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687" w:rsidRPr="003C4687" w:rsidRDefault="003C4687" w:rsidP="003C4687">
      <w:pPr>
        <w:widowControl/>
        <w:autoSpaceDE/>
        <w:autoSpaceDN/>
        <w:spacing w:after="120"/>
        <w:ind w:firstLine="567"/>
        <w:jc w:val="center"/>
        <w:rPr>
          <w:rFonts w:eastAsia="Calibri"/>
          <w:b/>
          <w:sz w:val="24"/>
          <w:szCs w:val="24"/>
          <w:lang w:val="pt-BR" w:eastAsia="en-US" w:bidi="ar-SA"/>
        </w:rPr>
      </w:pPr>
      <w:r w:rsidRPr="003C4687">
        <w:rPr>
          <w:rFonts w:eastAsia="Calibri"/>
          <w:b/>
          <w:sz w:val="24"/>
          <w:szCs w:val="24"/>
          <w:lang w:val="pt-BR" w:eastAsia="en-US" w:bidi="ar-SA"/>
        </w:rPr>
        <w:t>LEI MUNICIPAL Nº 0957/2019, DE 29 DE OUTUBRO DE 2019</w:t>
      </w:r>
    </w:p>
    <w:p w:rsidR="003C4687" w:rsidRPr="003C4687" w:rsidRDefault="003C4687" w:rsidP="003C4687">
      <w:pPr>
        <w:widowControl/>
        <w:autoSpaceDE/>
        <w:autoSpaceDN/>
        <w:spacing w:after="120"/>
        <w:ind w:left="4956" w:firstLine="6"/>
        <w:jc w:val="both"/>
        <w:rPr>
          <w:rFonts w:eastAsia="Calibri"/>
          <w:b/>
          <w:sz w:val="24"/>
          <w:szCs w:val="24"/>
          <w:u w:val="single"/>
          <w:lang w:val="pt-BR" w:eastAsia="en-US" w:bidi="ar-SA"/>
        </w:rPr>
      </w:pPr>
      <w:r w:rsidRPr="003C4687">
        <w:rPr>
          <w:rFonts w:eastAsia="Calibri"/>
          <w:b/>
          <w:sz w:val="24"/>
          <w:szCs w:val="24"/>
          <w:u w:val="single"/>
          <w:lang w:val="pt-BR" w:eastAsia="en-US" w:bidi="ar-SA"/>
        </w:rPr>
        <w:t>Dispõe sobre as diretrizes orçamentárias para o exercício financeiro de 2020.</w:t>
      </w:r>
    </w:p>
    <w:p w:rsidR="003C4687" w:rsidRPr="003C4687" w:rsidRDefault="003C4687" w:rsidP="003C4687">
      <w:pPr>
        <w:autoSpaceDE/>
        <w:autoSpaceDN/>
        <w:spacing w:before="120" w:after="120"/>
        <w:ind w:firstLine="2268"/>
        <w:jc w:val="both"/>
        <w:rPr>
          <w:b/>
          <w:color w:val="000000"/>
          <w:sz w:val="24"/>
          <w:szCs w:val="24"/>
          <w:lang w:val="pt-BR" w:eastAsia="en-US" w:bidi="ar-SA"/>
        </w:rPr>
      </w:pPr>
    </w:p>
    <w:p w:rsidR="003C4687" w:rsidRPr="003C4687" w:rsidRDefault="003C4687" w:rsidP="003C4687">
      <w:pPr>
        <w:autoSpaceDE/>
        <w:autoSpaceDN/>
        <w:spacing w:before="120" w:after="120"/>
        <w:ind w:firstLine="1276"/>
        <w:jc w:val="both"/>
        <w:rPr>
          <w:sz w:val="24"/>
          <w:szCs w:val="24"/>
          <w:lang w:val="pt-BR" w:eastAsia="en-US" w:bidi="ar-SA"/>
        </w:rPr>
      </w:pPr>
      <w:r w:rsidRPr="003C4687">
        <w:rPr>
          <w:b/>
          <w:color w:val="000000"/>
          <w:sz w:val="24"/>
          <w:szCs w:val="24"/>
          <w:lang w:val="pt-BR" w:eastAsia="en-US" w:bidi="ar-SA"/>
        </w:rPr>
        <w:t>PAULO ANDRÉ DAL ALBA</w:t>
      </w:r>
      <w:r w:rsidRPr="003C4687">
        <w:rPr>
          <w:color w:val="000000"/>
          <w:sz w:val="24"/>
          <w:szCs w:val="24"/>
          <w:lang w:val="pt-BR" w:eastAsia="en-US" w:bidi="ar-SA"/>
        </w:rPr>
        <w:t xml:space="preserve">, </w:t>
      </w:r>
      <w:r w:rsidRPr="003C4687">
        <w:rPr>
          <w:sz w:val="24"/>
          <w:szCs w:val="24"/>
          <w:lang w:val="pt-BR" w:eastAsia="en-US" w:bidi="ar-SA"/>
        </w:rPr>
        <w:t>Prefeito Municipal de Engenho Velho – RS, no uso de suas atribuições legais, em cumprimento ao disposto no artigo 81, inciso, IV, da Lei Orgânica Municipal, FAZ SABER que a Câmara Municipal de Vereadores aprovou e ele sanciona e promulga a seguinte,</w:t>
      </w:r>
    </w:p>
    <w:p w:rsidR="003C4687" w:rsidRPr="003C4687" w:rsidRDefault="003C4687" w:rsidP="003C4687">
      <w:pPr>
        <w:autoSpaceDE/>
        <w:autoSpaceDN/>
        <w:spacing w:before="120" w:after="120" w:line="276" w:lineRule="auto"/>
        <w:ind w:firstLine="2268"/>
        <w:jc w:val="both"/>
        <w:rPr>
          <w:b/>
          <w:sz w:val="24"/>
          <w:szCs w:val="24"/>
          <w:u w:val="single"/>
          <w:lang w:val="pt-BR" w:eastAsia="en-US" w:bidi="ar-SA"/>
        </w:rPr>
      </w:pPr>
      <w:r w:rsidRPr="003C4687">
        <w:rPr>
          <w:b/>
          <w:sz w:val="24"/>
          <w:szCs w:val="24"/>
          <w:u w:val="single"/>
          <w:lang w:val="pt-BR" w:eastAsia="en-US" w:bidi="ar-SA"/>
        </w:rPr>
        <w:t xml:space="preserve">L E I: </w:t>
      </w:r>
    </w:p>
    <w:p w:rsidR="003C4687" w:rsidRPr="003C4687" w:rsidRDefault="003C4687" w:rsidP="003C4687">
      <w:pPr>
        <w:widowControl/>
        <w:autoSpaceDE/>
        <w:autoSpaceDN/>
        <w:spacing w:after="120"/>
        <w:ind w:firstLine="567"/>
        <w:jc w:val="center"/>
        <w:rPr>
          <w:rFonts w:eastAsia="Calibri"/>
          <w:b/>
          <w:sz w:val="24"/>
          <w:szCs w:val="24"/>
          <w:lang w:val="pt-BR" w:eastAsia="en-US" w:bidi="ar-SA"/>
        </w:rPr>
      </w:pPr>
      <w:bookmarkStart w:id="0" w:name="_Toc515609474"/>
      <w:r w:rsidRPr="003C4687">
        <w:rPr>
          <w:rFonts w:eastAsia="Calibri"/>
          <w:b/>
          <w:sz w:val="24"/>
          <w:szCs w:val="24"/>
          <w:lang w:val="pt-BR" w:eastAsia="en-US" w:bidi="ar-SA"/>
        </w:rPr>
        <w:t>Capítulo I - Disposições Preliminares</w:t>
      </w:r>
      <w:bookmarkEnd w:id="0"/>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Art. 1º Ficam estabelecidas, em cumprimento ao disposto no art. 165, § 2.º, da Constituição Federal, da Lei Orgânica do Município, e na Lei Complementar nº 101, de 04 de maio de 2000, as diretrizes gerais para elaboração do orçamento do Município, relativas ao exercício de 2020, compreendendo:</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I - as metas e riscos fiscais;</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II – as prioridades e metas da administração municipal extraídas do Plano Plurianual para 2018/2021;</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III - a organização e estrutura do orçamento;</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IV - as diretrizes para elaboração e execução do orçamento e suas alterações;</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V - as disposições relativas à dívida pública municipal;</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VI - as disposições relativas às despesas do Município com pessoal e encargos sociais;</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VII - as disposições sobre alterações na legislação tributária;</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VIII - as Disposições Relativas ao Regime de Execução das Emendas Individuais apresentadas ao projeto de lei orçamentária anual;</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IX - as disposições gerais.</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xml:space="preserve">§ 1º As diretrizes orçamentárias têm entre suas finalidades: </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xml:space="preserve">I – orientar a elaboração e a execução da Lei Orçamentária Anual para o alcance dos objetivos e das metas do Plano Plurianual – PPA; </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xml:space="preserve">II – ampliar a capacidade do Município de garantir o provimento de bens e serviços à população; </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xml:space="preserve">§ 2º A elaboração, fiscalização e controle da lei orçamentária anual para o exercício de 2020, bem como a aprovação e execução do orçamento fiscal e da seguridade social do Município, além de serem orientados para viabilizar o alcance dos objetivos declarados no PPA, devem: </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xml:space="preserve">I – priorizar o equilíbrio entre receitas e despesas; </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II – evidenciar a transparência da gestão fiscal, observando-se o princípio da publicidade e permitindo amplo acesso da sociedade aos dados do orçamento, inclusive por meio eletrônico</w:t>
      </w:r>
    </w:p>
    <w:p w:rsidR="003C4687" w:rsidRPr="003C4687" w:rsidRDefault="003C4687" w:rsidP="008F6E11">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III – atingir as metas relativas a receitas, despesas, resultados primário e nominal e montante da dívida pública estabelecidos no Anexo I – Metas Fiscais desta Lei.</w:t>
      </w:r>
    </w:p>
    <w:p w:rsidR="003C4687" w:rsidRPr="008F6E11" w:rsidRDefault="003C4687" w:rsidP="008F6E11">
      <w:pPr>
        <w:widowControl/>
        <w:autoSpaceDE/>
        <w:autoSpaceDN/>
        <w:spacing w:after="120"/>
        <w:ind w:firstLine="567"/>
        <w:jc w:val="center"/>
        <w:rPr>
          <w:rFonts w:eastAsia="Calibri"/>
          <w:b/>
          <w:sz w:val="24"/>
          <w:szCs w:val="24"/>
          <w:lang w:val="pt-BR" w:eastAsia="en-US" w:bidi="ar-SA"/>
        </w:rPr>
      </w:pPr>
      <w:bookmarkStart w:id="1" w:name="_Toc515609475"/>
      <w:r w:rsidRPr="003C4687">
        <w:rPr>
          <w:rFonts w:eastAsia="Calibri"/>
          <w:b/>
          <w:sz w:val="24"/>
          <w:szCs w:val="24"/>
          <w:lang w:val="pt-BR" w:eastAsia="en-US" w:bidi="ar-SA"/>
        </w:rPr>
        <w:t>Capítulo II - Das Metas e Riscos Fiscais</w:t>
      </w:r>
      <w:bookmarkEnd w:id="1"/>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Art. 2</w:t>
      </w:r>
      <w:r w:rsidRPr="003C4687">
        <w:rPr>
          <w:rFonts w:eastAsia="Calibri"/>
          <w:color w:val="000000"/>
          <w:sz w:val="24"/>
          <w:szCs w:val="24"/>
          <w:u w:val="single"/>
          <w:vertAlign w:val="superscript"/>
          <w:lang w:val="pt-BR" w:eastAsia="en-US" w:bidi="ar-SA"/>
        </w:rPr>
        <w:t>o</w:t>
      </w:r>
      <w:r w:rsidRPr="003C4687">
        <w:rPr>
          <w:rFonts w:eastAsia="Calibri"/>
          <w:sz w:val="24"/>
          <w:szCs w:val="24"/>
          <w:lang w:val="pt-BR" w:eastAsia="en-US" w:bidi="ar-SA"/>
        </w:rPr>
        <w:t xml:space="preserve"> As metas fiscais de receitas, despesas, resultado primário, nominal e montante da dívida pública para os exercícios de 2020, 2021 e 2022, de que trata o art. 4</w:t>
      </w:r>
      <w:r w:rsidRPr="003C4687">
        <w:rPr>
          <w:rFonts w:eastAsia="Calibri"/>
          <w:color w:val="000000"/>
          <w:sz w:val="24"/>
          <w:szCs w:val="24"/>
          <w:u w:val="single"/>
          <w:vertAlign w:val="superscript"/>
          <w:lang w:val="pt-BR" w:eastAsia="en-US" w:bidi="ar-SA"/>
        </w:rPr>
        <w:t>o</w:t>
      </w:r>
      <w:r w:rsidRPr="003C4687">
        <w:rPr>
          <w:rFonts w:eastAsia="Calibri"/>
          <w:sz w:val="24"/>
          <w:szCs w:val="24"/>
          <w:lang w:val="pt-BR" w:eastAsia="en-US" w:bidi="ar-SA"/>
        </w:rPr>
        <w:t xml:space="preserve"> da Lei Complementar n° 101/2000, são as identificadas no </w:t>
      </w:r>
      <w:r w:rsidRPr="003C4687">
        <w:rPr>
          <w:rFonts w:eastAsia="Calibri"/>
          <w:b/>
          <w:sz w:val="24"/>
          <w:szCs w:val="24"/>
          <w:lang w:val="pt-BR" w:eastAsia="en-US" w:bidi="ar-SA"/>
        </w:rPr>
        <w:t xml:space="preserve">ANEXO I, </w:t>
      </w:r>
      <w:r w:rsidRPr="003C4687">
        <w:rPr>
          <w:rFonts w:eastAsia="Calibri"/>
          <w:sz w:val="24"/>
          <w:szCs w:val="24"/>
          <w:lang w:val="pt-BR" w:eastAsia="en-US" w:bidi="ar-SA"/>
        </w:rPr>
        <w:t>composto dos seguintes demonstrativos:</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I - das metas fiscais anuais de acordo com o art. 4</w:t>
      </w:r>
      <w:r w:rsidRPr="003C4687">
        <w:rPr>
          <w:rFonts w:eastAsia="Calibri"/>
          <w:color w:val="000000"/>
          <w:sz w:val="24"/>
          <w:szCs w:val="24"/>
          <w:u w:val="single"/>
          <w:vertAlign w:val="superscript"/>
          <w:lang w:val="pt-BR" w:eastAsia="en-US" w:bidi="ar-SA"/>
        </w:rPr>
        <w:t>o</w:t>
      </w:r>
      <w:r w:rsidRPr="003C4687">
        <w:rPr>
          <w:rFonts w:eastAsia="Calibri"/>
          <w:sz w:val="24"/>
          <w:szCs w:val="24"/>
          <w:lang w:val="pt-BR" w:eastAsia="en-US" w:bidi="ar-SA"/>
        </w:rPr>
        <w:t>, § 1</w:t>
      </w:r>
      <w:r w:rsidRPr="003C4687">
        <w:rPr>
          <w:rFonts w:eastAsia="Calibri"/>
          <w:color w:val="000000"/>
          <w:sz w:val="24"/>
          <w:szCs w:val="24"/>
          <w:u w:val="single"/>
          <w:vertAlign w:val="superscript"/>
          <w:lang w:val="pt-BR" w:eastAsia="en-US" w:bidi="ar-SA"/>
        </w:rPr>
        <w:t>o</w:t>
      </w:r>
      <w:r w:rsidRPr="003C4687">
        <w:rPr>
          <w:rFonts w:eastAsia="Calibri"/>
          <w:sz w:val="24"/>
          <w:szCs w:val="24"/>
          <w:lang w:val="pt-BR" w:eastAsia="en-US" w:bidi="ar-SA"/>
        </w:rPr>
        <w:t>, da LC nº 101/2000, acompanhado da memória e metodologia de cálculo;</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II – da avaliação do cumprimento das metas fiscais relativas ao ano de 2018;</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III - das metas fiscais previstas para 2020, 2021 e 2022, comparadas com as fixadas nos exercícios de 2017, 2018 e 2019;</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IV - da evolução do patrimônio líquido, conforme o art. 4</w:t>
      </w:r>
      <w:r w:rsidRPr="003C4687">
        <w:rPr>
          <w:rFonts w:eastAsia="Calibri"/>
          <w:color w:val="000000"/>
          <w:sz w:val="24"/>
          <w:szCs w:val="24"/>
          <w:u w:val="single"/>
          <w:vertAlign w:val="superscript"/>
          <w:lang w:val="pt-BR" w:eastAsia="en-US" w:bidi="ar-SA"/>
        </w:rPr>
        <w:t>o</w:t>
      </w:r>
      <w:r w:rsidRPr="003C4687">
        <w:rPr>
          <w:rFonts w:eastAsia="Calibri"/>
          <w:sz w:val="24"/>
          <w:szCs w:val="24"/>
          <w:lang w:val="pt-BR" w:eastAsia="en-US" w:bidi="ar-SA"/>
        </w:rPr>
        <w:t>, § 2</w:t>
      </w:r>
      <w:r w:rsidRPr="003C4687">
        <w:rPr>
          <w:rFonts w:eastAsia="Calibri"/>
          <w:color w:val="000000"/>
          <w:sz w:val="24"/>
          <w:szCs w:val="24"/>
          <w:u w:val="single"/>
          <w:vertAlign w:val="superscript"/>
          <w:lang w:val="pt-BR" w:eastAsia="en-US" w:bidi="ar-SA"/>
        </w:rPr>
        <w:t>o</w:t>
      </w:r>
      <w:r w:rsidRPr="003C4687">
        <w:rPr>
          <w:rFonts w:eastAsia="Calibri"/>
          <w:sz w:val="24"/>
          <w:szCs w:val="24"/>
          <w:lang w:val="pt-BR" w:eastAsia="en-US" w:bidi="ar-SA"/>
        </w:rPr>
        <w:t>, inciso III, da LC nº 101/2000;</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V - da origem e aplicação dos recursos obtidos com a alienação de ativos, em cumprimento ao disposto no art. 4</w:t>
      </w:r>
      <w:r w:rsidRPr="003C4687">
        <w:rPr>
          <w:rFonts w:eastAsia="Calibri"/>
          <w:color w:val="000000"/>
          <w:sz w:val="24"/>
          <w:szCs w:val="24"/>
          <w:u w:val="single"/>
          <w:vertAlign w:val="superscript"/>
          <w:lang w:val="pt-BR" w:eastAsia="en-US" w:bidi="ar-SA"/>
        </w:rPr>
        <w:t>o</w:t>
      </w:r>
      <w:r w:rsidRPr="003C4687">
        <w:rPr>
          <w:rFonts w:eastAsia="Calibri"/>
          <w:sz w:val="24"/>
          <w:szCs w:val="24"/>
          <w:lang w:val="pt-BR" w:eastAsia="en-US" w:bidi="ar-SA"/>
        </w:rPr>
        <w:t>, § 2</w:t>
      </w:r>
      <w:r w:rsidRPr="003C4687">
        <w:rPr>
          <w:rFonts w:eastAsia="Calibri"/>
          <w:color w:val="000000"/>
          <w:sz w:val="24"/>
          <w:szCs w:val="24"/>
          <w:u w:val="single"/>
          <w:vertAlign w:val="superscript"/>
          <w:lang w:val="pt-BR" w:eastAsia="en-US" w:bidi="ar-SA"/>
        </w:rPr>
        <w:t>o</w:t>
      </w:r>
      <w:r w:rsidRPr="003C4687">
        <w:rPr>
          <w:rFonts w:eastAsia="Calibri"/>
          <w:sz w:val="24"/>
          <w:szCs w:val="24"/>
          <w:lang w:val="pt-BR" w:eastAsia="en-US" w:bidi="ar-SA"/>
        </w:rPr>
        <w:t>, inciso III, da LC nº 101/2000;</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VI - da avaliação da situação financeira e atuarial do Regime Próprio de Previdência dos Servidores Públicos Municipais, de acordo com o art. 4</w:t>
      </w:r>
      <w:r w:rsidRPr="003C4687">
        <w:rPr>
          <w:rFonts w:eastAsia="Calibri"/>
          <w:color w:val="000000"/>
          <w:sz w:val="24"/>
          <w:szCs w:val="24"/>
          <w:u w:val="single"/>
          <w:vertAlign w:val="superscript"/>
          <w:lang w:val="pt-BR" w:eastAsia="en-US" w:bidi="ar-SA"/>
        </w:rPr>
        <w:t>o</w:t>
      </w:r>
      <w:r w:rsidRPr="003C4687">
        <w:rPr>
          <w:rFonts w:eastAsia="Calibri"/>
          <w:sz w:val="24"/>
          <w:szCs w:val="24"/>
          <w:lang w:val="pt-BR" w:eastAsia="en-US" w:bidi="ar-SA"/>
        </w:rPr>
        <w:t>, § 2</w:t>
      </w:r>
      <w:r w:rsidRPr="003C4687">
        <w:rPr>
          <w:rFonts w:eastAsia="Calibri"/>
          <w:color w:val="000000"/>
          <w:sz w:val="24"/>
          <w:szCs w:val="24"/>
          <w:u w:val="single"/>
          <w:vertAlign w:val="superscript"/>
          <w:lang w:val="pt-BR" w:eastAsia="en-US" w:bidi="ar-SA"/>
        </w:rPr>
        <w:t>o</w:t>
      </w:r>
      <w:r w:rsidRPr="003C4687">
        <w:rPr>
          <w:rFonts w:eastAsia="Calibri"/>
          <w:sz w:val="24"/>
          <w:szCs w:val="24"/>
          <w:lang w:val="pt-BR" w:eastAsia="en-US" w:bidi="ar-SA"/>
        </w:rPr>
        <w:t>, inciso IV, da Lei Complementar nº 101/2000;</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VII - da estimativa e compensação da renúncia de receita, conforme art. 4</w:t>
      </w:r>
      <w:r w:rsidRPr="003C4687">
        <w:rPr>
          <w:rFonts w:eastAsia="Calibri"/>
          <w:color w:val="000000"/>
          <w:sz w:val="24"/>
          <w:szCs w:val="24"/>
          <w:u w:val="single"/>
          <w:vertAlign w:val="superscript"/>
          <w:lang w:val="pt-BR" w:eastAsia="en-US" w:bidi="ar-SA"/>
        </w:rPr>
        <w:t>o</w:t>
      </w:r>
      <w:r w:rsidRPr="003C4687">
        <w:rPr>
          <w:rFonts w:eastAsia="Calibri"/>
          <w:sz w:val="24"/>
          <w:szCs w:val="24"/>
          <w:lang w:val="pt-BR" w:eastAsia="en-US" w:bidi="ar-SA"/>
        </w:rPr>
        <w:t>, § 2</w:t>
      </w:r>
      <w:r w:rsidRPr="003C4687">
        <w:rPr>
          <w:rFonts w:eastAsia="Calibri"/>
          <w:color w:val="000000"/>
          <w:sz w:val="24"/>
          <w:szCs w:val="24"/>
          <w:u w:val="single"/>
          <w:vertAlign w:val="superscript"/>
          <w:lang w:val="pt-BR" w:eastAsia="en-US" w:bidi="ar-SA"/>
        </w:rPr>
        <w:t>o</w:t>
      </w:r>
      <w:r w:rsidRPr="003C4687">
        <w:rPr>
          <w:rFonts w:eastAsia="Calibri"/>
          <w:sz w:val="24"/>
          <w:szCs w:val="24"/>
          <w:lang w:val="pt-BR" w:eastAsia="en-US" w:bidi="ar-SA"/>
        </w:rPr>
        <w:t>, inciso V, da LC nº 101/2000;</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VIII – da margem de expansão das despesas obrigatórias de caráter continuado, conforme art. 4</w:t>
      </w:r>
      <w:r w:rsidRPr="003C4687">
        <w:rPr>
          <w:rFonts w:eastAsia="Calibri"/>
          <w:color w:val="000000"/>
          <w:sz w:val="24"/>
          <w:szCs w:val="24"/>
          <w:u w:val="single"/>
          <w:vertAlign w:val="superscript"/>
          <w:lang w:val="pt-BR" w:eastAsia="en-US" w:bidi="ar-SA"/>
        </w:rPr>
        <w:t>o</w:t>
      </w:r>
      <w:r w:rsidRPr="003C4687">
        <w:rPr>
          <w:rFonts w:eastAsia="Calibri"/>
          <w:sz w:val="24"/>
          <w:szCs w:val="24"/>
          <w:lang w:val="pt-BR" w:eastAsia="en-US" w:bidi="ar-SA"/>
        </w:rPr>
        <w:t>, § 2</w:t>
      </w:r>
      <w:r w:rsidRPr="003C4687">
        <w:rPr>
          <w:rFonts w:eastAsia="Calibri"/>
          <w:color w:val="000000"/>
          <w:sz w:val="24"/>
          <w:szCs w:val="24"/>
          <w:u w:val="single"/>
          <w:vertAlign w:val="superscript"/>
          <w:lang w:val="pt-BR" w:eastAsia="en-US" w:bidi="ar-SA"/>
        </w:rPr>
        <w:t>o</w:t>
      </w:r>
      <w:r w:rsidRPr="003C4687">
        <w:rPr>
          <w:rFonts w:eastAsia="Calibri"/>
          <w:sz w:val="24"/>
          <w:szCs w:val="24"/>
          <w:lang w:val="pt-BR" w:eastAsia="en-US" w:bidi="ar-SA"/>
        </w:rPr>
        <w:t>, inciso V, da Lei Complementar nº 101/2000.</w:t>
      </w:r>
    </w:p>
    <w:p w:rsidR="003C4687" w:rsidRPr="003C4687" w:rsidRDefault="003C4687" w:rsidP="003C4687">
      <w:pPr>
        <w:widowControl/>
        <w:autoSpaceDE/>
        <w:autoSpaceDN/>
        <w:spacing w:after="120"/>
        <w:ind w:firstLine="567"/>
        <w:jc w:val="both"/>
        <w:rPr>
          <w:rFonts w:eastAsia="Calibri"/>
          <w:snapToGrid w:val="0"/>
          <w:sz w:val="24"/>
          <w:szCs w:val="24"/>
          <w:lang w:val="pt-BR" w:eastAsia="en-US" w:bidi="ar-SA"/>
        </w:rPr>
      </w:pPr>
      <w:r w:rsidRPr="003C4687">
        <w:rPr>
          <w:rFonts w:eastAsia="Calibri"/>
          <w:snapToGrid w:val="0"/>
          <w:sz w:val="24"/>
          <w:szCs w:val="24"/>
          <w:lang w:val="pt-BR" w:eastAsia="en-US" w:bidi="ar-SA"/>
        </w:rPr>
        <w:t>§ 1</w:t>
      </w:r>
      <w:r w:rsidRPr="003C4687">
        <w:rPr>
          <w:rFonts w:eastAsia="Calibri"/>
          <w:sz w:val="24"/>
          <w:szCs w:val="24"/>
          <w:u w:val="single"/>
          <w:vertAlign w:val="superscript"/>
          <w:lang w:val="pt-BR" w:eastAsia="en-US" w:bidi="ar-SA"/>
        </w:rPr>
        <w:t>o</w:t>
      </w:r>
      <w:r w:rsidRPr="003C4687">
        <w:rPr>
          <w:rFonts w:eastAsia="Calibri"/>
          <w:snapToGrid w:val="0"/>
          <w:sz w:val="24"/>
          <w:szCs w:val="24"/>
          <w:lang w:val="pt-BR" w:eastAsia="en-US" w:bidi="ar-SA"/>
        </w:rPr>
        <w:t xml:space="preserve"> As metas fiscais estabelecidas no Anexo I desta Lei poderão ser ajustadas quando do encaminhamento do projeto de lei orçamentária anual, se verificadas alterações no comportamento das variáveis macroeconômicas utilizadas nas estimativas das receitas e despesas;</w:t>
      </w:r>
    </w:p>
    <w:p w:rsidR="003C4687" w:rsidRPr="003C4687" w:rsidRDefault="003C4687" w:rsidP="003C4687">
      <w:pPr>
        <w:widowControl/>
        <w:autoSpaceDE/>
        <w:autoSpaceDN/>
        <w:spacing w:after="120"/>
        <w:ind w:firstLine="567"/>
        <w:jc w:val="both"/>
        <w:rPr>
          <w:rFonts w:eastAsia="Calibri"/>
          <w:snapToGrid w:val="0"/>
          <w:sz w:val="24"/>
          <w:szCs w:val="24"/>
          <w:lang w:val="pt-BR" w:eastAsia="en-US" w:bidi="ar-SA"/>
        </w:rPr>
      </w:pPr>
      <w:r w:rsidRPr="003C4687">
        <w:rPr>
          <w:rFonts w:eastAsia="Calibri"/>
          <w:snapToGrid w:val="0"/>
          <w:sz w:val="24"/>
          <w:szCs w:val="24"/>
          <w:lang w:val="pt-BR" w:eastAsia="en-US" w:bidi="ar-SA"/>
        </w:rPr>
        <w:t xml:space="preserve">§ 2º Na hipótese prevista pelo § 1º, o demonstrativo de que trata o inciso I do Caput deverá ser reelaborado e encaminhado juntamente com o projeto de lei orçamentária anual, acompanhado da memória e metodologia de cálculo devidamente atualizadas. </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napToGrid w:val="0"/>
          <w:sz w:val="24"/>
          <w:szCs w:val="24"/>
          <w:lang w:val="pt-BR" w:eastAsia="en-US" w:bidi="ar-SA"/>
        </w:rPr>
        <w:t>§ 3</w:t>
      </w:r>
      <w:r w:rsidRPr="003C4687">
        <w:rPr>
          <w:rFonts w:eastAsia="Calibri"/>
          <w:sz w:val="24"/>
          <w:szCs w:val="24"/>
          <w:u w:val="single"/>
          <w:vertAlign w:val="superscript"/>
          <w:lang w:val="pt-BR" w:eastAsia="en-US" w:bidi="ar-SA"/>
        </w:rPr>
        <w:t>o</w:t>
      </w:r>
      <w:r w:rsidRPr="003C4687">
        <w:rPr>
          <w:rFonts w:eastAsia="Calibri"/>
          <w:snapToGrid w:val="0"/>
          <w:sz w:val="24"/>
          <w:szCs w:val="24"/>
          <w:lang w:val="pt-BR" w:eastAsia="en-US" w:bidi="ar-SA"/>
        </w:rPr>
        <w:t xml:space="preserve"> Durante o exercício de 2020, a meta resultado primário prevista no demonstrativo referido no inciso I do caput, poderá ser reduzida até o montante que corresponder à frustração da arrecadação das receitas </w:t>
      </w:r>
      <w:r w:rsidRPr="003C4687">
        <w:rPr>
          <w:rFonts w:eastAsia="Calibri"/>
          <w:sz w:val="24"/>
          <w:szCs w:val="24"/>
          <w:lang w:val="pt-BR" w:eastAsia="en-US" w:bidi="ar-SA"/>
        </w:rPr>
        <w:t>que são objeto de transferência constitucional, com base nos arts. 158 e 159 da Constituição Federal.</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napToGrid w:val="0"/>
          <w:sz w:val="24"/>
          <w:szCs w:val="24"/>
          <w:lang w:val="pt-BR" w:eastAsia="en-US" w:bidi="ar-SA"/>
        </w:rPr>
        <w:t>§ 4</w:t>
      </w:r>
      <w:r w:rsidRPr="003C4687">
        <w:rPr>
          <w:rFonts w:eastAsia="Calibri"/>
          <w:sz w:val="24"/>
          <w:szCs w:val="24"/>
          <w:u w:val="single"/>
          <w:vertAlign w:val="superscript"/>
          <w:lang w:val="pt-BR" w:eastAsia="en-US" w:bidi="ar-SA"/>
        </w:rPr>
        <w:t>o</w:t>
      </w:r>
      <w:r w:rsidRPr="003C4687">
        <w:rPr>
          <w:rFonts w:eastAsia="Calibri"/>
          <w:snapToGrid w:val="0"/>
          <w:sz w:val="24"/>
          <w:szCs w:val="24"/>
          <w:lang w:val="pt-BR" w:eastAsia="en-US" w:bidi="ar-SA"/>
        </w:rPr>
        <w:t xml:space="preserve"> Para os fins do disposto no § 3º, considera-se frustração de arrecadação, a diferença a menor que for observada entre os valores que forem arrecadados em cada mês, em comparação com igual mês do ano anterior.</w:t>
      </w:r>
    </w:p>
    <w:p w:rsidR="003C4687" w:rsidRPr="003C4687" w:rsidRDefault="003C4687" w:rsidP="003C4687">
      <w:pPr>
        <w:widowControl/>
        <w:autoSpaceDE/>
        <w:autoSpaceDN/>
        <w:spacing w:after="120"/>
        <w:ind w:firstLine="567"/>
        <w:jc w:val="both"/>
        <w:rPr>
          <w:rFonts w:eastAsia="Calibri"/>
          <w:snapToGrid w:val="0"/>
          <w:sz w:val="24"/>
          <w:szCs w:val="24"/>
          <w:lang w:val="pt-BR" w:eastAsia="en-US" w:bidi="ar-SA"/>
        </w:rPr>
      </w:pPr>
      <w:r w:rsidRPr="003C4687">
        <w:rPr>
          <w:rFonts w:eastAsia="Calibri"/>
          <w:snapToGrid w:val="0"/>
          <w:sz w:val="24"/>
          <w:szCs w:val="24"/>
          <w:lang w:val="pt-BR" w:eastAsia="en-US" w:bidi="ar-SA"/>
        </w:rPr>
        <w:t>§ 5</w:t>
      </w:r>
      <w:r w:rsidRPr="003C4687">
        <w:rPr>
          <w:rFonts w:eastAsia="Calibri"/>
          <w:sz w:val="24"/>
          <w:szCs w:val="24"/>
          <w:u w:val="single"/>
          <w:vertAlign w:val="superscript"/>
          <w:lang w:val="pt-BR" w:eastAsia="en-US" w:bidi="ar-SA"/>
        </w:rPr>
        <w:t>o</w:t>
      </w:r>
      <w:r w:rsidRPr="003C4687">
        <w:rPr>
          <w:rFonts w:eastAsia="Calibri"/>
          <w:snapToGrid w:val="0"/>
          <w:sz w:val="24"/>
          <w:szCs w:val="24"/>
          <w:lang w:val="pt-BR" w:eastAsia="en-US" w:bidi="ar-SA"/>
        </w:rPr>
        <w:t xml:space="preserve"> Nas hipóteses de revisão dos valores das metas fiscais de que trata este artigo, e para efeitos de avaliação na audiência pública prevista no art. 9</w:t>
      </w:r>
      <w:r w:rsidRPr="003C4687">
        <w:rPr>
          <w:rFonts w:eastAsia="Calibri"/>
          <w:sz w:val="24"/>
          <w:szCs w:val="24"/>
          <w:u w:val="single"/>
          <w:vertAlign w:val="superscript"/>
          <w:lang w:val="pt-BR" w:eastAsia="en-US" w:bidi="ar-SA"/>
        </w:rPr>
        <w:t>o</w:t>
      </w:r>
      <w:r w:rsidRPr="003C4687">
        <w:rPr>
          <w:rFonts w:eastAsia="Calibri"/>
          <w:snapToGrid w:val="0"/>
          <w:sz w:val="24"/>
          <w:szCs w:val="24"/>
          <w:lang w:val="pt-BR" w:eastAsia="en-US" w:bidi="ar-SA"/>
        </w:rPr>
        <w:t>, § 4</w:t>
      </w:r>
      <w:r w:rsidRPr="003C4687">
        <w:rPr>
          <w:rFonts w:eastAsia="Calibri"/>
          <w:sz w:val="24"/>
          <w:szCs w:val="24"/>
          <w:u w:val="single"/>
          <w:vertAlign w:val="superscript"/>
          <w:lang w:val="pt-BR" w:eastAsia="en-US" w:bidi="ar-SA"/>
        </w:rPr>
        <w:t>o</w:t>
      </w:r>
      <w:r w:rsidRPr="003C4687">
        <w:rPr>
          <w:rFonts w:eastAsia="Calibri"/>
          <w:snapToGrid w:val="0"/>
          <w:sz w:val="24"/>
          <w:szCs w:val="24"/>
          <w:lang w:val="pt-BR" w:eastAsia="en-US" w:bidi="ar-SA"/>
        </w:rPr>
        <w:t>, da LC nº 101/2000, as receitas e despesas realizadas serão comparadas com as metas ajustadas.</w:t>
      </w:r>
    </w:p>
    <w:p w:rsidR="003C4687" w:rsidRPr="003C4687" w:rsidRDefault="003C4687" w:rsidP="003C4687">
      <w:pPr>
        <w:widowControl/>
        <w:autoSpaceDE/>
        <w:autoSpaceDN/>
        <w:spacing w:after="120"/>
        <w:ind w:firstLine="567"/>
        <w:jc w:val="both"/>
        <w:rPr>
          <w:rFonts w:eastAsia="Calibri"/>
          <w:snapToGrid w:val="0"/>
          <w:sz w:val="24"/>
          <w:szCs w:val="24"/>
          <w:lang w:val="pt-BR" w:eastAsia="en-US" w:bidi="ar-SA"/>
        </w:rPr>
      </w:pPr>
      <w:r w:rsidRPr="003C4687">
        <w:rPr>
          <w:rFonts w:eastAsia="Calibri"/>
          <w:snapToGrid w:val="0"/>
          <w:sz w:val="24"/>
          <w:szCs w:val="24"/>
          <w:lang w:val="pt-BR" w:eastAsia="en-US" w:bidi="ar-SA"/>
        </w:rPr>
        <w:t>Art. 3</w:t>
      </w:r>
      <w:r w:rsidRPr="003C4687">
        <w:rPr>
          <w:rFonts w:eastAsia="Calibri"/>
          <w:color w:val="000000"/>
          <w:sz w:val="24"/>
          <w:szCs w:val="24"/>
          <w:lang w:val="pt-BR" w:eastAsia="en-US" w:bidi="ar-SA"/>
        </w:rPr>
        <w:t xml:space="preserve">º </w:t>
      </w:r>
      <w:r w:rsidRPr="003C4687">
        <w:rPr>
          <w:rFonts w:eastAsia="Calibri"/>
          <w:snapToGrid w:val="0"/>
          <w:sz w:val="24"/>
          <w:szCs w:val="24"/>
          <w:lang w:val="pt-BR" w:eastAsia="en-US" w:bidi="ar-SA"/>
        </w:rPr>
        <w:t xml:space="preserve">Estão discriminados, no </w:t>
      </w:r>
      <w:r w:rsidRPr="003C4687">
        <w:rPr>
          <w:rFonts w:eastAsia="Calibri"/>
          <w:b/>
          <w:snapToGrid w:val="0"/>
          <w:sz w:val="24"/>
          <w:szCs w:val="24"/>
          <w:lang w:val="pt-BR" w:eastAsia="en-US" w:bidi="ar-SA"/>
        </w:rPr>
        <w:t>Anexo II</w:t>
      </w:r>
      <w:r w:rsidRPr="003C4687">
        <w:rPr>
          <w:rFonts w:eastAsia="Calibri"/>
          <w:snapToGrid w:val="0"/>
          <w:sz w:val="24"/>
          <w:szCs w:val="24"/>
          <w:lang w:val="pt-BR" w:eastAsia="en-US" w:bidi="ar-SA"/>
        </w:rPr>
        <w:t>, que integra esta Lei, os Riscos Fiscais, onde são avaliados os riscos orçamentários e os passivos contingentes capazes de afetar as contas públicas, em cumprimento ao art. 4</w:t>
      </w:r>
      <w:r w:rsidRPr="003C4687">
        <w:rPr>
          <w:rFonts w:eastAsia="Calibri"/>
          <w:color w:val="000000"/>
          <w:sz w:val="24"/>
          <w:szCs w:val="24"/>
          <w:u w:val="single"/>
          <w:vertAlign w:val="superscript"/>
          <w:lang w:val="pt-BR" w:eastAsia="en-US" w:bidi="ar-SA"/>
        </w:rPr>
        <w:t>o</w:t>
      </w:r>
      <w:r w:rsidRPr="003C4687">
        <w:rPr>
          <w:rFonts w:eastAsia="Calibri"/>
          <w:snapToGrid w:val="0"/>
          <w:sz w:val="24"/>
          <w:szCs w:val="24"/>
          <w:lang w:val="pt-BR" w:eastAsia="en-US" w:bidi="ar-SA"/>
        </w:rPr>
        <w:t>, § 3</w:t>
      </w:r>
      <w:r w:rsidRPr="003C4687">
        <w:rPr>
          <w:rFonts w:eastAsia="Calibri"/>
          <w:color w:val="000000"/>
          <w:sz w:val="24"/>
          <w:szCs w:val="24"/>
          <w:u w:val="single"/>
          <w:vertAlign w:val="superscript"/>
          <w:lang w:val="pt-BR" w:eastAsia="en-US" w:bidi="ar-SA"/>
        </w:rPr>
        <w:t>o</w:t>
      </w:r>
      <w:r w:rsidRPr="003C4687">
        <w:rPr>
          <w:rFonts w:eastAsia="Calibri"/>
          <w:snapToGrid w:val="0"/>
          <w:sz w:val="24"/>
          <w:szCs w:val="24"/>
          <w:lang w:val="pt-BR" w:eastAsia="en-US" w:bidi="ar-SA"/>
        </w:rPr>
        <w:t>, da LC nº 101/2000.</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1º Consideram-se passivos contingentes e outros riscos fiscais possíveis obrigações a serem cumpridas em 2020, cuja existência será confirmada somente pela ocorrência ou não de um ou mais eventos futuros que não estejam totalmente sob controle do Município.</w:t>
      </w:r>
    </w:p>
    <w:p w:rsidR="003C4687" w:rsidRPr="003C4687" w:rsidRDefault="003C4687" w:rsidP="003C4687">
      <w:pPr>
        <w:widowControl/>
        <w:autoSpaceDE/>
        <w:autoSpaceDN/>
        <w:spacing w:after="120"/>
        <w:ind w:firstLine="567"/>
        <w:jc w:val="both"/>
        <w:rPr>
          <w:rFonts w:eastAsia="Calibri"/>
          <w:color w:val="FF0000"/>
          <w:sz w:val="24"/>
          <w:szCs w:val="24"/>
          <w:lang w:val="pt-BR" w:eastAsia="en-US" w:bidi="ar-SA"/>
        </w:rPr>
      </w:pPr>
      <w:r w:rsidRPr="003C4687">
        <w:rPr>
          <w:rFonts w:eastAsia="Calibri"/>
          <w:sz w:val="24"/>
          <w:szCs w:val="24"/>
          <w:lang w:val="pt-BR" w:eastAsia="en-US" w:bidi="ar-SA"/>
        </w:rPr>
        <w:t>§ 2º Também são passivos contingentes, obrigações decorrentes de eventos passados, cuja liquidação em 2020 seja improvável ou cujo valor não possa ser tecnicamente estimado.</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3</w:t>
      </w:r>
      <w:r w:rsidRPr="003C4687">
        <w:rPr>
          <w:rFonts w:eastAsia="Calibri"/>
          <w:color w:val="000000"/>
          <w:sz w:val="24"/>
          <w:szCs w:val="24"/>
          <w:lang w:val="pt-BR" w:eastAsia="en-US" w:bidi="ar-SA"/>
        </w:rPr>
        <w:t xml:space="preserve">º </w:t>
      </w:r>
      <w:r w:rsidRPr="003C4687">
        <w:rPr>
          <w:rFonts w:eastAsia="Calibri"/>
          <w:sz w:val="24"/>
          <w:szCs w:val="24"/>
          <w:lang w:val="pt-BR" w:eastAsia="en-US" w:bidi="ar-SA"/>
        </w:rPr>
        <w:t>Caso se concretizem, os riscos fiscais serão atendidos com recursos da Reserva de Contingência e, sendo esta insuficiente, serão indicados, também, o excesso de arrecadação e o superávit financeiro do exercício anterior, se houver, obedecida a fonte de recursos correspondente.</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4</w:t>
      </w:r>
      <w:r w:rsidRPr="003C4687">
        <w:rPr>
          <w:rFonts w:eastAsia="Calibri"/>
          <w:color w:val="000000"/>
          <w:sz w:val="24"/>
          <w:szCs w:val="24"/>
          <w:lang w:val="pt-BR" w:eastAsia="en-US" w:bidi="ar-SA"/>
        </w:rPr>
        <w:t xml:space="preserve">º </w:t>
      </w:r>
      <w:r w:rsidRPr="003C4687">
        <w:rPr>
          <w:rFonts w:eastAsia="Calibri"/>
          <w:sz w:val="24"/>
          <w:szCs w:val="24"/>
          <w:lang w:val="pt-BR" w:eastAsia="en-US" w:bidi="ar-SA"/>
        </w:rPr>
        <w:t>Sendo esses recursos insuficientes, o Poder Executivo poderá reduzir as dotações destinadas para investimentos, desde que não comprometidas.</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p>
    <w:p w:rsidR="003C4687" w:rsidRPr="003C4687" w:rsidRDefault="003C4687" w:rsidP="003C4687">
      <w:pPr>
        <w:widowControl/>
        <w:autoSpaceDE/>
        <w:autoSpaceDN/>
        <w:spacing w:after="120"/>
        <w:ind w:firstLine="567"/>
        <w:jc w:val="center"/>
        <w:rPr>
          <w:rFonts w:eastAsia="Calibri"/>
          <w:b/>
          <w:sz w:val="24"/>
          <w:szCs w:val="24"/>
          <w:lang w:val="pt-BR" w:eastAsia="en-US" w:bidi="ar-SA"/>
        </w:rPr>
      </w:pPr>
      <w:bookmarkStart w:id="2" w:name="_Toc515609476"/>
      <w:r w:rsidRPr="003C4687">
        <w:rPr>
          <w:rFonts w:eastAsia="Calibri"/>
          <w:b/>
          <w:sz w:val="24"/>
          <w:szCs w:val="24"/>
          <w:lang w:val="pt-BR" w:eastAsia="en-US" w:bidi="ar-SA"/>
        </w:rPr>
        <w:t>Capítulo III - Das Metas e Prioridades da Administração Pública Municipal Extraídas do Plano Plurianual</w:t>
      </w:r>
      <w:bookmarkEnd w:id="2"/>
    </w:p>
    <w:p w:rsidR="003C4687" w:rsidRPr="003C4687" w:rsidRDefault="003C4687" w:rsidP="003C4687">
      <w:pPr>
        <w:widowControl/>
        <w:autoSpaceDE/>
        <w:autoSpaceDN/>
        <w:spacing w:after="120"/>
        <w:ind w:firstLine="567"/>
        <w:jc w:val="center"/>
        <w:rPr>
          <w:rFonts w:eastAsia="Calibri"/>
          <w:b/>
          <w:sz w:val="24"/>
          <w:szCs w:val="24"/>
          <w:lang w:val="pt-BR" w:eastAsia="en-US" w:bidi="ar-SA"/>
        </w:rPr>
      </w:pPr>
    </w:p>
    <w:p w:rsidR="003C4687" w:rsidRPr="003C4687" w:rsidRDefault="003C4687" w:rsidP="003C4687">
      <w:pPr>
        <w:widowControl/>
        <w:autoSpaceDE/>
        <w:autoSpaceDN/>
        <w:spacing w:after="120"/>
        <w:ind w:firstLine="567"/>
        <w:jc w:val="both"/>
        <w:rPr>
          <w:rFonts w:eastAsia="Calibri"/>
          <w:snapToGrid w:val="0"/>
          <w:sz w:val="24"/>
          <w:szCs w:val="24"/>
          <w:lang w:val="pt-BR" w:eastAsia="en-US" w:bidi="ar-SA"/>
        </w:rPr>
      </w:pPr>
      <w:r w:rsidRPr="003C4687">
        <w:rPr>
          <w:rFonts w:eastAsia="Calibri"/>
          <w:snapToGrid w:val="0"/>
          <w:sz w:val="24"/>
          <w:szCs w:val="24"/>
          <w:lang w:val="pt-BR" w:eastAsia="en-US" w:bidi="ar-SA"/>
        </w:rPr>
        <w:t>Art. 4</w:t>
      </w:r>
      <w:r w:rsidRPr="003C4687">
        <w:rPr>
          <w:rFonts w:eastAsia="Calibri"/>
          <w:color w:val="000000"/>
          <w:sz w:val="24"/>
          <w:szCs w:val="24"/>
          <w:lang w:val="pt-BR" w:eastAsia="en-US" w:bidi="ar-SA"/>
        </w:rPr>
        <w:t xml:space="preserve">º </w:t>
      </w:r>
      <w:r w:rsidRPr="003C4687">
        <w:rPr>
          <w:rFonts w:eastAsia="Calibri"/>
          <w:snapToGrid w:val="0"/>
          <w:sz w:val="24"/>
          <w:szCs w:val="24"/>
          <w:lang w:val="pt-BR" w:eastAsia="en-US" w:bidi="ar-SA"/>
        </w:rPr>
        <w:t xml:space="preserve">As metas e prioridades para o exercício financeiro de 2020 estão estruturadas de acordo com o Plano Plurianual para 2018/2021    e suas alterações, especificadas no </w:t>
      </w:r>
      <w:r w:rsidRPr="003C4687">
        <w:rPr>
          <w:rFonts w:eastAsia="Calibri"/>
          <w:b/>
          <w:snapToGrid w:val="0"/>
          <w:sz w:val="24"/>
          <w:szCs w:val="24"/>
          <w:lang w:val="pt-BR" w:eastAsia="en-US" w:bidi="ar-SA"/>
        </w:rPr>
        <w:t>Anexo III</w:t>
      </w:r>
      <w:r w:rsidRPr="003C4687">
        <w:rPr>
          <w:rFonts w:eastAsia="Calibri"/>
          <w:snapToGrid w:val="0"/>
          <w:sz w:val="24"/>
          <w:szCs w:val="24"/>
          <w:lang w:val="pt-BR" w:eastAsia="en-US" w:bidi="ar-SA"/>
        </w:rPr>
        <w:t>, integrante desta Lei, as quais terão precedência na alocação de recursos na Lei Orçamentária.</w:t>
      </w:r>
    </w:p>
    <w:p w:rsidR="003C4687" w:rsidRPr="003C4687" w:rsidRDefault="003C4687" w:rsidP="003C4687">
      <w:pPr>
        <w:widowControl/>
        <w:autoSpaceDE/>
        <w:autoSpaceDN/>
        <w:spacing w:after="120"/>
        <w:ind w:firstLine="567"/>
        <w:jc w:val="both"/>
        <w:rPr>
          <w:rFonts w:eastAsia="Calibri"/>
          <w:snapToGrid w:val="0"/>
          <w:sz w:val="24"/>
          <w:szCs w:val="24"/>
          <w:lang w:val="pt-BR" w:eastAsia="en-US" w:bidi="ar-SA"/>
        </w:rPr>
      </w:pPr>
      <w:r w:rsidRPr="003C4687">
        <w:rPr>
          <w:rFonts w:eastAsia="Calibri"/>
          <w:b/>
          <w:sz w:val="24"/>
          <w:szCs w:val="24"/>
          <w:lang w:val="pt-BR" w:eastAsia="en-US" w:bidi="ar-SA"/>
        </w:rPr>
        <w:t>§ 1</w:t>
      </w:r>
      <w:r w:rsidRPr="003C4687">
        <w:rPr>
          <w:rFonts w:eastAsia="Calibri"/>
          <w:b/>
          <w:color w:val="000000"/>
          <w:sz w:val="24"/>
          <w:szCs w:val="24"/>
          <w:lang w:val="pt-BR" w:eastAsia="en-US" w:bidi="ar-SA"/>
        </w:rPr>
        <w:t xml:space="preserve">º </w:t>
      </w:r>
      <w:r w:rsidRPr="003C4687">
        <w:rPr>
          <w:rFonts w:eastAsia="Calibri"/>
          <w:b/>
          <w:sz w:val="24"/>
          <w:szCs w:val="24"/>
          <w:lang w:val="pt-BR" w:eastAsia="en-US" w:bidi="ar-SA"/>
        </w:rPr>
        <w:t>Os valores constantes no Anexo de que trata este artigo possuem caráter indicativo e não normativo, devendo servir de referência para o planejamento, podendo ser atualizados pela lei orçamentária ou através de créditos adicionais</w:t>
      </w:r>
      <w:r w:rsidRPr="003C4687">
        <w:rPr>
          <w:rFonts w:eastAsia="Calibri"/>
          <w:sz w:val="24"/>
          <w:szCs w:val="24"/>
          <w:lang w:val="pt-BR" w:eastAsia="en-US" w:bidi="ar-SA"/>
        </w:rPr>
        <w:t>.</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2</w:t>
      </w:r>
      <w:r w:rsidRPr="003C4687">
        <w:rPr>
          <w:rFonts w:eastAsia="Calibri"/>
          <w:color w:val="000000"/>
          <w:sz w:val="24"/>
          <w:szCs w:val="24"/>
          <w:lang w:val="pt-BR" w:eastAsia="en-US" w:bidi="ar-SA"/>
        </w:rPr>
        <w:t xml:space="preserve">º </w:t>
      </w:r>
      <w:r w:rsidRPr="003C4687">
        <w:rPr>
          <w:rFonts w:eastAsia="Calibri"/>
          <w:sz w:val="24"/>
          <w:szCs w:val="24"/>
          <w:lang w:val="pt-BR" w:eastAsia="en-US" w:bidi="ar-SA"/>
        </w:rPr>
        <w:t xml:space="preserve">As metas e prioridades de que trata o </w:t>
      </w:r>
      <w:r w:rsidRPr="003C4687">
        <w:rPr>
          <w:rFonts w:eastAsia="Calibri"/>
          <w:i/>
          <w:sz w:val="24"/>
          <w:szCs w:val="24"/>
          <w:lang w:val="pt-BR" w:eastAsia="en-US" w:bidi="ar-SA"/>
        </w:rPr>
        <w:t xml:space="preserve">caput </w:t>
      </w:r>
      <w:r w:rsidRPr="003C4687">
        <w:rPr>
          <w:rFonts w:eastAsia="Calibri"/>
          <w:sz w:val="24"/>
          <w:szCs w:val="24"/>
          <w:lang w:val="pt-BR" w:eastAsia="en-US" w:bidi="ar-SA"/>
        </w:rPr>
        <w:t>deste artigo, bem como as respectivas ações planejadas para o seu atingimento, poderão ser alteradas, se durante o período decorrido entre a apresentação desta Lei e a elaboração da proposta orçamentária para 2020 surgirem novas demandas ou situações em que haja necessidade da intervenção do Poder Público, ou em decorrência de créditos adicionais ocorridos.</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3</w:t>
      </w:r>
      <w:r w:rsidRPr="003C4687">
        <w:rPr>
          <w:rFonts w:eastAsia="Calibri"/>
          <w:color w:val="000000"/>
          <w:sz w:val="24"/>
          <w:szCs w:val="24"/>
          <w:lang w:val="pt-BR" w:eastAsia="en-US" w:bidi="ar-SA"/>
        </w:rPr>
        <w:t xml:space="preserve">º </w:t>
      </w:r>
      <w:r w:rsidRPr="003C4687">
        <w:rPr>
          <w:rFonts w:eastAsia="Calibri"/>
          <w:sz w:val="24"/>
          <w:szCs w:val="24"/>
          <w:lang w:val="pt-BR" w:eastAsia="en-US" w:bidi="ar-SA"/>
        </w:rPr>
        <w:t>Na hipótese prevista no §2</w:t>
      </w:r>
      <w:r w:rsidRPr="003C4687">
        <w:rPr>
          <w:rFonts w:eastAsia="Calibri"/>
          <w:color w:val="000000"/>
          <w:sz w:val="24"/>
          <w:szCs w:val="24"/>
          <w:u w:val="single"/>
          <w:vertAlign w:val="superscript"/>
          <w:lang w:val="pt-BR" w:eastAsia="en-US" w:bidi="ar-SA"/>
        </w:rPr>
        <w:t>o</w:t>
      </w:r>
      <w:r w:rsidRPr="003C4687">
        <w:rPr>
          <w:rFonts w:eastAsia="Calibri"/>
          <w:sz w:val="24"/>
          <w:szCs w:val="24"/>
          <w:lang w:val="pt-BR" w:eastAsia="en-US" w:bidi="ar-SA"/>
        </w:rPr>
        <w:t>, as alterações do Anexo de Metas e Prioridades serão evidenciadas em demonstrativo específico, a ser encaminhado juntamente com a proposta orçamentária para o próximo exercício.</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p>
    <w:p w:rsidR="003C4687" w:rsidRPr="003C4687" w:rsidRDefault="003C4687" w:rsidP="003C4687">
      <w:pPr>
        <w:widowControl/>
        <w:autoSpaceDE/>
        <w:autoSpaceDN/>
        <w:spacing w:after="120"/>
        <w:ind w:firstLine="567"/>
        <w:jc w:val="center"/>
        <w:rPr>
          <w:rFonts w:eastAsia="Calibri"/>
          <w:b/>
          <w:sz w:val="24"/>
          <w:szCs w:val="24"/>
          <w:lang w:val="pt-BR" w:eastAsia="en-US" w:bidi="ar-SA"/>
        </w:rPr>
      </w:pPr>
      <w:bookmarkStart w:id="3" w:name="_Toc515609477"/>
      <w:r w:rsidRPr="003C4687">
        <w:rPr>
          <w:rFonts w:eastAsia="Calibri"/>
          <w:b/>
          <w:sz w:val="24"/>
          <w:szCs w:val="24"/>
          <w:lang w:val="pt-BR" w:eastAsia="en-US" w:bidi="ar-SA"/>
        </w:rPr>
        <w:t>Capítulo IV - Da Estrutura e Organização do Orçamento</w:t>
      </w:r>
      <w:bookmarkEnd w:id="3"/>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xml:space="preserve">Art. 5º Para efeito desta Lei, entende-se por: </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I - Programa: instrumento de organização da ação governamental visando à concretização dos objetivos pretendidos, mensurados por indicadores, conforme estabelecido no plano plurianual;</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II - Atividade: instrumento de programação para alcançar o objetivo de um programa, envolvendo um conjunto de operações que se realizam de modo contínuo e permanente, das quais resulta um produto necessário à manutenção da ação de governo;</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III - Projeto: instrumento de programação para alcançar o objetivo de um programa, envolvendo um conjunto de operações, limitadas no tempo, das quais resulta um produto que concorre para a expansão ou aperfeiçoamento da ação de governo;</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IV - Operação Especial: despesas que não contribuem para a manutenção das ações de governo, das quais não resulta um produto, e não geram contraprestação direta sob a forma de bens ou serviços;</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V - Órgão Orçamentário: o maior nível da classificação institucional, que tem por finalidade agrupar unidades orçamentárias.</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VI - Unidade Orçamentária: o menor nível da classificação institucional;</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xml:space="preserve">§ 1º Na Lei de Orçamento, cada programa identificará as ações necessárias para atingir os seus objetivos, sob a forma de atividades, projetos ou operações especiais, especificando os respectivos valores, bem como os órgãos e as unidades orçamentárias responsáveis pela realização da ação. </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xml:space="preserve"> §2º Cada atividade, projeto ou operação especial identificará a função e a subfunção às quais se vinculam, de acordo com a Portaria MOG nº 42/1999 e suas atualizações. </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§3º A classificação das unidades orçamentárias atenderá, no que couber, ao disposto no art. 14 da Lei Federal nº 4.320/64.</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§4º As operações especiais relacionadas ao pagamento de encargos gerais do Município, serão consignadas em unidade orçamentária específica.</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Art. 6º Independentemente do grupo de natureza de despesa em que for classificado, todo e qualquer crédito orçamentário deve ser consignado diretamente à unidade orçamentária à qual pertencem as ações correspondentes.</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xml:space="preserve"> Parágrafo único. As operações entre órgãos, fundos e entidades previstas nos Orçamentos Fiscal e da Seguridade Social serão executadas obrigatoriamente por meio de empenho, liquidação e pagamento, nos termos da Lei Federal nº 4.320/64, utilizando-se a modalidade de aplicação 91 – Aplicação Direta Decorrente de Operação entre Órgãos, Fundos e Entidades Integrantes do Orçamento Fiscal e do Orçamento da Seguridade Social.</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xml:space="preserve">Art. 7º Os orçamentos fiscal e da seguridade social discriminarão a despesa por elementos de despesa, na forma do art. 15, § 1º, da Lei Federal nº 4.320/64. </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Art. 8º O Projeto de Lei Orçamentária Anual será encaminhado ao Poder Legislativo, conforme estabelecido no § 5º do art. 165 da Constituição Federal, e conforme determina a Lei Orgânica do Município e no art. 2º, da Lei Federal nº 4.320/64, e será composto de:</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I - texto da Lei;</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II – consolidação dos quadros orçamentários;</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1º Integrarão a consolidação dos quadros orçamentários a que se refere o inciso II, incluindo os complementos referenciados no art. 22, inciso III, da Lei Federal nº 4.320/64, os seguintes quadros:</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I - discriminação da legislação básica da receita e da despesa dos orçamentos fiscal e da seguridade social;</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II – demonstrativo da evolução da receita, por origem de arrecadação, em atendimento ao disposto no art. 12 da LC nº 101/2000;</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III – demonstrativo da estimativa e compensação da renúncia de receita e da margem de expansão das despesas obrigatórias de caráter continuado, de acordo com o art. 5º, inciso II, da LC nº 101/2000;</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IV – demonstrativo das receitas por origem e das despesas por grupo de natureza de despesa dos orçamentos fiscal e da seguridade social, conforme art. 165, § 5º, III, da Constituição Federal;</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V - demonstrativo da receita e planos de aplicação dos Fundos Especiais de que trata o art. 2º, § 2º, I, da Lei Federal nº 4.320/64;</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VI – demonstrativo de compatibilidade da programação do orçamento com as metas fiscais estabelecidas na Lei de Diretrizes Orçamentárias, de acordo com o art. 5º, inciso I, da LC nº 101/2000;</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VII - demonstrativo da fixação da despesa com pessoal e encargos sociais, para os Poderes Executivo e Legislativo, confrontando a sua totalização com a receita corrente líquida prevista, nos termos dos artigos 19 e 20 da LC nº 101/2000, acompanhado da memória de cálculo;</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VIII - demonstrativo da previsão das aplicações de recursos na Manutenção e Desenvolvimento do Ensino (MDE) e do Fundo de Manutenção e Desenvolvimento da Educação Básica e de Valorização dos Profissionais da Educação (FUNDEB);</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xml:space="preserve">IX - demonstrativo da previsão da aplicação anual do Município em Ações e Serviços Públicos de Saúde (ASPS), conforme a Lei Complementar nº 141, de 13 de janeiro de 2012; </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X - demonstrativo das categorias de programação a serem financiadas com recursos de operações de crédito realizadas e a realizar, com indicação da dotação e do orçamento a que pertencem;</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XI - demonstrativo do cálculo do limite máximo da despesa do Poder Legislativo, conforme o artigo 29-A da Constituição Federal, observado o disposto no § 2º do art. 13 desta Lei.</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Art. 9º A mensagem que encaminhar o projeto de lei orçamentária anual conterá:</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I - relato sucinto da situação econômica e financeira do Município e projeções para o exercício de 2020, com destaque, se for o caso, para o comprometimento da receita com o pagamento da dívida;</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II - resumo da política econômica e social do Governo;</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III - justificativa da estimativa e da fixação, respectivamente, da receita e da despesa e dos seus principais agregados, conforme dispõe o inciso I do art. 22 da Lei Federal nº 4.320, de 1964;</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IV - memória de cálculo da receita e premissas utilizadas;</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V - demonstrativo da dívida fundada, assim como da evolução do estoque da dívida pública, dos últimos três anos, a situação provável no final de 2019 e a previsão para o exercício de 2020;</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VI - relação dos precatórios a serem cumpridos em 2020 com as dotações para tal fim constantes na proposta orçamentária;</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VII – relação das ações prioritárias aprovadas nas audiências públicas realizadas na forma estabelecida pelo art. 11 desta Lei, com a identificação dos respectivos projetos, atividades ou operações especiais, bem como os valores correspondentes.</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p>
    <w:p w:rsidR="003C4687" w:rsidRPr="003C4687" w:rsidRDefault="003C4687" w:rsidP="003C4687">
      <w:pPr>
        <w:widowControl/>
        <w:autoSpaceDE/>
        <w:autoSpaceDN/>
        <w:spacing w:after="120"/>
        <w:ind w:firstLine="567"/>
        <w:jc w:val="center"/>
        <w:rPr>
          <w:rFonts w:eastAsia="Calibri"/>
          <w:b/>
          <w:sz w:val="24"/>
          <w:szCs w:val="24"/>
          <w:lang w:val="pt-BR" w:eastAsia="en-US" w:bidi="ar-SA"/>
        </w:rPr>
      </w:pPr>
      <w:bookmarkStart w:id="4" w:name="_Toc515609478"/>
      <w:r w:rsidRPr="003C4687">
        <w:rPr>
          <w:rFonts w:eastAsia="Calibri"/>
          <w:b/>
          <w:sz w:val="24"/>
          <w:szCs w:val="24"/>
          <w:lang w:val="pt-BR" w:eastAsia="en-US" w:bidi="ar-SA"/>
        </w:rPr>
        <w:t>Capítulo V - Das Diretrizes para Elaboração e Execução do Orçamento e suas Alterações</w:t>
      </w:r>
      <w:bookmarkEnd w:id="4"/>
    </w:p>
    <w:p w:rsidR="003C4687" w:rsidRPr="003C4687" w:rsidRDefault="003C4687" w:rsidP="003C4687">
      <w:pPr>
        <w:widowControl/>
        <w:autoSpaceDE/>
        <w:autoSpaceDN/>
        <w:spacing w:after="120"/>
        <w:ind w:firstLine="567"/>
        <w:jc w:val="center"/>
        <w:rPr>
          <w:rFonts w:eastAsia="Calibri"/>
          <w:b/>
          <w:sz w:val="24"/>
          <w:szCs w:val="24"/>
          <w:lang w:val="pt-BR" w:eastAsia="en-US" w:bidi="ar-SA"/>
        </w:rPr>
      </w:pPr>
      <w:bookmarkStart w:id="5" w:name="_Toc515609479"/>
      <w:r w:rsidRPr="003C4687">
        <w:rPr>
          <w:rFonts w:eastAsia="Calibri"/>
          <w:b/>
          <w:sz w:val="24"/>
          <w:szCs w:val="24"/>
          <w:lang w:val="pt-BR" w:eastAsia="en-US" w:bidi="ar-SA"/>
        </w:rPr>
        <w:t>Seção I - Das Diretrizes Gerais</w:t>
      </w:r>
      <w:bookmarkEnd w:id="5"/>
    </w:p>
    <w:p w:rsidR="003C4687" w:rsidRPr="003C4687" w:rsidRDefault="003C4687" w:rsidP="003C4687">
      <w:pPr>
        <w:widowControl/>
        <w:autoSpaceDE/>
        <w:autoSpaceDN/>
        <w:spacing w:after="120"/>
        <w:ind w:firstLine="567"/>
        <w:jc w:val="center"/>
        <w:rPr>
          <w:rFonts w:eastAsia="Calibri"/>
          <w:b/>
          <w:sz w:val="24"/>
          <w:szCs w:val="24"/>
          <w:lang w:val="pt-BR" w:eastAsia="en-US" w:bidi="ar-SA"/>
        </w:rPr>
      </w:pP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ab/>
        <w:t xml:space="preserve">Art. 10. Os orçamentos fiscal e da seguridade social compreenderão o conjunto das receitas públicas, bem como das despesas do Poder Legislativo e do Poder Executivo, neste abrangidos seus respectivos fundos, órgãos e entidades da Administração Direta e Indireta, inclusive Fundações instituídas e mantidas pelo Poder Público, bem como as empresas e sociedades de economia mista em que o Município detenha, direta ou indiretamente, a maioria do capital social com direito a voto e que dele </w:t>
      </w:r>
      <w:r w:rsidRPr="003C4687">
        <w:rPr>
          <w:rFonts w:eastAsia="Calibri"/>
          <w:sz w:val="24"/>
          <w:szCs w:val="24"/>
          <w:lang w:eastAsia="pt-BR" w:bidi="ar-SA"/>
        </w:rPr>
        <w:t xml:space="preserve">recebam recursos. </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xml:space="preserve"> Parágrafo único. Os órgãos da Administração Indireta e o Poder Legislativo encaminharão à Secretaria de Fazenda do Município, até 30 de outubro de 2019, suas respectivas propostas orçamentárias, para fins de consolidação do Projeto de Lei Orçamentária de 2020, observadas as disposições desta Lei. </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Art. 11. A elaboração e a aprovação do Orçamento para o exercício de 2020 e a sua execução obedecerão, entre outros, ao princípio da publicidade, promovendo-se a transparência da gestão fiscal e permitindo-se o amplo acesso da sociedade a todas as informações relativas a cada uma dessas etapas.</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1º Para fins de atendimento ao disposto no art. 48, § 1º, I,  da LC nº 101/2000, o Poder Executivo organizará audiência(s) pública(s) a fim de assegurar aos cidadãos a participação na seleção das prioridades de investimentos, que terão recursos consignados no orçamento.</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2º A Câmara Municipal organizará audiência(s) pública(s) para discussão da proposta orçamentária durante o processo de sua apreciação e aprovação.</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xml:space="preserve">Art. 12. Os Fundos Municipais constituirão unidade orçamentária específica, e terão suas Receitas vinculadas a Despesas relacionadas com seus objetivos, identificadas em Planos de Aplicação, representados nas Planilhas de Despesas referidas no art. 8º, § 1º, inciso V, desta Lei. </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Parágrafo único. A administração dos Fundos Municipais será efetivada pelo Chefe do Poder Executivo, podendo, por ato formal deste, e observada a respectiva legislação pertinente, ser delegada a Secretários, servidores municipais ou comissão de servidores.</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xml:space="preserve">Art. 13. Os estudos para definição do Orçamento da Receita deverão observar os efeitos da alteração da legislação tributária, incentivos fiscais autorizados, a inflação do período, o crescimento econômico, a ampliação da base de cálculo dos tributos, a sua evolução nos últimos três exercícios e a projeção para os dois anos seguintes ao exercício de 2020. </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xml:space="preserve">§ 1º Até 30 dias antes do encaminhamento da Proposta Orçamentária ao Poder Legislativo, o Poder Executivo Municipal colocará à disposição da Câmara Municipal os estudos e as estimativas de receitas para o exercício de 2020, inclusive da receita corrente líquida, e as respectivas memórias de cálculo. </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2º Para fins do limite das despesas do Poder Legislativo, nos termos do art. 29-A da Constituição Federal e da metodologia de cálculo estabelecida pela Instrução Normativa nº 12/2017 do Tribunal de Contas do Estado, considerar-se-á a receita arrecadada até o último mês anterior ao prazo para a entrega da proposta orçamentária, acrescida da tendência de arrecadação até o final do exercício.</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Art.14. Constarão no projeto de lei orçamentária reservas de contingência, desdobradas para atender às seguintes finalidades:</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I - atender passivos contingentes e outros riscos e eventos fiscais imprevistos relacionados no Anexo de que trata o art. 3º desta lei.</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II - cobertura de créditos adicionais;</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III – atender ao disposto no art. 58 desta lei.</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xml:space="preserve">§ 1º A reserva de contingência, de que trata o inciso I do </w:t>
      </w:r>
      <w:r w:rsidRPr="003C4687">
        <w:rPr>
          <w:rFonts w:eastAsia="Calibri"/>
          <w:i/>
          <w:sz w:val="24"/>
          <w:szCs w:val="24"/>
          <w:lang w:val="pt-BR" w:eastAsia="en-US" w:bidi="ar-SA"/>
        </w:rPr>
        <w:t>caput</w:t>
      </w:r>
      <w:r w:rsidRPr="003C4687">
        <w:rPr>
          <w:rFonts w:eastAsia="Calibri"/>
          <w:sz w:val="24"/>
          <w:szCs w:val="24"/>
          <w:lang w:val="pt-BR" w:eastAsia="en-US" w:bidi="ar-SA"/>
        </w:rPr>
        <w:t>, será fixada em, no mínimo, 1 % (um por cento) da receita corrente líquida, e sua utilização dar-se-á mediante créditos adicionais abertos à sua conta.</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2º Na hipótese de ficar demonstrado que as reservas de contingência constituídas na forma dos incisos I e III do caput não precisarão ser utilizadas para sua finalidade, no todo ou em parte, o Chefe do Executivo poderá utilizar seu saldo para dar cobertura a outros créditos adicionais, legalmente autorizados na forma dos artigos 41, 42 e 43 da Lei Federal nº 4.320/1964.</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3º A Reserva de Contingência da Unidade Gestora do Regime Próprio de Previdência Social será constituída dos recursos que corresponderão à previsão de seu superávit orçamentário e somente poderá ser utilizada para a cobertura de créditos adicionais do próprio regime.</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Art. 15. Observado o disposto no art. 45 da Lei Complementar nº 101, de 2000, somente serão incluídos novos projetos na Lei Orçamentária de 2020 se:</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I - tiverem sido adequada e suficientemente contempladas as despesas para conservação do patrimônio público e para os projetos em andamento, constantes do Anexo IV desta Lei;</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II - a ação estiver compatível com o Plano Plurianual.</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Parágrafo único. O disposto neste artigo não se aplica às despesas programadas com recursos de transferências voluntárias e operações de crédito, cuja execução fica limitada à respectiva disponibilidade orçamentária e financeira.</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Art. 16. Os procedimentos administrativos de estimativa do impacto orçamentário-financeiro e declaração do ordenador da despesa de que trata o art. 16, I e II, da LC nº 101/2000, quando for o caso, deverão ser inseridos no processo que abriga os autos da licitação ou de sua dispensa/inexigibilidade.</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1º Para efeito do disposto no art. 16, § 3º, da LC nº 101/2000, serão consideradas despesas irrelevantes aquelas decorrentes da criação, expansão ou aperfeiçoamento da ação governamental que acarrete aumento da despesa, cujo montante no exercício financeiro de 2020, em cada evento, não exceda aos valores limites para dispensa de licitação fixados nos incisos I e II do art. 24 da Lei nº 8.666/93, conforme o caso.</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2º No caso de despesas com pessoal e respectivos encargos, desde que não configurem geração de despesa obrigatória de caráter continuado, serão consideradas irrelevantes aquelas cujo montante, no exercício de 2020, em cada evento, não exceda a vinte vezes o menor padrão de vencimentos.</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Art. 17. A compensação de que trata o art. 17, § 2º, da LC n° 101/2000, quando da criação ou aumento de Despesas Obrigatórias de Caráter Continuado, poderá ser realizada a partir do aproveitamento da margem líquida de expansão prevista no inciso V do § 2º do art. 4º, da referida Lei, desde que observados:</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I – o limite das respectivas dotações constantes da Lei Orçamentária de 2020 e de créditos adicionais;</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II – os limites estabelecidos nos arts. 20, inciso III, e 22, parágrafo único, da LC nº 101/2000, no caso da geração de despesas com pessoal e respectivos encargos; e</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III – o valor da margem líquida de expansão constante no demonstrativo de que trata o art. 2º, VIII, dessa Lei.</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xml:space="preserve">Art. 18.  O controle de custos das ações desenvolvidas pelo Poder Público Municipal de que trata o art. 50, § 3º, da LC nº 101/2000, deverá, no mínimo, evidenciar, em relatórios os gastos das obras e dos serviços públicos, tais como: </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I - dos programas finalísticos e respectivas ações previsto no Plano Plurianual;</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II - do m² das construções e do m² das pavimentações;</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III - do custo aluno/ano da educação infantil e do ensino fundamental, do custo aluno/ano do transporte escolar e do custo aluno/ano com merenda escolar;</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IV - do custo da destinação final da tonelada de lixo;</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xml:space="preserve">V - do custo do atendimento nas unidades de saúde, entre outros. </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xml:space="preserve">§ 1º O controle de custos de que trata o </w:t>
      </w:r>
      <w:r w:rsidRPr="003C4687">
        <w:rPr>
          <w:rFonts w:eastAsia="Calibri"/>
          <w:i/>
          <w:sz w:val="24"/>
          <w:szCs w:val="24"/>
          <w:lang w:val="pt-BR" w:eastAsia="en-US" w:bidi="ar-SA"/>
        </w:rPr>
        <w:t>caput</w:t>
      </w:r>
      <w:r w:rsidRPr="003C4687">
        <w:rPr>
          <w:rFonts w:eastAsia="Calibri"/>
          <w:sz w:val="24"/>
          <w:szCs w:val="24"/>
          <w:lang w:val="pt-BR" w:eastAsia="en-US" w:bidi="ar-SA"/>
        </w:rPr>
        <w:t xml:space="preserve"> será orientado para o estabelecimento da relação entre a despesa pública e o resultado obtido, de forma a priorizar a análise da eficiência na alocação dos recursos, permitindo o acompanhamento das gestões orçamentária, financeira e patrimonial. </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2º Os custos serão apurados e avaliados através das operações orçamentárias, tomando-se por base, a comparação entre as despesas autorizadas e liquidadas, bem como a comparação entre as metas físicas previstas e as realizadas.</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xml:space="preserve">§ 3º Os relatórios referidos no </w:t>
      </w:r>
      <w:r w:rsidRPr="003C4687">
        <w:rPr>
          <w:rFonts w:eastAsia="Calibri"/>
          <w:i/>
          <w:sz w:val="24"/>
          <w:szCs w:val="24"/>
          <w:lang w:val="pt-BR" w:eastAsia="en-US" w:bidi="ar-SA"/>
        </w:rPr>
        <w:t>caput</w:t>
      </w:r>
      <w:r w:rsidRPr="003C4687">
        <w:rPr>
          <w:rFonts w:eastAsia="Calibri"/>
          <w:sz w:val="24"/>
          <w:szCs w:val="24"/>
          <w:lang w:val="pt-BR" w:eastAsia="en-US" w:bidi="ar-SA"/>
        </w:rPr>
        <w:t xml:space="preserve"> deverão ser disponibilizados em meio eletrônico de acesso ao público, em até 30 dias contados da data de sua emissão.</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Art. 19. As metas fiscais estabelecidas no demonstrativo de que trata o inciso I do art. 2º serão desdobradas em metas quadrimestrais para fins de avaliação em audiência pública na Câmara Municipal até o final dos meses de maio, setembro e fevereiro, de modo a acompanhar o cumprimento dos seus objetivos, corrigir desvios, avaliar os gastos e também o cumprimento das metas físicas estabelecidas.</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xml:space="preserve">§ 1º Para fins de realização da audiência pública prevista </w:t>
      </w:r>
      <w:r w:rsidRPr="003C4687">
        <w:rPr>
          <w:rFonts w:eastAsia="Calibri"/>
          <w:i/>
          <w:sz w:val="24"/>
          <w:szCs w:val="24"/>
          <w:lang w:val="pt-BR" w:eastAsia="en-US" w:bidi="ar-SA"/>
        </w:rPr>
        <w:t>caput</w:t>
      </w:r>
      <w:r w:rsidRPr="003C4687">
        <w:rPr>
          <w:rFonts w:eastAsia="Calibri"/>
          <w:sz w:val="24"/>
          <w:szCs w:val="24"/>
          <w:lang w:val="pt-BR" w:eastAsia="en-US" w:bidi="ar-SA"/>
        </w:rPr>
        <w:t>, e em conformidade com o art. 9º, § 4º, da LC nº 101/2000, o Poder Executivo encaminhará ao Poder Legislativo, até cinco dias antes da audiência, relatório de avaliação do cumprimento das metas fiscais, com as justificativas de eventuais desvios e indicação das medidas corretivas adotadas.</w:t>
      </w:r>
    </w:p>
    <w:p w:rsidR="008F6E11" w:rsidRDefault="003C4687" w:rsidP="008F6E11">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xml:space="preserve">§ 2º Compete ao Poder Legislativo Municipal, mediante prévio agendamento com o Poder Executivo, convocar e coordenar a realização das audiências públicas referidas no </w:t>
      </w:r>
      <w:r w:rsidRPr="003C4687">
        <w:rPr>
          <w:rFonts w:eastAsia="Calibri"/>
          <w:i/>
          <w:sz w:val="24"/>
          <w:szCs w:val="24"/>
          <w:lang w:val="pt-BR" w:eastAsia="en-US" w:bidi="ar-SA"/>
        </w:rPr>
        <w:t>caput</w:t>
      </w:r>
      <w:r w:rsidRPr="003C4687">
        <w:rPr>
          <w:rFonts w:eastAsia="Calibri"/>
          <w:sz w:val="24"/>
          <w:szCs w:val="24"/>
          <w:lang w:val="pt-BR" w:eastAsia="en-US" w:bidi="ar-SA"/>
        </w:rPr>
        <w:t>.</w:t>
      </w:r>
    </w:p>
    <w:p w:rsidR="008F6E11" w:rsidRPr="003C4687" w:rsidRDefault="008F6E11" w:rsidP="008F6E11">
      <w:pPr>
        <w:widowControl/>
        <w:autoSpaceDE/>
        <w:autoSpaceDN/>
        <w:spacing w:after="120"/>
        <w:ind w:firstLine="567"/>
        <w:jc w:val="both"/>
        <w:rPr>
          <w:rFonts w:eastAsia="Calibri"/>
          <w:sz w:val="24"/>
          <w:szCs w:val="24"/>
          <w:lang w:val="pt-BR" w:eastAsia="en-US" w:bidi="ar-SA"/>
        </w:rPr>
      </w:pPr>
    </w:p>
    <w:p w:rsidR="003C4687" w:rsidRPr="008F6E11" w:rsidRDefault="003C4687" w:rsidP="008F6E11">
      <w:pPr>
        <w:widowControl/>
        <w:autoSpaceDE/>
        <w:autoSpaceDN/>
        <w:spacing w:after="120"/>
        <w:ind w:firstLine="567"/>
        <w:jc w:val="center"/>
        <w:rPr>
          <w:rFonts w:eastAsia="Calibri"/>
          <w:b/>
          <w:sz w:val="24"/>
          <w:szCs w:val="24"/>
          <w:lang w:val="pt-BR" w:eastAsia="en-US" w:bidi="ar-SA"/>
        </w:rPr>
      </w:pPr>
      <w:bookmarkStart w:id="6" w:name="_Toc515609480"/>
      <w:r w:rsidRPr="003C4687">
        <w:rPr>
          <w:rFonts w:eastAsia="Calibri"/>
          <w:b/>
          <w:sz w:val="24"/>
          <w:szCs w:val="24"/>
          <w:lang w:val="pt-BR" w:eastAsia="en-US" w:bidi="ar-SA"/>
        </w:rPr>
        <w:t>Seção II - Das Diretrizes Específicas do Orçamento da Seguridade Social</w:t>
      </w:r>
      <w:bookmarkEnd w:id="6"/>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Art. 20. O Orçamento da Seguridade Social compreenderá as dotações destinadas a atender às ações de saúde, previdência e assistência social, e contará, entre outros, com recursos provenientes:</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I – do produto da arrecadação de impostos e transferências constitucionais vinculados às ações e serviços públicos de saúde, nos termos da Lei Complementar nº 141, de 13 de janeiro de 2012;</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II –das contribuições para o Regime Próprio de Previdência Social dos Servidores Municipais, que será utilizada para despesas com encargos previdenciários do Município;</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xml:space="preserve">III –de aportes financeiros de recursos do Orçamento Fiscal; </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xml:space="preserve">IV –das demais receitas cujas despesas integram, exclusivamente, o orçamento referido no </w:t>
      </w:r>
      <w:r w:rsidRPr="003C4687">
        <w:rPr>
          <w:rFonts w:eastAsia="Calibri"/>
          <w:i/>
          <w:sz w:val="24"/>
          <w:szCs w:val="24"/>
          <w:lang w:val="pt-BR" w:eastAsia="en-US" w:bidi="ar-SA"/>
        </w:rPr>
        <w:t>caput</w:t>
      </w:r>
      <w:r w:rsidRPr="003C4687">
        <w:rPr>
          <w:rFonts w:eastAsia="Calibri"/>
          <w:sz w:val="24"/>
          <w:szCs w:val="24"/>
          <w:lang w:val="pt-BR" w:eastAsia="en-US" w:bidi="ar-SA"/>
        </w:rPr>
        <w:t xml:space="preserve"> deste artigo.</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Parágrafo único. O orçamento da seguridade social será evidenciado na forma do demonstrativo previsto no art. 8º, § 1º, inciso IV, desta Lei.</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p>
    <w:p w:rsidR="003C4687" w:rsidRPr="003C4687" w:rsidRDefault="003C4687" w:rsidP="003C4687">
      <w:pPr>
        <w:widowControl/>
        <w:autoSpaceDE/>
        <w:autoSpaceDN/>
        <w:spacing w:after="120"/>
        <w:ind w:firstLine="567"/>
        <w:jc w:val="center"/>
        <w:rPr>
          <w:rFonts w:eastAsia="Calibri"/>
          <w:b/>
          <w:sz w:val="24"/>
          <w:szCs w:val="24"/>
          <w:lang w:val="pt-BR" w:eastAsia="en-US" w:bidi="ar-SA"/>
        </w:rPr>
      </w:pPr>
      <w:bookmarkStart w:id="7" w:name="_Toc515609481"/>
      <w:r w:rsidRPr="003C4687">
        <w:rPr>
          <w:rFonts w:eastAsia="Calibri"/>
          <w:b/>
          <w:sz w:val="24"/>
          <w:szCs w:val="24"/>
          <w:lang w:val="pt-BR" w:eastAsia="en-US" w:bidi="ar-SA"/>
        </w:rPr>
        <w:t>Seção III - Das Disposições sobre a Programação e Execução Orçamentária e Financeira</w:t>
      </w:r>
      <w:bookmarkEnd w:id="7"/>
    </w:p>
    <w:p w:rsidR="003C4687" w:rsidRPr="003C4687" w:rsidRDefault="003C4687" w:rsidP="003C4687">
      <w:pPr>
        <w:widowControl/>
        <w:autoSpaceDE/>
        <w:autoSpaceDN/>
        <w:spacing w:after="120"/>
        <w:ind w:firstLine="567"/>
        <w:jc w:val="both"/>
        <w:rPr>
          <w:rFonts w:eastAsia="Calibri"/>
          <w:sz w:val="24"/>
          <w:szCs w:val="24"/>
          <w:lang w:val="pt-BR" w:eastAsia="en-US" w:bidi="ar-SA"/>
        </w:rPr>
      </w:pP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xml:space="preserve">Art. 21. O Chefe do Poder Executivo Municipal estabelecerá, através de Decreto, em até 30 dias após a publicação da Lei Orçamentária Anual, o desdobramento da receita prevista em metas bimestrais de arrecadação, a programação financeira das receitas e despesas e o cronograma de execução mensal para todas as Unidades Orçamentárias, considerando, nestas, eventuais déficits financeiros apurados nos Balanços Patrimoniais do exercício anterior, de forma a restabelecer equilíbrio. </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xml:space="preserve">§ 1º O ato referido no </w:t>
      </w:r>
      <w:r w:rsidRPr="003C4687">
        <w:rPr>
          <w:rFonts w:eastAsia="Calibri"/>
          <w:i/>
          <w:sz w:val="24"/>
          <w:szCs w:val="24"/>
          <w:lang w:val="pt-BR" w:eastAsia="en-US" w:bidi="ar-SA"/>
        </w:rPr>
        <w:t>caput</w:t>
      </w:r>
      <w:r w:rsidRPr="003C4687">
        <w:rPr>
          <w:rFonts w:eastAsia="Calibri"/>
          <w:sz w:val="24"/>
          <w:szCs w:val="24"/>
          <w:lang w:val="pt-BR" w:eastAsia="en-US" w:bidi="ar-SA"/>
        </w:rPr>
        <w:t xml:space="preserve"> deste artigo e os que o modificarem conterá:</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I - metas quadrimestrais para o resultado primário acima da linha, que servirão de parâmetro para a avaliação de que trata o art. 9º, § 4º da LC nº 101/2000;</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II - metas bimestrais de realização de receitas, em atendimento ao disposto no art. 13 da LC nº 101/2000, discriminadas, no mínimo, por origem, identificando-se separadamente, quando cabível, as medidas de combate à evasão e à sonegação fiscal e da cobrança da dívida ativa;</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III - cronograma de desembolso mensal de despesas, por órgão e unidade orçamentária.</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xml:space="preserve">§ 2º Excetuadas as despesas com pessoal e encargos sociais, precatórios e sentenças judiciais, o cronograma de desembolso do Poder Legislativo terá, como referencial, o repasse previsto no art. 168 da Constituição Federal, na forma de duodécimos. </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Art. 22. Na execução do orçamento, verificado que o comportamento da receita ordinária poderá afetar o cumprimento das metas de resultados primário e nominal, e observado o disposto no § 2º do art. 2º desta Lei, os Poderes Executivo e Legislativo, de forma proporcional às suas dotações, adotarão o mecanismo da limitação de empenhos e movimentação financeira nos montantes necessários, observadas as respectivas fontes de recursos, nas seguintes despesas:</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I – contrapartida para projetos ou atividades vinculados a recursos oriundos de fontes extraordinárias, como transferências voluntárias, operações de crédito, alienação de ativos, desde que ainda não comprometidos;</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II - obras em geral, cuja fase ou etapa ainda não esteja iniciada;</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III – aquisição de combustíveis e derivados, destinada à frota de veículos, exceto dos setores de educação e saúde;</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xml:space="preserve">IV - dotação para material de consumo e outros serviços de terceiros das diversas atividades; </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xml:space="preserve">V - diárias de viagem; </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VI - festividades, homenagens, recepções e demais eventos da mesma natureza;</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VII – despesas com publicidade institucional;</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VIII - horas extras.</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1º Na avaliação do cumprimento das metas bimestrais de arrecadação para implementação ou não do mecanismo da limitação de empenho e movimentação financeira, será considerado ainda o resultado financeiro apurado no Balanço Patrimonial do exercício de 2019, observada a vinculação de recursos.</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2º Não serão objeto de limitação de empenho:</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I - despesas relacionadas com vinculações constitucionais e legais, nos termos do § 2º do art. 9º da LC nº 101/2000 e do art. 28 da Lei Complementar Federal n.º 141, de 13 de janeiro de 2012;</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II - as despesas com o pagamento de precatórios e sentenças judiciais de pequeno valor;</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III - as despesas fixas e obrigatórias com pessoal e encargos sociais; e</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xml:space="preserve">IV - as despesas financiadas com recursos de Transferências Voluntárias da União e do Estado, Operações de Crédito e Alienação de bens, observado o disposto no art. 24 desta Lei. </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xml:space="preserve">§ 3º Na hipótese de ocorrência do disposto no </w:t>
      </w:r>
      <w:r w:rsidRPr="003C4687">
        <w:rPr>
          <w:rFonts w:eastAsia="Calibri"/>
          <w:i/>
          <w:sz w:val="24"/>
          <w:szCs w:val="24"/>
          <w:lang w:val="pt-BR" w:eastAsia="en-US" w:bidi="ar-SA"/>
        </w:rPr>
        <w:t>caput</w:t>
      </w:r>
      <w:r w:rsidRPr="003C4687">
        <w:rPr>
          <w:rFonts w:eastAsia="Calibri"/>
          <w:sz w:val="24"/>
          <w:szCs w:val="24"/>
          <w:lang w:val="pt-BR" w:eastAsia="en-US" w:bidi="ar-SA"/>
        </w:rPr>
        <w:t xml:space="preserve"> deste artigo, o Poder Executivo comunicará à Câmara Municipal o montante que lhe caberá tornar indisponível para empenho e movimentação financeira.</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4º Os Chefes do Poder Executivo e do Poder Legislativo deverão divulgar, em ato próprio, os ajustes processados, que será discriminado, no mínimo, por unidade orçamentária.</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5º Ocorrendo o restabelecimento da receita prevista, a recomposição se fará obedecendo ao disposto no art. 9º, § 1º, da LC nº 101/2000.</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6º Na ocorrência de calamidade pública, reconhecida na forma da lei, serão dispensadas a obtenção dos resultados fiscais programados e a limitação de empenho enquanto perdurar essa situação, nos termos do art. 65 da LC nº 101/2000.</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xml:space="preserve">Art. 23. O repasse financeiro da cota destinada ao atendimento das despesas do Poder Legislativo, obedecida a programação financeira, será repassado até o dia 20 de cada mês, mediante depósito em conta bancária específica, indicada pela Mesa Diretora da Câmara Municipal. </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1º No caso da limitação de empenhos e movimentação financeira, observado o disposto no §3º do art. 22 desta Lei, o repasse financeiro de que trata o caput será reduzido na mesma proporção.</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xml:space="preserve">§ 2º Os rendimentos das aplicações financeiras e outros ingressos orçamentários que venham a ser arrecadadas através do Poder Legislativo, serão contabilizados como receita pelo Poder Executivo, tendo como contrapartida o repasse referido no </w:t>
      </w:r>
      <w:r w:rsidRPr="003C4687">
        <w:rPr>
          <w:rFonts w:eastAsia="Calibri"/>
          <w:i/>
          <w:sz w:val="24"/>
          <w:szCs w:val="24"/>
          <w:lang w:val="pt-BR" w:eastAsia="en-US" w:bidi="ar-SA"/>
        </w:rPr>
        <w:t>caput</w:t>
      </w:r>
      <w:r w:rsidRPr="003C4687">
        <w:rPr>
          <w:rFonts w:eastAsia="Calibri"/>
          <w:sz w:val="24"/>
          <w:szCs w:val="24"/>
          <w:lang w:val="pt-BR" w:eastAsia="en-US" w:bidi="ar-SA"/>
        </w:rPr>
        <w:t xml:space="preserve"> deste artigo.</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3º Ao final do exercício financeiro de 2020, o saldo de recursos financeiros porventura existentes na Câmara, será devolvido ao Poder Executivo, livre de quaisquer vinculações, deduzidos os valores correspondentes ao saldo das obrigações a pagar, nelas incluídos os restos a pagar do Poder Legislativo;</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4º O eventual saldo de recursos financeiros que não for devolvido no prazo estabelecido no parágrafo anterior, será devidamente registrado na contabilidade e considerado como antecipação de repasse do exercício financeiro de 2020.</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xml:space="preserve">Art. 24. Os projetos, atividades e operações especiais previstos na Lei Orçamentária, ou em seus créditos adicionais, que dependam de recursos oriundos de transferências voluntárias, operações de crédito, alienação de bens e outros recursos vinculados, só serão movimentados, se ocorrer ou estiver garantido o seu ingresso no fluxo de caixa, respeitado, ainda, o montante ingressado ou garantido. </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1º No caso dos recursos de transferências voluntárias e de operações de crédito, considerar-se-á garantido o ingresso no fluxo de caixa, a partir da assinatura do respectivo convênio, contrato ou instrumento congênere, bem como na assinatura dos correspondentes aditamentos de valor, não se confundindo com as liberações financeiras de recursos, que devem obedecer ao cronograma de desembolso previsto nos respectivos instrumentos.</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xml:space="preserve">§ 2º A execução das Receitas e das Despesas identificará com codificação adequada cada uma das fontes de recursos, de forma a permitir o adequado controle da execução dos recursos mencionados no </w:t>
      </w:r>
      <w:r w:rsidRPr="003C4687">
        <w:rPr>
          <w:rFonts w:eastAsia="Calibri"/>
          <w:i/>
          <w:sz w:val="24"/>
          <w:szCs w:val="24"/>
          <w:lang w:val="pt-BR" w:eastAsia="en-US" w:bidi="ar-SA"/>
        </w:rPr>
        <w:t>caput</w:t>
      </w:r>
      <w:r w:rsidRPr="003C4687">
        <w:rPr>
          <w:rFonts w:eastAsia="Calibri"/>
          <w:sz w:val="24"/>
          <w:szCs w:val="24"/>
          <w:lang w:val="pt-BR" w:eastAsia="en-US" w:bidi="ar-SA"/>
        </w:rPr>
        <w:t xml:space="preserve"> deste artigo. </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Art. 25. A despesa não poderá ser realizada se não houver comprovada e suficiente disponibilidade de dotação orçamentária para atendê-la, sendo vedada a adoção de qualquer procedimento que viabilize a sua realização sem observar a referida disponibilidade.</w:t>
      </w:r>
    </w:p>
    <w:p w:rsidR="003C4687" w:rsidRPr="003C4687" w:rsidRDefault="003C4687" w:rsidP="003C4687">
      <w:pPr>
        <w:widowControl/>
        <w:autoSpaceDE/>
        <w:autoSpaceDN/>
        <w:spacing w:after="120"/>
        <w:ind w:firstLine="567"/>
        <w:jc w:val="both"/>
        <w:rPr>
          <w:rFonts w:eastAsia="Calibri"/>
          <w:sz w:val="24"/>
          <w:szCs w:val="24"/>
          <w:lang w:bidi="ar-SA"/>
        </w:rPr>
      </w:pPr>
      <w:r w:rsidRPr="003C4687">
        <w:rPr>
          <w:rFonts w:eastAsia="Calibri"/>
          <w:sz w:val="24"/>
          <w:szCs w:val="24"/>
          <w:lang w:val="pt-BR" w:eastAsia="en-US" w:bidi="ar-SA"/>
        </w:rPr>
        <w:t xml:space="preserve">§ 1º Enquanto não aprovada a Lei Orçamentária de 2020, os valores consignados no respectivo </w:t>
      </w:r>
      <w:r w:rsidRPr="003C4687">
        <w:rPr>
          <w:rFonts w:eastAsia="Calibri"/>
          <w:sz w:val="24"/>
          <w:szCs w:val="24"/>
          <w:lang w:bidi="ar-SA"/>
        </w:rPr>
        <w:t xml:space="preserve">Projeto de Lei poderão ser utilizados para demonstrar, quando exigível, a previsão orçamentária nos procedimentos referentes à fase interna da licitação. </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xml:space="preserve">§ 2º A contabilidade registrará todos os atos e os fatos relativos à gestão orçamentário-financeira, independentemente de sua legalidade, sem prejuízo das responsabilidades e demais consequências advindas da inobservância do disposto no </w:t>
      </w:r>
      <w:r w:rsidRPr="003C4687">
        <w:rPr>
          <w:rFonts w:eastAsia="Calibri"/>
          <w:i/>
          <w:sz w:val="24"/>
          <w:szCs w:val="24"/>
          <w:lang w:val="pt-BR" w:eastAsia="en-US" w:bidi="ar-SA"/>
        </w:rPr>
        <w:t>caput</w:t>
      </w:r>
      <w:r w:rsidRPr="003C4687">
        <w:rPr>
          <w:rFonts w:eastAsia="Calibri"/>
          <w:sz w:val="24"/>
          <w:szCs w:val="24"/>
          <w:lang w:val="pt-BR" w:eastAsia="en-US" w:bidi="ar-SA"/>
        </w:rPr>
        <w:t xml:space="preserve"> deste artigo.</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3º A realização de atos de gestão orçamentária, financeira e patrimonial, após 31 de dezembro de 2020, relativos ao exercício findo, não será permitida, exceto ajustes para fins de elaboração das demonstrações contábeis, os quais deverão ocorrer até o trigésimo dia de seu encerramento.</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Art. 26. Para efeito do disposto no § 1º do art. 1º e do art. 42 da LC nº 101/2000, considera-se contraída a obrigação, e exigível o empenho da despesa correspondente, no momento da formalização do contrato administrativo ou instrumento congênere.</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Parágrafo único. No caso de despesas relativas à obras e prestação de serviços, consideram-se compromissadas apenas as prestações cujos pagamentos devam ser realizados no exercício financeiro, observado o cronograma pactuado.</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p>
    <w:p w:rsidR="003C4687" w:rsidRPr="003C4687" w:rsidRDefault="003C4687" w:rsidP="003C4687">
      <w:pPr>
        <w:widowControl/>
        <w:autoSpaceDE/>
        <w:autoSpaceDN/>
        <w:spacing w:after="120"/>
        <w:ind w:firstLine="567"/>
        <w:jc w:val="center"/>
        <w:rPr>
          <w:rFonts w:eastAsia="Calibri"/>
          <w:b/>
          <w:sz w:val="24"/>
          <w:szCs w:val="24"/>
          <w:lang w:val="pt-BR" w:eastAsia="en-US" w:bidi="ar-SA"/>
        </w:rPr>
      </w:pPr>
      <w:bookmarkStart w:id="8" w:name="_Toc515609482"/>
      <w:r w:rsidRPr="003C4687">
        <w:rPr>
          <w:rFonts w:eastAsia="Calibri"/>
          <w:b/>
          <w:sz w:val="24"/>
          <w:szCs w:val="24"/>
          <w:lang w:val="pt-BR" w:eastAsia="en-US" w:bidi="ar-SA"/>
        </w:rPr>
        <w:t>Seção IV - Das Diretrizes sobre Alterações da Lei Orçamentária</w:t>
      </w:r>
      <w:bookmarkEnd w:id="8"/>
    </w:p>
    <w:p w:rsidR="003C4687" w:rsidRPr="003C4687" w:rsidRDefault="003C4687" w:rsidP="003C4687">
      <w:pPr>
        <w:widowControl/>
        <w:autoSpaceDE/>
        <w:autoSpaceDN/>
        <w:spacing w:after="120"/>
        <w:ind w:firstLine="567"/>
        <w:jc w:val="center"/>
        <w:rPr>
          <w:rFonts w:eastAsia="Calibri"/>
          <w:b/>
          <w:sz w:val="24"/>
          <w:szCs w:val="24"/>
          <w:lang w:val="pt-BR" w:eastAsia="en-US" w:bidi="ar-SA"/>
        </w:rPr>
      </w:pP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Art. 27. A abertura de créditos suplementares e especiais dependerá da existência de recursos disponíveis para a despesa, nos termos da Lei Federal nº 4.320/64.</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1º A apuração do excesso de arrecadação de que trata o art. 43, § 3º, da Lei Federal nº 4.320/64, será realizada por fonte de recursos para fins de abertura de créditos adicionais, conforme exigência contida no art. 8º, parágrafo único, da LC nº 101/2000.</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2º Considera-se superávit financeiro do exercício anterior, para fins do § 2º do art. 43 da Lei Federal nº 4.320/64, os recursos que forem disponibilizados a partir do cancelamento de restos a pagar durante o exercício de 2020, obedecida a fonte de recursos correspondente.</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6º Os projetos de lei relativos a créditos suplementares ou especiais solicitados pelo Poder Legislativo, com indicação de recursos de redução de dotações do próprio poder, serão encaminhados à Câmara Municipal no prazo de até dez dias, a contar do recebimento da solicitação.</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Art. 28. No âmbito do Poder Legislativo, a abertura de créditos suplementares autorizados na Lei Orçamentária de 2020, com indicação de recursos compensatórios do próprio órgão, nos termos do art. 43, § 1º, inciso III, da Lei Federal nº 4.320/1964, proceder-se-á por ato do Presidente da Câmara dos Vereadores.</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Art. 29. A reabertura dos créditos especiais e extraordinários, conforme disposto no art. 167, § 2º, da Constituição Federal, será efetivada, quando necessária.</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Parágrafo único.  Caso seja necessário, a codificação da programação objeto da reabertura dos créditos especiais e extraordinários poderá ser adequada à constante da Lei Orçamentária de 2020, desde que não haja alteração da finalidade das ações orçamentárias.</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Art. 30. O Poder Executivo poderá, mediante Decreto, transpor, remanejar, transferir ou utilizar, total ou parcialmente, as dotações orçamentárias aprovadas na Lei Orçamentária de 2020 e em créditos adicionais, em decorrência da extinção, transformação, transferência, incorporação ou desmembramento de órgãos e entidades, bem como de alterações de suas competências ou atribuições, mantida a estrutura programática, expressa por categoria de programação, conforme definida no art. 6º desta Lei.</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Art. 31. As fontes de recursos e as modalidades de aplicação da despesa, aprovadas na lei orçamentária, e em seus créditos adicionais, poderão ser modificadas, justificadamente, para atender às necessidades de execução, por meio de decreto do Poder Executivo, desde que verificada a inviabilidade técnica, operacional ou econômica da execução do crédito, através da fonte de recursos e/ou modalidade prevista na lei orçamentária e em seus créditos adicionais.</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SimSun"/>
          <w:color w:val="000000"/>
          <w:sz w:val="24"/>
          <w:szCs w:val="24"/>
          <w:lang w:val="pt-BR" w:eastAsia="zh-CN" w:bidi="ar-SA"/>
        </w:rPr>
        <w:t xml:space="preserve"> </w:t>
      </w:r>
      <w:r w:rsidRPr="003C4687">
        <w:rPr>
          <w:rFonts w:eastAsia="SimSun"/>
          <w:color w:val="000000"/>
          <w:sz w:val="24"/>
          <w:szCs w:val="24"/>
          <w:lang w:val="pt-BR" w:eastAsia="zh-CN" w:bidi="ar-SA"/>
        </w:rPr>
        <w:tab/>
        <w:t>Parágrafo único. O disposto no caput também se aplica no caso da necessidade de alterações de codificações ou denominações das classificações orçamentárias, desde que constatado erro de ordem técnica ou legal, ou para adequação à classificação vigente, desde que não impliquem em mudança de valores e de finalidade da programação.</w:t>
      </w:r>
    </w:p>
    <w:p w:rsidR="003C4687" w:rsidRPr="003C4687" w:rsidRDefault="003C4687" w:rsidP="003C4687">
      <w:pPr>
        <w:widowControl/>
        <w:autoSpaceDE/>
        <w:autoSpaceDN/>
        <w:spacing w:after="120"/>
        <w:ind w:firstLine="567"/>
        <w:jc w:val="center"/>
        <w:rPr>
          <w:rFonts w:eastAsia="Calibri"/>
          <w:b/>
          <w:sz w:val="24"/>
          <w:szCs w:val="24"/>
          <w:lang w:val="pt-BR" w:eastAsia="en-US" w:bidi="ar-SA"/>
        </w:rPr>
      </w:pPr>
      <w:bookmarkStart w:id="9" w:name="_Toc515609483"/>
    </w:p>
    <w:p w:rsidR="003C4687" w:rsidRPr="003C4687" w:rsidRDefault="003C4687" w:rsidP="003C4687">
      <w:pPr>
        <w:widowControl/>
        <w:autoSpaceDE/>
        <w:autoSpaceDN/>
        <w:spacing w:after="120"/>
        <w:ind w:firstLine="567"/>
        <w:jc w:val="center"/>
        <w:rPr>
          <w:rFonts w:eastAsia="Calibri"/>
          <w:b/>
          <w:sz w:val="24"/>
          <w:szCs w:val="24"/>
          <w:lang w:val="pt-BR" w:eastAsia="en-US" w:bidi="ar-SA"/>
        </w:rPr>
      </w:pPr>
      <w:r w:rsidRPr="003C4687">
        <w:rPr>
          <w:rFonts w:eastAsia="Calibri"/>
          <w:b/>
          <w:sz w:val="24"/>
          <w:szCs w:val="24"/>
          <w:lang w:val="pt-BR" w:eastAsia="en-US" w:bidi="ar-SA"/>
        </w:rPr>
        <w:t>Seção V - Da Destinação de Recursos Públicos a Pessoas Físicas e Jurídicas</w:t>
      </w:r>
      <w:bookmarkEnd w:id="9"/>
    </w:p>
    <w:p w:rsidR="003C4687" w:rsidRPr="003C4687" w:rsidRDefault="003C4687" w:rsidP="003C4687">
      <w:pPr>
        <w:widowControl/>
        <w:autoSpaceDE/>
        <w:autoSpaceDN/>
        <w:spacing w:after="120"/>
        <w:ind w:firstLine="567"/>
        <w:jc w:val="center"/>
        <w:rPr>
          <w:rFonts w:eastAsia="Calibri"/>
          <w:b/>
          <w:sz w:val="24"/>
          <w:szCs w:val="24"/>
          <w:lang w:val="pt-BR" w:eastAsia="en-US" w:bidi="ar-SA"/>
        </w:rPr>
      </w:pPr>
      <w:r w:rsidRPr="003C4687">
        <w:rPr>
          <w:rFonts w:eastAsia="Calibri"/>
          <w:b/>
          <w:sz w:val="24"/>
          <w:szCs w:val="24"/>
          <w:lang w:val="pt-BR" w:eastAsia="en-US" w:bidi="ar-SA"/>
        </w:rPr>
        <w:t>Subseção I - Das Subvenções Econômicas</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Art. 32. A destinação de recursos para equalização de encargos financeiros ou de preços, o pagamento de bonificações a produtores rurais e a ajuda financeira, a qualquer título, a entidades privadas com fins lucrativos, poderá ocorrer desde que atendido o disposto nos artigos 26, 27 e 28 da Lei Complementar n</w:t>
      </w:r>
      <w:r w:rsidRPr="003C4687">
        <w:rPr>
          <w:rFonts w:eastAsia="Calibri"/>
          <w:sz w:val="24"/>
          <w:szCs w:val="24"/>
          <w:u w:val="single"/>
          <w:vertAlign w:val="superscript"/>
          <w:lang w:val="pt-BR" w:eastAsia="en-US" w:bidi="ar-SA"/>
        </w:rPr>
        <w:t>o</w:t>
      </w:r>
      <w:r w:rsidRPr="003C4687">
        <w:rPr>
          <w:rFonts w:eastAsia="Calibri"/>
          <w:sz w:val="24"/>
          <w:szCs w:val="24"/>
          <w:lang w:val="pt-BR" w:eastAsia="en-US" w:bidi="ar-SA"/>
        </w:rPr>
        <w:t> 101/2000.</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1</w:t>
      </w:r>
      <w:r w:rsidRPr="003C4687">
        <w:rPr>
          <w:rFonts w:eastAsia="Calibri"/>
          <w:sz w:val="24"/>
          <w:szCs w:val="24"/>
          <w:u w:val="single"/>
          <w:vertAlign w:val="superscript"/>
          <w:lang w:val="pt-BR" w:eastAsia="en-US" w:bidi="ar-SA"/>
        </w:rPr>
        <w:t>o</w:t>
      </w:r>
      <w:r w:rsidRPr="003C4687">
        <w:rPr>
          <w:rFonts w:eastAsia="Calibri"/>
          <w:sz w:val="24"/>
          <w:szCs w:val="24"/>
          <w:lang w:val="pt-BR" w:eastAsia="en-US" w:bidi="ar-SA"/>
        </w:rPr>
        <w:t xml:space="preserve"> Em atendimento ao disposto no art. 19 da Lei Federal n</w:t>
      </w:r>
      <w:r w:rsidRPr="003C4687">
        <w:rPr>
          <w:rFonts w:eastAsia="Calibri"/>
          <w:sz w:val="24"/>
          <w:szCs w:val="24"/>
          <w:u w:val="single"/>
          <w:vertAlign w:val="superscript"/>
          <w:lang w:val="pt-BR" w:eastAsia="en-US" w:bidi="ar-SA"/>
        </w:rPr>
        <w:t>o</w:t>
      </w:r>
      <w:r w:rsidRPr="003C4687">
        <w:rPr>
          <w:rFonts w:eastAsia="Calibri"/>
          <w:sz w:val="24"/>
          <w:szCs w:val="24"/>
          <w:lang w:val="pt-BR" w:eastAsia="en-US" w:bidi="ar-SA"/>
        </w:rPr>
        <w:t xml:space="preserve"> 4.320/1964, a destinação de recursos às entidades privadas com fins lucrativos de que trata o </w:t>
      </w:r>
      <w:r w:rsidRPr="003C4687">
        <w:rPr>
          <w:rFonts w:eastAsia="Calibri"/>
          <w:i/>
          <w:sz w:val="24"/>
          <w:szCs w:val="24"/>
          <w:lang w:val="pt-BR" w:eastAsia="en-US" w:bidi="ar-SA"/>
        </w:rPr>
        <w:t>caput</w:t>
      </w:r>
      <w:r w:rsidRPr="003C4687">
        <w:rPr>
          <w:rFonts w:eastAsia="Calibri"/>
          <w:sz w:val="24"/>
          <w:szCs w:val="24"/>
          <w:lang w:val="pt-BR" w:eastAsia="en-US" w:bidi="ar-SA"/>
        </w:rPr>
        <w:t xml:space="preserve"> somente poderá ocorrer por meio de subvenções econômicas, sendo vedada a transferência a título de contribuições ou auxílios para despesas de capital.</w:t>
      </w:r>
    </w:p>
    <w:p w:rsidR="003C4687" w:rsidRPr="003C4687" w:rsidRDefault="003C4687" w:rsidP="003C4687">
      <w:pPr>
        <w:widowControl/>
        <w:autoSpaceDE/>
        <w:autoSpaceDN/>
        <w:spacing w:after="120"/>
        <w:ind w:firstLine="567"/>
        <w:jc w:val="both"/>
        <w:rPr>
          <w:rFonts w:eastAsia="Calibri"/>
          <w:snapToGrid w:val="0"/>
          <w:sz w:val="24"/>
          <w:szCs w:val="24"/>
          <w:lang w:val="pt-BR" w:eastAsia="en-US" w:bidi="ar-SA"/>
        </w:rPr>
      </w:pPr>
      <w:r w:rsidRPr="003C4687">
        <w:rPr>
          <w:rFonts w:eastAsia="Calibri"/>
          <w:sz w:val="24"/>
          <w:szCs w:val="24"/>
          <w:lang w:val="pt-BR" w:eastAsia="en-US" w:bidi="ar-SA"/>
        </w:rPr>
        <w:t>§ 2</w:t>
      </w:r>
      <w:r w:rsidRPr="003C4687">
        <w:rPr>
          <w:rFonts w:eastAsia="Calibri"/>
          <w:sz w:val="24"/>
          <w:szCs w:val="24"/>
          <w:u w:val="single"/>
          <w:vertAlign w:val="superscript"/>
          <w:lang w:val="pt-BR" w:eastAsia="en-US" w:bidi="ar-SA"/>
        </w:rPr>
        <w:t>o</w:t>
      </w:r>
      <w:r w:rsidRPr="003C4687">
        <w:rPr>
          <w:rFonts w:eastAsia="Calibri"/>
          <w:sz w:val="24"/>
          <w:szCs w:val="24"/>
          <w:lang w:val="pt-BR" w:eastAsia="en-US" w:bidi="ar-SA"/>
        </w:rPr>
        <w:t xml:space="preserve"> As transferências a entidades privadas com fins lucrativos de que trata o “caput” deste artigo, serão executadas </w:t>
      </w:r>
      <w:r w:rsidRPr="003C4687">
        <w:rPr>
          <w:rFonts w:eastAsia="Calibri"/>
          <w:snapToGrid w:val="0"/>
          <w:sz w:val="24"/>
          <w:szCs w:val="24"/>
          <w:lang w:val="pt-BR" w:eastAsia="en-US" w:bidi="ar-SA"/>
        </w:rPr>
        <w:t>na modalidade de aplicação “60 – Transferências a Instituições Privadas com fins lucrativos” e no elemento de despesa “45 – Subvenções Econômicas”.</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napToGrid w:val="0"/>
          <w:sz w:val="24"/>
          <w:szCs w:val="24"/>
          <w:lang w:val="pt-BR" w:eastAsia="en-US" w:bidi="ar-SA"/>
        </w:rPr>
        <w:t xml:space="preserve">Art. 33. </w:t>
      </w:r>
      <w:r w:rsidRPr="003C4687">
        <w:rPr>
          <w:rFonts w:eastAsia="Calibri"/>
          <w:sz w:val="24"/>
          <w:szCs w:val="24"/>
          <w:lang w:val="pt-BR" w:eastAsia="en-US" w:bidi="ar-SA"/>
        </w:rPr>
        <w:t>No caso das pessoas físicas, a ajuda financeira referida art. 26 da Lei Complementar nº 101/2000 será efetivada exclusivamente por meio de programas instituídos nas áreas de assistência social, saúde, educação, cultura, desporto, geração de trabalho e renda, agricultura e política habitacional, nos termos da legislação específica.</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p>
    <w:p w:rsidR="003C4687" w:rsidRPr="003C4687" w:rsidRDefault="003C4687" w:rsidP="003C4687">
      <w:pPr>
        <w:widowControl/>
        <w:autoSpaceDE/>
        <w:autoSpaceDN/>
        <w:spacing w:after="120"/>
        <w:ind w:firstLine="567"/>
        <w:jc w:val="center"/>
        <w:rPr>
          <w:rFonts w:eastAsia="Calibri"/>
          <w:b/>
          <w:sz w:val="24"/>
          <w:szCs w:val="24"/>
          <w:lang w:val="pt-BR" w:eastAsia="en-US" w:bidi="ar-SA"/>
        </w:rPr>
      </w:pPr>
      <w:r w:rsidRPr="003C4687">
        <w:rPr>
          <w:rFonts w:eastAsia="Calibri"/>
          <w:b/>
          <w:sz w:val="24"/>
          <w:szCs w:val="24"/>
          <w:lang w:val="pt-BR" w:eastAsia="en-US" w:bidi="ar-SA"/>
        </w:rPr>
        <w:t>Subseção II - Das Subvenções Sociais</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Art. 34. A transferência de recursos a título de subvenções sociais, nos termos dos arts. 12, § 3º, I, 16 e 17 da Lei Federal n</w:t>
      </w:r>
      <w:r w:rsidRPr="003C4687">
        <w:rPr>
          <w:rFonts w:eastAsia="Calibri"/>
          <w:sz w:val="24"/>
          <w:szCs w:val="24"/>
          <w:u w:val="single"/>
          <w:vertAlign w:val="superscript"/>
          <w:lang w:val="pt-BR" w:eastAsia="en-US" w:bidi="ar-SA"/>
        </w:rPr>
        <w:t>o</w:t>
      </w:r>
      <w:r w:rsidRPr="003C4687">
        <w:rPr>
          <w:rFonts w:eastAsia="Calibri"/>
          <w:sz w:val="24"/>
          <w:szCs w:val="24"/>
          <w:lang w:val="pt-BR" w:eastAsia="en-US" w:bidi="ar-SA"/>
        </w:rPr>
        <w:t xml:space="preserve"> 4.320/1964, atenderá às entidades privadas sem fins lucrativos que exerçam atividades de natureza continuada nas áreas de cultura, assistência social, saúde e educação.</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p>
    <w:p w:rsidR="003C4687" w:rsidRPr="003C4687" w:rsidRDefault="003C4687" w:rsidP="003C4687">
      <w:pPr>
        <w:widowControl/>
        <w:autoSpaceDE/>
        <w:autoSpaceDN/>
        <w:spacing w:after="120"/>
        <w:ind w:firstLine="567"/>
        <w:jc w:val="center"/>
        <w:rPr>
          <w:rFonts w:eastAsia="Calibri"/>
          <w:b/>
          <w:sz w:val="24"/>
          <w:szCs w:val="24"/>
          <w:lang w:val="pt-BR" w:eastAsia="en-US" w:bidi="ar-SA"/>
        </w:rPr>
      </w:pPr>
      <w:r w:rsidRPr="003C4687">
        <w:rPr>
          <w:rFonts w:eastAsia="Calibri"/>
          <w:b/>
          <w:sz w:val="24"/>
          <w:szCs w:val="24"/>
          <w:lang w:val="pt-BR" w:eastAsia="en-US" w:bidi="ar-SA"/>
        </w:rPr>
        <w:t>Subseção III - Das Contribuições Correntes e de Capital</w:t>
      </w:r>
    </w:p>
    <w:p w:rsidR="003C4687" w:rsidRPr="003C4687" w:rsidRDefault="003C4687" w:rsidP="003C4687">
      <w:pPr>
        <w:widowControl/>
        <w:autoSpaceDE/>
        <w:autoSpaceDN/>
        <w:spacing w:after="120"/>
        <w:ind w:firstLine="567"/>
        <w:jc w:val="both"/>
        <w:rPr>
          <w:rFonts w:eastAsia="Calibri"/>
          <w:b/>
          <w:sz w:val="24"/>
          <w:szCs w:val="24"/>
          <w:lang w:val="pt-BR" w:eastAsia="en-US" w:bidi="ar-SA"/>
        </w:rPr>
      </w:pPr>
    </w:p>
    <w:p w:rsidR="003C4687" w:rsidRPr="003C4687" w:rsidRDefault="003C4687" w:rsidP="003C4687">
      <w:pPr>
        <w:widowControl/>
        <w:autoSpaceDE/>
        <w:autoSpaceDN/>
        <w:spacing w:after="120"/>
        <w:ind w:firstLine="567"/>
        <w:jc w:val="both"/>
        <w:rPr>
          <w:rFonts w:eastAsia="Calibri"/>
          <w:snapToGrid w:val="0"/>
          <w:sz w:val="24"/>
          <w:szCs w:val="24"/>
          <w:lang w:val="pt-BR" w:eastAsia="en-US" w:bidi="ar-SA"/>
        </w:rPr>
      </w:pPr>
      <w:r w:rsidRPr="003C4687">
        <w:rPr>
          <w:rFonts w:eastAsia="Calibri"/>
          <w:snapToGrid w:val="0"/>
          <w:sz w:val="24"/>
          <w:szCs w:val="24"/>
          <w:lang w:val="pt-BR" w:eastAsia="en-US" w:bidi="ar-SA"/>
        </w:rPr>
        <w:t>Art. 35. A transferência de recursos a título de contribuição corrente somente será destinada a entidades sem fins lucrativos que preencham uma das seguintes condições:</w:t>
      </w:r>
    </w:p>
    <w:p w:rsidR="003C4687" w:rsidRPr="003C4687" w:rsidRDefault="003C4687" w:rsidP="003C4687">
      <w:pPr>
        <w:widowControl/>
        <w:autoSpaceDE/>
        <w:autoSpaceDN/>
        <w:spacing w:after="120"/>
        <w:ind w:firstLine="567"/>
        <w:jc w:val="both"/>
        <w:rPr>
          <w:rFonts w:eastAsia="Calibri"/>
          <w:snapToGrid w:val="0"/>
          <w:sz w:val="24"/>
          <w:szCs w:val="24"/>
          <w:lang w:val="pt-BR" w:eastAsia="en-US" w:bidi="ar-SA"/>
        </w:rPr>
      </w:pPr>
      <w:r w:rsidRPr="003C4687">
        <w:rPr>
          <w:rFonts w:eastAsia="Calibri"/>
          <w:snapToGrid w:val="0"/>
          <w:sz w:val="24"/>
          <w:szCs w:val="24"/>
          <w:lang w:val="pt-BR" w:eastAsia="en-US" w:bidi="ar-SA"/>
        </w:rPr>
        <w:t>I – estejam autorizadas em lei que identifique expressamente a entidade beneficiária;</w:t>
      </w:r>
    </w:p>
    <w:p w:rsidR="003C4687" w:rsidRPr="003C4687" w:rsidRDefault="003C4687" w:rsidP="003C4687">
      <w:pPr>
        <w:widowControl/>
        <w:autoSpaceDE/>
        <w:autoSpaceDN/>
        <w:spacing w:after="120"/>
        <w:ind w:firstLine="567"/>
        <w:jc w:val="both"/>
        <w:rPr>
          <w:rFonts w:eastAsia="Calibri"/>
          <w:snapToGrid w:val="0"/>
          <w:sz w:val="24"/>
          <w:szCs w:val="24"/>
          <w:lang w:val="pt-BR" w:eastAsia="en-US" w:bidi="ar-SA"/>
        </w:rPr>
      </w:pPr>
      <w:r w:rsidRPr="003C4687">
        <w:rPr>
          <w:rFonts w:eastAsia="Calibri"/>
          <w:snapToGrid w:val="0"/>
          <w:sz w:val="24"/>
          <w:szCs w:val="24"/>
          <w:lang w:val="pt-BR" w:eastAsia="en-US" w:bidi="ar-SA"/>
        </w:rPr>
        <w:t>II - estejam nominalmente identificadas na Lei Orçamentária de 2020; ou</w:t>
      </w:r>
    </w:p>
    <w:p w:rsidR="003C4687" w:rsidRPr="003C4687" w:rsidRDefault="003C4687" w:rsidP="003C4687">
      <w:pPr>
        <w:widowControl/>
        <w:autoSpaceDE/>
        <w:autoSpaceDN/>
        <w:spacing w:after="120"/>
        <w:ind w:firstLine="567"/>
        <w:jc w:val="both"/>
        <w:rPr>
          <w:rFonts w:eastAsia="Calibri"/>
          <w:snapToGrid w:val="0"/>
          <w:sz w:val="24"/>
          <w:szCs w:val="24"/>
          <w:lang w:val="pt-BR" w:eastAsia="en-US" w:bidi="ar-SA"/>
        </w:rPr>
      </w:pPr>
      <w:r w:rsidRPr="003C4687">
        <w:rPr>
          <w:rFonts w:eastAsia="Calibri"/>
          <w:snapToGrid w:val="0"/>
          <w:sz w:val="24"/>
          <w:szCs w:val="24"/>
          <w:lang w:val="pt-BR" w:eastAsia="en-US" w:bidi="ar-SA"/>
        </w:rPr>
        <w:t>III - sejam selecionadas para execução, em parceria com a Administração Pública Municipal, de atividades ou projetos que contribuam diretamente para o alcance de diretrizes, objetivos e metas previstas no Plano Plurianual.</w:t>
      </w:r>
    </w:p>
    <w:p w:rsidR="003C4687" w:rsidRPr="003C4687" w:rsidRDefault="003C4687" w:rsidP="003C4687">
      <w:pPr>
        <w:widowControl/>
        <w:autoSpaceDE/>
        <w:autoSpaceDN/>
        <w:spacing w:after="120"/>
        <w:ind w:firstLine="567"/>
        <w:jc w:val="both"/>
        <w:rPr>
          <w:rFonts w:eastAsia="Calibri"/>
          <w:snapToGrid w:val="0"/>
          <w:sz w:val="24"/>
          <w:szCs w:val="24"/>
          <w:lang w:val="pt-BR" w:eastAsia="en-US" w:bidi="ar-SA"/>
        </w:rPr>
      </w:pPr>
      <w:r w:rsidRPr="003C4687">
        <w:rPr>
          <w:rFonts w:eastAsia="Calibri"/>
          <w:sz w:val="24"/>
          <w:szCs w:val="24"/>
          <w:lang w:val="pt-BR" w:eastAsia="en-US" w:bidi="ar-SA"/>
        </w:rPr>
        <w:t xml:space="preserve">Parágrafo único. No caso dos incisos I e II do </w:t>
      </w:r>
      <w:r w:rsidRPr="003C4687">
        <w:rPr>
          <w:rFonts w:eastAsia="Calibri"/>
          <w:i/>
          <w:sz w:val="24"/>
          <w:szCs w:val="24"/>
          <w:lang w:val="pt-BR" w:eastAsia="en-US" w:bidi="ar-SA"/>
        </w:rPr>
        <w:t>caput</w:t>
      </w:r>
      <w:r w:rsidRPr="003C4687">
        <w:rPr>
          <w:rFonts w:eastAsia="Calibri"/>
          <w:sz w:val="24"/>
          <w:szCs w:val="24"/>
          <w:lang w:val="pt-BR" w:eastAsia="en-US" w:bidi="ar-SA"/>
        </w:rPr>
        <w:t>, a transferência dependerá da formalização do ajuste, observadas as exigências legais aplicáveis à espécie.</w:t>
      </w:r>
    </w:p>
    <w:p w:rsidR="003C4687" w:rsidRPr="003C4687" w:rsidRDefault="003C4687" w:rsidP="003C4687">
      <w:pPr>
        <w:widowControl/>
        <w:autoSpaceDE/>
        <w:autoSpaceDN/>
        <w:spacing w:after="120"/>
        <w:ind w:firstLine="567"/>
        <w:jc w:val="both"/>
        <w:rPr>
          <w:rFonts w:eastAsia="Calibri"/>
          <w:snapToGrid w:val="0"/>
          <w:sz w:val="24"/>
          <w:szCs w:val="24"/>
          <w:lang w:val="pt-BR" w:eastAsia="en-US" w:bidi="ar-SA"/>
        </w:rPr>
      </w:pPr>
      <w:r w:rsidRPr="003C4687">
        <w:rPr>
          <w:rFonts w:eastAsia="Calibri"/>
          <w:snapToGrid w:val="0"/>
          <w:sz w:val="24"/>
          <w:szCs w:val="24"/>
          <w:lang w:val="pt-BR" w:eastAsia="en-US" w:bidi="ar-SA"/>
        </w:rPr>
        <w:t>Art. 36. A alocação de recursos para entidades privadas sem fins lucrativos, a título de contribuições de capital, fica condicionada à autorização em lei especial anterior de que trata o art. 12, § 6</w:t>
      </w:r>
      <w:r w:rsidRPr="003C4687">
        <w:rPr>
          <w:rFonts w:eastAsia="Calibri"/>
          <w:sz w:val="24"/>
          <w:szCs w:val="24"/>
          <w:u w:val="single"/>
          <w:vertAlign w:val="superscript"/>
          <w:lang w:val="pt-BR" w:eastAsia="en-US" w:bidi="ar-SA"/>
        </w:rPr>
        <w:t>o</w:t>
      </w:r>
      <w:r w:rsidRPr="003C4687">
        <w:rPr>
          <w:rFonts w:eastAsia="Calibri"/>
          <w:snapToGrid w:val="0"/>
          <w:sz w:val="24"/>
          <w:szCs w:val="24"/>
          <w:lang w:val="pt-BR" w:eastAsia="en-US" w:bidi="ar-SA"/>
        </w:rPr>
        <w:t>, da Lei Federal n</w:t>
      </w:r>
      <w:r w:rsidRPr="003C4687">
        <w:rPr>
          <w:rFonts w:eastAsia="Calibri"/>
          <w:sz w:val="24"/>
          <w:szCs w:val="24"/>
          <w:u w:val="single"/>
          <w:vertAlign w:val="superscript"/>
          <w:lang w:val="pt-BR" w:eastAsia="en-US" w:bidi="ar-SA"/>
        </w:rPr>
        <w:t xml:space="preserve">o </w:t>
      </w:r>
      <w:r w:rsidRPr="003C4687">
        <w:rPr>
          <w:rFonts w:eastAsia="Calibri"/>
          <w:sz w:val="24"/>
          <w:szCs w:val="24"/>
          <w:vertAlign w:val="superscript"/>
          <w:lang w:val="pt-BR" w:eastAsia="en-US" w:bidi="ar-SA"/>
        </w:rPr>
        <w:t xml:space="preserve">   </w:t>
      </w:r>
      <w:r w:rsidRPr="003C4687">
        <w:rPr>
          <w:rFonts w:eastAsia="Calibri"/>
          <w:snapToGrid w:val="0"/>
          <w:sz w:val="24"/>
          <w:szCs w:val="24"/>
          <w:lang w:val="pt-BR" w:eastAsia="en-US" w:bidi="ar-SA"/>
        </w:rPr>
        <w:t>4.320/1964.</w:t>
      </w:r>
    </w:p>
    <w:p w:rsidR="003C4687" w:rsidRPr="003C4687" w:rsidRDefault="003C4687" w:rsidP="0018342C">
      <w:pPr>
        <w:widowControl/>
        <w:autoSpaceDE/>
        <w:autoSpaceDN/>
        <w:spacing w:after="120"/>
        <w:jc w:val="both"/>
        <w:rPr>
          <w:rFonts w:eastAsia="Calibri"/>
          <w:snapToGrid w:val="0"/>
          <w:sz w:val="24"/>
          <w:szCs w:val="24"/>
          <w:lang w:val="pt-BR" w:eastAsia="en-US" w:bidi="ar-SA"/>
        </w:rPr>
      </w:pPr>
    </w:p>
    <w:p w:rsidR="003C4687" w:rsidRPr="003C4687" w:rsidRDefault="003C4687" w:rsidP="003C4687">
      <w:pPr>
        <w:widowControl/>
        <w:autoSpaceDE/>
        <w:autoSpaceDN/>
        <w:spacing w:after="120"/>
        <w:ind w:firstLine="567"/>
        <w:jc w:val="center"/>
        <w:rPr>
          <w:rFonts w:eastAsia="Calibri"/>
          <w:b/>
          <w:sz w:val="24"/>
          <w:szCs w:val="24"/>
          <w:lang w:val="pt-BR" w:eastAsia="en-US" w:bidi="ar-SA"/>
        </w:rPr>
      </w:pPr>
      <w:r w:rsidRPr="003C4687">
        <w:rPr>
          <w:rFonts w:eastAsia="Calibri"/>
          <w:b/>
          <w:sz w:val="24"/>
          <w:szCs w:val="24"/>
          <w:lang w:val="pt-BR" w:eastAsia="en-US" w:bidi="ar-SA"/>
        </w:rPr>
        <w:t>Subseção IV - Dos Auxílios</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Art. 37. A transferência de recursos a título de auxílios, previstos no art. 12, § 6</w:t>
      </w:r>
      <w:r w:rsidRPr="003C4687">
        <w:rPr>
          <w:rFonts w:eastAsia="Calibri"/>
          <w:sz w:val="24"/>
          <w:szCs w:val="24"/>
          <w:u w:val="single"/>
          <w:vertAlign w:val="superscript"/>
          <w:lang w:val="pt-BR" w:eastAsia="en-US" w:bidi="ar-SA"/>
        </w:rPr>
        <w:t>o</w:t>
      </w:r>
      <w:r w:rsidRPr="003C4687">
        <w:rPr>
          <w:rFonts w:eastAsia="Calibri"/>
          <w:sz w:val="24"/>
          <w:szCs w:val="24"/>
          <w:lang w:val="pt-BR" w:eastAsia="en-US" w:bidi="ar-SA"/>
        </w:rPr>
        <w:t>, da Lei Federal n</w:t>
      </w:r>
      <w:r w:rsidRPr="003C4687">
        <w:rPr>
          <w:rFonts w:eastAsia="Calibri"/>
          <w:sz w:val="24"/>
          <w:szCs w:val="24"/>
          <w:u w:val="single"/>
          <w:vertAlign w:val="superscript"/>
          <w:lang w:val="pt-BR" w:eastAsia="en-US" w:bidi="ar-SA"/>
        </w:rPr>
        <w:t>o</w:t>
      </w:r>
      <w:r w:rsidRPr="003C4687">
        <w:rPr>
          <w:rFonts w:eastAsia="Calibri"/>
          <w:sz w:val="24"/>
          <w:szCs w:val="24"/>
          <w:lang w:val="pt-BR" w:eastAsia="en-US" w:bidi="ar-SA"/>
        </w:rPr>
        <w:t xml:space="preserve"> 4.320/1964, somente poderá ser realizada para entidades privadas sem fins lucrativos que sejam:</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I - de atendimento direto e gratuito ao público e voltadas para a educação básica;</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II – para o desenvolvimento de programas voltados a manutenção e preservação do Meio Ambiente;</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III - voltadas a ações de saúde e de atendimento direto e gratuito ao público, prestadas por entidades sem fins lucrativos que sejam certificadas como entidades beneficentes de assistência social na área de saúde;</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IV - qualificadas como Organização da Sociedade Civil de Interesse Público - OSCIP, com termo de parceria firmada com o Poder Público Municipal, de acordo com a Lei Federal n</w:t>
      </w:r>
      <w:r w:rsidRPr="003C4687">
        <w:rPr>
          <w:rFonts w:eastAsia="Calibri"/>
          <w:sz w:val="24"/>
          <w:szCs w:val="24"/>
          <w:u w:val="single"/>
          <w:vertAlign w:val="superscript"/>
          <w:lang w:val="pt-BR" w:eastAsia="en-US" w:bidi="ar-SA"/>
        </w:rPr>
        <w:t>o</w:t>
      </w:r>
      <w:r w:rsidRPr="003C4687">
        <w:rPr>
          <w:rFonts w:eastAsia="Calibri"/>
          <w:sz w:val="24"/>
          <w:szCs w:val="24"/>
          <w:lang w:val="pt-BR" w:eastAsia="en-US" w:bidi="ar-SA"/>
        </w:rPr>
        <w:t xml:space="preserve"> 9.790/1999, e que participem da execução de programas constantes no plano plurianual, devendo a destinação de recursos guardar conformidade com os objetivos sociais da entidade;</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V – qualificadas como Organizações Sociais – OS, com contrato de gestão celebrado com o Poder Público Municipal, de acordo com a Lei Federal n</w:t>
      </w:r>
      <w:r w:rsidRPr="003C4687">
        <w:rPr>
          <w:rFonts w:eastAsia="Calibri"/>
          <w:sz w:val="24"/>
          <w:szCs w:val="24"/>
          <w:u w:val="single"/>
          <w:vertAlign w:val="superscript"/>
          <w:lang w:val="pt-BR" w:eastAsia="en-US" w:bidi="ar-SA"/>
        </w:rPr>
        <w:t>o</w:t>
      </w:r>
      <w:r w:rsidRPr="003C4687">
        <w:rPr>
          <w:rFonts w:eastAsia="Calibri"/>
          <w:sz w:val="24"/>
          <w:szCs w:val="24"/>
          <w:lang w:val="pt-BR" w:eastAsia="en-US" w:bidi="ar-SA"/>
        </w:rPr>
        <w:t xml:space="preserve"> 9.637/1998, para fomento e execução de atividades dirigidas ao ensino, à pesquisa científica, ao desenvolvimento tecnológico, à proteção e preservação do meio ambiente, à cultura e à saúde, de acordo com o programa de trabalho proposto, as metas a serem atingidas e os prazos de execução previstos;</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VI - qualificadas para o desenvolvimento de atividades esportivas que contribuam para a formação e capacitação de atletas;</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VII - destinada a atender, assegurar e a promover o exercício dos direitos e das liberdades fundamentais por pessoa com deficiência, visando à sua habilitação, reabilitação e integração social e cidadania, nos termos da Lei n</w:t>
      </w:r>
      <w:r w:rsidRPr="003C4687">
        <w:rPr>
          <w:rFonts w:eastAsia="Calibri"/>
          <w:sz w:val="24"/>
          <w:szCs w:val="24"/>
          <w:u w:val="single"/>
          <w:vertAlign w:val="superscript"/>
          <w:lang w:val="pt-BR" w:eastAsia="en-US" w:bidi="ar-SA"/>
        </w:rPr>
        <w:t>o</w:t>
      </w:r>
      <w:r w:rsidRPr="003C4687">
        <w:rPr>
          <w:rFonts w:eastAsia="Calibri"/>
          <w:sz w:val="24"/>
          <w:szCs w:val="24"/>
          <w:lang w:val="pt-BR" w:eastAsia="en-US" w:bidi="ar-SA"/>
        </w:rPr>
        <w:t> 13.146/2015;</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VIII - constituídas sob a forma de associações ou cooperativas formadas exclusivamente por pessoas físicas em situação de risco social, reconhecidas pelo poder público como catadores de materiais recicláveis e/ou reutilizáveis, cujas ações estejam contempladas no Plano Municipal de Gerenciamento de Resíduos Sólidos, de que trata a Lei n</w:t>
      </w:r>
      <w:r w:rsidRPr="003C4687">
        <w:rPr>
          <w:rFonts w:eastAsia="Calibri"/>
          <w:sz w:val="24"/>
          <w:szCs w:val="24"/>
          <w:u w:val="single"/>
          <w:vertAlign w:val="superscript"/>
          <w:lang w:val="pt-BR" w:eastAsia="en-US" w:bidi="ar-SA"/>
        </w:rPr>
        <w:t>o</w:t>
      </w:r>
      <w:r w:rsidRPr="003C4687">
        <w:rPr>
          <w:rFonts w:eastAsia="Calibri"/>
          <w:sz w:val="24"/>
          <w:szCs w:val="24"/>
          <w:lang w:val="pt-BR" w:eastAsia="en-US" w:bidi="ar-SA"/>
        </w:rPr>
        <w:t> 12.305/2010, regulamentada pelo Decreto Federal n</w:t>
      </w:r>
      <w:r w:rsidRPr="003C4687">
        <w:rPr>
          <w:rFonts w:eastAsia="Calibri"/>
          <w:sz w:val="24"/>
          <w:szCs w:val="24"/>
          <w:u w:val="single"/>
          <w:vertAlign w:val="superscript"/>
          <w:lang w:val="pt-BR" w:eastAsia="en-US" w:bidi="ar-SA"/>
        </w:rPr>
        <w:t>o</w:t>
      </w:r>
      <w:r w:rsidRPr="003C4687">
        <w:rPr>
          <w:rFonts w:eastAsia="Calibri"/>
          <w:sz w:val="24"/>
          <w:szCs w:val="24"/>
          <w:lang w:val="pt-BR" w:eastAsia="en-US" w:bidi="ar-SA"/>
        </w:rPr>
        <w:t> 7.404/2010; e</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IX - voltadas ao atendimento direto e gratuito ao público na área de assistência social que:</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a) se destinem a pessoas idosas, crianças e adolescentes em situação de vulnerabilidade social, risco pessoal e social;</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b) sejam voltadas ao atendimento de pessoas em situação de vulnerabilidade social, violação de direito ou diretamente alcançadas por programas e ações de combate à pobreza e geração de trabalho e renda;</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1º No caso do inciso I, a transferência de recursos públicos deve ser obrigatoriamente justificada e vinculada ao plano de expansão da oferta pública na respectiva etapa e modalidade de educação.</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2º No caso do inciso IV, as</w:t>
      </w:r>
      <w:r w:rsidRPr="003C4687">
        <w:rPr>
          <w:rFonts w:eastAsia="Calibri"/>
          <w:snapToGrid w:val="0"/>
          <w:sz w:val="24"/>
          <w:szCs w:val="24"/>
          <w:lang w:val="pt-BR" w:eastAsia="en-US" w:bidi="ar-SA"/>
        </w:rPr>
        <w:t xml:space="preserve"> transferências serão efetuadas por meio de termo de parceria, caso em que deverá ser observada a legislação específica pertinente a essas entidades e processo seletivo de ampla divulgação.</w:t>
      </w:r>
    </w:p>
    <w:p w:rsidR="003C4687" w:rsidRPr="003C4687" w:rsidRDefault="003C4687" w:rsidP="003C4687">
      <w:pPr>
        <w:widowControl/>
        <w:autoSpaceDE/>
        <w:autoSpaceDN/>
        <w:spacing w:after="120"/>
        <w:ind w:firstLine="567"/>
        <w:jc w:val="both"/>
        <w:rPr>
          <w:rFonts w:eastAsia="Calibri"/>
          <w:b/>
          <w:sz w:val="24"/>
          <w:szCs w:val="24"/>
          <w:lang w:val="pt-BR" w:eastAsia="en-US" w:bidi="ar-SA"/>
        </w:rPr>
      </w:pPr>
    </w:p>
    <w:p w:rsidR="003C4687" w:rsidRPr="003C4687" w:rsidRDefault="003C4687" w:rsidP="003C4687">
      <w:pPr>
        <w:widowControl/>
        <w:autoSpaceDE/>
        <w:autoSpaceDN/>
        <w:spacing w:after="120"/>
        <w:ind w:firstLine="567"/>
        <w:jc w:val="center"/>
        <w:rPr>
          <w:rFonts w:eastAsia="Calibri"/>
          <w:b/>
          <w:sz w:val="24"/>
          <w:szCs w:val="24"/>
          <w:lang w:val="pt-BR" w:eastAsia="en-US" w:bidi="ar-SA"/>
        </w:rPr>
      </w:pPr>
      <w:r w:rsidRPr="003C4687">
        <w:rPr>
          <w:rFonts w:eastAsia="Calibri"/>
          <w:b/>
          <w:sz w:val="24"/>
          <w:szCs w:val="24"/>
          <w:lang w:val="pt-BR" w:eastAsia="en-US" w:bidi="ar-SA"/>
        </w:rPr>
        <w:t>Subseção V - Das Disposições Gerais para Destinação de Recursos Públicos para Pessoas Físicas e Jurídicas</w:t>
      </w:r>
    </w:p>
    <w:p w:rsidR="003C4687" w:rsidRPr="003C4687" w:rsidRDefault="003C4687" w:rsidP="003C4687">
      <w:pPr>
        <w:widowControl/>
        <w:autoSpaceDE/>
        <w:autoSpaceDN/>
        <w:spacing w:after="120"/>
        <w:ind w:firstLine="567"/>
        <w:jc w:val="both"/>
        <w:rPr>
          <w:rFonts w:eastAsia="Calibri"/>
          <w:snapToGrid w:val="0"/>
          <w:sz w:val="24"/>
          <w:szCs w:val="24"/>
          <w:lang w:val="pt-BR" w:eastAsia="en-US" w:bidi="ar-SA"/>
        </w:rPr>
      </w:pPr>
      <w:r w:rsidRPr="003C4687">
        <w:rPr>
          <w:rFonts w:eastAsia="Calibri"/>
          <w:snapToGrid w:val="0"/>
          <w:sz w:val="24"/>
          <w:szCs w:val="24"/>
          <w:lang w:val="pt-BR" w:eastAsia="en-US" w:bidi="ar-SA"/>
        </w:rPr>
        <w:t>Art. 38. Sem prejuízo das demais disposições contidas nesta seção, a transferência de recursos prevista na Lei Federal n</w:t>
      </w:r>
      <w:r w:rsidRPr="003C4687">
        <w:rPr>
          <w:rFonts w:eastAsia="Calibri"/>
          <w:sz w:val="24"/>
          <w:szCs w:val="24"/>
          <w:u w:val="single"/>
          <w:vertAlign w:val="superscript"/>
          <w:lang w:val="pt-BR" w:eastAsia="en-US" w:bidi="ar-SA"/>
        </w:rPr>
        <w:t>o</w:t>
      </w:r>
      <w:r w:rsidRPr="003C4687">
        <w:rPr>
          <w:rFonts w:eastAsia="Calibri"/>
          <w:snapToGrid w:val="0"/>
          <w:sz w:val="24"/>
          <w:szCs w:val="24"/>
          <w:lang w:val="pt-BR" w:eastAsia="en-US" w:bidi="ar-SA"/>
        </w:rPr>
        <w:t xml:space="preserve"> 4.320/1964, a entidade privada sem fins lucrativos, dependerá ainda de:</w:t>
      </w:r>
    </w:p>
    <w:p w:rsidR="003C4687" w:rsidRPr="003C4687" w:rsidRDefault="003C4687" w:rsidP="003C4687">
      <w:pPr>
        <w:widowControl/>
        <w:autoSpaceDE/>
        <w:autoSpaceDN/>
        <w:spacing w:after="120"/>
        <w:ind w:firstLine="567"/>
        <w:jc w:val="both"/>
        <w:rPr>
          <w:rFonts w:eastAsia="Calibri"/>
          <w:snapToGrid w:val="0"/>
          <w:sz w:val="24"/>
          <w:szCs w:val="24"/>
          <w:lang w:val="pt-BR" w:eastAsia="en-US" w:bidi="ar-SA"/>
        </w:rPr>
      </w:pPr>
      <w:r w:rsidRPr="003C4687">
        <w:rPr>
          <w:rFonts w:eastAsia="Calibri"/>
          <w:snapToGrid w:val="0"/>
          <w:sz w:val="24"/>
          <w:szCs w:val="24"/>
          <w:lang w:val="pt-BR" w:eastAsia="en-US" w:bidi="ar-SA"/>
        </w:rPr>
        <w:t>I – execução da despesa na modalidade de aplicação “50 – Transferências a Instituições Privadas sem fins lucrativos” e nos elementos de despesa “41 - Contribuições”, “42 - Auxílio” ou “43 - Subvenções Sociais”;</w:t>
      </w:r>
    </w:p>
    <w:p w:rsidR="003C4687" w:rsidRPr="003C4687" w:rsidRDefault="003C4687" w:rsidP="003C4687">
      <w:pPr>
        <w:widowControl/>
        <w:autoSpaceDE/>
        <w:autoSpaceDN/>
        <w:spacing w:after="120"/>
        <w:ind w:firstLine="567"/>
        <w:jc w:val="both"/>
        <w:rPr>
          <w:rFonts w:eastAsia="Calibri"/>
          <w:snapToGrid w:val="0"/>
          <w:sz w:val="24"/>
          <w:szCs w:val="24"/>
          <w:lang w:val="pt-BR" w:eastAsia="en-US" w:bidi="ar-SA"/>
        </w:rPr>
      </w:pPr>
      <w:r w:rsidRPr="003C4687">
        <w:rPr>
          <w:rFonts w:eastAsia="Calibri"/>
          <w:snapToGrid w:val="0"/>
          <w:sz w:val="24"/>
          <w:szCs w:val="24"/>
          <w:lang w:val="pt-BR" w:eastAsia="en-US" w:bidi="ar-SA"/>
        </w:rPr>
        <w:t>II – estar regularmente constituída, assim considerado:</w:t>
      </w:r>
    </w:p>
    <w:p w:rsidR="003C4687" w:rsidRPr="003C4687" w:rsidRDefault="003C4687" w:rsidP="003C4687">
      <w:pPr>
        <w:widowControl/>
        <w:autoSpaceDE/>
        <w:autoSpaceDN/>
        <w:spacing w:after="120"/>
        <w:ind w:firstLine="567"/>
        <w:jc w:val="both"/>
        <w:rPr>
          <w:rFonts w:eastAsia="Calibri"/>
          <w:snapToGrid w:val="0"/>
          <w:sz w:val="24"/>
          <w:szCs w:val="24"/>
          <w:lang w:val="pt-BR" w:eastAsia="en-US" w:bidi="ar-SA"/>
        </w:rPr>
      </w:pPr>
      <w:r w:rsidRPr="003C4687">
        <w:rPr>
          <w:rFonts w:eastAsia="Calibri"/>
          <w:snapToGrid w:val="0"/>
          <w:sz w:val="24"/>
          <w:szCs w:val="24"/>
          <w:lang w:val="pt-BR" w:eastAsia="en-US" w:bidi="ar-SA"/>
        </w:rPr>
        <w:t>a) no mínimo um ano de existência, com cadastro ativo, comprovados por meio de documentação emitida pela Secretaria da Receita Federal do Brasil, com base no Cadastro Nacional da Pessoa Jurídica – CNPJ, admitida a redução deste prazo por autorização legislativa específica na hipótese de nenhuma pessoa jurídica de direito privado sem fins lucrativos atingi-lo;</w:t>
      </w:r>
    </w:p>
    <w:p w:rsidR="003C4687" w:rsidRPr="003C4687" w:rsidRDefault="003C4687" w:rsidP="003C4687">
      <w:pPr>
        <w:widowControl/>
        <w:autoSpaceDE/>
        <w:autoSpaceDN/>
        <w:spacing w:after="120"/>
        <w:ind w:firstLine="567"/>
        <w:jc w:val="both"/>
        <w:rPr>
          <w:rFonts w:eastAsia="Calibri"/>
          <w:snapToGrid w:val="0"/>
          <w:sz w:val="24"/>
          <w:szCs w:val="24"/>
          <w:lang w:val="pt-BR" w:eastAsia="en-US" w:bidi="ar-SA"/>
        </w:rPr>
      </w:pPr>
      <w:r w:rsidRPr="003C4687">
        <w:rPr>
          <w:rFonts w:eastAsia="Calibri"/>
          <w:snapToGrid w:val="0"/>
          <w:sz w:val="24"/>
          <w:szCs w:val="24"/>
          <w:lang w:val="pt-BR" w:eastAsia="en-US" w:bidi="ar-SA"/>
        </w:rPr>
        <w:t>b) tenha escrituração de acordo com os princípios fundamentais de contabilidade e com as Normas Brasileiras de Contabilidade;</w:t>
      </w:r>
    </w:p>
    <w:p w:rsidR="003C4687" w:rsidRPr="003C4687" w:rsidRDefault="003C4687" w:rsidP="003C4687">
      <w:pPr>
        <w:widowControl/>
        <w:autoSpaceDE/>
        <w:autoSpaceDN/>
        <w:spacing w:after="120"/>
        <w:ind w:firstLine="567"/>
        <w:jc w:val="both"/>
        <w:rPr>
          <w:rFonts w:eastAsia="Calibri"/>
          <w:snapToGrid w:val="0"/>
          <w:sz w:val="24"/>
          <w:szCs w:val="24"/>
          <w:lang w:val="pt-BR" w:eastAsia="en-US" w:bidi="ar-SA"/>
        </w:rPr>
      </w:pPr>
      <w:r w:rsidRPr="003C4687">
        <w:rPr>
          <w:rFonts w:eastAsia="Calibri"/>
          <w:snapToGrid w:val="0"/>
          <w:sz w:val="24"/>
          <w:szCs w:val="24"/>
          <w:lang w:val="pt-BR" w:eastAsia="en-US" w:bidi="ar-SA"/>
        </w:rPr>
        <w:t>III – ter apresentado as prestações de contas de recursos anteriormente recebidos, nos prazos e condições fixados na legislação e no convênio ou termo de parceria, contrato ou instrumento congênere celebrados;</w:t>
      </w:r>
    </w:p>
    <w:p w:rsidR="003C4687" w:rsidRPr="003C4687" w:rsidRDefault="003C4687" w:rsidP="003C4687">
      <w:pPr>
        <w:widowControl/>
        <w:autoSpaceDE/>
        <w:autoSpaceDN/>
        <w:spacing w:after="120"/>
        <w:ind w:firstLine="567"/>
        <w:jc w:val="both"/>
        <w:rPr>
          <w:rFonts w:eastAsia="Calibri"/>
          <w:snapToGrid w:val="0"/>
          <w:sz w:val="24"/>
          <w:szCs w:val="24"/>
          <w:lang w:val="pt-BR" w:eastAsia="en-US" w:bidi="ar-SA"/>
        </w:rPr>
      </w:pPr>
      <w:r w:rsidRPr="003C4687">
        <w:rPr>
          <w:rFonts w:eastAsia="Calibri"/>
          <w:snapToGrid w:val="0"/>
          <w:sz w:val="24"/>
          <w:szCs w:val="24"/>
          <w:lang w:val="pt-BR" w:eastAsia="en-US" w:bidi="ar-SA"/>
        </w:rPr>
        <w:t>IV – inexistir prestação de contas rejeitada pela Administração Pública nos últimos 5 (cinco) anos, exceto se a apreciação das contas estiver pendente de decisão sobre recurso com efeito suspensivo, for sanada a irregularidade ou quitados os débitos ou reconsiderada a decisão pela rejeição</w:t>
      </w:r>
    </w:p>
    <w:p w:rsidR="003C4687" w:rsidRPr="003C4687" w:rsidRDefault="003C4687" w:rsidP="003C4687">
      <w:pPr>
        <w:widowControl/>
        <w:autoSpaceDE/>
        <w:autoSpaceDN/>
        <w:spacing w:after="120"/>
        <w:ind w:firstLine="567"/>
        <w:jc w:val="both"/>
        <w:rPr>
          <w:rFonts w:eastAsia="Calibri"/>
          <w:snapToGrid w:val="0"/>
          <w:sz w:val="24"/>
          <w:szCs w:val="24"/>
          <w:lang w:val="pt-BR" w:eastAsia="en-US" w:bidi="ar-SA"/>
        </w:rPr>
      </w:pPr>
      <w:r w:rsidRPr="003C4687">
        <w:rPr>
          <w:rFonts w:eastAsia="Calibri"/>
          <w:snapToGrid w:val="0"/>
          <w:sz w:val="24"/>
          <w:szCs w:val="24"/>
          <w:lang w:val="pt-BR" w:eastAsia="en-US" w:bidi="ar-SA"/>
        </w:rPr>
        <w:t>V – não ter como dirigente pessoa que:</w:t>
      </w:r>
    </w:p>
    <w:p w:rsidR="003C4687" w:rsidRPr="003C4687" w:rsidRDefault="003C4687" w:rsidP="003C4687">
      <w:pPr>
        <w:widowControl/>
        <w:autoSpaceDE/>
        <w:autoSpaceDN/>
        <w:spacing w:after="120"/>
        <w:ind w:firstLine="567"/>
        <w:jc w:val="both"/>
        <w:rPr>
          <w:rFonts w:eastAsia="Calibri"/>
          <w:snapToGrid w:val="0"/>
          <w:sz w:val="24"/>
          <w:szCs w:val="24"/>
          <w:lang w:val="pt-BR" w:eastAsia="en-US" w:bidi="ar-SA"/>
        </w:rPr>
      </w:pPr>
      <w:r w:rsidRPr="003C4687">
        <w:rPr>
          <w:rFonts w:eastAsia="Calibri"/>
          <w:snapToGrid w:val="0"/>
          <w:sz w:val="24"/>
          <w:szCs w:val="24"/>
          <w:lang w:val="pt-BR" w:eastAsia="en-US" w:bidi="ar-SA"/>
        </w:rPr>
        <w:t>a) seja membro de Poder, órgão ou entidade da Administração Pública Municipal, estendendo-se a vedação aos respectivos cônjuges ou companheiros, bem como parentes em linha reta, colateral ou por afinidade, até o segundo grau;</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napToGrid w:val="0"/>
          <w:sz w:val="24"/>
          <w:szCs w:val="24"/>
          <w:lang w:val="pt-BR" w:eastAsia="en-US" w:bidi="ar-SA"/>
        </w:rPr>
        <w:t xml:space="preserve">b) </w:t>
      </w:r>
      <w:r w:rsidRPr="003C4687">
        <w:rPr>
          <w:rFonts w:eastAsia="Calibri"/>
          <w:sz w:val="24"/>
          <w:szCs w:val="24"/>
          <w:lang w:val="pt-BR" w:eastAsia="en-US" w:bidi="ar-SA"/>
        </w:rPr>
        <w:t>incida em quaisquer das hipóteses de inelegibilidade previstas no art. 1</w:t>
      </w:r>
      <w:r w:rsidRPr="003C4687">
        <w:rPr>
          <w:rFonts w:eastAsia="Calibri"/>
          <w:sz w:val="24"/>
          <w:szCs w:val="24"/>
          <w:u w:val="single"/>
          <w:vertAlign w:val="superscript"/>
          <w:lang w:val="pt-BR" w:eastAsia="en-US" w:bidi="ar-SA"/>
        </w:rPr>
        <w:t>o</w:t>
      </w:r>
      <w:r w:rsidRPr="003C4687">
        <w:rPr>
          <w:rFonts w:eastAsia="Calibri"/>
          <w:sz w:val="24"/>
          <w:szCs w:val="24"/>
          <w:lang w:val="pt-BR" w:eastAsia="en-US" w:bidi="ar-SA"/>
        </w:rPr>
        <w:t>, inciso I, da Lei Complementar n</w:t>
      </w:r>
      <w:r w:rsidRPr="003C4687">
        <w:rPr>
          <w:rFonts w:eastAsia="Calibri"/>
          <w:sz w:val="24"/>
          <w:szCs w:val="24"/>
          <w:u w:val="single"/>
          <w:vertAlign w:val="superscript"/>
          <w:lang w:val="pt-BR" w:eastAsia="en-US" w:bidi="ar-SA"/>
        </w:rPr>
        <w:t>o</w:t>
      </w:r>
      <w:r w:rsidRPr="003C4687">
        <w:rPr>
          <w:rFonts w:eastAsia="Calibri"/>
          <w:sz w:val="24"/>
          <w:szCs w:val="24"/>
          <w:lang w:val="pt-BR" w:eastAsia="en-US" w:bidi="ar-SA"/>
        </w:rPr>
        <w:t xml:space="preserve"> 64, de 18 de maio de 1990;</w:t>
      </w:r>
    </w:p>
    <w:p w:rsidR="003C4687" w:rsidRPr="003C4687" w:rsidRDefault="003C4687" w:rsidP="003C4687">
      <w:pPr>
        <w:widowControl/>
        <w:autoSpaceDE/>
        <w:autoSpaceDN/>
        <w:spacing w:after="120"/>
        <w:ind w:firstLine="567"/>
        <w:jc w:val="both"/>
        <w:rPr>
          <w:rFonts w:eastAsia="Calibri"/>
          <w:color w:val="000000"/>
          <w:sz w:val="24"/>
          <w:szCs w:val="24"/>
          <w:lang w:val="pt-BR" w:eastAsia="en-US" w:bidi="ar-SA"/>
        </w:rPr>
      </w:pPr>
      <w:r w:rsidRPr="003C4687">
        <w:rPr>
          <w:rFonts w:eastAsia="Calibri"/>
          <w:sz w:val="24"/>
          <w:szCs w:val="24"/>
          <w:lang w:val="pt-BR" w:eastAsia="en-US" w:bidi="ar-SA"/>
        </w:rPr>
        <w:t xml:space="preserve">c) </w:t>
      </w:r>
      <w:r w:rsidRPr="003C4687">
        <w:rPr>
          <w:rFonts w:eastAsia="Calibri"/>
          <w:color w:val="000000"/>
          <w:sz w:val="24"/>
          <w:szCs w:val="24"/>
          <w:lang w:val="pt-BR" w:eastAsia="en-US" w:bidi="ar-SA"/>
        </w:rPr>
        <w:t>cujas contas relativas a convênios, termos de parcerias, contratos ou instrumentos congêneres tenham sido julgadas irregulares ou rejeitadas por Tribunal ou Conselho de Contas de qualquer esfera da Federação, em decisão irrecorrível, nos últimos 8 (oito) anos;</w:t>
      </w:r>
    </w:p>
    <w:p w:rsidR="003C4687" w:rsidRPr="003C4687" w:rsidRDefault="003C4687" w:rsidP="003C4687">
      <w:pPr>
        <w:widowControl/>
        <w:autoSpaceDE/>
        <w:autoSpaceDN/>
        <w:spacing w:after="120"/>
        <w:ind w:firstLine="567"/>
        <w:jc w:val="both"/>
        <w:rPr>
          <w:rFonts w:eastAsia="Calibri"/>
          <w:color w:val="000000"/>
          <w:sz w:val="24"/>
          <w:szCs w:val="24"/>
          <w:lang w:val="pt-BR" w:eastAsia="en-US" w:bidi="ar-SA"/>
        </w:rPr>
      </w:pPr>
      <w:r w:rsidRPr="003C4687">
        <w:rPr>
          <w:rFonts w:eastAsia="Calibri"/>
          <w:color w:val="000000"/>
          <w:sz w:val="24"/>
          <w:szCs w:val="24"/>
          <w:lang w:val="pt-BR" w:eastAsia="en-US" w:bidi="ar-SA"/>
        </w:rPr>
        <w:t>d) tenha sido julgada responsável por falta grave e inabilitada para o exercício de cargo em comissão ou função de confiança, enquanto durar a inabilitação;</w:t>
      </w:r>
    </w:p>
    <w:p w:rsidR="003C4687" w:rsidRPr="003C4687" w:rsidRDefault="003C4687" w:rsidP="003C4687">
      <w:pPr>
        <w:widowControl/>
        <w:autoSpaceDE/>
        <w:autoSpaceDN/>
        <w:spacing w:after="120"/>
        <w:ind w:firstLine="567"/>
        <w:jc w:val="both"/>
        <w:rPr>
          <w:rFonts w:eastAsia="Calibri"/>
          <w:snapToGrid w:val="0"/>
          <w:sz w:val="24"/>
          <w:szCs w:val="24"/>
          <w:lang w:val="pt-BR" w:eastAsia="en-US" w:bidi="ar-SA"/>
        </w:rPr>
      </w:pPr>
      <w:r w:rsidRPr="003C4687">
        <w:rPr>
          <w:rFonts w:eastAsia="Calibri"/>
          <w:color w:val="000000"/>
          <w:sz w:val="24"/>
          <w:szCs w:val="24"/>
          <w:lang w:val="pt-BR" w:eastAsia="en-US" w:bidi="ar-SA"/>
        </w:rPr>
        <w:t>e) tenha sido considerada responsável por ato de improbidade, enquanto durarem os prazos estabelecidos nos </w:t>
      </w:r>
      <w:r w:rsidRPr="003C4687">
        <w:rPr>
          <w:rFonts w:eastAsia="Calibri"/>
          <w:sz w:val="24"/>
          <w:szCs w:val="24"/>
          <w:lang w:val="pt-BR" w:eastAsia="en-US" w:bidi="ar-SA"/>
        </w:rPr>
        <w:t>incisos I, II e III do art. 12 da Lei no</w:t>
      </w:r>
      <w:r w:rsidRPr="003C4687">
        <w:rPr>
          <w:rFonts w:eastAsia="Calibri"/>
          <w:color w:val="0000FF"/>
          <w:sz w:val="24"/>
          <w:szCs w:val="24"/>
          <w:u w:val="single"/>
          <w:lang w:val="pt-BR" w:eastAsia="en-US" w:bidi="ar-SA"/>
        </w:rPr>
        <w:t> </w:t>
      </w:r>
      <w:r w:rsidRPr="003C4687">
        <w:rPr>
          <w:rFonts w:eastAsia="Calibri"/>
          <w:sz w:val="24"/>
          <w:szCs w:val="24"/>
          <w:lang w:val="pt-BR" w:eastAsia="en-US" w:bidi="ar-SA"/>
        </w:rPr>
        <w:t>8.429, de 2 de junho de 1992</w:t>
      </w:r>
      <w:r w:rsidRPr="003C4687">
        <w:rPr>
          <w:rFonts w:eastAsia="Calibri"/>
          <w:color w:val="000000"/>
          <w:sz w:val="24"/>
          <w:szCs w:val="24"/>
          <w:lang w:val="pt-BR" w:eastAsia="en-US" w:bidi="ar-SA"/>
        </w:rPr>
        <w:t>.</w:t>
      </w:r>
    </w:p>
    <w:p w:rsidR="003C4687" w:rsidRPr="003C4687" w:rsidRDefault="003C4687" w:rsidP="003C4687">
      <w:pPr>
        <w:widowControl/>
        <w:autoSpaceDE/>
        <w:autoSpaceDN/>
        <w:spacing w:after="120"/>
        <w:ind w:firstLine="567"/>
        <w:jc w:val="both"/>
        <w:rPr>
          <w:rFonts w:eastAsia="Calibri"/>
          <w:snapToGrid w:val="0"/>
          <w:sz w:val="24"/>
          <w:szCs w:val="24"/>
          <w:lang w:val="pt-BR" w:eastAsia="en-US" w:bidi="ar-SA"/>
        </w:rPr>
      </w:pPr>
      <w:r w:rsidRPr="003C4687">
        <w:rPr>
          <w:rFonts w:eastAsia="Calibri"/>
          <w:snapToGrid w:val="0"/>
          <w:sz w:val="24"/>
          <w:szCs w:val="24"/>
          <w:lang w:val="pt-BR" w:eastAsia="en-US" w:bidi="ar-SA"/>
        </w:rPr>
        <w:t>VI – formalização de processo administrativo, no qual fiquem demonstrados formalmente o cumprimento das exigências legais em razão do regime jurídico aplicável à espécie, além da emissão de pareceres do órgão técnico da Administração Pública e do órgão de assessoria ou consultoria jurídica da Administração Pública acerca da possibilidade de celebração da parceria.</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Art. 39. É necessária a contrapartida para as transferências previstas na forma de subvenções, auxílios e contribuições, que poderá ser atendida por meio de recursos financeiros ou de bens ou serviços economicamente mensuráveis, cuja expressão monetária será obrigatoriamente identificada no termo de colaboração ou de fomento.</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Art. 40. As entidades privadas beneficiadas com recursos públicos municipais, a qualquer título, sujeitar-se-ão à fiscalização da Administração Pública e dos conselhos de políticas públicas setoriais, com a finalidade de verificar o cumprimento de metas e objetivos para os quais receberam os recursos.</w:t>
      </w:r>
    </w:p>
    <w:p w:rsidR="003C4687" w:rsidRPr="003C4687" w:rsidRDefault="003C4687" w:rsidP="003C4687">
      <w:pPr>
        <w:widowControl/>
        <w:autoSpaceDE/>
        <w:autoSpaceDN/>
        <w:spacing w:after="120"/>
        <w:ind w:firstLine="567"/>
        <w:jc w:val="both"/>
        <w:rPr>
          <w:rFonts w:eastAsia="Calibri"/>
          <w:snapToGrid w:val="0"/>
          <w:sz w:val="24"/>
          <w:szCs w:val="24"/>
          <w:lang w:val="pt-BR" w:eastAsia="en-US" w:bidi="ar-SA"/>
        </w:rPr>
      </w:pPr>
      <w:r w:rsidRPr="003C4687">
        <w:rPr>
          <w:rFonts w:eastAsia="Calibri"/>
          <w:snapToGrid w:val="0"/>
          <w:sz w:val="24"/>
          <w:szCs w:val="24"/>
          <w:lang w:val="pt-BR" w:eastAsia="en-US" w:bidi="ar-SA"/>
        </w:rPr>
        <w:t>Parágrafo único. Enquanto vigentes os respectivos convênios, termos de parceria, contratos ou instrumentos congêneres, o Poder Executivo deverá divulgar e manter atualizadas na internet relação das entidades privadas beneficiadas com recursos de subvenções, contribuições e auxílios, contendo, pelo menos:</w:t>
      </w:r>
    </w:p>
    <w:p w:rsidR="003C4687" w:rsidRPr="003C4687" w:rsidRDefault="003C4687" w:rsidP="003C4687">
      <w:pPr>
        <w:widowControl/>
        <w:autoSpaceDE/>
        <w:autoSpaceDN/>
        <w:spacing w:after="120"/>
        <w:ind w:firstLine="567"/>
        <w:jc w:val="both"/>
        <w:rPr>
          <w:rFonts w:eastAsia="Calibri"/>
          <w:snapToGrid w:val="0"/>
          <w:sz w:val="24"/>
          <w:szCs w:val="24"/>
          <w:lang w:val="pt-BR" w:eastAsia="en-US" w:bidi="ar-SA"/>
        </w:rPr>
      </w:pPr>
      <w:r w:rsidRPr="003C4687">
        <w:rPr>
          <w:rFonts w:eastAsia="Calibri"/>
          <w:snapToGrid w:val="0"/>
          <w:sz w:val="24"/>
          <w:szCs w:val="24"/>
          <w:lang w:val="pt-BR" w:eastAsia="en-US" w:bidi="ar-SA"/>
        </w:rPr>
        <w:t xml:space="preserve">I – nome e CNPJ da entidade; </w:t>
      </w:r>
    </w:p>
    <w:p w:rsidR="003C4687" w:rsidRPr="003C4687" w:rsidRDefault="003C4687" w:rsidP="003C4687">
      <w:pPr>
        <w:widowControl/>
        <w:autoSpaceDE/>
        <w:autoSpaceDN/>
        <w:spacing w:after="120"/>
        <w:ind w:firstLine="567"/>
        <w:jc w:val="both"/>
        <w:rPr>
          <w:rFonts w:eastAsia="Calibri"/>
          <w:snapToGrid w:val="0"/>
          <w:sz w:val="24"/>
          <w:szCs w:val="24"/>
          <w:lang w:val="pt-BR" w:eastAsia="en-US" w:bidi="ar-SA"/>
        </w:rPr>
      </w:pPr>
      <w:r w:rsidRPr="003C4687">
        <w:rPr>
          <w:rFonts w:eastAsia="Calibri"/>
          <w:snapToGrid w:val="0"/>
          <w:sz w:val="24"/>
          <w:szCs w:val="24"/>
          <w:lang w:val="pt-BR" w:eastAsia="en-US" w:bidi="ar-SA"/>
        </w:rPr>
        <w:t xml:space="preserve">II – nome, função e CPF dos dirigentes; </w:t>
      </w:r>
    </w:p>
    <w:p w:rsidR="003C4687" w:rsidRPr="003C4687" w:rsidRDefault="003C4687" w:rsidP="003C4687">
      <w:pPr>
        <w:widowControl/>
        <w:autoSpaceDE/>
        <w:autoSpaceDN/>
        <w:spacing w:after="120"/>
        <w:ind w:firstLine="567"/>
        <w:jc w:val="both"/>
        <w:rPr>
          <w:rFonts w:eastAsia="Calibri"/>
          <w:snapToGrid w:val="0"/>
          <w:sz w:val="24"/>
          <w:szCs w:val="24"/>
          <w:lang w:val="pt-BR" w:eastAsia="en-US" w:bidi="ar-SA"/>
        </w:rPr>
      </w:pPr>
      <w:r w:rsidRPr="003C4687">
        <w:rPr>
          <w:rFonts w:eastAsia="Calibri"/>
          <w:snapToGrid w:val="0"/>
          <w:sz w:val="24"/>
          <w:szCs w:val="24"/>
          <w:lang w:val="pt-BR" w:eastAsia="en-US" w:bidi="ar-SA"/>
        </w:rPr>
        <w:t xml:space="preserve">III – área de atuação;  </w:t>
      </w:r>
    </w:p>
    <w:p w:rsidR="003C4687" w:rsidRPr="003C4687" w:rsidRDefault="003C4687" w:rsidP="003C4687">
      <w:pPr>
        <w:widowControl/>
        <w:autoSpaceDE/>
        <w:autoSpaceDN/>
        <w:spacing w:after="120"/>
        <w:ind w:firstLine="567"/>
        <w:jc w:val="both"/>
        <w:rPr>
          <w:rFonts w:eastAsia="Calibri"/>
          <w:snapToGrid w:val="0"/>
          <w:sz w:val="24"/>
          <w:szCs w:val="24"/>
          <w:lang w:val="pt-BR" w:eastAsia="en-US" w:bidi="ar-SA"/>
        </w:rPr>
      </w:pPr>
      <w:r w:rsidRPr="003C4687">
        <w:rPr>
          <w:rFonts w:eastAsia="Calibri"/>
          <w:snapToGrid w:val="0"/>
          <w:sz w:val="24"/>
          <w:szCs w:val="24"/>
          <w:lang w:val="pt-BR" w:eastAsia="en-US" w:bidi="ar-SA"/>
        </w:rPr>
        <w:t xml:space="preserve">V – endereço da sede; </w:t>
      </w:r>
    </w:p>
    <w:p w:rsidR="003C4687" w:rsidRPr="003C4687" w:rsidRDefault="003C4687" w:rsidP="003C4687">
      <w:pPr>
        <w:widowControl/>
        <w:autoSpaceDE/>
        <w:autoSpaceDN/>
        <w:spacing w:after="120"/>
        <w:ind w:firstLine="567"/>
        <w:jc w:val="both"/>
        <w:rPr>
          <w:rFonts w:eastAsia="Calibri"/>
          <w:snapToGrid w:val="0"/>
          <w:sz w:val="24"/>
          <w:szCs w:val="24"/>
          <w:lang w:val="pt-BR" w:eastAsia="en-US" w:bidi="ar-SA"/>
        </w:rPr>
      </w:pPr>
      <w:r w:rsidRPr="003C4687">
        <w:rPr>
          <w:rFonts w:eastAsia="Calibri"/>
          <w:snapToGrid w:val="0"/>
          <w:sz w:val="24"/>
          <w:szCs w:val="24"/>
          <w:lang w:val="pt-BR" w:eastAsia="en-US" w:bidi="ar-SA"/>
        </w:rPr>
        <w:t xml:space="preserve">V – data, objeto, valor e número do convênio, termo de parceria, contrato ou instrumento congênere; </w:t>
      </w:r>
    </w:p>
    <w:p w:rsidR="003C4687" w:rsidRPr="003C4687" w:rsidRDefault="003C4687" w:rsidP="003C4687">
      <w:pPr>
        <w:widowControl/>
        <w:autoSpaceDE/>
        <w:autoSpaceDN/>
        <w:spacing w:after="120"/>
        <w:ind w:firstLine="567"/>
        <w:jc w:val="both"/>
        <w:rPr>
          <w:rFonts w:eastAsia="Calibri"/>
          <w:snapToGrid w:val="0"/>
          <w:sz w:val="24"/>
          <w:szCs w:val="24"/>
          <w:lang w:val="pt-BR" w:eastAsia="en-US" w:bidi="ar-SA"/>
        </w:rPr>
      </w:pPr>
      <w:r w:rsidRPr="003C4687">
        <w:rPr>
          <w:rFonts w:eastAsia="Calibri"/>
          <w:snapToGrid w:val="0"/>
          <w:sz w:val="24"/>
          <w:szCs w:val="24"/>
          <w:lang w:val="pt-BR" w:eastAsia="en-US" w:bidi="ar-SA"/>
        </w:rPr>
        <w:t xml:space="preserve">VI – valores transferidos e respectivas datas. </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napToGrid w:val="0"/>
          <w:sz w:val="24"/>
          <w:szCs w:val="24"/>
          <w:lang w:val="pt-BR" w:eastAsia="en-US" w:bidi="ar-SA"/>
        </w:rPr>
        <w:t xml:space="preserve">Art. 41. Não serão consideradas subvenções, auxílios ou contribuições, o </w:t>
      </w:r>
      <w:r w:rsidRPr="003C4687">
        <w:rPr>
          <w:rFonts w:eastAsia="Calibri"/>
          <w:sz w:val="24"/>
          <w:szCs w:val="24"/>
          <w:lang w:val="pt-BR" w:eastAsia="en-US" w:bidi="ar-SA"/>
        </w:rPr>
        <w:t>rateio das despesas decorrentes da participação do Município em Consórcios Públicos instituído nos termos da Lei Federal nº 11.107/2005.</w:t>
      </w:r>
    </w:p>
    <w:p w:rsidR="003C4687" w:rsidRPr="003C4687" w:rsidRDefault="003C4687" w:rsidP="003C4687">
      <w:pPr>
        <w:widowControl/>
        <w:autoSpaceDE/>
        <w:autoSpaceDN/>
        <w:spacing w:after="120"/>
        <w:ind w:firstLine="567"/>
        <w:jc w:val="both"/>
        <w:rPr>
          <w:rFonts w:eastAsia="Calibri"/>
          <w:snapToGrid w:val="0"/>
          <w:sz w:val="24"/>
          <w:szCs w:val="24"/>
          <w:lang w:val="pt-BR" w:eastAsia="en-US" w:bidi="ar-SA"/>
        </w:rPr>
      </w:pPr>
      <w:r w:rsidRPr="003C4687">
        <w:rPr>
          <w:rFonts w:eastAsia="Calibri"/>
          <w:snapToGrid w:val="0"/>
          <w:sz w:val="24"/>
          <w:szCs w:val="24"/>
          <w:lang w:val="pt-BR" w:eastAsia="en-US" w:bidi="ar-SA"/>
        </w:rPr>
        <w:t>Art. 42. As transferências de recursos de que trata esta Seção serão feitas por intermédio de instituição financeira oficial determinada pela Administração Pública, devendo a nota de empenho ser emitida até a data da assinatura do respectivo convênio, termo de parceria, ajuste ou instrumento congênere, observado o princípio da competência da despesa, previsto no art. 50, inciso II, da Lei Complementar n</w:t>
      </w:r>
      <w:r w:rsidRPr="003C4687">
        <w:rPr>
          <w:rFonts w:eastAsia="Calibri"/>
          <w:snapToGrid w:val="0"/>
          <w:sz w:val="24"/>
          <w:szCs w:val="24"/>
          <w:u w:val="single"/>
          <w:vertAlign w:val="superscript"/>
          <w:lang w:val="pt-BR" w:eastAsia="en-US" w:bidi="ar-SA"/>
        </w:rPr>
        <w:t>o</w:t>
      </w:r>
      <w:r w:rsidRPr="003C4687">
        <w:rPr>
          <w:rFonts w:eastAsia="Calibri"/>
          <w:snapToGrid w:val="0"/>
          <w:sz w:val="24"/>
          <w:szCs w:val="24"/>
          <w:lang w:val="pt-BR" w:eastAsia="en-US" w:bidi="ar-SA"/>
        </w:rPr>
        <w:t> 101/2000.</w:t>
      </w:r>
    </w:p>
    <w:p w:rsidR="003C4687" w:rsidRPr="003C4687" w:rsidRDefault="003C4687" w:rsidP="003C4687">
      <w:pPr>
        <w:widowControl/>
        <w:autoSpaceDE/>
        <w:autoSpaceDN/>
        <w:spacing w:after="120"/>
        <w:ind w:firstLine="567"/>
        <w:jc w:val="both"/>
        <w:rPr>
          <w:rFonts w:eastAsia="Calibri"/>
          <w:snapToGrid w:val="0"/>
          <w:sz w:val="24"/>
          <w:szCs w:val="24"/>
          <w:lang w:val="pt-BR" w:eastAsia="en-US" w:bidi="ar-SA"/>
        </w:rPr>
      </w:pPr>
      <w:r w:rsidRPr="003C4687">
        <w:rPr>
          <w:rFonts w:eastAsia="Calibri"/>
          <w:snapToGrid w:val="0"/>
          <w:sz w:val="24"/>
          <w:szCs w:val="24"/>
          <w:lang w:val="pt-BR" w:eastAsia="en-US" w:bidi="ar-SA"/>
        </w:rPr>
        <w:t>Art. 43. Toda movimentação de recursos relativos às subvenções, contribuições e auxílios de que trata esta Seção, por parte das entidades beneficiárias, somente será realizada observando-se os seguintes preceitos:</w:t>
      </w:r>
    </w:p>
    <w:p w:rsidR="003C4687" w:rsidRPr="003C4687" w:rsidRDefault="003C4687" w:rsidP="003C4687">
      <w:pPr>
        <w:widowControl/>
        <w:autoSpaceDE/>
        <w:autoSpaceDN/>
        <w:spacing w:after="120"/>
        <w:ind w:firstLine="567"/>
        <w:jc w:val="both"/>
        <w:rPr>
          <w:rFonts w:eastAsia="Calibri"/>
          <w:snapToGrid w:val="0"/>
          <w:sz w:val="24"/>
          <w:szCs w:val="24"/>
          <w:lang w:val="pt-BR" w:eastAsia="en-US" w:bidi="ar-SA"/>
        </w:rPr>
      </w:pPr>
      <w:r w:rsidRPr="003C4687">
        <w:rPr>
          <w:rFonts w:eastAsia="Calibri"/>
          <w:snapToGrid w:val="0"/>
          <w:sz w:val="24"/>
          <w:szCs w:val="24"/>
          <w:lang w:val="pt-BR" w:eastAsia="en-US" w:bidi="ar-SA"/>
        </w:rPr>
        <w:t>I – depósito e movimentação em conta bancária específica para cada instrumento de transferência;</w:t>
      </w:r>
    </w:p>
    <w:p w:rsidR="003C4687" w:rsidRPr="003C4687" w:rsidRDefault="003C4687" w:rsidP="003C4687">
      <w:pPr>
        <w:widowControl/>
        <w:autoSpaceDE/>
        <w:autoSpaceDN/>
        <w:spacing w:after="120"/>
        <w:ind w:firstLine="567"/>
        <w:jc w:val="both"/>
        <w:rPr>
          <w:rFonts w:eastAsia="Calibri"/>
          <w:snapToGrid w:val="0"/>
          <w:sz w:val="24"/>
          <w:szCs w:val="24"/>
          <w:lang w:val="pt-BR" w:eastAsia="en-US" w:bidi="ar-SA"/>
        </w:rPr>
      </w:pPr>
      <w:r w:rsidRPr="003C4687">
        <w:rPr>
          <w:rFonts w:eastAsia="Calibri"/>
          <w:snapToGrid w:val="0"/>
          <w:sz w:val="24"/>
          <w:szCs w:val="24"/>
          <w:lang w:val="pt-BR" w:eastAsia="en-US" w:bidi="ar-SA"/>
        </w:rPr>
        <w:t>II - desembolsos mediante documento bancário, por meio do qual se faça crédito na conta bancária de titularidade do fornecedor ou prestador de serviços.</w:t>
      </w:r>
    </w:p>
    <w:p w:rsidR="003C4687" w:rsidRPr="003C4687" w:rsidRDefault="003C4687" w:rsidP="003C4687">
      <w:pPr>
        <w:widowControl/>
        <w:autoSpaceDE/>
        <w:autoSpaceDN/>
        <w:spacing w:after="120"/>
        <w:ind w:firstLine="567"/>
        <w:jc w:val="both"/>
        <w:rPr>
          <w:rFonts w:eastAsia="Calibri"/>
          <w:snapToGrid w:val="0"/>
          <w:sz w:val="24"/>
          <w:szCs w:val="24"/>
          <w:lang w:val="pt-BR" w:eastAsia="en-US" w:bidi="ar-SA"/>
        </w:rPr>
      </w:pPr>
      <w:r w:rsidRPr="003C4687">
        <w:rPr>
          <w:rFonts w:eastAsia="Calibri"/>
          <w:snapToGrid w:val="0"/>
          <w:sz w:val="24"/>
          <w:szCs w:val="24"/>
          <w:lang w:val="pt-BR" w:eastAsia="en-US" w:bidi="ar-SA"/>
        </w:rPr>
        <w:t>Parágrafo único. Em sendo formalmente demonstrada a impossibilidade de pagamento de fornecedores ou prestadores de serviços mediante transferência bancária, o convênio, o termo de parceria, o ajuste ou instrumento congênere poderá admitir a realização de pagamento em espécie, desde que a relação de tais pagamentos conste no plano de trabalho e os recibos ou documentos fiscais pertinentes identifiquem adequadamente os credores.</w:t>
      </w:r>
    </w:p>
    <w:p w:rsidR="003C4687" w:rsidRPr="003C4687" w:rsidRDefault="003C4687" w:rsidP="003C4687">
      <w:pPr>
        <w:widowControl/>
        <w:autoSpaceDE/>
        <w:autoSpaceDN/>
        <w:spacing w:after="120"/>
        <w:ind w:firstLine="567"/>
        <w:jc w:val="both"/>
        <w:rPr>
          <w:rFonts w:eastAsia="Calibri"/>
          <w:snapToGrid w:val="0"/>
          <w:sz w:val="24"/>
          <w:szCs w:val="24"/>
          <w:lang w:val="pt-BR" w:eastAsia="en-US" w:bidi="ar-SA"/>
        </w:rPr>
      </w:pPr>
    </w:p>
    <w:p w:rsidR="003C4687" w:rsidRPr="003C4687" w:rsidRDefault="003C4687" w:rsidP="003C4687">
      <w:pPr>
        <w:widowControl/>
        <w:autoSpaceDE/>
        <w:autoSpaceDN/>
        <w:spacing w:after="120"/>
        <w:ind w:firstLine="567"/>
        <w:jc w:val="center"/>
        <w:rPr>
          <w:rFonts w:eastAsia="Calibri"/>
          <w:b/>
          <w:sz w:val="24"/>
          <w:szCs w:val="24"/>
          <w:lang w:val="pt-BR" w:eastAsia="en-US" w:bidi="ar-SA"/>
        </w:rPr>
      </w:pPr>
      <w:bookmarkStart w:id="10" w:name="_Toc515609484"/>
      <w:r w:rsidRPr="003C4687">
        <w:rPr>
          <w:rFonts w:eastAsia="Calibri"/>
          <w:b/>
          <w:sz w:val="24"/>
          <w:szCs w:val="24"/>
          <w:lang w:val="pt-BR" w:eastAsia="en-US" w:bidi="ar-SA"/>
        </w:rPr>
        <w:t>Seção VI - Dos Empréstimos, Financiamentos e Refinanciamentos</w:t>
      </w:r>
      <w:bookmarkEnd w:id="10"/>
    </w:p>
    <w:p w:rsidR="003C4687" w:rsidRPr="003C4687" w:rsidRDefault="003C4687" w:rsidP="003C4687">
      <w:pPr>
        <w:widowControl/>
        <w:autoSpaceDE/>
        <w:autoSpaceDN/>
        <w:spacing w:after="120"/>
        <w:ind w:firstLine="567"/>
        <w:jc w:val="center"/>
        <w:rPr>
          <w:rFonts w:eastAsia="Calibri"/>
          <w:b/>
          <w:sz w:val="24"/>
          <w:szCs w:val="24"/>
          <w:lang w:val="pt-BR" w:eastAsia="en-US" w:bidi="ar-SA"/>
        </w:rPr>
      </w:pP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Art. 44. Observado o disposto no art. 27 da LC nº 101/2000, a concessão de empréstimos e financiamentos destinados a pessoas físicas e jurídicas fica condicionada ao pagamento de juros não inferiores a 12% ao ano, ou ao custo de captação e também às seguintes exigências:</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I - concessão através de fundo rotativo ou programa governamental específico;</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II - pré-seleção e aprovação dos beneficiários pelo Poder Público;</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III - formalização de contrato;</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IV – assunção, pelo mutuário, dos encargos financeiros, eventuais comissões, taxas e outras despesas cobradas pelo agente financeiro, quando for o caso.</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1º No caso das pessoas jurídicas, serão consideradas como prioritárias, para a concessão de empréstimos ou financiamentos, as empresas que:</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xml:space="preserve">I - desenvolvam projetos de responsabilidade socioambiental; </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xml:space="preserve">II - integrem as cadeias produtivas locais; </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xml:space="preserve">III - empreguem pessoas com deficiência em proporção superior à exigida no art. 110 da Lei Federal nº 8.213, de 24 de julho de 1991; </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IV - adotem políticas de participação dos trabalhadores nos lucros;</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xml:space="preserve">§ 2º Através de lei específica, poderá ser concedido subsídio para o pagamento dos empréstimos e financiamentos de que trata o </w:t>
      </w:r>
      <w:r w:rsidRPr="003C4687">
        <w:rPr>
          <w:rFonts w:eastAsia="Calibri"/>
          <w:i/>
          <w:sz w:val="24"/>
          <w:szCs w:val="24"/>
          <w:lang w:val="pt-BR" w:eastAsia="en-US" w:bidi="ar-SA"/>
        </w:rPr>
        <w:t>caput</w:t>
      </w:r>
      <w:r w:rsidRPr="003C4687">
        <w:rPr>
          <w:rFonts w:eastAsia="Calibri"/>
          <w:sz w:val="24"/>
          <w:szCs w:val="24"/>
          <w:lang w:val="pt-BR" w:eastAsia="en-US" w:bidi="ar-SA"/>
        </w:rPr>
        <w:t xml:space="preserve"> deste artigo;</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3º As prorrogações e composições de dívidas decorrentes de empréstimos, financiamentos e refinanciamentos concedidos com recursos do Município dependem de autorização expressa em lei específica.</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p>
    <w:p w:rsidR="003C4687" w:rsidRPr="003C4687" w:rsidRDefault="003C4687" w:rsidP="003C4687">
      <w:pPr>
        <w:widowControl/>
        <w:autoSpaceDE/>
        <w:autoSpaceDN/>
        <w:spacing w:after="120"/>
        <w:ind w:firstLine="567"/>
        <w:jc w:val="center"/>
        <w:rPr>
          <w:rFonts w:eastAsia="Calibri"/>
          <w:b/>
          <w:sz w:val="24"/>
          <w:szCs w:val="24"/>
          <w:lang w:val="pt-BR" w:eastAsia="en-US" w:bidi="ar-SA"/>
        </w:rPr>
      </w:pPr>
      <w:bookmarkStart w:id="11" w:name="_Toc515609485"/>
      <w:r w:rsidRPr="003C4687">
        <w:rPr>
          <w:rFonts w:eastAsia="Calibri"/>
          <w:b/>
          <w:sz w:val="24"/>
          <w:szCs w:val="24"/>
          <w:lang w:val="pt-BR" w:eastAsia="en-US" w:bidi="ar-SA"/>
        </w:rPr>
        <w:t>Capítulo VI - Das Disposições Relativas à Dívida Pública Municipal</w:t>
      </w:r>
      <w:bookmarkEnd w:id="11"/>
    </w:p>
    <w:p w:rsidR="003C4687" w:rsidRPr="003C4687" w:rsidRDefault="003C4687" w:rsidP="003C4687">
      <w:pPr>
        <w:widowControl/>
        <w:autoSpaceDE/>
        <w:autoSpaceDN/>
        <w:spacing w:after="120"/>
        <w:ind w:firstLine="567"/>
        <w:jc w:val="both"/>
        <w:rPr>
          <w:rFonts w:eastAsia="Calibri"/>
          <w:sz w:val="24"/>
          <w:szCs w:val="24"/>
          <w:lang w:val="pt-BR" w:eastAsia="en-US" w:bidi="ar-SA"/>
        </w:rPr>
      </w:pP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Art. 45. A lei orçamentária anual garantirá recursos para pagamento da dívida pública municipal, nos termos dos compromissos firmados, inclusive com a previdência social.</w:t>
      </w:r>
    </w:p>
    <w:p w:rsidR="003C4687" w:rsidRPr="003C4687" w:rsidRDefault="003C4687" w:rsidP="00F9770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Art. 46. O projeto de Lei Orçamentária somente poderá incluir, na composição da receita total do Município, recursos provenientes de operações de crédito já contratadas ou autorizadas pelo Ministério da Fazenda, respeitados os limites estabelecidos no artigo 167, inciso III, da Constituição Federal e em Resolução do Senado Federal.</w:t>
      </w:r>
    </w:p>
    <w:p w:rsidR="003C4687" w:rsidRPr="003C4687" w:rsidRDefault="003C4687" w:rsidP="003C4687">
      <w:pPr>
        <w:widowControl/>
        <w:autoSpaceDE/>
        <w:autoSpaceDN/>
        <w:spacing w:after="120"/>
        <w:ind w:firstLine="567"/>
        <w:jc w:val="center"/>
        <w:rPr>
          <w:rFonts w:eastAsia="Calibri"/>
          <w:b/>
          <w:sz w:val="24"/>
          <w:szCs w:val="24"/>
          <w:lang w:val="pt-BR" w:eastAsia="en-US" w:bidi="ar-SA"/>
        </w:rPr>
      </w:pPr>
      <w:bookmarkStart w:id="12" w:name="_Toc515609486"/>
      <w:r w:rsidRPr="003C4687">
        <w:rPr>
          <w:rFonts w:eastAsia="Calibri"/>
          <w:b/>
          <w:sz w:val="24"/>
          <w:szCs w:val="24"/>
          <w:lang w:val="pt-BR" w:eastAsia="en-US" w:bidi="ar-SA"/>
        </w:rPr>
        <w:t xml:space="preserve">Capítulo VII - Das Disposições Relativas às Despesas com </w:t>
      </w:r>
    </w:p>
    <w:p w:rsidR="003C4687" w:rsidRPr="003C4687" w:rsidRDefault="003C4687" w:rsidP="003C4687">
      <w:pPr>
        <w:widowControl/>
        <w:autoSpaceDE/>
        <w:autoSpaceDN/>
        <w:spacing w:after="120"/>
        <w:ind w:firstLine="567"/>
        <w:jc w:val="center"/>
        <w:rPr>
          <w:rFonts w:eastAsia="Calibri"/>
          <w:b/>
          <w:sz w:val="24"/>
          <w:szCs w:val="24"/>
          <w:lang w:val="pt-BR" w:eastAsia="en-US" w:bidi="ar-SA"/>
        </w:rPr>
      </w:pPr>
      <w:r w:rsidRPr="003C4687">
        <w:rPr>
          <w:rFonts w:eastAsia="Calibri"/>
          <w:b/>
          <w:sz w:val="24"/>
          <w:szCs w:val="24"/>
          <w:lang w:val="pt-BR" w:eastAsia="en-US" w:bidi="ar-SA"/>
        </w:rPr>
        <w:t>Pessoal e Encargos Sociais</w:t>
      </w:r>
      <w:bookmarkEnd w:id="12"/>
    </w:p>
    <w:p w:rsidR="003C4687" w:rsidRPr="003C4687" w:rsidRDefault="003C4687" w:rsidP="003C4687">
      <w:pPr>
        <w:widowControl/>
        <w:autoSpaceDE/>
        <w:autoSpaceDN/>
        <w:spacing w:after="120"/>
        <w:ind w:firstLine="567"/>
        <w:jc w:val="both"/>
        <w:rPr>
          <w:rFonts w:eastAsia="Calibri"/>
          <w:sz w:val="24"/>
          <w:szCs w:val="24"/>
          <w:lang w:val="pt-BR" w:eastAsia="en-US" w:bidi="ar-SA"/>
        </w:rPr>
      </w:pP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Art. 47. No exercício de 2020, as despesas globais com pessoal e encargos sociais do Município, dos Poderes Executivo e Legislativo, compreendidas as entidades mencionadas no art. 10 dessa Lei, deverão obedecer às disposições da LC nº 101/2000.</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1º Os Poderes Executivo e Legislativo terão como base de projeção de suas propostas orçamentárias, relativo a pessoal e encargos sociais, a despesa com a folha de pagamento do mês de setembro de 2019, compatibilizada com as despesas apresentadas até esse mês e os eventuais acréscimos legais, inclusive a revisão geral anual da remuneração dos servidores públicos, o crescimento vegetativo, e o disposto no art. 50 desta Lei.</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xml:space="preserve">§ 2º A revisão geral anual da remuneração dos servidores públicos municipais e do subsídio de que trata o § 4º do art. 39 da Constituição Federal, levará em conta, tanto quanto possível, a variação do poder aquisitivo da moeda nacional, segundo índices oficiais. </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Art. 48. Para fins dos limites previstos no art. 19, inciso III, alíneas “a” e “b” da LC nº 101/2000, o cálculo das despesas com pessoal dos poderes executivo e legislativo deverá observar as prescrições da Instrução Normativa nº 12/2017 do Tribunal de Contas do Estado, ou a norma que lhe for superveniente.</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Art. 49. Para fins de atendimento ao disposto no art. 39, § 6º da Constituição Federal, até 30 dias antes do prazo previsto para envio do Projeto de Lei Orçamentária ao Poder Legislativo, o Poder Executivo publicará os valores do subsídio e da remuneração dos cargos e empregos públicos.</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Parágrafo único. O Poder Legislativo, observará o cumprimento do disposto neste artigo, mediante ato da mesa diretora da Câmara Municipal.</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Art. 50. O aumento da despesa com pessoal, em decorrência de quaisquer das medidas relacionadas no artigo 169, § 1º, da Constituição Federal, desde que observada a legislação vigente, respeitados os limites previstos nos artigos 20 e 22, parágrafo único, da LC nº 101/2000, e cumpridas as exigências previstas nos artigos 16 e 17 do referido diploma legal, fica autorizado para:</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I - conceder vantagens e aumentar a remuneração de servidores;</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II - criar e extinguir cargos públicos e alterar a estrutura de carreiras;</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III – prover cargos efetivos, mediante concurso público, bem como efetuar contratações por tempo determinado para atender à necessidade temporária de excepcional interesse público, respeitada a legislação municipal vigente;</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IV – prover cargos em comissão e funções de confiança;</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V - melhorar a qualidade do serviço público mediante a valorização do servidor municipal, reconhecendo a função social do seu trabalho;</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VI - proporcionar o desenvolvimento profissional de servidores municipais, mediante a realização de programas de treinamento;</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VII - proporcionar o desenvolvimento pessoal dos servidores municipais, mediante a realização de programas informativos, educativos e culturais;</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VIII - melhorar as condições de trabalho, equipamentos e infraestrutura, especialmente no que concerne à saúde, alimentação, transporte, segurança no trabalho e justa remuneração.</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xml:space="preserve">§ 1º No caso dos incisos I, II, III e IV além dos requisitos estabelecidos no </w:t>
      </w:r>
      <w:r w:rsidRPr="003C4687">
        <w:rPr>
          <w:rFonts w:eastAsia="Calibri"/>
          <w:i/>
          <w:sz w:val="24"/>
          <w:szCs w:val="24"/>
          <w:lang w:val="pt-BR" w:eastAsia="en-US" w:bidi="ar-SA"/>
        </w:rPr>
        <w:t>caput</w:t>
      </w:r>
      <w:r w:rsidRPr="003C4687">
        <w:rPr>
          <w:rFonts w:eastAsia="Calibri"/>
          <w:sz w:val="24"/>
          <w:szCs w:val="24"/>
          <w:lang w:val="pt-BR" w:eastAsia="en-US" w:bidi="ar-SA"/>
        </w:rPr>
        <w:t xml:space="preserve"> deste artigo, os projetos de lei deverão demonstrar, em sua exposição de motivos, para os efeitos dos artigos 16 e 17 da LC nº 101/2000, as seguintes informações: </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xml:space="preserve">I - estimativa do impacto orçamentário-financeiro no exercício em que devam entrar em vigor e nos dois subsequentes, especificando-se os valores a serem acrescidos e o seu acréscimo percentual em relação à Receita Corrente Líquida estimada; </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II - declaração do ordenador de despesas de que há adequação orçamentária e financeira e compatibilidade com esta Lei e com o Plano Plurianual, devendo ser indicadas as naturezas das despesas e os programas de trabalho da Lei Orçamentária Anual que contenha as dotações orçamentárias, detalhando os valores já utilizados e os saldos remanescentes.</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2º No caso de provimento de cargos, salvo quando ocorrer dentro de 12 meses da sua criação, a estimativa do impacto orçamentário e financeiro deverá instruir o expediente administrativo correspondente, juntamente com a declaração do ordenador da despesa, de que o aumento tem adequação com a lei orçamentária anual, exigência essa a ser cumprida nos demais atos de contratação.</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xml:space="preserve">§ 3º No caso de aumento de despesas com pessoal do Poder Legislativo, deverão ser obedecidos, adicionalmente, os limites fixados nos arts. 29 e 29-A da Constituição Federal. </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4º Ficam dispensados, da estimativa de impacto orçamentário e financeiro, atos de concessão de vantagens já previstas na legislação pertinente, de caráter meramente declaratório.</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xml:space="preserve"> Art. 51. Quando a despesa com pessoal houver ultrapassado 51,3% (cinquenta e um inteiros e três décimos por cento) e 5,7% (cinco inteiros e sete décimos por cento) da Receita Corrente Líquida, respectivamente, no Poder Executivo e Legislativo, a contratação de horas-extras somente poderá ocorrer quando destinada ao atendimento de situações emergenciais, de risco ou prejuízo para a população, tais como: </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I – as situações de emergência ou de calamidade pública;</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II – as situações de risco iminente à segurança de pessoas ou bens;</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III – a relação custo-benefício se revelar mais favorável em relação a outra alternativa possível.</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p>
    <w:p w:rsidR="003C4687" w:rsidRPr="003C4687" w:rsidRDefault="003C4687" w:rsidP="003C4687">
      <w:pPr>
        <w:widowControl/>
        <w:autoSpaceDE/>
        <w:autoSpaceDN/>
        <w:spacing w:after="120"/>
        <w:ind w:firstLine="567"/>
        <w:jc w:val="center"/>
        <w:rPr>
          <w:rFonts w:eastAsia="Calibri"/>
          <w:b/>
          <w:sz w:val="24"/>
          <w:szCs w:val="24"/>
          <w:lang w:val="pt-BR" w:eastAsia="en-US" w:bidi="ar-SA"/>
        </w:rPr>
      </w:pPr>
      <w:bookmarkStart w:id="13" w:name="_Toc515609487"/>
      <w:r w:rsidRPr="003C4687">
        <w:rPr>
          <w:rFonts w:eastAsia="Calibri"/>
          <w:b/>
          <w:sz w:val="24"/>
          <w:szCs w:val="24"/>
          <w:lang w:val="pt-BR" w:eastAsia="en-US" w:bidi="ar-SA"/>
        </w:rPr>
        <w:t>Capítulo VIII - Das Alterações na Legislação Tributária</w:t>
      </w:r>
      <w:bookmarkEnd w:id="13"/>
    </w:p>
    <w:p w:rsidR="003C4687" w:rsidRPr="003C4687" w:rsidRDefault="003C4687" w:rsidP="003C4687">
      <w:pPr>
        <w:widowControl/>
        <w:autoSpaceDE/>
        <w:autoSpaceDN/>
        <w:spacing w:after="120"/>
        <w:ind w:firstLine="567"/>
        <w:jc w:val="center"/>
        <w:rPr>
          <w:rFonts w:eastAsia="Calibri"/>
          <w:b/>
          <w:sz w:val="24"/>
          <w:szCs w:val="24"/>
          <w:lang w:val="pt-BR" w:eastAsia="en-US" w:bidi="ar-SA"/>
        </w:rPr>
      </w:pP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Art. 52. As receitas serão estimadas e discriminadas:</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I - considerando a legislação tributária vigente até a data do envio do projeto de lei orçamentária à Câmara Municipal;</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II - considerando, se for o caso, os efeitos das alterações na legislação tributária, resultantes de projetos de lei encaminhados à Câmara Municipal até a data de apresentação da proposta orçamentária de 2020, especialmente sobre:</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a) atualização da planta genérica de valores do Município;</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b) revisão, atualização ou adequação da legislação sobre o Imposto Predial e Territorial Urbano, suas alíquotas, forma de cálculo, condições de pagamento, descontos e isenções, inclusive com relação à progressividade desse imposto;</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c) revisão da legislação sobre o uso do solo, com redefinição dos limites da zona urbana municipal;</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d) revisão da legislação referente ao Imposto Sobre Serviços de Qualquer Natureza;</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e) revisão da legislação aplicável ao Imposto Sobre Transmissão Inter Vivos de Bens Imóveis e de Direitos Reais sobre Imóveis;</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f) instituição de novas taxas pela prestação de serviços públicos e pelo exercício do poder de polícia;</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g) revisão das isenções tributárias, para atender ao interesse público e à justiça social;</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h) revisão das contribuições sociais, destinadas à seguridade social, cuja necessidade tenha sido evidenciada através de cálculo atuarial;</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i) demais incentivos e benefícios fiscais.</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Art. 53. Caso não sejam aprovadas as modificações referidas no inciso II do art. 52, ou essas o sejam parcialmente, de forma a impedir a integralização dos recursos estimados, o Poder Executivo providenciará, conforme o caso, os ajustes necessários na programação da despesa, mediante Decreto.</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xml:space="preserve">Art. 54. O Executivo Municipal, autorizado em lei, poderá conceder ou ampliar incentivos ou benefícios fiscais de natureza tributária ou não tributária com vistas a estimular o crescimento econômico, a geração de emprego e renda, ou beneficiar contribuintes integrantes de classes menos favorecidas, conceder remissão e anistia para estimular a cobrança da dívida ativa, devendo esses benefícios ser considerados nos cálculos do orçamento da receita. </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1º A concessão ou ampliação de incentivo fiscal de natureza tributária ou não tributária, não considerado na estimativa da receita orçamentária, dependerá da realização do estudo do impacto orçamentário e financeiro e somente entrará em vigor se adotadas, conjunta ou isoladamente, as seguintes medidas de compensação:</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a) aumento de receita proveniente de elevação de alíquota, ampliação da base de cálculo, majoração ou criação de tributo ou contribuição;</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xml:space="preserve">b) cancelamento, durante o período em que vigorar o benefício, de despesas em valor equivalente. </w:t>
      </w:r>
    </w:p>
    <w:p w:rsidR="003C4687" w:rsidRPr="003C4687" w:rsidRDefault="003C4687" w:rsidP="003C4687">
      <w:pPr>
        <w:widowControl/>
        <w:autoSpaceDE/>
        <w:autoSpaceDN/>
        <w:spacing w:after="120"/>
        <w:ind w:firstLine="567"/>
        <w:jc w:val="both"/>
        <w:rPr>
          <w:rFonts w:eastAsia="Calibri"/>
          <w:sz w:val="24"/>
          <w:szCs w:val="24"/>
          <w:lang w:bidi="ar-SA"/>
        </w:rPr>
      </w:pPr>
      <w:r w:rsidRPr="003C4687">
        <w:rPr>
          <w:rFonts w:eastAsia="Calibri"/>
          <w:sz w:val="24"/>
          <w:szCs w:val="24"/>
          <w:lang w:val="pt-BR" w:eastAsia="en-US" w:bidi="ar-SA"/>
        </w:rPr>
        <w:t xml:space="preserve">§ 2º Poderá ser considerado como aumento permanente de receita, para efeito do disposto neste artigo, o acréscimo que for observado na arrecadação dos tributos que são objeto de transferência constitucional, com base nos artigos 158 e 159 da Constituição Federal, em percentual que supere </w:t>
      </w:r>
      <w:r w:rsidRPr="003C4687">
        <w:rPr>
          <w:rFonts w:eastAsia="Calibri"/>
          <w:sz w:val="24"/>
          <w:szCs w:val="24"/>
          <w:lang w:bidi="ar-SA"/>
        </w:rPr>
        <w:t xml:space="preserve">a variação do Índice Nacional de Preços ao Consumidor Amplo calculado pela Fundação Instituto Brasileiro de Geografia e Estatística - IBGE. </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3º Não se sujeitam às regras do §1º:</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I -  a homologação de pedidos de isenção, remissão ou anistia apresentados com base na legislação municipal preexistente;</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II - proposições de incentivos ou benefícios fiscais de natureza tributária ou não tributária cujo impacto seja irrelevante, assim considerado o limite de 1 % da Receita Corrente Líquida realizada no exercício de 2019.</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Art. 55. Conforme permissivo do art. 172, inciso III, da Lei Federal nº 5.172, de 25 de outubro de 1966, Código Tributário Nacional, e o inciso II, do §3º do art. 14, da Lei Complementar nº 101/2000, os créditos tributários lançados e não arrecadados, inscritos em dívida ativa, cujos custos para cobrança sejam superiores ao crédito tributário, poderão ser cancelados, mediante autorização em lei, não se constituindo como renúncia de receita.</w:t>
      </w:r>
    </w:p>
    <w:p w:rsidR="003C4687" w:rsidRDefault="003C4687" w:rsidP="003C4687">
      <w:pPr>
        <w:widowControl/>
        <w:autoSpaceDE/>
        <w:autoSpaceDN/>
        <w:spacing w:after="120"/>
        <w:ind w:firstLine="567"/>
        <w:jc w:val="both"/>
        <w:rPr>
          <w:rFonts w:eastAsia="Calibri"/>
          <w:sz w:val="24"/>
          <w:szCs w:val="24"/>
          <w:lang w:val="pt-BR" w:eastAsia="en-US" w:bidi="ar-SA"/>
        </w:rPr>
      </w:pPr>
    </w:p>
    <w:p w:rsidR="00F97707" w:rsidRPr="003C4687" w:rsidRDefault="00F97707" w:rsidP="003C4687">
      <w:pPr>
        <w:widowControl/>
        <w:autoSpaceDE/>
        <w:autoSpaceDN/>
        <w:spacing w:after="120"/>
        <w:ind w:firstLine="567"/>
        <w:jc w:val="both"/>
        <w:rPr>
          <w:rFonts w:eastAsia="Calibri"/>
          <w:sz w:val="24"/>
          <w:szCs w:val="24"/>
          <w:lang w:val="pt-BR" w:eastAsia="en-US" w:bidi="ar-SA"/>
        </w:rPr>
      </w:pPr>
    </w:p>
    <w:p w:rsidR="003C4687" w:rsidRPr="003C4687" w:rsidRDefault="003C4687" w:rsidP="003C4687">
      <w:pPr>
        <w:widowControl/>
        <w:autoSpaceDE/>
        <w:autoSpaceDN/>
        <w:spacing w:after="120"/>
        <w:ind w:firstLine="567"/>
        <w:jc w:val="center"/>
        <w:rPr>
          <w:rFonts w:eastAsia="Calibri"/>
          <w:b/>
          <w:sz w:val="24"/>
          <w:szCs w:val="24"/>
          <w:lang w:val="pt-BR" w:eastAsia="en-US" w:bidi="ar-SA"/>
        </w:rPr>
      </w:pPr>
      <w:bookmarkStart w:id="14" w:name="_Toc515609488"/>
      <w:r w:rsidRPr="003C4687">
        <w:rPr>
          <w:rFonts w:eastAsia="Calibri"/>
          <w:b/>
          <w:sz w:val="24"/>
          <w:szCs w:val="24"/>
          <w:lang w:val="pt-BR" w:eastAsia="en-US" w:bidi="ar-SA"/>
        </w:rPr>
        <w:t xml:space="preserve">Capítulo IX - Das Disposições Relativas ao Regime de Aprovação e </w:t>
      </w:r>
    </w:p>
    <w:p w:rsidR="003C4687" w:rsidRPr="003C4687" w:rsidRDefault="003C4687" w:rsidP="003C4687">
      <w:pPr>
        <w:widowControl/>
        <w:autoSpaceDE/>
        <w:autoSpaceDN/>
        <w:spacing w:after="120"/>
        <w:ind w:firstLine="567"/>
        <w:jc w:val="center"/>
        <w:rPr>
          <w:rFonts w:eastAsia="Calibri"/>
          <w:b/>
          <w:sz w:val="24"/>
          <w:szCs w:val="24"/>
          <w:lang w:val="pt-BR" w:eastAsia="en-US" w:bidi="ar-SA"/>
        </w:rPr>
      </w:pPr>
      <w:r w:rsidRPr="003C4687">
        <w:rPr>
          <w:rFonts w:eastAsia="Calibri"/>
          <w:b/>
          <w:sz w:val="24"/>
          <w:szCs w:val="24"/>
          <w:lang w:val="pt-BR" w:eastAsia="en-US" w:bidi="ar-SA"/>
        </w:rPr>
        <w:t>Execução das Emendas Individuais</w:t>
      </w:r>
      <w:bookmarkEnd w:id="14"/>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Art. 56. O regime de aprovação e execução das emendas individuais ao projeto de lei orçamentária de que tratam os §§ 9º a 18 do art. 166 da Constituição da República atenderão ao disposto neste Capítulo.</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Art. 57. É obrigatória a execução orçamentária e financeira, de forma equitativa, das programações decorrentes de emendas individuais aprovadas ao projeto de lei orçamentária, observado, na execução, o limite estabelecidos no § 11 do art. 166 da Constituição.</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1º Considera-se execução equitativa a execução das programações que atenda, de forma igualitária e impessoal, as emendas apresentadas, independentemente da autoria.</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2º A obrigatoriedade de execução orçamentária e financeira de que trata o caput compreende, cumulativamente, o empenho e o pagamento, observado o disposto no §16 do art. 166 da Constituição.</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3º Se, durante o exercício financeiro de 2020, for verificada a frustração de receitas na forma estabelecida pelos §§3° e 4º do art. 2º desta Lei, a execução orçamentária das programações orçamentárias das emendas individuais poderá ser reduzida na mesma proporção.</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Art. 58. Para fins de atendimento ao disposto no art. 57, sem prejuízo da redução prevista no seu § 3º, o Projeto de Lei Orçamentária de 2020 conterá reserva de contingência específica em valor equivalente 1% (um por cento) da receita corrente líquida estimada para o exercício, a qual deverá ser indicada como fonte de recursos para a aprovação das emendas individuais.</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1º Para fins de cálculo do valor da Receita Corrente Liquida de que trata o caput, considerar-se-á a metodologia estabelecida na Instrução Normativa nº 12/2017, do Tribunal de Contas do Estado ou a norma que lhe for superveniente.</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2º O valor do limite para apresentação das emendas individuais por autor será obtido a partir da divisão do montante estabelecido no caput pelo número máximo de vereadores admitido pela Constituição Federal.</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xml:space="preserve">§ 3º É vedada qualquer forma de cessão ou transferência entre vereadores ou bancadas, do limite individual de que trata o parágrafo anterior. </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4º Não será obrigatória a execução orçamentária e financeira da emenda individual que desatenda ao disposto nos §§ 9º e 10 do art. 166 da Constituição Federal, ou os critérios estabelecidos neste artigo, sendo os recursos correspondentes revertidos à reserva de contingência de que trata o art. 14, II, desta Lei.</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Art. 59. Para fins do disposto no § 12 do art. 166 da Constituição, consideram-se, impedimentos de ordem técnica:</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I - não indicação, pelo autor da emenda individual, quando for o caso, do beneficiário e respectivo valor da emenda;</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II – não cumprimento pela entidade beneficiária, dos requisitos estabelecidos na Seção V do Capítulo V desta Lei, no caso de emendas que proponham transferências de recursos sob a forma de subvenções, auxílios ou contribuições;</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III -  desistência expressa do autor da emenda;</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IV - incompatibilidade do objeto da emenda com a finalidade do programa ou da ação orçamentária emendada;</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V – no caso de emendas relativas à execução de obras, incompatibilidade do valor proposto com o cronograma físico financeiro de execução do projeto;</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VI – a aprovação de emenda individual que conceda dotação para instalação ou funcionamento de serviço público que não esteja anteriormente criado por Lei;</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VII – a não indicação da Reserva de Contingência referida no art. 58 desta Lei como fonte de recursos para as emendas individuais;</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1º os casos de impedimentos de ordem técnica que trata este artigo serão comunicados formalmente pelo Poder Executivo, observado o disposto no § 14 do art. 166 da Constituição.</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2º As dotações orçamentárias relativas às emendas individuais que permanecerem com impedimento técnico após 20 de novembro de 2020 poderão ser utilizadas como fonte de recursos para a abertura de créditos adicionais, na forma da Lei Federal nº 4.320, de 1964.</w:t>
      </w:r>
    </w:p>
    <w:p w:rsidR="003C4687" w:rsidRPr="003C4687" w:rsidRDefault="003C4687" w:rsidP="003C4687">
      <w:pPr>
        <w:widowControl/>
        <w:autoSpaceDE/>
        <w:autoSpaceDN/>
        <w:spacing w:after="120"/>
        <w:ind w:firstLine="567"/>
        <w:jc w:val="both"/>
        <w:rPr>
          <w:rFonts w:eastAsia="Calibri"/>
          <w:b/>
          <w:bCs/>
          <w:sz w:val="24"/>
          <w:szCs w:val="24"/>
          <w:lang w:val="pt-BR" w:eastAsia="en-US" w:bidi="ar-SA"/>
        </w:rPr>
      </w:pPr>
      <w:r w:rsidRPr="003C4687">
        <w:rPr>
          <w:rFonts w:eastAsia="Calibri"/>
          <w:sz w:val="24"/>
          <w:szCs w:val="24"/>
          <w:lang w:val="pt-BR" w:eastAsia="en-US" w:bidi="ar-SA"/>
        </w:rPr>
        <w:t xml:space="preserve">§ 3º Além do disposto nos inciso I a VII, o Poder Executivo poderá, mediante decreto, estabelecer critérios e procedimentos adicionais relacionados aos casos de impedimentos de ordem técnica que trata </w:t>
      </w:r>
      <w:r w:rsidRPr="003C4687">
        <w:rPr>
          <w:rFonts w:eastAsia="Calibri"/>
          <w:b/>
          <w:bCs/>
          <w:sz w:val="24"/>
          <w:szCs w:val="24"/>
          <w:lang w:val="pt-BR" w:eastAsia="en-US" w:bidi="ar-SA"/>
        </w:rPr>
        <w:t>o caput.</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Art. 60. Caberá à contabilidade do Município, através de registros contábeis específicos, ou através de codificação a ser introduzida no sistema de execução financeira e orçamentária, identificar e acompanhar a execução orçamentária da programação incluída ou acrescida mediante emendas de que trata esta Seção.</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p>
    <w:p w:rsidR="003C4687" w:rsidRPr="003C4687" w:rsidRDefault="003C4687" w:rsidP="003C4687">
      <w:pPr>
        <w:widowControl/>
        <w:autoSpaceDE/>
        <w:autoSpaceDN/>
        <w:spacing w:after="120"/>
        <w:ind w:firstLine="567"/>
        <w:jc w:val="center"/>
        <w:rPr>
          <w:rFonts w:eastAsia="Calibri"/>
          <w:b/>
          <w:sz w:val="24"/>
          <w:szCs w:val="24"/>
          <w:lang w:val="pt-BR" w:eastAsia="en-US" w:bidi="ar-SA"/>
        </w:rPr>
      </w:pPr>
      <w:bookmarkStart w:id="15" w:name="_Toc515609489"/>
      <w:r w:rsidRPr="003C4687">
        <w:rPr>
          <w:rFonts w:eastAsia="Calibri"/>
          <w:b/>
          <w:sz w:val="24"/>
          <w:szCs w:val="24"/>
          <w:lang w:val="pt-BR" w:eastAsia="en-US" w:bidi="ar-SA"/>
        </w:rPr>
        <w:t>Capítulo X - Das Disposições Gerais</w:t>
      </w:r>
      <w:bookmarkEnd w:id="15"/>
    </w:p>
    <w:p w:rsidR="003C4687" w:rsidRPr="003C4687" w:rsidRDefault="003C4687" w:rsidP="003C4687">
      <w:pPr>
        <w:widowControl/>
        <w:autoSpaceDE/>
        <w:autoSpaceDN/>
        <w:spacing w:after="120"/>
        <w:ind w:firstLine="567"/>
        <w:jc w:val="center"/>
        <w:rPr>
          <w:rFonts w:eastAsia="Calibri"/>
          <w:b/>
          <w:sz w:val="24"/>
          <w:szCs w:val="24"/>
          <w:lang w:val="pt-BR" w:eastAsia="en-US" w:bidi="ar-SA"/>
        </w:rPr>
      </w:pP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xml:space="preserve">Art. 61. Para fins de atendimento ao disposto no art. 62 da LC nº 101/2000, fica o Poder Executivo autorizado a firmar convênios, ajustes e/ou contratos, para o custeio de despesas de competência da União e/ou Estado, exclusivamente para o atendimento de programas de segurança pública, justiça eleitoral, fiscalização sanitária, tributária e ambiental, educação, cultura, saúde, assistência social, agricultura, meio ambiente, alistamento militar ou a execução de projetos específicos de desenvolvimento econômico-social. </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xml:space="preserve">Parágrafo único. A Lei Orçamentária anual, ou seus créditos adicionais, deverão contemplar recursos orçamentários suficientes para o atendimento das despesas de que trata o </w:t>
      </w:r>
      <w:r w:rsidRPr="003C4687">
        <w:rPr>
          <w:rFonts w:eastAsia="Calibri"/>
          <w:i/>
          <w:sz w:val="24"/>
          <w:szCs w:val="24"/>
          <w:lang w:val="pt-BR" w:eastAsia="en-US" w:bidi="ar-SA"/>
        </w:rPr>
        <w:t>caput</w:t>
      </w:r>
      <w:r w:rsidRPr="003C4687">
        <w:rPr>
          <w:rFonts w:eastAsia="Calibri"/>
          <w:sz w:val="24"/>
          <w:szCs w:val="24"/>
          <w:lang w:val="pt-BR" w:eastAsia="en-US" w:bidi="ar-SA"/>
        </w:rPr>
        <w:t xml:space="preserve"> deste artigo.</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xml:space="preserve">Art. 62. As emendas ao projeto de lei orçamentária ou aos projetos de lei que a modifiquem deverão ser compatíveis com os programas e objetivos do Plano Plurianual 2018/2021 e com as diretrizes, disposições, prioridades e metas desta Lei. </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1º Não serão admitidas, com a ressalva do inciso III do § 3º do art. 166 da Constituição Federal, as emendas que incidam sobre:</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a) pessoal e encargos sociais e</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b) serviço da dívida.</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2º Para fins do disposto no § 3º, inciso I, do art. 166 da Constituição, serão consideradas incompatíveis com esta lei:</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I - as emendas que acarretem a aplicação de recursos abaixo dos limites constitucionais mínimos previstos para os gastos com a manutenção e desenvolvimento do ensino e com as ações e serviços públicos de saúde;</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II - as emendas que não preservem as dotações destinadas ao pagamento de sentenças judiciais;</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III – as emendas que reduzam o montante de dotações suportadas por recursos oriundos de transferências legais ou voluntárias da União e do Estado, alienação de bens e operações de crédito;</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3º Para fins do disposto no art. 166, § 8º, da Constituição Federal, serão levados à reserva de contingência referida no inciso II do art. 14 os recursos que, em decorrência de veto, emenda ou rejeição do projeto da Lei Orçamentária Anual de 2020, ficarem sem despesas correspondentes.</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4º O disposto neste artigo aplica-se no que couber às emendas sujeitas ao regime de execução de que trata o Capitulo IX desta lei.</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xml:space="preserve"> Art. 63. Por meio da Secretaria Municipal de Fazenda, o Poder Executivo deverá atender às solicitações encaminhadas pela Comissão de Finanças, Orçamento e Fiscalização Financeira da Câmara Municipal, relativas a informações quantitativas e qualitativas complementares julgadas necessárias à análise da proposta orçamentária. </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xml:space="preserve"> Art. 64. Em consonância com o que dispõe o § 5º do art. 166 da Constituição Federal e da Lei Orgânica Municipal, poderá o Prefeito enviar Mensagem à Câmara Municipal para propor modificações aos projetos de lei orçamentária enquanto não estiver concluída a votação da parte cuja alteração é proposta.</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xml:space="preserve"> Art. 65. Se o projeto de lei orçamentária não for aprovado até 31 de dezembro de 2019, sua programação poderá ser executada até a publicação da lei orçamentária respectiva, mediante a utilização mensal de um valor básico correspondente a um doze avos das dotações para despesas correntes de atividades e um treze avos quando se tratar de despesas com pessoal e encargos sociais, constantes na proposta orçamentária.</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xml:space="preserve">§ 1º Excetuam-se do disposto no </w:t>
      </w:r>
      <w:r w:rsidRPr="003C4687">
        <w:rPr>
          <w:rFonts w:eastAsia="Calibri"/>
          <w:i/>
          <w:sz w:val="24"/>
          <w:szCs w:val="24"/>
          <w:lang w:val="pt-BR" w:eastAsia="en-US" w:bidi="ar-SA"/>
        </w:rPr>
        <w:t>caput</w:t>
      </w:r>
      <w:r w:rsidRPr="003C4687">
        <w:rPr>
          <w:rFonts w:eastAsia="Calibri"/>
          <w:sz w:val="24"/>
          <w:szCs w:val="24"/>
          <w:lang w:val="pt-BR" w:eastAsia="en-US" w:bidi="ar-SA"/>
        </w:rPr>
        <w:t xml:space="preserve"> deste artigo as despesas correntes nas áreas da saúde, educação e assistência social, bem como aquelas relativas ao serviço da dívida, amortização, precatórios judiciais e despesas à conta de recursos legalmente vinculados à educação, saúde e assistência social, que serão executadas segundo suas necessidades específicas e a efetiva disponibilidade de recursos.</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 2º Não será interrompido o processamento de despesas com obras em andamento.</w:t>
      </w:r>
    </w:p>
    <w:p w:rsidR="003C4687" w:rsidRPr="003C4687" w:rsidRDefault="003C4687" w:rsidP="003C4687">
      <w:pPr>
        <w:widowControl/>
        <w:autoSpaceDE/>
        <w:autoSpaceDN/>
        <w:spacing w:after="120"/>
        <w:ind w:firstLine="567"/>
        <w:jc w:val="both"/>
        <w:rPr>
          <w:rFonts w:eastAsia="Calibri"/>
          <w:sz w:val="24"/>
          <w:szCs w:val="24"/>
          <w:lang w:val="pt-BR" w:eastAsia="en-US" w:bidi="ar-SA"/>
        </w:rPr>
      </w:pPr>
      <w:r w:rsidRPr="003C4687">
        <w:rPr>
          <w:rFonts w:eastAsia="Calibri"/>
          <w:sz w:val="24"/>
          <w:szCs w:val="24"/>
          <w:lang w:val="pt-BR" w:eastAsia="en-US" w:bidi="ar-SA"/>
        </w:rPr>
        <w:t>Art. 66. Esta Lei entra em vigor na data de sua publicação.</w:t>
      </w:r>
    </w:p>
    <w:p w:rsidR="003C4687" w:rsidRPr="003C4687" w:rsidRDefault="003C4687" w:rsidP="003C4687">
      <w:pPr>
        <w:widowControl/>
        <w:autoSpaceDE/>
        <w:autoSpaceDN/>
        <w:spacing w:after="120"/>
        <w:ind w:firstLine="567"/>
        <w:jc w:val="both"/>
        <w:rPr>
          <w:rFonts w:eastAsia="Times New Roman"/>
          <w:sz w:val="24"/>
          <w:szCs w:val="24"/>
          <w:lang w:val="pt-BR" w:eastAsia="pt-BR" w:bidi="ar-SA"/>
        </w:rPr>
      </w:pPr>
    </w:p>
    <w:p w:rsidR="003C4687" w:rsidRPr="003C4687" w:rsidRDefault="003C4687" w:rsidP="003C4687">
      <w:pPr>
        <w:widowControl/>
        <w:autoSpaceDE/>
        <w:autoSpaceDN/>
        <w:ind w:firstLine="1276"/>
        <w:rPr>
          <w:rFonts w:eastAsia="Times New Roman"/>
          <w:sz w:val="24"/>
          <w:szCs w:val="24"/>
          <w:lang w:val="pt-BR" w:eastAsia="pt-BR" w:bidi="ar-SA"/>
        </w:rPr>
      </w:pPr>
      <w:r w:rsidRPr="003C4687">
        <w:rPr>
          <w:rFonts w:eastAsia="Times New Roman"/>
          <w:sz w:val="24"/>
          <w:szCs w:val="24"/>
          <w:lang w:val="pt-BR" w:eastAsia="pt-BR" w:bidi="ar-SA"/>
        </w:rPr>
        <w:t>GABINETE DO PREFEITO MUNICIPAL DE ENGENHO VEHO – RS, aos 29 de outubro de 2019.</w:t>
      </w:r>
    </w:p>
    <w:p w:rsidR="003C4687" w:rsidRPr="003C4687" w:rsidRDefault="003C4687" w:rsidP="003C4687">
      <w:pPr>
        <w:widowControl/>
        <w:autoSpaceDE/>
        <w:autoSpaceDN/>
        <w:rPr>
          <w:rFonts w:eastAsia="Times New Roman"/>
          <w:sz w:val="24"/>
          <w:szCs w:val="24"/>
          <w:lang w:val="pt-BR" w:eastAsia="pt-BR" w:bidi="ar-SA"/>
        </w:rPr>
      </w:pPr>
    </w:p>
    <w:p w:rsidR="003C4687" w:rsidRPr="003C4687" w:rsidRDefault="003C4687" w:rsidP="003C4687">
      <w:pPr>
        <w:widowControl/>
        <w:autoSpaceDE/>
        <w:autoSpaceDN/>
        <w:ind w:firstLine="1701"/>
        <w:rPr>
          <w:rFonts w:eastAsia="Times New Roman"/>
          <w:sz w:val="24"/>
          <w:szCs w:val="24"/>
          <w:lang w:val="pt-BR" w:eastAsia="pt-BR" w:bidi="ar-SA"/>
        </w:rPr>
      </w:pPr>
    </w:p>
    <w:p w:rsidR="003C4687" w:rsidRPr="003C4687" w:rsidRDefault="003C4687" w:rsidP="003C4687">
      <w:pPr>
        <w:widowControl/>
        <w:autoSpaceDE/>
        <w:autoSpaceDN/>
        <w:jc w:val="center"/>
        <w:rPr>
          <w:rFonts w:eastAsia="Times New Roman"/>
          <w:b/>
          <w:sz w:val="24"/>
          <w:szCs w:val="24"/>
          <w:lang w:val="pt-BR" w:eastAsia="pt-BR" w:bidi="ar-SA"/>
        </w:rPr>
      </w:pPr>
      <w:r w:rsidRPr="003C4687">
        <w:rPr>
          <w:rFonts w:eastAsia="Times New Roman"/>
          <w:b/>
          <w:sz w:val="24"/>
          <w:szCs w:val="24"/>
          <w:lang w:val="pt-BR" w:eastAsia="pt-BR" w:bidi="ar-SA"/>
        </w:rPr>
        <w:t>PAULO ANDRÉ DAL ALBA</w:t>
      </w:r>
    </w:p>
    <w:p w:rsidR="003C4687" w:rsidRPr="003C4687" w:rsidRDefault="003C4687" w:rsidP="003C4687">
      <w:pPr>
        <w:widowControl/>
        <w:autoSpaceDE/>
        <w:autoSpaceDN/>
        <w:jc w:val="center"/>
        <w:rPr>
          <w:rFonts w:eastAsia="Times New Roman"/>
          <w:sz w:val="24"/>
          <w:szCs w:val="24"/>
          <w:lang w:val="pt-BR" w:eastAsia="pt-BR" w:bidi="ar-SA"/>
        </w:rPr>
      </w:pPr>
      <w:r w:rsidRPr="003C4687">
        <w:rPr>
          <w:rFonts w:eastAsia="Times New Roman"/>
          <w:sz w:val="24"/>
          <w:szCs w:val="24"/>
          <w:lang w:val="pt-BR" w:eastAsia="pt-BR" w:bidi="ar-SA"/>
        </w:rPr>
        <w:t>Prefeito Municipal</w:t>
      </w:r>
    </w:p>
    <w:p w:rsidR="003C4687" w:rsidRPr="003C4687" w:rsidRDefault="003C4687" w:rsidP="003C4687">
      <w:pPr>
        <w:widowControl/>
        <w:autoSpaceDE/>
        <w:autoSpaceDN/>
        <w:rPr>
          <w:rFonts w:eastAsia="Times New Roman"/>
          <w:b/>
          <w:sz w:val="24"/>
          <w:szCs w:val="24"/>
          <w:lang w:val="pt-BR" w:eastAsia="pt-BR" w:bidi="ar-SA"/>
        </w:rPr>
      </w:pPr>
    </w:p>
    <w:p w:rsidR="003C4687" w:rsidRPr="003C4687" w:rsidRDefault="003C4687" w:rsidP="003C4687">
      <w:pPr>
        <w:widowControl/>
        <w:autoSpaceDE/>
        <w:autoSpaceDN/>
        <w:rPr>
          <w:rFonts w:eastAsia="Times New Roman"/>
          <w:b/>
          <w:sz w:val="24"/>
          <w:szCs w:val="24"/>
          <w:lang w:val="pt-BR" w:eastAsia="pt-BR" w:bidi="ar-SA"/>
        </w:rPr>
      </w:pPr>
    </w:p>
    <w:p w:rsidR="003C4687" w:rsidRPr="003C4687" w:rsidRDefault="003C4687" w:rsidP="003C4687">
      <w:pPr>
        <w:widowControl/>
        <w:autoSpaceDE/>
        <w:autoSpaceDN/>
        <w:rPr>
          <w:rFonts w:eastAsia="Times New Roman"/>
          <w:b/>
          <w:sz w:val="24"/>
          <w:szCs w:val="24"/>
          <w:lang w:val="pt-BR" w:eastAsia="pt-BR" w:bidi="ar-SA"/>
        </w:rPr>
      </w:pPr>
      <w:r w:rsidRPr="003C4687">
        <w:rPr>
          <w:rFonts w:eastAsia="Times New Roman"/>
          <w:b/>
          <w:sz w:val="24"/>
          <w:szCs w:val="24"/>
          <w:lang w:val="pt-BR" w:eastAsia="pt-BR" w:bidi="ar-SA"/>
        </w:rPr>
        <w:t>REGISTRE-SE. PUBLIQUE-SE</w:t>
      </w:r>
    </w:p>
    <w:p w:rsidR="003C4687" w:rsidRPr="003C4687" w:rsidRDefault="003C4687" w:rsidP="003C4687">
      <w:pPr>
        <w:widowControl/>
        <w:autoSpaceDE/>
        <w:autoSpaceDN/>
        <w:rPr>
          <w:rFonts w:eastAsia="Times New Roman"/>
          <w:sz w:val="24"/>
          <w:szCs w:val="24"/>
          <w:lang w:val="pt-BR" w:eastAsia="pt-BR" w:bidi="ar-SA"/>
        </w:rPr>
      </w:pPr>
      <w:r w:rsidRPr="003C4687">
        <w:rPr>
          <w:rFonts w:eastAsia="Times New Roman"/>
          <w:sz w:val="24"/>
          <w:szCs w:val="24"/>
          <w:lang w:val="pt-BR" w:eastAsia="pt-BR" w:bidi="ar-SA"/>
        </w:rPr>
        <w:t xml:space="preserve">                  Data Supra.</w:t>
      </w:r>
    </w:p>
    <w:p w:rsidR="003C4687" w:rsidRPr="003C4687" w:rsidRDefault="003C4687" w:rsidP="003C4687">
      <w:pPr>
        <w:widowControl/>
        <w:autoSpaceDE/>
        <w:autoSpaceDN/>
        <w:rPr>
          <w:rFonts w:eastAsia="Times New Roman"/>
          <w:b/>
          <w:sz w:val="24"/>
          <w:szCs w:val="24"/>
          <w:lang w:val="pt-BR" w:eastAsia="pt-BR" w:bidi="ar-SA"/>
        </w:rPr>
      </w:pPr>
    </w:p>
    <w:p w:rsidR="003C4687" w:rsidRPr="003C4687" w:rsidRDefault="003C4687" w:rsidP="003C4687">
      <w:pPr>
        <w:widowControl/>
        <w:autoSpaceDE/>
        <w:autoSpaceDN/>
        <w:rPr>
          <w:rFonts w:eastAsia="Times New Roman"/>
          <w:b/>
          <w:sz w:val="24"/>
          <w:szCs w:val="24"/>
          <w:lang w:val="pt-BR" w:eastAsia="pt-BR" w:bidi="ar-SA"/>
        </w:rPr>
      </w:pPr>
    </w:p>
    <w:p w:rsidR="003C4687" w:rsidRPr="003C4687" w:rsidRDefault="003C4687" w:rsidP="003C4687">
      <w:pPr>
        <w:widowControl/>
        <w:autoSpaceDE/>
        <w:autoSpaceDN/>
        <w:rPr>
          <w:rFonts w:eastAsia="Times New Roman"/>
          <w:b/>
          <w:sz w:val="24"/>
          <w:szCs w:val="24"/>
          <w:lang w:val="pt-BR" w:eastAsia="pt-BR" w:bidi="ar-SA"/>
        </w:rPr>
      </w:pPr>
      <w:r w:rsidRPr="003C4687">
        <w:rPr>
          <w:rFonts w:eastAsia="Times New Roman"/>
          <w:b/>
          <w:sz w:val="24"/>
          <w:szCs w:val="24"/>
          <w:lang w:val="pt-BR" w:eastAsia="pt-BR" w:bidi="ar-SA"/>
        </w:rPr>
        <w:t xml:space="preserve">         LAERCIO LAMONATTO</w:t>
      </w:r>
    </w:p>
    <w:p w:rsidR="004D5EDF" w:rsidRPr="00F97707" w:rsidRDefault="003C4687" w:rsidP="00F97707">
      <w:pPr>
        <w:widowControl/>
        <w:autoSpaceDE/>
        <w:autoSpaceDN/>
        <w:rPr>
          <w:rFonts w:eastAsia="Times New Roman"/>
          <w:sz w:val="24"/>
          <w:szCs w:val="24"/>
          <w:lang w:val="pt-BR" w:eastAsia="pt-BR" w:bidi="ar-SA"/>
        </w:rPr>
      </w:pPr>
      <w:r w:rsidRPr="003C4687">
        <w:rPr>
          <w:rFonts w:eastAsia="Times New Roman"/>
          <w:sz w:val="24"/>
          <w:szCs w:val="24"/>
          <w:lang w:val="pt-BR" w:eastAsia="pt-BR" w:bidi="ar-SA"/>
        </w:rPr>
        <w:t>Secretário Municipal de Administração</w:t>
      </w:r>
    </w:p>
    <w:p w:rsidR="004D5EDF" w:rsidRDefault="0090408B">
      <w:pPr>
        <w:rPr>
          <w:sz w:val="13"/>
        </w:rPr>
        <w:sectPr w:rsidR="004D5EDF" w:rsidSect="003C4687">
          <w:headerReference w:type="default" r:id="rId7"/>
          <w:footerReference w:type="default" r:id="rId8"/>
          <w:pgSz w:w="11910" w:h="16840"/>
          <w:pgMar w:top="3232" w:right="1361" w:bottom="1814" w:left="1701" w:header="403" w:footer="0" w:gutter="0"/>
          <w:cols w:space="720"/>
        </w:sectPr>
      </w:pPr>
      <w:r>
        <w:rPr>
          <w:sz w:val="13"/>
        </w:rPr>
        <w:t xml:space="preserve"> </w:t>
      </w:r>
    </w:p>
    <w:tbl>
      <w:tblPr>
        <w:tblStyle w:val="TableNormal"/>
        <w:tblW w:w="0" w:type="auto"/>
        <w:tblInd w:w="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914"/>
        <w:gridCol w:w="1860"/>
        <w:gridCol w:w="1829"/>
        <w:gridCol w:w="1435"/>
        <w:gridCol w:w="1608"/>
        <w:gridCol w:w="1750"/>
        <w:gridCol w:w="1673"/>
      </w:tblGrid>
      <w:tr w:rsidR="004D5EDF">
        <w:trPr>
          <w:trHeight w:val="851"/>
        </w:trPr>
        <w:tc>
          <w:tcPr>
            <w:tcW w:w="16069" w:type="dxa"/>
            <w:gridSpan w:val="7"/>
          </w:tcPr>
          <w:p w:rsidR="004D5EDF" w:rsidRDefault="00F4415A">
            <w:pPr>
              <w:pStyle w:val="TableParagraph"/>
              <w:spacing w:line="203" w:lineRule="exact"/>
              <w:ind w:left="6150" w:right="3184"/>
              <w:jc w:val="center"/>
              <w:rPr>
                <w:sz w:val="18"/>
              </w:rPr>
            </w:pPr>
            <w:r>
              <w:rPr>
                <w:sz w:val="18"/>
              </w:rPr>
              <w:t>Município de : ENGENHO VELHO</w:t>
            </w:r>
          </w:p>
          <w:p w:rsidR="004D5EDF" w:rsidRDefault="00F4415A">
            <w:pPr>
              <w:pStyle w:val="TableParagraph"/>
              <w:spacing w:before="26"/>
              <w:ind w:left="6149" w:right="3185"/>
              <w:jc w:val="center"/>
              <w:rPr>
                <w:sz w:val="18"/>
              </w:rPr>
            </w:pPr>
            <w:r>
              <w:rPr>
                <w:sz w:val="18"/>
              </w:rPr>
              <w:t>LEI DE DIRETRIZES ORÇAMENTÁRIAS  PARA 2020</w:t>
            </w:r>
          </w:p>
          <w:p w:rsidR="004D5EDF" w:rsidRDefault="004D5EDF">
            <w:pPr>
              <w:pStyle w:val="TableParagraph"/>
              <w:spacing w:before="2"/>
              <w:jc w:val="left"/>
              <w:rPr>
                <w:sz w:val="17"/>
              </w:rPr>
            </w:pPr>
          </w:p>
          <w:p w:rsidR="004D5EDF" w:rsidRDefault="00F4415A">
            <w:pPr>
              <w:pStyle w:val="TableParagraph"/>
              <w:spacing w:before="1" w:line="196" w:lineRule="exact"/>
              <w:ind w:left="6150" w:right="3185"/>
              <w:jc w:val="center"/>
              <w:rPr>
                <w:b/>
                <w:sz w:val="18"/>
              </w:rPr>
            </w:pPr>
            <w:r>
              <w:rPr>
                <w:b/>
                <w:sz w:val="18"/>
              </w:rPr>
              <w:t>TABELA 01 - Parâmentos Utilizados nas Estimativas das Receitas e Despesas</w:t>
            </w:r>
          </w:p>
        </w:tc>
      </w:tr>
      <w:tr w:rsidR="004D5EDF">
        <w:trPr>
          <w:trHeight w:val="474"/>
        </w:trPr>
        <w:tc>
          <w:tcPr>
            <w:tcW w:w="5914" w:type="dxa"/>
            <w:shd w:val="clear" w:color="auto" w:fill="D6DBE4"/>
          </w:tcPr>
          <w:p w:rsidR="004D5EDF" w:rsidRDefault="004D5EDF">
            <w:pPr>
              <w:pStyle w:val="TableParagraph"/>
              <w:spacing w:before="9"/>
              <w:jc w:val="left"/>
              <w:rPr>
                <w:sz w:val="20"/>
              </w:rPr>
            </w:pPr>
          </w:p>
          <w:p w:rsidR="004D5EDF" w:rsidRDefault="00F4415A">
            <w:pPr>
              <w:pStyle w:val="TableParagraph"/>
              <w:spacing w:line="215" w:lineRule="exact"/>
              <w:ind w:left="2495" w:right="2457"/>
              <w:jc w:val="center"/>
              <w:rPr>
                <w:b/>
                <w:sz w:val="20"/>
              </w:rPr>
            </w:pPr>
            <w:r>
              <w:rPr>
                <w:b/>
                <w:sz w:val="20"/>
              </w:rPr>
              <w:t>Indicador</w:t>
            </w:r>
          </w:p>
        </w:tc>
        <w:tc>
          <w:tcPr>
            <w:tcW w:w="1860" w:type="dxa"/>
            <w:shd w:val="clear" w:color="auto" w:fill="D6DBE4"/>
          </w:tcPr>
          <w:p w:rsidR="004D5EDF" w:rsidRDefault="004D5EDF">
            <w:pPr>
              <w:pStyle w:val="TableParagraph"/>
              <w:spacing w:before="9"/>
              <w:jc w:val="left"/>
              <w:rPr>
                <w:sz w:val="20"/>
              </w:rPr>
            </w:pPr>
          </w:p>
          <w:p w:rsidR="004D5EDF" w:rsidRDefault="00F4415A">
            <w:pPr>
              <w:pStyle w:val="TableParagraph"/>
              <w:spacing w:line="215" w:lineRule="exact"/>
              <w:ind w:left="716"/>
              <w:jc w:val="left"/>
              <w:rPr>
                <w:b/>
                <w:sz w:val="20"/>
              </w:rPr>
            </w:pPr>
            <w:r>
              <w:rPr>
                <w:b/>
                <w:sz w:val="20"/>
              </w:rPr>
              <w:t>2016</w:t>
            </w:r>
          </w:p>
        </w:tc>
        <w:tc>
          <w:tcPr>
            <w:tcW w:w="1829" w:type="dxa"/>
            <w:shd w:val="clear" w:color="auto" w:fill="D6DBE4"/>
          </w:tcPr>
          <w:p w:rsidR="004D5EDF" w:rsidRDefault="004D5EDF">
            <w:pPr>
              <w:pStyle w:val="TableParagraph"/>
              <w:spacing w:before="9"/>
              <w:jc w:val="left"/>
              <w:rPr>
                <w:sz w:val="20"/>
              </w:rPr>
            </w:pPr>
          </w:p>
          <w:p w:rsidR="004D5EDF" w:rsidRDefault="00F4415A">
            <w:pPr>
              <w:pStyle w:val="TableParagraph"/>
              <w:spacing w:line="215" w:lineRule="exact"/>
              <w:ind w:left="701"/>
              <w:jc w:val="left"/>
              <w:rPr>
                <w:b/>
                <w:sz w:val="20"/>
              </w:rPr>
            </w:pPr>
            <w:r>
              <w:rPr>
                <w:b/>
                <w:sz w:val="20"/>
              </w:rPr>
              <w:t>2017</w:t>
            </w:r>
          </w:p>
        </w:tc>
        <w:tc>
          <w:tcPr>
            <w:tcW w:w="1435" w:type="dxa"/>
            <w:shd w:val="clear" w:color="auto" w:fill="D6DBE4"/>
          </w:tcPr>
          <w:p w:rsidR="004D5EDF" w:rsidRDefault="004D5EDF">
            <w:pPr>
              <w:pStyle w:val="TableParagraph"/>
              <w:spacing w:before="9"/>
              <w:jc w:val="left"/>
              <w:rPr>
                <w:sz w:val="20"/>
              </w:rPr>
            </w:pPr>
          </w:p>
          <w:p w:rsidR="004D5EDF" w:rsidRDefault="00F4415A">
            <w:pPr>
              <w:pStyle w:val="TableParagraph"/>
              <w:spacing w:line="215" w:lineRule="exact"/>
              <w:ind w:left="504"/>
              <w:jc w:val="left"/>
              <w:rPr>
                <w:b/>
                <w:sz w:val="20"/>
              </w:rPr>
            </w:pPr>
            <w:r>
              <w:rPr>
                <w:b/>
                <w:sz w:val="20"/>
              </w:rPr>
              <w:t>2018</w:t>
            </w:r>
          </w:p>
        </w:tc>
        <w:tc>
          <w:tcPr>
            <w:tcW w:w="1608" w:type="dxa"/>
            <w:shd w:val="clear" w:color="auto" w:fill="D6DBE4"/>
          </w:tcPr>
          <w:p w:rsidR="004D5EDF" w:rsidRDefault="004D5EDF">
            <w:pPr>
              <w:pStyle w:val="TableParagraph"/>
              <w:spacing w:before="9"/>
              <w:jc w:val="left"/>
              <w:rPr>
                <w:sz w:val="20"/>
              </w:rPr>
            </w:pPr>
          </w:p>
          <w:p w:rsidR="004D5EDF" w:rsidRDefault="00F4415A">
            <w:pPr>
              <w:pStyle w:val="TableParagraph"/>
              <w:spacing w:line="215" w:lineRule="exact"/>
              <w:ind w:left="451" w:right="414"/>
              <w:jc w:val="center"/>
              <w:rPr>
                <w:b/>
                <w:sz w:val="20"/>
              </w:rPr>
            </w:pPr>
            <w:r>
              <w:rPr>
                <w:b/>
                <w:sz w:val="20"/>
              </w:rPr>
              <w:t>2019</w:t>
            </w:r>
          </w:p>
        </w:tc>
        <w:tc>
          <w:tcPr>
            <w:tcW w:w="1750" w:type="dxa"/>
            <w:shd w:val="clear" w:color="auto" w:fill="D6DBE4"/>
          </w:tcPr>
          <w:p w:rsidR="004D5EDF" w:rsidRDefault="004D5EDF">
            <w:pPr>
              <w:pStyle w:val="TableParagraph"/>
              <w:spacing w:before="9"/>
              <w:jc w:val="left"/>
              <w:rPr>
                <w:sz w:val="20"/>
              </w:rPr>
            </w:pPr>
          </w:p>
          <w:p w:rsidR="004D5EDF" w:rsidRDefault="00F4415A">
            <w:pPr>
              <w:pStyle w:val="TableParagraph"/>
              <w:spacing w:line="215" w:lineRule="exact"/>
              <w:ind w:left="640" w:right="605"/>
              <w:jc w:val="center"/>
              <w:rPr>
                <w:b/>
                <w:sz w:val="20"/>
              </w:rPr>
            </w:pPr>
            <w:r>
              <w:rPr>
                <w:b/>
                <w:sz w:val="20"/>
              </w:rPr>
              <w:t>2020</w:t>
            </w:r>
          </w:p>
        </w:tc>
        <w:tc>
          <w:tcPr>
            <w:tcW w:w="1673" w:type="dxa"/>
            <w:shd w:val="clear" w:color="auto" w:fill="D6DBE4"/>
          </w:tcPr>
          <w:p w:rsidR="004D5EDF" w:rsidRDefault="004D5EDF">
            <w:pPr>
              <w:pStyle w:val="TableParagraph"/>
              <w:spacing w:before="9"/>
              <w:jc w:val="left"/>
              <w:rPr>
                <w:sz w:val="20"/>
              </w:rPr>
            </w:pPr>
          </w:p>
          <w:p w:rsidR="004D5EDF" w:rsidRDefault="00F4415A">
            <w:pPr>
              <w:pStyle w:val="TableParagraph"/>
              <w:spacing w:line="215" w:lineRule="exact"/>
              <w:ind w:left="428" w:right="394"/>
              <w:jc w:val="center"/>
              <w:rPr>
                <w:b/>
                <w:sz w:val="20"/>
              </w:rPr>
            </w:pPr>
            <w:r>
              <w:rPr>
                <w:b/>
                <w:sz w:val="20"/>
              </w:rPr>
              <w:t>2021</w:t>
            </w:r>
          </w:p>
        </w:tc>
      </w:tr>
      <w:tr w:rsidR="004D5EDF">
        <w:trPr>
          <w:trHeight w:val="227"/>
        </w:trPr>
        <w:tc>
          <w:tcPr>
            <w:tcW w:w="5914" w:type="dxa"/>
            <w:shd w:val="clear" w:color="auto" w:fill="D6DBE4"/>
          </w:tcPr>
          <w:p w:rsidR="004D5EDF" w:rsidRDefault="00F4415A">
            <w:pPr>
              <w:pStyle w:val="TableParagraph"/>
              <w:spacing w:line="207" w:lineRule="exact"/>
              <w:ind w:left="37"/>
              <w:jc w:val="left"/>
              <w:rPr>
                <w:b/>
                <w:sz w:val="20"/>
              </w:rPr>
            </w:pPr>
            <w:r>
              <w:rPr>
                <w:b/>
                <w:sz w:val="20"/>
              </w:rPr>
              <w:t>INFLAÇÃO MÉDIA ANUAL (I P C A)</w:t>
            </w:r>
          </w:p>
        </w:tc>
        <w:tc>
          <w:tcPr>
            <w:tcW w:w="1860" w:type="dxa"/>
            <w:shd w:val="clear" w:color="auto" w:fill="D6DBE4"/>
          </w:tcPr>
          <w:p w:rsidR="004D5EDF" w:rsidRDefault="00F4415A">
            <w:pPr>
              <w:pStyle w:val="TableParagraph"/>
              <w:spacing w:line="207" w:lineRule="exact"/>
              <w:ind w:right="17"/>
              <w:rPr>
                <w:sz w:val="20"/>
              </w:rPr>
            </w:pPr>
            <w:r>
              <w:rPr>
                <w:sz w:val="20"/>
              </w:rPr>
              <w:t>6,29%</w:t>
            </w:r>
          </w:p>
        </w:tc>
        <w:tc>
          <w:tcPr>
            <w:tcW w:w="1829" w:type="dxa"/>
            <w:shd w:val="clear" w:color="auto" w:fill="D6DBE4"/>
          </w:tcPr>
          <w:p w:rsidR="004D5EDF" w:rsidRDefault="00F4415A">
            <w:pPr>
              <w:pStyle w:val="TableParagraph"/>
              <w:spacing w:line="207" w:lineRule="exact"/>
              <w:ind w:left="639"/>
              <w:jc w:val="left"/>
              <w:rPr>
                <w:sz w:val="20"/>
              </w:rPr>
            </w:pPr>
            <w:r>
              <w:rPr>
                <w:sz w:val="20"/>
              </w:rPr>
              <w:t>3,92%</w:t>
            </w:r>
          </w:p>
        </w:tc>
        <w:tc>
          <w:tcPr>
            <w:tcW w:w="1435" w:type="dxa"/>
            <w:shd w:val="clear" w:color="auto" w:fill="D6DBE4"/>
          </w:tcPr>
          <w:p w:rsidR="004D5EDF" w:rsidRDefault="00F4415A">
            <w:pPr>
              <w:pStyle w:val="TableParagraph"/>
              <w:spacing w:line="207" w:lineRule="exact"/>
              <w:ind w:left="442"/>
              <w:jc w:val="left"/>
              <w:rPr>
                <w:sz w:val="20"/>
              </w:rPr>
            </w:pPr>
            <w:r>
              <w:rPr>
                <w:sz w:val="20"/>
              </w:rPr>
              <w:t>3,58%</w:t>
            </w:r>
          </w:p>
        </w:tc>
        <w:tc>
          <w:tcPr>
            <w:tcW w:w="1608" w:type="dxa"/>
          </w:tcPr>
          <w:p w:rsidR="004D5EDF" w:rsidRDefault="00F4415A">
            <w:pPr>
              <w:pStyle w:val="TableParagraph"/>
              <w:spacing w:line="207" w:lineRule="exact"/>
              <w:ind w:left="451" w:right="418"/>
              <w:jc w:val="center"/>
              <w:rPr>
                <w:sz w:val="20"/>
              </w:rPr>
            </w:pPr>
            <w:r>
              <w:rPr>
                <w:sz w:val="20"/>
              </w:rPr>
              <w:t>4,07%</w:t>
            </w:r>
          </w:p>
        </w:tc>
        <w:tc>
          <w:tcPr>
            <w:tcW w:w="1750" w:type="dxa"/>
          </w:tcPr>
          <w:p w:rsidR="004D5EDF" w:rsidRDefault="00F4415A">
            <w:pPr>
              <w:pStyle w:val="TableParagraph"/>
              <w:spacing w:line="207" w:lineRule="exact"/>
              <w:ind w:left="602"/>
              <w:jc w:val="left"/>
              <w:rPr>
                <w:sz w:val="20"/>
              </w:rPr>
            </w:pPr>
            <w:r>
              <w:rPr>
                <w:sz w:val="20"/>
              </w:rPr>
              <w:t>4,02%</w:t>
            </w:r>
          </w:p>
        </w:tc>
        <w:tc>
          <w:tcPr>
            <w:tcW w:w="1673" w:type="dxa"/>
          </w:tcPr>
          <w:p w:rsidR="004D5EDF" w:rsidRDefault="00F4415A">
            <w:pPr>
              <w:pStyle w:val="TableParagraph"/>
              <w:spacing w:line="207" w:lineRule="exact"/>
              <w:ind w:left="428" w:right="394"/>
              <w:jc w:val="center"/>
              <w:rPr>
                <w:sz w:val="20"/>
              </w:rPr>
            </w:pPr>
            <w:r>
              <w:rPr>
                <w:sz w:val="20"/>
              </w:rPr>
              <w:t>3,94%</w:t>
            </w:r>
          </w:p>
        </w:tc>
      </w:tr>
      <w:tr w:rsidR="004D5EDF">
        <w:trPr>
          <w:trHeight w:val="227"/>
        </w:trPr>
        <w:tc>
          <w:tcPr>
            <w:tcW w:w="5914" w:type="dxa"/>
            <w:shd w:val="clear" w:color="auto" w:fill="D6DBE4"/>
          </w:tcPr>
          <w:p w:rsidR="004D5EDF" w:rsidRDefault="00F4415A">
            <w:pPr>
              <w:pStyle w:val="TableParagraph"/>
              <w:spacing w:line="207" w:lineRule="exact"/>
              <w:ind w:left="37"/>
              <w:jc w:val="left"/>
              <w:rPr>
                <w:b/>
                <w:sz w:val="20"/>
              </w:rPr>
            </w:pPr>
            <w:r>
              <w:rPr>
                <w:b/>
                <w:sz w:val="20"/>
              </w:rPr>
              <w:t>VARIAÇÃODO PIB</w:t>
            </w:r>
          </w:p>
        </w:tc>
        <w:tc>
          <w:tcPr>
            <w:tcW w:w="1860" w:type="dxa"/>
            <w:shd w:val="clear" w:color="auto" w:fill="D6DBE4"/>
          </w:tcPr>
          <w:p w:rsidR="004D5EDF" w:rsidRDefault="00F4415A">
            <w:pPr>
              <w:pStyle w:val="TableParagraph"/>
              <w:spacing w:line="207" w:lineRule="exact"/>
              <w:ind w:right="18"/>
              <w:rPr>
                <w:sz w:val="20"/>
              </w:rPr>
            </w:pPr>
            <w:r>
              <w:rPr>
                <w:sz w:val="20"/>
              </w:rPr>
              <w:t>-3,60%</w:t>
            </w:r>
          </w:p>
        </w:tc>
        <w:tc>
          <w:tcPr>
            <w:tcW w:w="1829" w:type="dxa"/>
            <w:shd w:val="clear" w:color="auto" w:fill="D6DBE4"/>
          </w:tcPr>
          <w:p w:rsidR="004D5EDF" w:rsidRDefault="00F4415A">
            <w:pPr>
              <w:pStyle w:val="TableParagraph"/>
              <w:spacing w:line="207" w:lineRule="exact"/>
              <w:ind w:left="639"/>
              <w:jc w:val="left"/>
              <w:rPr>
                <w:sz w:val="20"/>
              </w:rPr>
            </w:pPr>
            <w:r>
              <w:rPr>
                <w:sz w:val="20"/>
              </w:rPr>
              <w:t>0,53%</w:t>
            </w:r>
          </w:p>
        </w:tc>
        <w:tc>
          <w:tcPr>
            <w:tcW w:w="1435" w:type="dxa"/>
            <w:shd w:val="clear" w:color="auto" w:fill="D6DBE4"/>
          </w:tcPr>
          <w:p w:rsidR="004D5EDF" w:rsidRDefault="00F4415A">
            <w:pPr>
              <w:pStyle w:val="TableParagraph"/>
              <w:spacing w:line="207" w:lineRule="exact"/>
              <w:ind w:left="443"/>
              <w:jc w:val="left"/>
              <w:rPr>
                <w:sz w:val="20"/>
              </w:rPr>
            </w:pPr>
            <w:r>
              <w:rPr>
                <w:sz w:val="20"/>
              </w:rPr>
              <w:t>2,43%</w:t>
            </w:r>
          </w:p>
        </w:tc>
        <w:tc>
          <w:tcPr>
            <w:tcW w:w="1608" w:type="dxa"/>
          </w:tcPr>
          <w:p w:rsidR="004D5EDF" w:rsidRDefault="00F4415A">
            <w:pPr>
              <w:pStyle w:val="TableParagraph"/>
              <w:spacing w:line="207" w:lineRule="exact"/>
              <w:ind w:left="451" w:right="418"/>
              <w:jc w:val="center"/>
              <w:rPr>
                <w:sz w:val="20"/>
              </w:rPr>
            </w:pPr>
            <w:r>
              <w:rPr>
                <w:sz w:val="20"/>
              </w:rPr>
              <w:t>1,00%</w:t>
            </w:r>
          </w:p>
        </w:tc>
        <w:tc>
          <w:tcPr>
            <w:tcW w:w="1750" w:type="dxa"/>
          </w:tcPr>
          <w:p w:rsidR="004D5EDF" w:rsidRDefault="00F4415A">
            <w:pPr>
              <w:pStyle w:val="TableParagraph"/>
              <w:spacing w:line="207" w:lineRule="exact"/>
              <w:ind w:left="602"/>
              <w:jc w:val="left"/>
              <w:rPr>
                <w:sz w:val="20"/>
              </w:rPr>
            </w:pPr>
            <w:r>
              <w:rPr>
                <w:sz w:val="20"/>
              </w:rPr>
              <w:t>1,50%</w:t>
            </w:r>
          </w:p>
        </w:tc>
        <w:tc>
          <w:tcPr>
            <w:tcW w:w="1673" w:type="dxa"/>
          </w:tcPr>
          <w:p w:rsidR="004D5EDF" w:rsidRDefault="00F4415A">
            <w:pPr>
              <w:pStyle w:val="TableParagraph"/>
              <w:spacing w:line="207" w:lineRule="exact"/>
              <w:ind w:left="428" w:right="394"/>
              <w:jc w:val="center"/>
              <w:rPr>
                <w:sz w:val="20"/>
              </w:rPr>
            </w:pPr>
            <w:r>
              <w:rPr>
                <w:sz w:val="20"/>
              </w:rPr>
              <w:t>3,00%</w:t>
            </w:r>
          </w:p>
        </w:tc>
      </w:tr>
      <w:tr w:rsidR="004D5EDF">
        <w:trPr>
          <w:trHeight w:val="227"/>
        </w:trPr>
        <w:tc>
          <w:tcPr>
            <w:tcW w:w="5914" w:type="dxa"/>
            <w:shd w:val="clear" w:color="auto" w:fill="D6DBE4"/>
          </w:tcPr>
          <w:p w:rsidR="004D5EDF" w:rsidRDefault="00F4415A">
            <w:pPr>
              <w:pStyle w:val="TableParagraph"/>
              <w:spacing w:line="207" w:lineRule="exact"/>
              <w:ind w:left="37"/>
              <w:jc w:val="left"/>
              <w:rPr>
                <w:b/>
                <w:sz w:val="20"/>
              </w:rPr>
            </w:pPr>
            <w:r>
              <w:rPr>
                <w:b/>
                <w:sz w:val="20"/>
              </w:rPr>
              <w:t>CRESCIMENTO VEGETATIVO DA FOLHA SALARIAL</w:t>
            </w:r>
          </w:p>
        </w:tc>
        <w:tc>
          <w:tcPr>
            <w:tcW w:w="1860" w:type="dxa"/>
            <w:shd w:val="clear" w:color="auto" w:fill="D6DBE4"/>
          </w:tcPr>
          <w:p w:rsidR="004D5EDF" w:rsidRDefault="00F4415A">
            <w:pPr>
              <w:pStyle w:val="TableParagraph"/>
              <w:spacing w:line="207" w:lineRule="exact"/>
              <w:ind w:right="17"/>
              <w:rPr>
                <w:sz w:val="20"/>
              </w:rPr>
            </w:pPr>
            <w:r>
              <w:rPr>
                <w:sz w:val="20"/>
              </w:rPr>
              <w:t>0,81%</w:t>
            </w:r>
          </w:p>
        </w:tc>
        <w:tc>
          <w:tcPr>
            <w:tcW w:w="1829" w:type="dxa"/>
            <w:shd w:val="clear" w:color="auto" w:fill="D6DBE4"/>
          </w:tcPr>
          <w:p w:rsidR="004D5EDF" w:rsidRDefault="00F4415A">
            <w:pPr>
              <w:pStyle w:val="TableParagraph"/>
              <w:spacing w:line="207" w:lineRule="exact"/>
              <w:ind w:right="18"/>
              <w:rPr>
                <w:sz w:val="20"/>
              </w:rPr>
            </w:pPr>
            <w:r>
              <w:rPr>
                <w:w w:val="95"/>
                <w:sz w:val="20"/>
              </w:rPr>
              <w:t>18,83%</w:t>
            </w:r>
          </w:p>
        </w:tc>
        <w:tc>
          <w:tcPr>
            <w:tcW w:w="1435" w:type="dxa"/>
            <w:shd w:val="clear" w:color="auto" w:fill="D6DBE4"/>
          </w:tcPr>
          <w:p w:rsidR="004D5EDF" w:rsidRDefault="00F4415A">
            <w:pPr>
              <w:pStyle w:val="TableParagraph"/>
              <w:spacing w:line="207" w:lineRule="exact"/>
              <w:ind w:right="17"/>
              <w:rPr>
                <w:sz w:val="20"/>
              </w:rPr>
            </w:pPr>
            <w:r>
              <w:rPr>
                <w:sz w:val="20"/>
              </w:rPr>
              <w:t>-12,20%</w:t>
            </w:r>
          </w:p>
        </w:tc>
        <w:tc>
          <w:tcPr>
            <w:tcW w:w="1608" w:type="dxa"/>
            <w:shd w:val="clear" w:color="auto" w:fill="D6DBE4"/>
          </w:tcPr>
          <w:p w:rsidR="004D5EDF" w:rsidRDefault="00F4415A">
            <w:pPr>
              <w:pStyle w:val="TableParagraph"/>
              <w:spacing w:line="207" w:lineRule="exact"/>
              <w:ind w:left="451" w:right="417"/>
              <w:jc w:val="center"/>
              <w:rPr>
                <w:sz w:val="20"/>
              </w:rPr>
            </w:pPr>
            <w:r>
              <w:rPr>
                <w:sz w:val="20"/>
              </w:rPr>
              <w:t>2,48%</w:t>
            </w:r>
          </w:p>
        </w:tc>
        <w:tc>
          <w:tcPr>
            <w:tcW w:w="1750" w:type="dxa"/>
            <w:shd w:val="clear" w:color="auto" w:fill="D6DBE4"/>
          </w:tcPr>
          <w:p w:rsidR="004D5EDF" w:rsidRDefault="00F4415A">
            <w:pPr>
              <w:pStyle w:val="TableParagraph"/>
              <w:spacing w:line="207" w:lineRule="exact"/>
              <w:ind w:left="602"/>
              <w:jc w:val="left"/>
              <w:rPr>
                <w:sz w:val="20"/>
              </w:rPr>
            </w:pPr>
            <w:r>
              <w:rPr>
                <w:sz w:val="20"/>
              </w:rPr>
              <w:t>3,04%</w:t>
            </w:r>
          </w:p>
        </w:tc>
        <w:tc>
          <w:tcPr>
            <w:tcW w:w="1673" w:type="dxa"/>
            <w:shd w:val="clear" w:color="auto" w:fill="D6DBE4"/>
          </w:tcPr>
          <w:p w:rsidR="004D5EDF" w:rsidRDefault="00F4415A">
            <w:pPr>
              <w:pStyle w:val="TableParagraph"/>
              <w:spacing w:line="207" w:lineRule="exact"/>
              <w:ind w:left="428" w:right="394"/>
              <w:jc w:val="center"/>
              <w:rPr>
                <w:sz w:val="20"/>
              </w:rPr>
            </w:pPr>
            <w:r>
              <w:rPr>
                <w:sz w:val="20"/>
              </w:rPr>
              <w:t>-2,23%</w:t>
            </w:r>
          </w:p>
        </w:tc>
      </w:tr>
      <w:tr w:rsidR="004D5EDF">
        <w:trPr>
          <w:trHeight w:val="227"/>
        </w:trPr>
        <w:tc>
          <w:tcPr>
            <w:tcW w:w="5914" w:type="dxa"/>
            <w:shd w:val="clear" w:color="auto" w:fill="D6DBE4"/>
          </w:tcPr>
          <w:p w:rsidR="004D5EDF" w:rsidRDefault="00F4415A">
            <w:pPr>
              <w:pStyle w:val="TableParagraph"/>
              <w:spacing w:line="207" w:lineRule="exact"/>
              <w:ind w:left="37"/>
              <w:jc w:val="left"/>
              <w:rPr>
                <w:b/>
                <w:sz w:val="20"/>
              </w:rPr>
            </w:pPr>
            <w:r>
              <w:rPr>
                <w:b/>
                <w:sz w:val="20"/>
              </w:rPr>
              <w:t>CRESCIMENTO AUTÔNOMO DE OUTROS CUSTEIOS</w:t>
            </w:r>
          </w:p>
        </w:tc>
        <w:tc>
          <w:tcPr>
            <w:tcW w:w="1860" w:type="dxa"/>
            <w:shd w:val="clear" w:color="auto" w:fill="D6DBE4"/>
          </w:tcPr>
          <w:p w:rsidR="004D5EDF" w:rsidRDefault="00F4415A">
            <w:pPr>
              <w:pStyle w:val="TableParagraph"/>
              <w:spacing w:line="207" w:lineRule="exact"/>
              <w:ind w:right="18"/>
              <w:rPr>
                <w:sz w:val="20"/>
              </w:rPr>
            </w:pPr>
            <w:r>
              <w:rPr>
                <w:w w:val="95"/>
                <w:sz w:val="20"/>
              </w:rPr>
              <w:t>14,53%</w:t>
            </w:r>
          </w:p>
        </w:tc>
        <w:tc>
          <w:tcPr>
            <w:tcW w:w="1829" w:type="dxa"/>
            <w:shd w:val="clear" w:color="auto" w:fill="D6DBE4"/>
          </w:tcPr>
          <w:p w:rsidR="004D5EDF" w:rsidRDefault="00F4415A">
            <w:pPr>
              <w:pStyle w:val="TableParagraph"/>
              <w:spacing w:line="207" w:lineRule="exact"/>
              <w:ind w:right="18"/>
              <w:rPr>
                <w:sz w:val="20"/>
              </w:rPr>
            </w:pPr>
            <w:r>
              <w:rPr>
                <w:w w:val="95"/>
                <w:sz w:val="20"/>
              </w:rPr>
              <w:t>2,86%</w:t>
            </w:r>
          </w:p>
        </w:tc>
        <w:tc>
          <w:tcPr>
            <w:tcW w:w="1435" w:type="dxa"/>
            <w:shd w:val="clear" w:color="auto" w:fill="D6DBE4"/>
          </w:tcPr>
          <w:p w:rsidR="004D5EDF" w:rsidRDefault="00F4415A">
            <w:pPr>
              <w:pStyle w:val="TableParagraph"/>
              <w:spacing w:line="207" w:lineRule="exact"/>
              <w:ind w:right="17"/>
              <w:rPr>
                <w:sz w:val="20"/>
              </w:rPr>
            </w:pPr>
            <w:r>
              <w:rPr>
                <w:sz w:val="20"/>
              </w:rPr>
              <w:t>-14,93%</w:t>
            </w:r>
          </w:p>
        </w:tc>
        <w:tc>
          <w:tcPr>
            <w:tcW w:w="1608" w:type="dxa"/>
            <w:shd w:val="clear" w:color="auto" w:fill="D6DBE4"/>
          </w:tcPr>
          <w:p w:rsidR="004D5EDF" w:rsidRDefault="00F4415A">
            <w:pPr>
              <w:pStyle w:val="TableParagraph"/>
              <w:spacing w:line="207" w:lineRule="exact"/>
              <w:ind w:left="451" w:right="417"/>
              <w:jc w:val="center"/>
              <w:rPr>
                <w:sz w:val="20"/>
              </w:rPr>
            </w:pPr>
            <w:r>
              <w:rPr>
                <w:sz w:val="20"/>
              </w:rPr>
              <w:t>0,82%</w:t>
            </w:r>
          </w:p>
        </w:tc>
        <w:tc>
          <w:tcPr>
            <w:tcW w:w="1750" w:type="dxa"/>
            <w:shd w:val="clear" w:color="auto" w:fill="D6DBE4"/>
          </w:tcPr>
          <w:p w:rsidR="004D5EDF" w:rsidRDefault="00F4415A">
            <w:pPr>
              <w:pStyle w:val="TableParagraph"/>
              <w:spacing w:line="207" w:lineRule="exact"/>
              <w:ind w:left="568"/>
              <w:jc w:val="left"/>
              <w:rPr>
                <w:sz w:val="20"/>
              </w:rPr>
            </w:pPr>
            <w:r>
              <w:rPr>
                <w:sz w:val="20"/>
              </w:rPr>
              <w:t>-3,75%</w:t>
            </w:r>
          </w:p>
        </w:tc>
        <w:tc>
          <w:tcPr>
            <w:tcW w:w="1673" w:type="dxa"/>
            <w:shd w:val="clear" w:color="auto" w:fill="D6DBE4"/>
          </w:tcPr>
          <w:p w:rsidR="004D5EDF" w:rsidRDefault="00F4415A">
            <w:pPr>
              <w:pStyle w:val="TableParagraph"/>
              <w:spacing w:line="207" w:lineRule="exact"/>
              <w:ind w:left="428" w:right="394"/>
              <w:jc w:val="center"/>
              <w:rPr>
                <w:sz w:val="20"/>
              </w:rPr>
            </w:pPr>
            <w:r>
              <w:rPr>
                <w:sz w:val="20"/>
              </w:rPr>
              <w:t>-5,95%</w:t>
            </w:r>
          </w:p>
        </w:tc>
      </w:tr>
      <w:tr w:rsidR="004D5EDF">
        <w:trPr>
          <w:trHeight w:val="227"/>
        </w:trPr>
        <w:tc>
          <w:tcPr>
            <w:tcW w:w="5914" w:type="dxa"/>
            <w:shd w:val="clear" w:color="auto" w:fill="D6DBE4"/>
          </w:tcPr>
          <w:p w:rsidR="004D5EDF" w:rsidRDefault="00F4415A">
            <w:pPr>
              <w:pStyle w:val="TableParagraph"/>
              <w:spacing w:line="207" w:lineRule="exact"/>
              <w:ind w:left="37"/>
              <w:jc w:val="left"/>
              <w:rPr>
                <w:b/>
                <w:sz w:val="20"/>
              </w:rPr>
            </w:pPr>
            <w:r>
              <w:rPr>
                <w:b/>
                <w:sz w:val="20"/>
              </w:rPr>
              <w:t>ESFORÇO NA ARRECADAÇÃO TRIBUTÁRIA</w:t>
            </w:r>
          </w:p>
        </w:tc>
        <w:tc>
          <w:tcPr>
            <w:tcW w:w="1860" w:type="dxa"/>
            <w:shd w:val="clear" w:color="auto" w:fill="D6DBE4"/>
          </w:tcPr>
          <w:p w:rsidR="004D5EDF" w:rsidRDefault="00F4415A">
            <w:pPr>
              <w:pStyle w:val="TableParagraph"/>
              <w:spacing w:line="207" w:lineRule="exact"/>
              <w:ind w:right="18"/>
              <w:rPr>
                <w:sz w:val="20"/>
              </w:rPr>
            </w:pPr>
            <w:r>
              <w:rPr>
                <w:w w:val="95"/>
                <w:sz w:val="20"/>
              </w:rPr>
              <w:t>87,95%</w:t>
            </w:r>
          </w:p>
        </w:tc>
        <w:tc>
          <w:tcPr>
            <w:tcW w:w="1829" w:type="dxa"/>
            <w:shd w:val="clear" w:color="auto" w:fill="D6DBE4"/>
          </w:tcPr>
          <w:p w:rsidR="004D5EDF" w:rsidRDefault="00F4415A">
            <w:pPr>
              <w:pStyle w:val="TableParagraph"/>
              <w:spacing w:line="207" w:lineRule="exact"/>
              <w:ind w:right="18"/>
              <w:rPr>
                <w:sz w:val="20"/>
              </w:rPr>
            </w:pPr>
            <w:r>
              <w:rPr>
                <w:w w:val="95"/>
                <w:sz w:val="20"/>
              </w:rPr>
              <w:t>51,09%</w:t>
            </w:r>
          </w:p>
        </w:tc>
        <w:tc>
          <w:tcPr>
            <w:tcW w:w="1435" w:type="dxa"/>
            <w:shd w:val="clear" w:color="auto" w:fill="D6DBE4"/>
          </w:tcPr>
          <w:p w:rsidR="004D5EDF" w:rsidRDefault="00F4415A">
            <w:pPr>
              <w:pStyle w:val="TableParagraph"/>
              <w:spacing w:line="207" w:lineRule="exact"/>
              <w:ind w:right="17"/>
              <w:rPr>
                <w:sz w:val="20"/>
              </w:rPr>
            </w:pPr>
            <w:r>
              <w:rPr>
                <w:sz w:val="20"/>
              </w:rPr>
              <w:t>-11,95%</w:t>
            </w:r>
          </w:p>
        </w:tc>
        <w:tc>
          <w:tcPr>
            <w:tcW w:w="1608" w:type="dxa"/>
            <w:shd w:val="clear" w:color="auto" w:fill="D6DBE4"/>
          </w:tcPr>
          <w:p w:rsidR="004D5EDF" w:rsidRDefault="00F4415A">
            <w:pPr>
              <w:pStyle w:val="TableParagraph"/>
              <w:spacing w:line="207" w:lineRule="exact"/>
              <w:ind w:left="451" w:right="418"/>
              <w:jc w:val="center"/>
              <w:rPr>
                <w:sz w:val="20"/>
              </w:rPr>
            </w:pPr>
            <w:r>
              <w:rPr>
                <w:sz w:val="20"/>
              </w:rPr>
              <w:t>42,36%</w:t>
            </w:r>
          </w:p>
        </w:tc>
        <w:tc>
          <w:tcPr>
            <w:tcW w:w="1750" w:type="dxa"/>
            <w:shd w:val="clear" w:color="auto" w:fill="D6DBE4"/>
          </w:tcPr>
          <w:p w:rsidR="004D5EDF" w:rsidRDefault="00F4415A">
            <w:pPr>
              <w:pStyle w:val="TableParagraph"/>
              <w:spacing w:line="207" w:lineRule="exact"/>
              <w:ind w:left="545"/>
              <w:jc w:val="left"/>
              <w:rPr>
                <w:sz w:val="20"/>
              </w:rPr>
            </w:pPr>
            <w:r>
              <w:rPr>
                <w:sz w:val="20"/>
              </w:rPr>
              <w:t>27,16%</w:t>
            </w:r>
          </w:p>
        </w:tc>
        <w:tc>
          <w:tcPr>
            <w:tcW w:w="1673" w:type="dxa"/>
            <w:shd w:val="clear" w:color="auto" w:fill="D6DBE4"/>
          </w:tcPr>
          <w:p w:rsidR="004D5EDF" w:rsidRDefault="00F4415A">
            <w:pPr>
              <w:pStyle w:val="TableParagraph"/>
              <w:spacing w:line="207" w:lineRule="exact"/>
              <w:ind w:left="428" w:right="392"/>
              <w:jc w:val="center"/>
              <w:rPr>
                <w:sz w:val="20"/>
              </w:rPr>
            </w:pPr>
            <w:r>
              <w:rPr>
                <w:sz w:val="20"/>
              </w:rPr>
              <w:t>19,19%</w:t>
            </w:r>
          </w:p>
        </w:tc>
      </w:tr>
      <w:tr w:rsidR="004D5EDF">
        <w:trPr>
          <w:trHeight w:val="227"/>
        </w:trPr>
        <w:tc>
          <w:tcPr>
            <w:tcW w:w="5914" w:type="dxa"/>
            <w:shd w:val="clear" w:color="auto" w:fill="D6DBE4"/>
          </w:tcPr>
          <w:p w:rsidR="004D5EDF" w:rsidRDefault="00F4415A">
            <w:pPr>
              <w:pStyle w:val="TableParagraph"/>
              <w:spacing w:line="207" w:lineRule="exact"/>
              <w:ind w:left="37"/>
              <w:jc w:val="left"/>
              <w:rPr>
                <w:b/>
                <w:sz w:val="20"/>
              </w:rPr>
            </w:pPr>
            <w:r>
              <w:rPr>
                <w:b/>
                <w:sz w:val="20"/>
              </w:rPr>
              <w:t>CRESC.REAL DAS TRANSFER CORR DA UNIÃO</w:t>
            </w:r>
          </w:p>
        </w:tc>
        <w:tc>
          <w:tcPr>
            <w:tcW w:w="1860" w:type="dxa"/>
            <w:shd w:val="clear" w:color="auto" w:fill="D6DBE4"/>
          </w:tcPr>
          <w:p w:rsidR="004D5EDF" w:rsidRDefault="00F4415A">
            <w:pPr>
              <w:pStyle w:val="TableParagraph"/>
              <w:spacing w:line="207" w:lineRule="exact"/>
              <w:ind w:right="18"/>
              <w:rPr>
                <w:sz w:val="20"/>
              </w:rPr>
            </w:pPr>
            <w:r>
              <w:rPr>
                <w:sz w:val="20"/>
              </w:rPr>
              <w:t>-6,30%</w:t>
            </w:r>
          </w:p>
        </w:tc>
        <w:tc>
          <w:tcPr>
            <w:tcW w:w="1829" w:type="dxa"/>
            <w:shd w:val="clear" w:color="auto" w:fill="D6DBE4"/>
          </w:tcPr>
          <w:p w:rsidR="004D5EDF" w:rsidRDefault="00F4415A">
            <w:pPr>
              <w:pStyle w:val="TableParagraph"/>
              <w:spacing w:line="207" w:lineRule="exact"/>
              <w:ind w:right="18"/>
              <w:rPr>
                <w:sz w:val="20"/>
              </w:rPr>
            </w:pPr>
            <w:r>
              <w:rPr>
                <w:sz w:val="20"/>
              </w:rPr>
              <w:t>4,45%</w:t>
            </w:r>
          </w:p>
        </w:tc>
        <w:tc>
          <w:tcPr>
            <w:tcW w:w="1435" w:type="dxa"/>
            <w:shd w:val="clear" w:color="auto" w:fill="D6DBE4"/>
          </w:tcPr>
          <w:p w:rsidR="004D5EDF" w:rsidRDefault="00F4415A">
            <w:pPr>
              <w:pStyle w:val="TableParagraph"/>
              <w:spacing w:line="207" w:lineRule="exact"/>
              <w:ind w:right="17"/>
              <w:rPr>
                <w:sz w:val="20"/>
              </w:rPr>
            </w:pPr>
            <w:r>
              <w:rPr>
                <w:sz w:val="20"/>
              </w:rPr>
              <w:t>-3,14%</w:t>
            </w:r>
          </w:p>
        </w:tc>
        <w:tc>
          <w:tcPr>
            <w:tcW w:w="1608" w:type="dxa"/>
            <w:shd w:val="clear" w:color="auto" w:fill="D6DBE4"/>
          </w:tcPr>
          <w:p w:rsidR="004D5EDF" w:rsidRDefault="00F4415A">
            <w:pPr>
              <w:pStyle w:val="TableParagraph"/>
              <w:spacing w:line="207" w:lineRule="exact"/>
              <w:ind w:left="451" w:right="417"/>
              <w:jc w:val="center"/>
              <w:rPr>
                <w:sz w:val="20"/>
              </w:rPr>
            </w:pPr>
            <w:r>
              <w:rPr>
                <w:sz w:val="20"/>
              </w:rPr>
              <w:t>-1,66%</w:t>
            </w:r>
          </w:p>
        </w:tc>
        <w:tc>
          <w:tcPr>
            <w:tcW w:w="1750" w:type="dxa"/>
            <w:shd w:val="clear" w:color="auto" w:fill="D6DBE4"/>
          </w:tcPr>
          <w:p w:rsidR="004D5EDF" w:rsidRDefault="00F4415A">
            <w:pPr>
              <w:pStyle w:val="TableParagraph"/>
              <w:spacing w:line="207" w:lineRule="exact"/>
              <w:ind w:left="568"/>
              <w:jc w:val="left"/>
              <w:rPr>
                <w:sz w:val="20"/>
              </w:rPr>
            </w:pPr>
            <w:r>
              <w:rPr>
                <w:sz w:val="20"/>
              </w:rPr>
              <w:t>-0,12%</w:t>
            </w:r>
          </w:p>
        </w:tc>
        <w:tc>
          <w:tcPr>
            <w:tcW w:w="1673" w:type="dxa"/>
            <w:shd w:val="clear" w:color="auto" w:fill="D6DBE4"/>
          </w:tcPr>
          <w:p w:rsidR="004D5EDF" w:rsidRDefault="00F4415A">
            <w:pPr>
              <w:pStyle w:val="TableParagraph"/>
              <w:spacing w:line="207" w:lineRule="exact"/>
              <w:ind w:left="428" w:right="394"/>
              <w:jc w:val="center"/>
              <w:rPr>
                <w:sz w:val="20"/>
              </w:rPr>
            </w:pPr>
            <w:r>
              <w:rPr>
                <w:sz w:val="20"/>
              </w:rPr>
              <w:t>-1,64%</w:t>
            </w:r>
          </w:p>
        </w:tc>
      </w:tr>
      <w:tr w:rsidR="004D5EDF">
        <w:trPr>
          <w:trHeight w:val="227"/>
        </w:trPr>
        <w:tc>
          <w:tcPr>
            <w:tcW w:w="5914" w:type="dxa"/>
            <w:shd w:val="clear" w:color="auto" w:fill="D6DBE4"/>
          </w:tcPr>
          <w:p w:rsidR="004D5EDF" w:rsidRDefault="00F4415A">
            <w:pPr>
              <w:pStyle w:val="TableParagraph"/>
              <w:spacing w:line="207" w:lineRule="exact"/>
              <w:ind w:left="37"/>
              <w:jc w:val="left"/>
              <w:rPr>
                <w:b/>
                <w:sz w:val="20"/>
              </w:rPr>
            </w:pPr>
            <w:r>
              <w:rPr>
                <w:b/>
                <w:sz w:val="20"/>
              </w:rPr>
              <w:t>CRESC.REAL DAS TRANSFER CORR DO ESTADO</w:t>
            </w:r>
          </w:p>
        </w:tc>
        <w:tc>
          <w:tcPr>
            <w:tcW w:w="1860" w:type="dxa"/>
            <w:shd w:val="clear" w:color="auto" w:fill="D6DBE4"/>
          </w:tcPr>
          <w:p w:rsidR="004D5EDF" w:rsidRDefault="00F4415A">
            <w:pPr>
              <w:pStyle w:val="TableParagraph"/>
              <w:spacing w:line="207" w:lineRule="exact"/>
              <w:ind w:right="17"/>
              <w:rPr>
                <w:sz w:val="20"/>
              </w:rPr>
            </w:pPr>
            <w:r>
              <w:rPr>
                <w:sz w:val="20"/>
              </w:rPr>
              <w:t>4,66%</w:t>
            </w:r>
          </w:p>
        </w:tc>
        <w:tc>
          <w:tcPr>
            <w:tcW w:w="1829" w:type="dxa"/>
            <w:shd w:val="clear" w:color="auto" w:fill="D6DBE4"/>
          </w:tcPr>
          <w:p w:rsidR="004D5EDF" w:rsidRDefault="00F4415A">
            <w:pPr>
              <w:pStyle w:val="TableParagraph"/>
              <w:spacing w:line="207" w:lineRule="exact"/>
              <w:ind w:right="18"/>
              <w:rPr>
                <w:sz w:val="20"/>
              </w:rPr>
            </w:pPr>
            <w:r>
              <w:rPr>
                <w:sz w:val="20"/>
              </w:rPr>
              <w:t>6,51%</w:t>
            </w:r>
          </w:p>
        </w:tc>
        <w:tc>
          <w:tcPr>
            <w:tcW w:w="1435" w:type="dxa"/>
            <w:shd w:val="clear" w:color="auto" w:fill="D6DBE4"/>
          </w:tcPr>
          <w:p w:rsidR="004D5EDF" w:rsidRDefault="00F4415A">
            <w:pPr>
              <w:pStyle w:val="TableParagraph"/>
              <w:spacing w:line="207" w:lineRule="exact"/>
              <w:ind w:right="18"/>
              <w:rPr>
                <w:sz w:val="20"/>
              </w:rPr>
            </w:pPr>
            <w:r>
              <w:rPr>
                <w:sz w:val="20"/>
              </w:rPr>
              <w:t>-9,07%</w:t>
            </w:r>
          </w:p>
        </w:tc>
        <w:tc>
          <w:tcPr>
            <w:tcW w:w="1608" w:type="dxa"/>
            <w:shd w:val="clear" w:color="auto" w:fill="D6DBE4"/>
          </w:tcPr>
          <w:p w:rsidR="004D5EDF" w:rsidRDefault="00F4415A">
            <w:pPr>
              <w:pStyle w:val="TableParagraph"/>
              <w:spacing w:line="207" w:lineRule="exact"/>
              <w:ind w:left="451" w:right="417"/>
              <w:jc w:val="center"/>
              <w:rPr>
                <w:sz w:val="20"/>
              </w:rPr>
            </w:pPr>
            <w:r>
              <w:rPr>
                <w:sz w:val="20"/>
              </w:rPr>
              <w:t>0,70%</w:t>
            </w:r>
          </w:p>
        </w:tc>
        <w:tc>
          <w:tcPr>
            <w:tcW w:w="1750" w:type="dxa"/>
            <w:shd w:val="clear" w:color="auto" w:fill="D6DBE4"/>
          </w:tcPr>
          <w:p w:rsidR="004D5EDF" w:rsidRDefault="00F4415A">
            <w:pPr>
              <w:pStyle w:val="TableParagraph"/>
              <w:spacing w:line="207" w:lineRule="exact"/>
              <w:ind w:left="567"/>
              <w:jc w:val="left"/>
              <w:rPr>
                <w:sz w:val="20"/>
              </w:rPr>
            </w:pPr>
            <w:r>
              <w:rPr>
                <w:sz w:val="20"/>
              </w:rPr>
              <w:t>-0,62%</w:t>
            </w:r>
          </w:p>
        </w:tc>
        <w:tc>
          <w:tcPr>
            <w:tcW w:w="1673" w:type="dxa"/>
            <w:shd w:val="clear" w:color="auto" w:fill="D6DBE4"/>
          </w:tcPr>
          <w:p w:rsidR="004D5EDF" w:rsidRDefault="00F4415A">
            <w:pPr>
              <w:pStyle w:val="TableParagraph"/>
              <w:spacing w:line="207" w:lineRule="exact"/>
              <w:ind w:left="428" w:right="392"/>
              <w:jc w:val="center"/>
              <w:rPr>
                <w:sz w:val="20"/>
              </w:rPr>
            </w:pPr>
            <w:r>
              <w:rPr>
                <w:sz w:val="20"/>
              </w:rPr>
              <w:t>-3,00%</w:t>
            </w:r>
          </w:p>
        </w:tc>
      </w:tr>
      <w:tr w:rsidR="004D5EDF">
        <w:trPr>
          <w:trHeight w:val="227"/>
        </w:trPr>
        <w:tc>
          <w:tcPr>
            <w:tcW w:w="5914" w:type="dxa"/>
            <w:shd w:val="clear" w:color="auto" w:fill="D6DBE4"/>
          </w:tcPr>
          <w:p w:rsidR="004D5EDF" w:rsidRDefault="00F4415A">
            <w:pPr>
              <w:pStyle w:val="TableParagraph"/>
              <w:spacing w:line="207" w:lineRule="exact"/>
              <w:ind w:left="37"/>
              <w:jc w:val="left"/>
              <w:rPr>
                <w:b/>
                <w:sz w:val="20"/>
              </w:rPr>
            </w:pPr>
            <w:r>
              <w:rPr>
                <w:b/>
                <w:sz w:val="20"/>
              </w:rPr>
              <w:t>PERCENTUAL DE AUMENTO SALARIAL - EXECUTVO</w:t>
            </w:r>
          </w:p>
        </w:tc>
        <w:tc>
          <w:tcPr>
            <w:tcW w:w="1860" w:type="dxa"/>
          </w:tcPr>
          <w:p w:rsidR="004D5EDF" w:rsidRDefault="00F4415A">
            <w:pPr>
              <w:pStyle w:val="TableParagraph"/>
              <w:spacing w:line="207" w:lineRule="exact"/>
              <w:ind w:left="656"/>
              <w:jc w:val="left"/>
              <w:rPr>
                <w:sz w:val="20"/>
              </w:rPr>
            </w:pPr>
            <w:r>
              <w:rPr>
                <w:sz w:val="20"/>
              </w:rPr>
              <w:t>0,00%</w:t>
            </w:r>
          </w:p>
        </w:tc>
        <w:tc>
          <w:tcPr>
            <w:tcW w:w="1829" w:type="dxa"/>
          </w:tcPr>
          <w:p w:rsidR="004D5EDF" w:rsidRDefault="00F4415A">
            <w:pPr>
              <w:pStyle w:val="TableParagraph"/>
              <w:spacing w:line="207" w:lineRule="exact"/>
              <w:ind w:left="639"/>
              <w:jc w:val="left"/>
              <w:rPr>
                <w:sz w:val="20"/>
              </w:rPr>
            </w:pPr>
            <w:r>
              <w:rPr>
                <w:sz w:val="20"/>
              </w:rPr>
              <w:t>0,00%</w:t>
            </w:r>
          </w:p>
        </w:tc>
        <w:tc>
          <w:tcPr>
            <w:tcW w:w="1435" w:type="dxa"/>
          </w:tcPr>
          <w:p w:rsidR="004D5EDF" w:rsidRDefault="00F4415A">
            <w:pPr>
              <w:pStyle w:val="TableParagraph"/>
              <w:spacing w:line="207" w:lineRule="exact"/>
              <w:ind w:left="443"/>
              <w:jc w:val="left"/>
              <w:rPr>
                <w:sz w:val="20"/>
              </w:rPr>
            </w:pPr>
            <w:r>
              <w:rPr>
                <w:sz w:val="20"/>
              </w:rPr>
              <w:t>0,00%</w:t>
            </w:r>
          </w:p>
        </w:tc>
        <w:tc>
          <w:tcPr>
            <w:tcW w:w="1608" w:type="dxa"/>
          </w:tcPr>
          <w:p w:rsidR="004D5EDF" w:rsidRDefault="00F4415A">
            <w:pPr>
              <w:pStyle w:val="TableParagraph"/>
              <w:spacing w:line="207" w:lineRule="exact"/>
              <w:ind w:left="451" w:right="417"/>
              <w:jc w:val="center"/>
              <w:rPr>
                <w:sz w:val="20"/>
              </w:rPr>
            </w:pPr>
            <w:r>
              <w:rPr>
                <w:sz w:val="20"/>
              </w:rPr>
              <w:t>5,00%</w:t>
            </w:r>
          </w:p>
        </w:tc>
        <w:tc>
          <w:tcPr>
            <w:tcW w:w="1750" w:type="dxa"/>
          </w:tcPr>
          <w:p w:rsidR="004D5EDF" w:rsidRDefault="00F4415A">
            <w:pPr>
              <w:pStyle w:val="TableParagraph"/>
              <w:spacing w:line="207" w:lineRule="exact"/>
              <w:ind w:left="600"/>
              <w:jc w:val="left"/>
              <w:rPr>
                <w:sz w:val="20"/>
              </w:rPr>
            </w:pPr>
            <w:r>
              <w:rPr>
                <w:sz w:val="20"/>
              </w:rPr>
              <w:t>5,00%</w:t>
            </w:r>
          </w:p>
        </w:tc>
        <w:tc>
          <w:tcPr>
            <w:tcW w:w="1673" w:type="dxa"/>
          </w:tcPr>
          <w:p w:rsidR="004D5EDF" w:rsidRDefault="00F4415A">
            <w:pPr>
              <w:pStyle w:val="TableParagraph"/>
              <w:spacing w:line="207" w:lineRule="exact"/>
              <w:ind w:left="428" w:right="392"/>
              <w:jc w:val="center"/>
              <w:rPr>
                <w:sz w:val="20"/>
              </w:rPr>
            </w:pPr>
            <w:r>
              <w:rPr>
                <w:sz w:val="20"/>
              </w:rPr>
              <w:t>5,00%</w:t>
            </w:r>
          </w:p>
        </w:tc>
      </w:tr>
      <w:tr w:rsidR="004D5EDF">
        <w:trPr>
          <w:trHeight w:val="227"/>
        </w:trPr>
        <w:tc>
          <w:tcPr>
            <w:tcW w:w="5914" w:type="dxa"/>
            <w:shd w:val="clear" w:color="auto" w:fill="D6DBE4"/>
          </w:tcPr>
          <w:p w:rsidR="004D5EDF" w:rsidRDefault="00F4415A">
            <w:pPr>
              <w:pStyle w:val="TableParagraph"/>
              <w:spacing w:line="207" w:lineRule="exact"/>
              <w:ind w:left="37"/>
              <w:jc w:val="left"/>
              <w:rPr>
                <w:b/>
                <w:sz w:val="20"/>
              </w:rPr>
            </w:pPr>
            <w:r>
              <w:rPr>
                <w:b/>
                <w:sz w:val="20"/>
              </w:rPr>
              <w:t>PERCENTUAL DE AUMENTO SALARIAL - LEGISLATIVO</w:t>
            </w:r>
          </w:p>
        </w:tc>
        <w:tc>
          <w:tcPr>
            <w:tcW w:w="1860" w:type="dxa"/>
          </w:tcPr>
          <w:p w:rsidR="004D5EDF" w:rsidRDefault="00F4415A">
            <w:pPr>
              <w:pStyle w:val="TableParagraph"/>
              <w:spacing w:line="207" w:lineRule="exact"/>
              <w:ind w:left="656"/>
              <w:jc w:val="left"/>
              <w:rPr>
                <w:sz w:val="20"/>
              </w:rPr>
            </w:pPr>
            <w:r>
              <w:rPr>
                <w:sz w:val="20"/>
              </w:rPr>
              <w:t>0,00%</w:t>
            </w:r>
          </w:p>
        </w:tc>
        <w:tc>
          <w:tcPr>
            <w:tcW w:w="1829" w:type="dxa"/>
          </w:tcPr>
          <w:p w:rsidR="004D5EDF" w:rsidRDefault="00F4415A">
            <w:pPr>
              <w:pStyle w:val="TableParagraph"/>
              <w:spacing w:line="207" w:lineRule="exact"/>
              <w:ind w:left="639"/>
              <w:jc w:val="left"/>
              <w:rPr>
                <w:sz w:val="20"/>
              </w:rPr>
            </w:pPr>
            <w:r>
              <w:rPr>
                <w:sz w:val="20"/>
              </w:rPr>
              <w:t>0,00%</w:t>
            </w:r>
          </w:p>
        </w:tc>
        <w:tc>
          <w:tcPr>
            <w:tcW w:w="1435" w:type="dxa"/>
          </w:tcPr>
          <w:p w:rsidR="004D5EDF" w:rsidRDefault="00F4415A">
            <w:pPr>
              <w:pStyle w:val="TableParagraph"/>
              <w:spacing w:line="207" w:lineRule="exact"/>
              <w:ind w:left="443"/>
              <w:jc w:val="left"/>
              <w:rPr>
                <w:sz w:val="20"/>
              </w:rPr>
            </w:pPr>
            <w:r>
              <w:rPr>
                <w:sz w:val="20"/>
              </w:rPr>
              <w:t>0,00%</w:t>
            </w:r>
          </w:p>
        </w:tc>
        <w:tc>
          <w:tcPr>
            <w:tcW w:w="1608" w:type="dxa"/>
          </w:tcPr>
          <w:p w:rsidR="004D5EDF" w:rsidRDefault="00F4415A">
            <w:pPr>
              <w:pStyle w:val="TableParagraph"/>
              <w:spacing w:line="207" w:lineRule="exact"/>
              <w:ind w:left="451" w:right="417"/>
              <w:jc w:val="center"/>
              <w:rPr>
                <w:sz w:val="20"/>
              </w:rPr>
            </w:pPr>
            <w:r>
              <w:rPr>
                <w:sz w:val="20"/>
              </w:rPr>
              <w:t>5,00%</w:t>
            </w:r>
          </w:p>
        </w:tc>
        <w:tc>
          <w:tcPr>
            <w:tcW w:w="1750" w:type="dxa"/>
          </w:tcPr>
          <w:p w:rsidR="004D5EDF" w:rsidRDefault="00F4415A">
            <w:pPr>
              <w:pStyle w:val="TableParagraph"/>
              <w:spacing w:line="207" w:lineRule="exact"/>
              <w:ind w:left="600"/>
              <w:jc w:val="left"/>
              <w:rPr>
                <w:sz w:val="20"/>
              </w:rPr>
            </w:pPr>
            <w:r>
              <w:rPr>
                <w:sz w:val="20"/>
              </w:rPr>
              <w:t>5,00%</w:t>
            </w:r>
          </w:p>
        </w:tc>
        <w:tc>
          <w:tcPr>
            <w:tcW w:w="1673" w:type="dxa"/>
          </w:tcPr>
          <w:p w:rsidR="004D5EDF" w:rsidRDefault="00F4415A">
            <w:pPr>
              <w:pStyle w:val="TableParagraph"/>
              <w:spacing w:line="207" w:lineRule="exact"/>
              <w:ind w:left="428" w:right="392"/>
              <w:jc w:val="center"/>
              <w:rPr>
                <w:sz w:val="20"/>
              </w:rPr>
            </w:pPr>
            <w:r>
              <w:rPr>
                <w:sz w:val="20"/>
              </w:rPr>
              <w:t>5,00%</w:t>
            </w:r>
          </w:p>
        </w:tc>
      </w:tr>
      <w:tr w:rsidR="004D5EDF">
        <w:trPr>
          <w:trHeight w:val="227"/>
        </w:trPr>
        <w:tc>
          <w:tcPr>
            <w:tcW w:w="5914" w:type="dxa"/>
            <w:shd w:val="clear" w:color="auto" w:fill="D6DBE4"/>
          </w:tcPr>
          <w:p w:rsidR="004D5EDF" w:rsidRDefault="00F4415A">
            <w:pPr>
              <w:pStyle w:val="TableParagraph"/>
              <w:spacing w:line="207" w:lineRule="exact"/>
              <w:ind w:left="37"/>
              <w:jc w:val="left"/>
              <w:rPr>
                <w:b/>
                <w:sz w:val="20"/>
              </w:rPr>
            </w:pPr>
            <w:r>
              <w:rPr>
                <w:b/>
                <w:sz w:val="20"/>
              </w:rPr>
              <w:t>CRESCIMENTO DOS INVESTIMENTOS</w:t>
            </w:r>
          </w:p>
        </w:tc>
        <w:tc>
          <w:tcPr>
            <w:tcW w:w="1860" w:type="dxa"/>
            <w:shd w:val="clear" w:color="auto" w:fill="D6DBE4"/>
          </w:tcPr>
          <w:p w:rsidR="004D5EDF" w:rsidRDefault="00F4415A">
            <w:pPr>
              <w:pStyle w:val="TableParagraph"/>
              <w:spacing w:line="207" w:lineRule="exact"/>
              <w:ind w:right="17"/>
              <w:rPr>
                <w:sz w:val="20"/>
              </w:rPr>
            </w:pPr>
            <w:r>
              <w:rPr>
                <w:sz w:val="20"/>
              </w:rPr>
              <w:t>-45,98%</w:t>
            </w:r>
          </w:p>
        </w:tc>
        <w:tc>
          <w:tcPr>
            <w:tcW w:w="1829" w:type="dxa"/>
            <w:shd w:val="clear" w:color="auto" w:fill="D6DBE4"/>
          </w:tcPr>
          <w:p w:rsidR="004D5EDF" w:rsidRDefault="00F4415A">
            <w:pPr>
              <w:pStyle w:val="TableParagraph"/>
              <w:spacing w:line="207" w:lineRule="exact"/>
              <w:ind w:right="18"/>
              <w:rPr>
                <w:sz w:val="20"/>
              </w:rPr>
            </w:pPr>
            <w:r>
              <w:rPr>
                <w:w w:val="95"/>
                <w:sz w:val="20"/>
              </w:rPr>
              <w:t>50,99%</w:t>
            </w:r>
          </w:p>
        </w:tc>
        <w:tc>
          <w:tcPr>
            <w:tcW w:w="1435" w:type="dxa"/>
            <w:shd w:val="clear" w:color="auto" w:fill="D6DBE4"/>
          </w:tcPr>
          <w:p w:rsidR="004D5EDF" w:rsidRDefault="00F4415A">
            <w:pPr>
              <w:pStyle w:val="TableParagraph"/>
              <w:spacing w:line="207" w:lineRule="exact"/>
              <w:ind w:right="17"/>
              <w:rPr>
                <w:sz w:val="20"/>
              </w:rPr>
            </w:pPr>
            <w:r>
              <w:rPr>
                <w:w w:val="95"/>
                <w:sz w:val="20"/>
              </w:rPr>
              <w:t>247,71%</w:t>
            </w:r>
          </w:p>
        </w:tc>
        <w:tc>
          <w:tcPr>
            <w:tcW w:w="1608" w:type="dxa"/>
            <w:shd w:val="clear" w:color="auto" w:fill="D6DBE4"/>
          </w:tcPr>
          <w:p w:rsidR="004D5EDF" w:rsidRDefault="00F4415A">
            <w:pPr>
              <w:pStyle w:val="TableParagraph"/>
              <w:spacing w:line="207" w:lineRule="exact"/>
              <w:ind w:left="451" w:right="418"/>
              <w:jc w:val="center"/>
              <w:rPr>
                <w:sz w:val="20"/>
              </w:rPr>
            </w:pPr>
            <w:r>
              <w:rPr>
                <w:sz w:val="20"/>
              </w:rPr>
              <w:t>84,24%</w:t>
            </w:r>
          </w:p>
        </w:tc>
        <w:tc>
          <w:tcPr>
            <w:tcW w:w="1750" w:type="dxa"/>
            <w:shd w:val="clear" w:color="auto" w:fill="D6DBE4"/>
          </w:tcPr>
          <w:p w:rsidR="004D5EDF" w:rsidRDefault="00F4415A">
            <w:pPr>
              <w:pStyle w:val="TableParagraph"/>
              <w:spacing w:line="207" w:lineRule="exact"/>
              <w:ind w:left="491"/>
              <w:jc w:val="left"/>
              <w:rPr>
                <w:sz w:val="20"/>
              </w:rPr>
            </w:pPr>
            <w:r>
              <w:rPr>
                <w:sz w:val="20"/>
              </w:rPr>
              <w:t>127,65%</w:t>
            </w:r>
          </w:p>
        </w:tc>
        <w:tc>
          <w:tcPr>
            <w:tcW w:w="1673" w:type="dxa"/>
            <w:shd w:val="clear" w:color="auto" w:fill="D6DBE4"/>
          </w:tcPr>
          <w:p w:rsidR="004D5EDF" w:rsidRDefault="00F4415A">
            <w:pPr>
              <w:pStyle w:val="TableParagraph"/>
              <w:spacing w:line="207" w:lineRule="exact"/>
              <w:ind w:left="428" w:right="394"/>
              <w:jc w:val="center"/>
              <w:rPr>
                <w:sz w:val="20"/>
              </w:rPr>
            </w:pPr>
            <w:r>
              <w:rPr>
                <w:sz w:val="20"/>
              </w:rPr>
              <w:t>153,20%</w:t>
            </w:r>
          </w:p>
        </w:tc>
      </w:tr>
      <w:tr w:rsidR="004D5EDF">
        <w:trPr>
          <w:trHeight w:val="227"/>
        </w:trPr>
        <w:tc>
          <w:tcPr>
            <w:tcW w:w="5914" w:type="dxa"/>
            <w:shd w:val="clear" w:color="auto" w:fill="D6DBE4"/>
          </w:tcPr>
          <w:p w:rsidR="004D5EDF" w:rsidRDefault="00F4415A">
            <w:pPr>
              <w:pStyle w:val="TableParagraph"/>
              <w:spacing w:line="207" w:lineRule="exact"/>
              <w:ind w:left="37"/>
              <w:jc w:val="left"/>
              <w:rPr>
                <w:b/>
                <w:sz w:val="20"/>
              </w:rPr>
            </w:pPr>
            <w:r>
              <w:rPr>
                <w:b/>
                <w:sz w:val="20"/>
              </w:rPr>
              <w:t>Taxa de Juros Selic (Média do Ano)</w:t>
            </w:r>
          </w:p>
        </w:tc>
        <w:tc>
          <w:tcPr>
            <w:tcW w:w="1860" w:type="dxa"/>
            <w:shd w:val="clear" w:color="auto" w:fill="D6DBE4"/>
          </w:tcPr>
          <w:p w:rsidR="004D5EDF" w:rsidRDefault="00F4415A">
            <w:pPr>
              <w:pStyle w:val="TableParagraph"/>
              <w:spacing w:line="207" w:lineRule="exact"/>
              <w:ind w:right="18"/>
              <w:rPr>
                <w:sz w:val="20"/>
              </w:rPr>
            </w:pPr>
            <w:r>
              <w:rPr>
                <w:w w:val="95"/>
                <w:sz w:val="20"/>
              </w:rPr>
              <w:t>13,75%</w:t>
            </w:r>
          </w:p>
        </w:tc>
        <w:tc>
          <w:tcPr>
            <w:tcW w:w="1829" w:type="dxa"/>
            <w:shd w:val="clear" w:color="auto" w:fill="D6DBE4"/>
          </w:tcPr>
          <w:p w:rsidR="004D5EDF" w:rsidRDefault="00F4415A">
            <w:pPr>
              <w:pStyle w:val="TableParagraph"/>
              <w:spacing w:line="207" w:lineRule="exact"/>
              <w:ind w:right="18"/>
              <w:rPr>
                <w:sz w:val="20"/>
              </w:rPr>
            </w:pPr>
            <w:r>
              <w:rPr>
                <w:w w:val="95"/>
                <w:sz w:val="20"/>
              </w:rPr>
              <w:t>10,18%</w:t>
            </w:r>
          </w:p>
        </w:tc>
        <w:tc>
          <w:tcPr>
            <w:tcW w:w="1435" w:type="dxa"/>
            <w:shd w:val="clear" w:color="auto" w:fill="D6DBE4"/>
          </w:tcPr>
          <w:p w:rsidR="004D5EDF" w:rsidRDefault="00F4415A">
            <w:pPr>
              <w:pStyle w:val="TableParagraph"/>
              <w:spacing w:line="207" w:lineRule="exact"/>
              <w:ind w:left="443"/>
              <w:jc w:val="left"/>
              <w:rPr>
                <w:sz w:val="20"/>
              </w:rPr>
            </w:pPr>
            <w:r>
              <w:rPr>
                <w:sz w:val="20"/>
              </w:rPr>
              <w:t>6,50%</w:t>
            </w:r>
          </w:p>
        </w:tc>
        <w:tc>
          <w:tcPr>
            <w:tcW w:w="1608" w:type="dxa"/>
          </w:tcPr>
          <w:p w:rsidR="004D5EDF" w:rsidRDefault="00F4415A">
            <w:pPr>
              <w:pStyle w:val="TableParagraph"/>
              <w:spacing w:line="207" w:lineRule="exact"/>
              <w:ind w:left="451" w:right="418"/>
              <w:jc w:val="center"/>
              <w:rPr>
                <w:sz w:val="20"/>
              </w:rPr>
            </w:pPr>
            <w:r>
              <w:rPr>
                <w:sz w:val="20"/>
              </w:rPr>
              <w:t>7,31%</w:t>
            </w:r>
          </w:p>
        </w:tc>
        <w:tc>
          <w:tcPr>
            <w:tcW w:w="1750" w:type="dxa"/>
          </w:tcPr>
          <w:p w:rsidR="004D5EDF" w:rsidRDefault="00F4415A">
            <w:pPr>
              <w:pStyle w:val="TableParagraph"/>
              <w:spacing w:line="207" w:lineRule="exact"/>
              <w:ind w:left="602"/>
              <w:jc w:val="left"/>
              <w:rPr>
                <w:sz w:val="20"/>
              </w:rPr>
            </w:pPr>
            <w:r>
              <w:rPr>
                <w:sz w:val="20"/>
              </w:rPr>
              <w:t>8,09%</w:t>
            </w:r>
          </w:p>
        </w:tc>
        <w:tc>
          <w:tcPr>
            <w:tcW w:w="1673" w:type="dxa"/>
          </w:tcPr>
          <w:p w:rsidR="004D5EDF" w:rsidRDefault="00F4415A">
            <w:pPr>
              <w:pStyle w:val="TableParagraph"/>
              <w:spacing w:line="207" w:lineRule="exact"/>
              <w:ind w:left="428" w:right="394"/>
              <w:jc w:val="center"/>
              <w:rPr>
                <w:sz w:val="20"/>
              </w:rPr>
            </w:pPr>
            <w:r>
              <w:rPr>
                <w:sz w:val="20"/>
              </w:rPr>
              <w:t>8,08%</w:t>
            </w:r>
          </w:p>
        </w:tc>
      </w:tr>
      <w:tr w:rsidR="004D5EDF">
        <w:trPr>
          <w:trHeight w:val="227"/>
        </w:trPr>
        <w:tc>
          <w:tcPr>
            <w:tcW w:w="5914" w:type="dxa"/>
            <w:shd w:val="clear" w:color="auto" w:fill="D6DBE4"/>
          </w:tcPr>
          <w:p w:rsidR="004D5EDF" w:rsidRDefault="00F4415A">
            <w:pPr>
              <w:pStyle w:val="TableParagraph"/>
              <w:spacing w:line="207" w:lineRule="exact"/>
              <w:ind w:left="37"/>
              <w:jc w:val="left"/>
              <w:rPr>
                <w:b/>
                <w:sz w:val="20"/>
              </w:rPr>
            </w:pPr>
            <w:r>
              <w:rPr>
                <w:b/>
                <w:sz w:val="20"/>
              </w:rPr>
              <w:t>Taxa de Câmbio</w:t>
            </w:r>
          </w:p>
        </w:tc>
        <w:tc>
          <w:tcPr>
            <w:tcW w:w="1860" w:type="dxa"/>
            <w:shd w:val="clear" w:color="auto" w:fill="D6DBE4"/>
          </w:tcPr>
          <w:p w:rsidR="004D5EDF" w:rsidRDefault="00F4415A">
            <w:pPr>
              <w:pStyle w:val="TableParagraph"/>
              <w:spacing w:line="207" w:lineRule="exact"/>
              <w:ind w:right="17"/>
              <w:rPr>
                <w:sz w:val="20"/>
              </w:rPr>
            </w:pPr>
            <w:r>
              <w:rPr>
                <w:sz w:val="20"/>
              </w:rPr>
              <w:t>3,35</w:t>
            </w:r>
          </w:p>
        </w:tc>
        <w:tc>
          <w:tcPr>
            <w:tcW w:w="1829" w:type="dxa"/>
            <w:shd w:val="clear" w:color="auto" w:fill="D6DBE4"/>
          </w:tcPr>
          <w:p w:rsidR="004D5EDF" w:rsidRDefault="00F4415A">
            <w:pPr>
              <w:pStyle w:val="TableParagraph"/>
              <w:spacing w:line="207" w:lineRule="exact"/>
              <w:ind w:right="17"/>
              <w:rPr>
                <w:sz w:val="20"/>
              </w:rPr>
            </w:pPr>
            <w:r>
              <w:rPr>
                <w:w w:val="95"/>
                <w:sz w:val="20"/>
              </w:rPr>
              <w:t>3,29</w:t>
            </w:r>
          </w:p>
        </w:tc>
        <w:tc>
          <w:tcPr>
            <w:tcW w:w="1435" w:type="dxa"/>
            <w:shd w:val="clear" w:color="auto" w:fill="D6DBE4"/>
          </w:tcPr>
          <w:p w:rsidR="004D5EDF" w:rsidRDefault="00F4415A">
            <w:pPr>
              <w:pStyle w:val="TableParagraph"/>
              <w:spacing w:line="207" w:lineRule="exact"/>
              <w:ind w:left="510" w:right="475"/>
              <w:jc w:val="center"/>
              <w:rPr>
                <w:sz w:val="20"/>
              </w:rPr>
            </w:pPr>
            <w:r>
              <w:rPr>
                <w:sz w:val="20"/>
              </w:rPr>
              <w:t>3,46</w:t>
            </w:r>
          </w:p>
        </w:tc>
        <w:tc>
          <w:tcPr>
            <w:tcW w:w="1608" w:type="dxa"/>
          </w:tcPr>
          <w:p w:rsidR="004D5EDF" w:rsidRDefault="00F4415A">
            <w:pPr>
              <w:pStyle w:val="TableParagraph"/>
              <w:spacing w:line="207" w:lineRule="exact"/>
              <w:ind w:left="451" w:right="415"/>
              <w:jc w:val="center"/>
              <w:rPr>
                <w:sz w:val="20"/>
              </w:rPr>
            </w:pPr>
            <w:r>
              <w:rPr>
                <w:sz w:val="20"/>
              </w:rPr>
              <w:t>3,43</w:t>
            </w:r>
          </w:p>
        </w:tc>
        <w:tc>
          <w:tcPr>
            <w:tcW w:w="1750" w:type="dxa"/>
          </w:tcPr>
          <w:p w:rsidR="004D5EDF" w:rsidRDefault="00F4415A">
            <w:pPr>
              <w:pStyle w:val="TableParagraph"/>
              <w:spacing w:line="207" w:lineRule="exact"/>
              <w:ind w:left="640" w:right="602"/>
              <w:jc w:val="center"/>
              <w:rPr>
                <w:sz w:val="20"/>
              </w:rPr>
            </w:pPr>
            <w:r>
              <w:rPr>
                <w:sz w:val="20"/>
              </w:rPr>
              <w:t>3,50</w:t>
            </w:r>
          </w:p>
        </w:tc>
        <w:tc>
          <w:tcPr>
            <w:tcW w:w="1673" w:type="dxa"/>
          </w:tcPr>
          <w:p w:rsidR="004D5EDF" w:rsidRDefault="00F4415A">
            <w:pPr>
              <w:pStyle w:val="TableParagraph"/>
              <w:spacing w:line="207" w:lineRule="exact"/>
              <w:ind w:left="428" w:right="392"/>
              <w:jc w:val="center"/>
              <w:rPr>
                <w:sz w:val="20"/>
              </w:rPr>
            </w:pPr>
            <w:r>
              <w:rPr>
                <w:sz w:val="20"/>
              </w:rPr>
              <w:t>3,55</w:t>
            </w:r>
          </w:p>
        </w:tc>
      </w:tr>
      <w:tr w:rsidR="004D5EDF">
        <w:trPr>
          <w:trHeight w:val="264"/>
        </w:trPr>
        <w:tc>
          <w:tcPr>
            <w:tcW w:w="5914" w:type="dxa"/>
            <w:tcBorders>
              <w:bottom w:val="single" w:sz="2" w:space="0" w:color="000000"/>
              <w:right w:val="single" w:sz="2" w:space="0" w:color="000000"/>
            </w:tcBorders>
          </w:tcPr>
          <w:p w:rsidR="004D5EDF" w:rsidRDefault="004D5EDF">
            <w:pPr>
              <w:pStyle w:val="TableParagraph"/>
              <w:jc w:val="left"/>
              <w:rPr>
                <w:rFonts w:ascii="Times New Roman"/>
                <w:sz w:val="18"/>
              </w:rPr>
            </w:pPr>
          </w:p>
        </w:tc>
        <w:tc>
          <w:tcPr>
            <w:tcW w:w="1860" w:type="dxa"/>
            <w:tcBorders>
              <w:left w:val="single" w:sz="2" w:space="0" w:color="000000"/>
              <w:bottom w:val="single" w:sz="2" w:space="0" w:color="000000"/>
              <w:right w:val="single" w:sz="2" w:space="0" w:color="000000"/>
            </w:tcBorders>
          </w:tcPr>
          <w:p w:rsidR="004D5EDF" w:rsidRDefault="004D5EDF">
            <w:pPr>
              <w:pStyle w:val="TableParagraph"/>
              <w:jc w:val="left"/>
              <w:rPr>
                <w:rFonts w:ascii="Times New Roman"/>
                <w:sz w:val="18"/>
              </w:rPr>
            </w:pPr>
          </w:p>
        </w:tc>
        <w:tc>
          <w:tcPr>
            <w:tcW w:w="1829" w:type="dxa"/>
            <w:tcBorders>
              <w:left w:val="single" w:sz="2" w:space="0" w:color="000000"/>
              <w:bottom w:val="single" w:sz="2" w:space="0" w:color="000000"/>
              <w:right w:val="single" w:sz="2" w:space="0" w:color="000000"/>
            </w:tcBorders>
          </w:tcPr>
          <w:p w:rsidR="004D5EDF" w:rsidRDefault="004D5EDF">
            <w:pPr>
              <w:pStyle w:val="TableParagraph"/>
              <w:jc w:val="left"/>
              <w:rPr>
                <w:rFonts w:ascii="Times New Roman"/>
                <w:sz w:val="18"/>
              </w:rPr>
            </w:pPr>
          </w:p>
        </w:tc>
        <w:tc>
          <w:tcPr>
            <w:tcW w:w="1435" w:type="dxa"/>
            <w:tcBorders>
              <w:left w:val="single" w:sz="2" w:space="0" w:color="000000"/>
              <w:bottom w:val="single" w:sz="2" w:space="0" w:color="000000"/>
              <w:right w:val="single" w:sz="2" w:space="0" w:color="000000"/>
            </w:tcBorders>
          </w:tcPr>
          <w:p w:rsidR="004D5EDF" w:rsidRDefault="004D5EDF">
            <w:pPr>
              <w:pStyle w:val="TableParagraph"/>
              <w:jc w:val="left"/>
              <w:rPr>
                <w:rFonts w:ascii="Times New Roman"/>
                <w:sz w:val="18"/>
              </w:rPr>
            </w:pPr>
          </w:p>
        </w:tc>
        <w:tc>
          <w:tcPr>
            <w:tcW w:w="1608" w:type="dxa"/>
            <w:tcBorders>
              <w:left w:val="single" w:sz="2" w:space="0" w:color="000000"/>
              <w:bottom w:val="single" w:sz="2" w:space="0" w:color="000000"/>
              <w:right w:val="single" w:sz="2" w:space="0" w:color="000000"/>
            </w:tcBorders>
          </w:tcPr>
          <w:p w:rsidR="004D5EDF" w:rsidRDefault="004D5EDF">
            <w:pPr>
              <w:pStyle w:val="TableParagraph"/>
              <w:jc w:val="left"/>
              <w:rPr>
                <w:rFonts w:ascii="Times New Roman"/>
                <w:sz w:val="18"/>
              </w:rPr>
            </w:pPr>
          </w:p>
        </w:tc>
        <w:tc>
          <w:tcPr>
            <w:tcW w:w="1750" w:type="dxa"/>
            <w:tcBorders>
              <w:left w:val="single" w:sz="2" w:space="0" w:color="000000"/>
              <w:bottom w:val="single" w:sz="2" w:space="0" w:color="000000"/>
              <w:right w:val="single" w:sz="2" w:space="0" w:color="000000"/>
            </w:tcBorders>
          </w:tcPr>
          <w:p w:rsidR="004D5EDF" w:rsidRDefault="004D5EDF">
            <w:pPr>
              <w:pStyle w:val="TableParagraph"/>
              <w:jc w:val="left"/>
              <w:rPr>
                <w:rFonts w:ascii="Times New Roman"/>
                <w:sz w:val="18"/>
              </w:rPr>
            </w:pPr>
          </w:p>
        </w:tc>
        <w:tc>
          <w:tcPr>
            <w:tcW w:w="1673" w:type="dxa"/>
            <w:tcBorders>
              <w:left w:val="single" w:sz="2" w:space="0" w:color="000000"/>
              <w:bottom w:val="single" w:sz="2" w:space="0" w:color="000000"/>
            </w:tcBorders>
          </w:tcPr>
          <w:p w:rsidR="004D5EDF" w:rsidRDefault="004D5EDF">
            <w:pPr>
              <w:pStyle w:val="TableParagraph"/>
              <w:jc w:val="left"/>
              <w:rPr>
                <w:rFonts w:ascii="Times New Roman"/>
                <w:sz w:val="18"/>
              </w:rPr>
            </w:pPr>
          </w:p>
        </w:tc>
      </w:tr>
      <w:tr w:rsidR="004D5EDF">
        <w:trPr>
          <w:trHeight w:val="681"/>
        </w:trPr>
        <w:tc>
          <w:tcPr>
            <w:tcW w:w="16069" w:type="dxa"/>
            <w:gridSpan w:val="7"/>
            <w:tcBorders>
              <w:top w:val="single" w:sz="2" w:space="0" w:color="000000"/>
            </w:tcBorders>
          </w:tcPr>
          <w:p w:rsidR="004D5EDF" w:rsidRDefault="00F4415A">
            <w:pPr>
              <w:pStyle w:val="TableParagraph"/>
              <w:spacing w:before="123"/>
              <w:ind w:left="301" w:right="1132"/>
              <w:jc w:val="left"/>
              <w:rPr>
                <w:sz w:val="20"/>
              </w:rPr>
            </w:pPr>
            <w:r>
              <w:rPr>
                <w:sz w:val="20"/>
              </w:rPr>
              <w:t>Os parâmetros acima foram utilizados para as projeções de receitas e despesas, bem como para os cálculos em valores correntes e constantes, de acordo com sua pertinência, ou não com as origem/espécia/rubrica de receita e/ou grupo de natureza de despesa.</w:t>
            </w:r>
          </w:p>
        </w:tc>
      </w:tr>
    </w:tbl>
    <w:p w:rsidR="004D5EDF" w:rsidRDefault="00602EBB">
      <w:pPr>
        <w:rPr>
          <w:sz w:val="2"/>
          <w:szCs w:val="2"/>
        </w:rPr>
      </w:pPr>
      <w:r>
        <w:rPr>
          <w:noProof/>
          <w:lang w:val="pt-BR" w:eastAsia="pt-BR" w:bidi="ar-SA"/>
        </w:rPr>
        <mc:AlternateContent>
          <mc:Choice Requires="wps">
            <w:drawing>
              <wp:anchor distT="0" distB="0" distL="114300" distR="114300" simplePos="0" relativeHeight="238501888" behindDoc="1" locked="0" layoutInCell="1" allowOverlap="1">
                <wp:simplePos x="0" y="0"/>
                <wp:positionH relativeFrom="page">
                  <wp:posOffset>178435</wp:posOffset>
                </wp:positionH>
                <wp:positionV relativeFrom="page">
                  <wp:posOffset>3345180</wp:posOffset>
                </wp:positionV>
                <wp:extent cx="9962515" cy="384175"/>
                <wp:effectExtent l="0" t="0" r="0" b="0"/>
                <wp:wrapNone/>
                <wp:docPr id="67"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62515" cy="384175"/>
                        </a:xfrm>
                        <a:custGeom>
                          <a:avLst/>
                          <a:gdLst>
                            <a:gd name="T0" fmla="+- 0 293 281"/>
                            <a:gd name="T1" fmla="*/ T0 w 15689"/>
                            <a:gd name="T2" fmla="+- 0 5873 5268"/>
                            <a:gd name="T3" fmla="*/ 5873 h 605"/>
                            <a:gd name="T4" fmla="+- 0 281 281"/>
                            <a:gd name="T5" fmla="*/ T4 w 15689"/>
                            <a:gd name="T6" fmla="+- 0 5873 5268"/>
                            <a:gd name="T7" fmla="*/ 5873 h 605"/>
                            <a:gd name="T8" fmla="+- 0 281 281"/>
                            <a:gd name="T9" fmla="*/ T8 w 15689"/>
                            <a:gd name="T10" fmla="+- 0 5268 5268"/>
                            <a:gd name="T11" fmla="*/ 5268 h 605"/>
                            <a:gd name="T12" fmla="+- 0 15970 281"/>
                            <a:gd name="T13" fmla="*/ T12 w 15689"/>
                            <a:gd name="T14" fmla="+- 0 5268 5268"/>
                            <a:gd name="T15" fmla="*/ 5268 h 605"/>
                            <a:gd name="T16" fmla="+- 0 15970 281"/>
                            <a:gd name="T17" fmla="*/ T16 w 15689"/>
                            <a:gd name="T18" fmla="+- 0 5275 5268"/>
                            <a:gd name="T19" fmla="*/ 5275 h 605"/>
                            <a:gd name="T20" fmla="+- 0 298 281"/>
                            <a:gd name="T21" fmla="*/ T20 w 15689"/>
                            <a:gd name="T22" fmla="+- 0 5275 5268"/>
                            <a:gd name="T23" fmla="*/ 5275 h 605"/>
                            <a:gd name="T24" fmla="+- 0 288 281"/>
                            <a:gd name="T25" fmla="*/ T24 w 15689"/>
                            <a:gd name="T26" fmla="+- 0 5285 5268"/>
                            <a:gd name="T27" fmla="*/ 5285 h 605"/>
                            <a:gd name="T28" fmla="+- 0 298 281"/>
                            <a:gd name="T29" fmla="*/ T28 w 15689"/>
                            <a:gd name="T30" fmla="+- 0 5285 5268"/>
                            <a:gd name="T31" fmla="*/ 5285 h 605"/>
                            <a:gd name="T32" fmla="+- 0 298 281"/>
                            <a:gd name="T33" fmla="*/ T32 w 15689"/>
                            <a:gd name="T34" fmla="+- 0 5868 5268"/>
                            <a:gd name="T35" fmla="*/ 5868 h 605"/>
                            <a:gd name="T36" fmla="+- 0 288 281"/>
                            <a:gd name="T37" fmla="*/ T36 w 15689"/>
                            <a:gd name="T38" fmla="+- 0 5868 5268"/>
                            <a:gd name="T39" fmla="*/ 5868 h 605"/>
                            <a:gd name="T40" fmla="+- 0 293 281"/>
                            <a:gd name="T41" fmla="*/ T40 w 15689"/>
                            <a:gd name="T42" fmla="+- 0 5873 5268"/>
                            <a:gd name="T43" fmla="*/ 5873 h 605"/>
                            <a:gd name="T44" fmla="+- 0 298 281"/>
                            <a:gd name="T45" fmla="*/ T44 w 15689"/>
                            <a:gd name="T46" fmla="+- 0 5285 5268"/>
                            <a:gd name="T47" fmla="*/ 5285 h 605"/>
                            <a:gd name="T48" fmla="+- 0 288 281"/>
                            <a:gd name="T49" fmla="*/ T48 w 15689"/>
                            <a:gd name="T50" fmla="+- 0 5285 5268"/>
                            <a:gd name="T51" fmla="*/ 5285 h 605"/>
                            <a:gd name="T52" fmla="+- 0 298 281"/>
                            <a:gd name="T53" fmla="*/ T52 w 15689"/>
                            <a:gd name="T54" fmla="+- 0 5275 5268"/>
                            <a:gd name="T55" fmla="*/ 5275 h 605"/>
                            <a:gd name="T56" fmla="+- 0 298 281"/>
                            <a:gd name="T57" fmla="*/ T56 w 15689"/>
                            <a:gd name="T58" fmla="+- 0 5285 5268"/>
                            <a:gd name="T59" fmla="*/ 5285 h 605"/>
                            <a:gd name="T60" fmla="+- 0 15953 281"/>
                            <a:gd name="T61" fmla="*/ T60 w 15689"/>
                            <a:gd name="T62" fmla="+- 0 5285 5268"/>
                            <a:gd name="T63" fmla="*/ 5285 h 605"/>
                            <a:gd name="T64" fmla="+- 0 298 281"/>
                            <a:gd name="T65" fmla="*/ T64 w 15689"/>
                            <a:gd name="T66" fmla="+- 0 5285 5268"/>
                            <a:gd name="T67" fmla="*/ 5285 h 605"/>
                            <a:gd name="T68" fmla="+- 0 298 281"/>
                            <a:gd name="T69" fmla="*/ T68 w 15689"/>
                            <a:gd name="T70" fmla="+- 0 5275 5268"/>
                            <a:gd name="T71" fmla="*/ 5275 h 605"/>
                            <a:gd name="T72" fmla="+- 0 15953 281"/>
                            <a:gd name="T73" fmla="*/ T72 w 15689"/>
                            <a:gd name="T74" fmla="+- 0 5275 5268"/>
                            <a:gd name="T75" fmla="*/ 5275 h 605"/>
                            <a:gd name="T76" fmla="+- 0 15953 281"/>
                            <a:gd name="T77" fmla="*/ T76 w 15689"/>
                            <a:gd name="T78" fmla="+- 0 5285 5268"/>
                            <a:gd name="T79" fmla="*/ 5285 h 605"/>
                            <a:gd name="T80" fmla="+- 0 15956 281"/>
                            <a:gd name="T81" fmla="*/ T80 w 15689"/>
                            <a:gd name="T82" fmla="+- 0 5873 5268"/>
                            <a:gd name="T83" fmla="*/ 5873 h 605"/>
                            <a:gd name="T84" fmla="+- 0 15953 281"/>
                            <a:gd name="T85" fmla="*/ T84 w 15689"/>
                            <a:gd name="T86" fmla="+- 0 5873 5268"/>
                            <a:gd name="T87" fmla="*/ 5873 h 605"/>
                            <a:gd name="T88" fmla="+- 0 15953 281"/>
                            <a:gd name="T89" fmla="*/ T88 w 15689"/>
                            <a:gd name="T90" fmla="+- 0 5275 5268"/>
                            <a:gd name="T91" fmla="*/ 5275 h 605"/>
                            <a:gd name="T92" fmla="+- 0 15960 281"/>
                            <a:gd name="T93" fmla="*/ T92 w 15689"/>
                            <a:gd name="T94" fmla="+- 0 5285 5268"/>
                            <a:gd name="T95" fmla="*/ 5285 h 605"/>
                            <a:gd name="T96" fmla="+- 0 15970 281"/>
                            <a:gd name="T97" fmla="*/ T96 w 15689"/>
                            <a:gd name="T98" fmla="+- 0 5285 5268"/>
                            <a:gd name="T99" fmla="*/ 5285 h 605"/>
                            <a:gd name="T100" fmla="+- 0 15970 281"/>
                            <a:gd name="T101" fmla="*/ T100 w 15689"/>
                            <a:gd name="T102" fmla="+- 0 5868 5268"/>
                            <a:gd name="T103" fmla="*/ 5868 h 605"/>
                            <a:gd name="T104" fmla="+- 0 15960 281"/>
                            <a:gd name="T105" fmla="*/ T104 w 15689"/>
                            <a:gd name="T106" fmla="+- 0 5868 5268"/>
                            <a:gd name="T107" fmla="*/ 5868 h 605"/>
                            <a:gd name="T108" fmla="+- 0 15956 281"/>
                            <a:gd name="T109" fmla="*/ T108 w 15689"/>
                            <a:gd name="T110" fmla="+- 0 5873 5268"/>
                            <a:gd name="T111" fmla="*/ 5873 h 605"/>
                            <a:gd name="T112" fmla="+- 0 15970 281"/>
                            <a:gd name="T113" fmla="*/ T112 w 15689"/>
                            <a:gd name="T114" fmla="+- 0 5285 5268"/>
                            <a:gd name="T115" fmla="*/ 5285 h 605"/>
                            <a:gd name="T116" fmla="+- 0 15960 281"/>
                            <a:gd name="T117" fmla="*/ T116 w 15689"/>
                            <a:gd name="T118" fmla="+- 0 5285 5268"/>
                            <a:gd name="T119" fmla="*/ 5285 h 605"/>
                            <a:gd name="T120" fmla="+- 0 15953 281"/>
                            <a:gd name="T121" fmla="*/ T120 w 15689"/>
                            <a:gd name="T122" fmla="+- 0 5275 5268"/>
                            <a:gd name="T123" fmla="*/ 5275 h 605"/>
                            <a:gd name="T124" fmla="+- 0 15970 281"/>
                            <a:gd name="T125" fmla="*/ T124 w 15689"/>
                            <a:gd name="T126" fmla="+- 0 5275 5268"/>
                            <a:gd name="T127" fmla="*/ 5275 h 605"/>
                            <a:gd name="T128" fmla="+- 0 15970 281"/>
                            <a:gd name="T129" fmla="*/ T128 w 15689"/>
                            <a:gd name="T130" fmla="+- 0 5285 5268"/>
                            <a:gd name="T131" fmla="*/ 5285 h 605"/>
                            <a:gd name="T132" fmla="+- 0 298 281"/>
                            <a:gd name="T133" fmla="*/ T132 w 15689"/>
                            <a:gd name="T134" fmla="+- 0 5873 5268"/>
                            <a:gd name="T135" fmla="*/ 5873 h 605"/>
                            <a:gd name="T136" fmla="+- 0 293 281"/>
                            <a:gd name="T137" fmla="*/ T136 w 15689"/>
                            <a:gd name="T138" fmla="+- 0 5873 5268"/>
                            <a:gd name="T139" fmla="*/ 5873 h 605"/>
                            <a:gd name="T140" fmla="+- 0 288 281"/>
                            <a:gd name="T141" fmla="*/ T140 w 15689"/>
                            <a:gd name="T142" fmla="+- 0 5868 5268"/>
                            <a:gd name="T143" fmla="*/ 5868 h 605"/>
                            <a:gd name="T144" fmla="+- 0 298 281"/>
                            <a:gd name="T145" fmla="*/ T144 w 15689"/>
                            <a:gd name="T146" fmla="+- 0 5868 5268"/>
                            <a:gd name="T147" fmla="*/ 5868 h 605"/>
                            <a:gd name="T148" fmla="+- 0 298 281"/>
                            <a:gd name="T149" fmla="*/ T148 w 15689"/>
                            <a:gd name="T150" fmla="+- 0 5873 5268"/>
                            <a:gd name="T151" fmla="*/ 5873 h 605"/>
                            <a:gd name="T152" fmla="+- 0 15953 281"/>
                            <a:gd name="T153" fmla="*/ T152 w 15689"/>
                            <a:gd name="T154" fmla="+- 0 5873 5268"/>
                            <a:gd name="T155" fmla="*/ 5873 h 605"/>
                            <a:gd name="T156" fmla="+- 0 298 281"/>
                            <a:gd name="T157" fmla="*/ T156 w 15689"/>
                            <a:gd name="T158" fmla="+- 0 5873 5268"/>
                            <a:gd name="T159" fmla="*/ 5873 h 605"/>
                            <a:gd name="T160" fmla="+- 0 298 281"/>
                            <a:gd name="T161" fmla="*/ T160 w 15689"/>
                            <a:gd name="T162" fmla="+- 0 5868 5268"/>
                            <a:gd name="T163" fmla="*/ 5868 h 605"/>
                            <a:gd name="T164" fmla="+- 0 15953 281"/>
                            <a:gd name="T165" fmla="*/ T164 w 15689"/>
                            <a:gd name="T166" fmla="+- 0 5868 5268"/>
                            <a:gd name="T167" fmla="*/ 5868 h 605"/>
                            <a:gd name="T168" fmla="+- 0 15953 281"/>
                            <a:gd name="T169" fmla="*/ T168 w 15689"/>
                            <a:gd name="T170" fmla="+- 0 5873 5268"/>
                            <a:gd name="T171" fmla="*/ 5873 h 605"/>
                            <a:gd name="T172" fmla="+- 0 15970 281"/>
                            <a:gd name="T173" fmla="*/ T172 w 15689"/>
                            <a:gd name="T174" fmla="+- 0 5873 5268"/>
                            <a:gd name="T175" fmla="*/ 5873 h 605"/>
                            <a:gd name="T176" fmla="+- 0 15956 281"/>
                            <a:gd name="T177" fmla="*/ T176 w 15689"/>
                            <a:gd name="T178" fmla="+- 0 5873 5268"/>
                            <a:gd name="T179" fmla="*/ 5873 h 605"/>
                            <a:gd name="T180" fmla="+- 0 15960 281"/>
                            <a:gd name="T181" fmla="*/ T180 w 15689"/>
                            <a:gd name="T182" fmla="+- 0 5868 5268"/>
                            <a:gd name="T183" fmla="*/ 5868 h 605"/>
                            <a:gd name="T184" fmla="+- 0 15970 281"/>
                            <a:gd name="T185" fmla="*/ T184 w 15689"/>
                            <a:gd name="T186" fmla="+- 0 5868 5268"/>
                            <a:gd name="T187" fmla="*/ 5868 h 605"/>
                            <a:gd name="T188" fmla="+- 0 15970 281"/>
                            <a:gd name="T189" fmla="*/ T188 w 15689"/>
                            <a:gd name="T190" fmla="+- 0 5873 5268"/>
                            <a:gd name="T191" fmla="*/ 5873 h 6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5689" h="605">
                              <a:moveTo>
                                <a:pt x="12" y="605"/>
                              </a:moveTo>
                              <a:lnTo>
                                <a:pt x="0" y="605"/>
                              </a:lnTo>
                              <a:lnTo>
                                <a:pt x="0" y="0"/>
                              </a:lnTo>
                              <a:lnTo>
                                <a:pt x="15689" y="0"/>
                              </a:lnTo>
                              <a:lnTo>
                                <a:pt x="15689" y="7"/>
                              </a:lnTo>
                              <a:lnTo>
                                <a:pt x="17" y="7"/>
                              </a:lnTo>
                              <a:lnTo>
                                <a:pt x="7" y="17"/>
                              </a:lnTo>
                              <a:lnTo>
                                <a:pt x="17" y="17"/>
                              </a:lnTo>
                              <a:lnTo>
                                <a:pt x="17" y="600"/>
                              </a:lnTo>
                              <a:lnTo>
                                <a:pt x="7" y="600"/>
                              </a:lnTo>
                              <a:lnTo>
                                <a:pt x="12" y="605"/>
                              </a:lnTo>
                              <a:close/>
                              <a:moveTo>
                                <a:pt x="17" y="17"/>
                              </a:moveTo>
                              <a:lnTo>
                                <a:pt x="7" y="17"/>
                              </a:lnTo>
                              <a:lnTo>
                                <a:pt x="17" y="7"/>
                              </a:lnTo>
                              <a:lnTo>
                                <a:pt x="17" y="17"/>
                              </a:lnTo>
                              <a:close/>
                              <a:moveTo>
                                <a:pt x="15672" y="17"/>
                              </a:moveTo>
                              <a:lnTo>
                                <a:pt x="17" y="17"/>
                              </a:lnTo>
                              <a:lnTo>
                                <a:pt x="17" y="7"/>
                              </a:lnTo>
                              <a:lnTo>
                                <a:pt x="15672" y="7"/>
                              </a:lnTo>
                              <a:lnTo>
                                <a:pt x="15672" y="17"/>
                              </a:lnTo>
                              <a:close/>
                              <a:moveTo>
                                <a:pt x="15675" y="605"/>
                              </a:moveTo>
                              <a:lnTo>
                                <a:pt x="15672" y="605"/>
                              </a:lnTo>
                              <a:lnTo>
                                <a:pt x="15672" y="7"/>
                              </a:lnTo>
                              <a:lnTo>
                                <a:pt x="15679" y="17"/>
                              </a:lnTo>
                              <a:lnTo>
                                <a:pt x="15689" y="17"/>
                              </a:lnTo>
                              <a:lnTo>
                                <a:pt x="15689" y="600"/>
                              </a:lnTo>
                              <a:lnTo>
                                <a:pt x="15679" y="600"/>
                              </a:lnTo>
                              <a:lnTo>
                                <a:pt x="15675" y="605"/>
                              </a:lnTo>
                              <a:close/>
                              <a:moveTo>
                                <a:pt x="15689" y="17"/>
                              </a:moveTo>
                              <a:lnTo>
                                <a:pt x="15679" y="17"/>
                              </a:lnTo>
                              <a:lnTo>
                                <a:pt x="15672" y="7"/>
                              </a:lnTo>
                              <a:lnTo>
                                <a:pt x="15689" y="7"/>
                              </a:lnTo>
                              <a:lnTo>
                                <a:pt x="15689" y="17"/>
                              </a:lnTo>
                              <a:close/>
                              <a:moveTo>
                                <a:pt x="17" y="605"/>
                              </a:moveTo>
                              <a:lnTo>
                                <a:pt x="12" y="605"/>
                              </a:lnTo>
                              <a:lnTo>
                                <a:pt x="7" y="600"/>
                              </a:lnTo>
                              <a:lnTo>
                                <a:pt x="17" y="600"/>
                              </a:lnTo>
                              <a:lnTo>
                                <a:pt x="17" y="605"/>
                              </a:lnTo>
                              <a:close/>
                              <a:moveTo>
                                <a:pt x="15672" y="605"/>
                              </a:moveTo>
                              <a:lnTo>
                                <a:pt x="17" y="605"/>
                              </a:lnTo>
                              <a:lnTo>
                                <a:pt x="17" y="600"/>
                              </a:lnTo>
                              <a:lnTo>
                                <a:pt x="15672" y="600"/>
                              </a:lnTo>
                              <a:lnTo>
                                <a:pt x="15672" y="605"/>
                              </a:lnTo>
                              <a:close/>
                              <a:moveTo>
                                <a:pt x="15689" y="605"/>
                              </a:moveTo>
                              <a:lnTo>
                                <a:pt x="15675" y="605"/>
                              </a:lnTo>
                              <a:lnTo>
                                <a:pt x="15679" y="600"/>
                              </a:lnTo>
                              <a:lnTo>
                                <a:pt x="15689" y="600"/>
                              </a:lnTo>
                              <a:lnTo>
                                <a:pt x="15689" y="60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8EA9B" id="AutoShape 53" o:spid="_x0000_s1026" style="position:absolute;margin-left:14.05pt;margin-top:263.4pt;width:784.45pt;height:30.25pt;z-index:-26481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689,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e9uxwkAAEQ0AAAOAAAAZHJzL2Uyb0RvYy54bWysW9uO47gRfQ+QfxD0uEGPXbKujelZZHe2&#10;gwCT3QVW+QC1LbeN2JZXUl8mQf49RUq0WZKOzAx2Htr2qESdqsMq8pDix+/fjwfvtaybfXV68OnD&#10;0vfK07ra7E/PD/4/88e71PeatjhtikN1Kh/8r2Xjf//pz3/6+Ha+L4NqVx02Ze1xI6fm/u384O/a&#10;9ny/WDTrXXksmg/VuTzxxW1VH4uWf9bPi01dvHHrx8MiWC7jxVtVb851tS6bhv/3c3fR/6Tb327L&#10;dfvLdtuUrXd48Blbq//W+u+T+rv49LG4f66L826/7mEU34DiWOxP/NBLU5+LtvBe6v2oqeN+XVdN&#10;tW0/rKvjotpu9+tS+8De0HLgzW+74lxqXzg4zfkSpuaPa3b98+uvtbffPPhx4nun4sgc/fWlrfSj&#10;vWilAvR2bu7Z7rfzr7VysTl/qdb/avjCQlxRPxq28Z7e/lFtuJ2C29FBed/WR3Unu+u969h/vcS+&#10;fG+9Nf9nlsVBRJHvrfnaKg0pidSzF8W9uXv90rR/KyvdUvH6pWk77jb8TUd+08PPmeft8cA0/uXO&#10;W3pBtvKClHqmL0ZkjL5bePnSe/MoitNsaBUYK91UlCYrLwridGi2MmbcmDbaefFS4+cecXlkaKw6&#10;XClN4eIIdOAVrhDhio3VPC6m9NIYxsUpasdrGldmjBSuFOEiGXsVq8mAkR1+bTUZMZLxpyhLmNAJ&#10;Mm0CcgogPEkBhmezMANP0oDh2TzkFEN4kokoSKLp6NlkaKvJ6AWSjCBLp2IX2FTkAU4FyQUEF9hc&#10;zICTVATpNDibiDyA+RBIJqIgnY5cYDOhraYjJ4lAkbNpyAOYFCvJAwS3spnA4FaSCABuZdOQr2BK&#10;rCQPUQoydmUzoa0mI7eSRABaVzYN+QomxErygMHZTGBwoSQCjAyhTUMewoQIJQ9wcAhtJnAVDiUR&#10;gNbQpiEPYUKEkgfY50KbCdznQkkEoDW0achDmBCR5AGCi2wmMLhIEgEix3OZ62CYRzAhIskDrHOR&#10;zQSuc5EkAoGzacgjmBCR5AFHzmYCRy6WRPAAFk1OlmKbiDyGKRFLJiC82OZiBp6kAsQutonIY5gS&#10;sWQCg7O5mAEnqUDgbCJyrq1goplIJmCvS2wmcK9LJBGQ2MQmIk9gUiSSCQzP5mIGnqQCw7OpyBOY&#10;FonkAlKb2GxgalNJhoIXT02deCJqlZQUpkUq2YAjRWqzgUeKVJIBo5faZOQpTIxUsoHh2WzMwJNk&#10;YHg2GTnP/0BqZJIN2Pcymw3c9zJJBsPjejahKTKbjDyDqZFJNmDfy2w2cN/LJBkMb1ryZDYZeQZT&#10;I5NsYHg2GxgeLSUbEB8tbTpyvg/xS0vJCJzl0dKmBE/zaCkpgRQTa3Qrgfk+jFHSMoPR5mUOo+SF&#10;MU7XGFraxHAcYZ7QUHyj1QqS6luZTc7lyVl+k01MzvfBOJKkBnZHUktB17ULpecARkkM5ppsYhgj&#10;zBgiSc0MRpuamZwZCHHF9eQ0i6QWJyzGKRjkDFwqcJTjFEhiGON03aHAJobXWnDOjEQ5Ws4YqHI2&#10;m+Y6kMTMYLSJYYw4Z1y1OTmKc3JT5yTlOd8FM2Yk0MEaJA0UOszqoUQH66NSoxMW6TRS6RChTQue&#10;QNBQp0+vDZEU6nwXjOFIqoNFDhpodTab7oluYp2kWics12mo19EyDEnBrswAQpkrQJ6QlOyENTsN&#10;RTscXaRqx6PLQLbjqiiVO2HpTkPtjjHaRWymJ7qpd4rk2IL1Ow0FPEbomCsDCY94lgqesISnoYaH&#10;PVGKeNwT49HIAkY/KeQJK3kaSnmM0SZmZjbGWzr9bENvqOC+GNu08FI+HlmGih4yLSU9zpexpgcj&#10;tBT1hFU9DWU9xuiYL8loNgZmtYlNTE5Y2tNQ22OMNjUzOT1W99MCkKS8J6zvaSTw0fgyUPiweo8l&#10;PuBaanzCIp9GKh9itKmZyZl0lDMIo01MTljp01DqQ66l1hc5wzvGz2ZPuNiZbeL1+6nfJ+ZvXqHe&#10;Tljqvelz1ag96ZzVKm8853rDm5tgK7WpDIw5G5Rx0u9Qzxuz98qYRVe3nz1vraSUNjfb3zfMmSxt&#10;rreubwJXAkOZsypwAaPm+trczdOgd5Xnyi6tqzmwap0nrk7mvasrN1fV7FC1zlM6l9bVVE2bu7mq&#10;5k3KnCc7Lq2rKYw2d3NVzSe0uZuranBX5jwiu4BR46w2d3NVDXnKnMcpl9bV6KPN3VxVA4E2d3NV&#10;1WRlzoXUBYwqj9rczVV+AUSbc3lxaV0tEarWeWnPybx3NXNzVa+gqebVupdL+3o5q7vBzV29tqRv&#10;cC1Ol+rEyzNOkNSqS/cER6dNhSLHEqXXI/QTeBXBCZKpUkrSO91g6pRS2G43GKcdS5VWstoHx2Kl&#10;hWV3g6PTpl6RY8EiU7GI9zmdnDY1i+fObjeYqkWOZYtM3SJ+Vc0Jkqlc5Fi6yNSu68tnt0ZfwzTv&#10;LDlBMvWLHAsYmQpGqaPTpoaRLGLd1KCfA9X8XuTwjcja9/iNyCflRnF/Llo1dTJfvTd+t1O/H+ft&#10;+E1BXjZXV47Va5lX2qZVcyi1XMydsn/zjR94NTicbEPeQhB25qr5POvmOiv9iia3Za6Zz86mB8Wt&#10;udqZKJp2zGffXsfnvFFnw5WtY9y0YD5FS25WMe+qzDXWPfGW1Sj+BtH6UDWl5vXKyDTK63Vzb2f3&#10;/7j8bXGZwRjFSvoyx5dgIpj9aHOxM06YT+H0DZyXp7rajZ4671I3M7mdLNzFe/evtsYf89n7dbG8&#10;Dbmb6Iwgjxrsq4mz4c0+yhi7Z7tYDmNk4M1GdggZdpYLlNve9QzcjGv/bFe70YNnHDM1wAzH0K1h&#10;FTZBM592Rt8kwTx1vj6xH9MVfcafS2e9dmvoEmpeunRBcQOs9WR3SxN288hZz/pu4OAZY0Gd3Dzp&#10;mtzOiXN5/k3/LpbIPx561WRAv4l/mRWoyYT1Nn5THfabx/3hoOYCTf389OOh9l4LdeRC/+vHNmF2&#10;0Osrp0rdZoY+dTufB+gnHupkgD5C8Z+MdxmXPwTZ3WOcJnfhYxjd8e5kerek7Ad+eyPMws+P/1VT&#10;Egrvd/vNpjx92Z9Kc5yDQrfjEv3Bku4ghj7QoaY9WcSLINqvb3Cyrl5OGz3w7spi81P/vS32h+77&#10;QiLWQWa3zacOhD5koc5VdAcxnqrNVz5jUVfdURY+esNfdlX9b99742MsD37z+0tRl753+PuJz4lk&#10;vOnEE6lW/wijRG1F1/aVJ/tKcVpzUw9+6/MSmfr6Y9udlXk51/vnHT+JdCxOlTojst2rIxgaX4eq&#10;/8FHVbQH/bEadRbG/q2trod/Pv0PAAD//wMAUEsDBBQABgAIAAAAIQA+tuyT3wAAAAsBAAAPAAAA&#10;ZHJzL2Rvd25yZXYueG1sTI/BTsMwDIbvSLxDZCRuLF1hXemaTgiJAwJpYuwBssZrKxqnStKu8PR4&#10;Jzja/vT7+8vtbHsxoQ+dIwXLRQICqXamo0bB4fPlLgcRoiaje0eo4BsDbKvrq1IXxp3pA6d9bASH&#10;UCi0gjbGoZAy1C1aHRZuQOLbyXmrI4++kcbrM4fbXqZJkkmrO+IPrR7wucX6az9aBebnPWuifDv0&#10;r5Pxfhx3D7tuUur2Zn7agIg4xz8YLvqsDhU7Hd1IJoheQZovmVSwSjOucAFWj2tud+RVvr4HWZXy&#10;f4fqFwAA//8DAFBLAQItABQABgAIAAAAIQC2gziS/gAAAOEBAAATAAAAAAAAAAAAAAAAAAAAAABb&#10;Q29udGVudF9UeXBlc10ueG1sUEsBAi0AFAAGAAgAAAAhADj9If/WAAAAlAEAAAsAAAAAAAAAAAAA&#10;AAAALwEAAF9yZWxzLy5yZWxzUEsBAi0AFAAGAAgAAAAhANxV727HCQAARDQAAA4AAAAAAAAAAAAA&#10;AAAALgIAAGRycy9lMm9Eb2MueG1sUEsBAi0AFAAGAAgAAAAhAD627JPfAAAACwEAAA8AAAAAAAAA&#10;AAAAAAAAIQwAAGRycy9kb3ducmV2LnhtbFBLBQYAAAAABAAEAPMAAAAtDQAAAAA=&#10;" path="m12,605l,605,,,15689,r,7l17,7,7,17r10,l17,600r-10,l12,605xm17,17l7,17,17,7r,10xm15672,17l17,17,17,7r15655,l15672,17xm15675,605r-3,l15672,7r7,10l15689,17r,583l15679,600r-4,5xm15689,17r-10,l15672,7r17,l15689,17xm17,605r-5,l7,600r10,l17,605xm15672,605l17,605r,-5l15672,600r,5xm15689,605r-14,l15679,600r10,l15689,605xe" fillcolor="black" stroked="f">
                <v:path arrowok="t" o:connecttype="custom" o:connectlocs="7620,3729355;0,3729355;0,3345180;9962515,3345180;9962515,3349625;10795,3349625;4445,3355975;10795,3355975;10795,3726180;4445,3726180;7620,3729355;10795,3355975;4445,3355975;10795,3349625;10795,3355975;9951720,3355975;10795,3355975;10795,3349625;9951720,3349625;9951720,3355975;9953625,3729355;9951720,3729355;9951720,3349625;9956165,3355975;9962515,3355975;9962515,3726180;9956165,3726180;9953625,3729355;9962515,3355975;9956165,3355975;9951720,3349625;9962515,3349625;9962515,3355975;10795,3729355;7620,3729355;4445,3726180;10795,3726180;10795,3729355;9951720,3729355;10795,3729355;10795,3726180;9951720,3726180;9951720,3729355;9962515,3729355;9953625,3729355;9956165,3726180;9962515,3726180;9962515,3729355" o:connectangles="0,0,0,0,0,0,0,0,0,0,0,0,0,0,0,0,0,0,0,0,0,0,0,0,0,0,0,0,0,0,0,0,0,0,0,0,0,0,0,0,0,0,0,0,0,0,0,0"/>
                <w10:wrap anchorx="page" anchory="page"/>
              </v:shape>
            </w:pict>
          </mc:Fallback>
        </mc:AlternateContent>
      </w:r>
    </w:p>
    <w:p w:rsidR="004D5EDF" w:rsidRDefault="004D5EDF">
      <w:pPr>
        <w:rPr>
          <w:sz w:val="2"/>
          <w:szCs w:val="2"/>
        </w:rPr>
        <w:sectPr w:rsidR="004D5EDF">
          <w:headerReference w:type="default" r:id="rId9"/>
          <w:footerReference w:type="default" r:id="rId10"/>
          <w:pgSz w:w="16840" w:h="11910" w:orient="landscape"/>
          <w:pgMar w:top="560" w:right="620" w:bottom="280" w:left="0" w:header="0" w:footer="0" w:gutter="0"/>
          <w:cols w:space="720"/>
        </w:sectPr>
      </w:pPr>
    </w:p>
    <w:p w:rsidR="004D5EDF" w:rsidRDefault="004D5EDF">
      <w:pPr>
        <w:pStyle w:val="Corpodetexto"/>
        <w:rPr>
          <w:sz w:val="22"/>
        </w:rPr>
      </w:pPr>
    </w:p>
    <w:p w:rsidR="004D5EDF" w:rsidRDefault="00F4415A">
      <w:pPr>
        <w:spacing w:before="100"/>
        <w:ind w:left="1184" w:right="727"/>
        <w:jc w:val="center"/>
        <w:rPr>
          <w:b/>
          <w:sz w:val="13"/>
        </w:rPr>
      </w:pPr>
      <w:r>
        <w:rPr>
          <w:b/>
          <w:w w:val="105"/>
          <w:sz w:val="13"/>
        </w:rPr>
        <w:t>Município de : ENGENHO VELHO</w:t>
      </w:r>
    </w:p>
    <w:p w:rsidR="004D5EDF" w:rsidRDefault="004D5EDF">
      <w:pPr>
        <w:pStyle w:val="Corpodetexto"/>
        <w:spacing w:before="4"/>
        <w:rPr>
          <w:b/>
          <w:sz w:val="15"/>
        </w:rPr>
      </w:pPr>
    </w:p>
    <w:p w:rsidR="004D5EDF" w:rsidRDefault="00F4415A">
      <w:pPr>
        <w:ind w:left="1186" w:right="727"/>
        <w:jc w:val="center"/>
        <w:rPr>
          <w:b/>
          <w:sz w:val="13"/>
        </w:rPr>
      </w:pPr>
      <w:r>
        <w:rPr>
          <w:b/>
          <w:w w:val="105"/>
          <w:sz w:val="13"/>
        </w:rPr>
        <w:t>LEI DE DIRETRIZES ORÇAMENTÁRIAS  PARA 2020</w:t>
      </w:r>
    </w:p>
    <w:p w:rsidR="004D5EDF" w:rsidRDefault="00F4415A">
      <w:pPr>
        <w:spacing w:before="62"/>
        <w:ind w:left="1183" w:right="727"/>
        <w:jc w:val="center"/>
        <w:rPr>
          <w:b/>
          <w:sz w:val="13"/>
        </w:rPr>
      </w:pPr>
      <w:r>
        <w:rPr>
          <w:b/>
          <w:w w:val="105"/>
          <w:sz w:val="13"/>
        </w:rPr>
        <w:t>Memória de Cálculo das Estimativas das Receitas</w:t>
      </w:r>
    </w:p>
    <w:p w:rsidR="004D5EDF" w:rsidRDefault="00F4415A">
      <w:pPr>
        <w:spacing w:before="21" w:after="4"/>
        <w:ind w:left="14208" w:right="727"/>
        <w:jc w:val="center"/>
        <w:rPr>
          <w:b/>
          <w:i/>
          <w:sz w:val="13"/>
        </w:rPr>
      </w:pPr>
      <w:r>
        <w:rPr>
          <w:b/>
          <w:i/>
          <w:w w:val="105"/>
          <w:sz w:val="13"/>
        </w:rPr>
        <w:t>Valores em R$ 1,00</w:t>
      </w:r>
    </w:p>
    <w:tbl>
      <w:tblPr>
        <w:tblStyle w:val="TableNormal"/>
        <w:tblW w:w="0" w:type="auto"/>
        <w:tblInd w:w="1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4"/>
        <w:gridCol w:w="3312"/>
        <w:gridCol w:w="1282"/>
        <w:gridCol w:w="1282"/>
        <w:gridCol w:w="1282"/>
        <w:gridCol w:w="1282"/>
        <w:gridCol w:w="1388"/>
        <w:gridCol w:w="1414"/>
        <w:gridCol w:w="1421"/>
      </w:tblGrid>
      <w:tr w:rsidR="004D5EDF">
        <w:trPr>
          <w:trHeight w:val="647"/>
        </w:trPr>
        <w:tc>
          <w:tcPr>
            <w:tcW w:w="1714" w:type="dxa"/>
            <w:shd w:val="clear" w:color="auto" w:fill="CCFFFF"/>
          </w:tcPr>
          <w:p w:rsidR="004D5EDF" w:rsidRDefault="004D5EDF">
            <w:pPr>
              <w:pStyle w:val="TableParagraph"/>
              <w:jc w:val="left"/>
              <w:rPr>
                <w:b/>
                <w:i/>
                <w:sz w:val="12"/>
              </w:rPr>
            </w:pPr>
          </w:p>
          <w:p w:rsidR="004D5EDF" w:rsidRDefault="004D5EDF">
            <w:pPr>
              <w:pStyle w:val="TableParagraph"/>
              <w:jc w:val="left"/>
              <w:rPr>
                <w:b/>
                <w:i/>
                <w:sz w:val="12"/>
              </w:rPr>
            </w:pPr>
          </w:p>
          <w:p w:rsidR="004D5EDF" w:rsidRDefault="004D5EDF">
            <w:pPr>
              <w:pStyle w:val="TableParagraph"/>
              <w:jc w:val="left"/>
              <w:rPr>
                <w:b/>
                <w:i/>
                <w:sz w:val="12"/>
              </w:rPr>
            </w:pPr>
          </w:p>
          <w:p w:rsidR="004D5EDF" w:rsidRDefault="00F4415A">
            <w:pPr>
              <w:pStyle w:val="TableParagraph"/>
              <w:spacing w:before="82"/>
              <w:ind w:left="26"/>
              <w:jc w:val="left"/>
              <w:rPr>
                <w:b/>
                <w:sz w:val="11"/>
              </w:rPr>
            </w:pPr>
            <w:r>
              <w:rPr>
                <w:b/>
                <w:w w:val="105"/>
                <w:sz w:val="11"/>
              </w:rPr>
              <w:t>1.0.0.0.00.0.0.00.00.00</w:t>
            </w:r>
          </w:p>
        </w:tc>
        <w:tc>
          <w:tcPr>
            <w:tcW w:w="3312" w:type="dxa"/>
            <w:shd w:val="clear" w:color="auto" w:fill="CCFFFF"/>
          </w:tcPr>
          <w:p w:rsidR="004D5EDF" w:rsidRDefault="00F4415A">
            <w:pPr>
              <w:pStyle w:val="TableParagraph"/>
              <w:spacing w:before="19" w:line="446" w:lineRule="auto"/>
              <w:ind w:left="983" w:right="515" w:firstLine="444"/>
              <w:jc w:val="left"/>
              <w:rPr>
                <w:b/>
                <w:sz w:val="11"/>
              </w:rPr>
            </w:pPr>
            <w:r>
              <w:rPr>
                <w:b/>
                <w:w w:val="105"/>
                <w:sz w:val="11"/>
              </w:rPr>
              <w:t xml:space="preserve">CONTAS </w:t>
            </w:r>
            <w:r>
              <w:rPr>
                <w:b/>
                <w:sz w:val="11"/>
              </w:rPr>
              <w:t>CONSOLIDADAS ANUAIS</w:t>
            </w:r>
          </w:p>
          <w:p w:rsidR="004D5EDF" w:rsidRDefault="00F4415A">
            <w:pPr>
              <w:pStyle w:val="TableParagraph"/>
              <w:spacing w:before="12" w:line="126" w:lineRule="exact"/>
              <w:ind w:left="25"/>
              <w:jc w:val="left"/>
              <w:rPr>
                <w:b/>
                <w:sz w:val="11"/>
              </w:rPr>
            </w:pPr>
            <w:r>
              <w:rPr>
                <w:b/>
                <w:w w:val="105"/>
                <w:sz w:val="11"/>
              </w:rPr>
              <w:t>Receitas Correntes</w:t>
            </w:r>
          </w:p>
        </w:tc>
        <w:tc>
          <w:tcPr>
            <w:tcW w:w="1282" w:type="dxa"/>
            <w:tcBorders>
              <w:top w:val="dotted" w:sz="4" w:space="0" w:color="000000"/>
              <w:right w:val="single" w:sz="2" w:space="0" w:color="000000"/>
            </w:tcBorders>
            <w:shd w:val="clear" w:color="auto" w:fill="CCFFFF"/>
          </w:tcPr>
          <w:p w:rsidR="004D5EDF" w:rsidRDefault="00F4415A">
            <w:pPr>
              <w:pStyle w:val="TableParagraph"/>
              <w:spacing w:before="26" w:line="432" w:lineRule="auto"/>
              <w:ind w:left="505" w:right="218" w:hanging="257"/>
              <w:jc w:val="left"/>
              <w:rPr>
                <w:b/>
                <w:sz w:val="11"/>
              </w:rPr>
            </w:pPr>
            <w:r>
              <w:rPr>
                <w:b/>
                <w:sz w:val="11"/>
              </w:rPr>
              <w:t xml:space="preserve">ARRECADADA </w:t>
            </w:r>
            <w:r>
              <w:rPr>
                <w:b/>
                <w:w w:val="105"/>
                <w:sz w:val="11"/>
              </w:rPr>
              <w:t>2016</w:t>
            </w:r>
          </w:p>
          <w:p w:rsidR="004D5EDF" w:rsidRDefault="00F4415A">
            <w:pPr>
              <w:pStyle w:val="TableParagraph"/>
              <w:spacing w:before="15"/>
              <w:ind w:left="498"/>
              <w:jc w:val="left"/>
              <w:rPr>
                <w:b/>
                <w:sz w:val="11"/>
              </w:rPr>
            </w:pPr>
            <w:r>
              <w:rPr>
                <w:b/>
                <w:w w:val="105"/>
                <w:sz w:val="11"/>
              </w:rPr>
              <w:t>14.501.151,70</w:t>
            </w:r>
          </w:p>
        </w:tc>
        <w:tc>
          <w:tcPr>
            <w:tcW w:w="1282" w:type="dxa"/>
            <w:tcBorders>
              <w:top w:val="dotted" w:sz="4" w:space="0" w:color="000000"/>
              <w:left w:val="single" w:sz="2" w:space="0" w:color="000000"/>
              <w:right w:val="single" w:sz="2" w:space="0" w:color="000000"/>
            </w:tcBorders>
            <w:shd w:val="clear" w:color="auto" w:fill="CCFFFF"/>
          </w:tcPr>
          <w:p w:rsidR="004D5EDF" w:rsidRDefault="00F4415A">
            <w:pPr>
              <w:pStyle w:val="TableParagraph"/>
              <w:spacing w:before="26" w:line="432" w:lineRule="auto"/>
              <w:ind w:left="508" w:right="217" w:hanging="257"/>
              <w:jc w:val="left"/>
              <w:rPr>
                <w:b/>
                <w:sz w:val="11"/>
              </w:rPr>
            </w:pPr>
            <w:r>
              <w:rPr>
                <w:b/>
                <w:sz w:val="11"/>
              </w:rPr>
              <w:t xml:space="preserve">ARRECADADA </w:t>
            </w:r>
            <w:r>
              <w:rPr>
                <w:b/>
                <w:w w:val="105"/>
                <w:sz w:val="11"/>
              </w:rPr>
              <w:t>2017</w:t>
            </w:r>
          </w:p>
          <w:p w:rsidR="004D5EDF" w:rsidRDefault="00F4415A">
            <w:pPr>
              <w:pStyle w:val="TableParagraph"/>
              <w:spacing w:before="15"/>
              <w:ind w:left="500"/>
              <w:jc w:val="left"/>
              <w:rPr>
                <w:b/>
                <w:sz w:val="11"/>
              </w:rPr>
            </w:pPr>
            <w:r>
              <w:rPr>
                <w:b/>
                <w:w w:val="105"/>
                <w:sz w:val="11"/>
              </w:rPr>
              <w:t>14.646.788,84</w:t>
            </w:r>
          </w:p>
        </w:tc>
        <w:tc>
          <w:tcPr>
            <w:tcW w:w="1282" w:type="dxa"/>
            <w:tcBorders>
              <w:top w:val="dotted" w:sz="4" w:space="0" w:color="000000"/>
              <w:left w:val="single" w:sz="2" w:space="0" w:color="000000"/>
              <w:right w:val="single" w:sz="2" w:space="0" w:color="000000"/>
            </w:tcBorders>
            <w:shd w:val="clear" w:color="auto" w:fill="CCFFFF"/>
          </w:tcPr>
          <w:p w:rsidR="004D5EDF" w:rsidRDefault="00F4415A">
            <w:pPr>
              <w:pStyle w:val="TableParagraph"/>
              <w:spacing w:before="26" w:line="432" w:lineRule="auto"/>
              <w:ind w:left="507" w:right="218" w:hanging="257"/>
              <w:jc w:val="left"/>
              <w:rPr>
                <w:b/>
                <w:sz w:val="11"/>
              </w:rPr>
            </w:pPr>
            <w:r>
              <w:rPr>
                <w:b/>
                <w:sz w:val="11"/>
              </w:rPr>
              <w:t xml:space="preserve">ARRECADADA </w:t>
            </w:r>
            <w:r>
              <w:rPr>
                <w:b/>
                <w:w w:val="105"/>
                <w:sz w:val="11"/>
              </w:rPr>
              <w:t>2018</w:t>
            </w:r>
          </w:p>
          <w:p w:rsidR="004D5EDF" w:rsidRDefault="00F4415A">
            <w:pPr>
              <w:pStyle w:val="TableParagraph"/>
              <w:spacing w:before="15"/>
              <w:ind w:left="500"/>
              <w:jc w:val="left"/>
              <w:rPr>
                <w:b/>
                <w:sz w:val="11"/>
              </w:rPr>
            </w:pPr>
            <w:r>
              <w:rPr>
                <w:b/>
                <w:w w:val="105"/>
                <w:sz w:val="11"/>
              </w:rPr>
              <w:t>16.883.934,09</w:t>
            </w:r>
          </w:p>
        </w:tc>
        <w:tc>
          <w:tcPr>
            <w:tcW w:w="1282" w:type="dxa"/>
            <w:tcBorders>
              <w:top w:val="dotted" w:sz="4" w:space="0" w:color="000000"/>
              <w:left w:val="single" w:sz="2" w:space="0" w:color="000000"/>
              <w:right w:val="single" w:sz="2" w:space="0" w:color="000000"/>
            </w:tcBorders>
            <w:shd w:val="clear" w:color="auto" w:fill="CCFFFF"/>
          </w:tcPr>
          <w:p w:rsidR="004D5EDF" w:rsidRDefault="00F4415A">
            <w:pPr>
              <w:pStyle w:val="TableParagraph"/>
              <w:spacing w:before="26" w:line="432" w:lineRule="auto"/>
              <w:ind w:left="506" w:right="217" w:hanging="233"/>
              <w:jc w:val="left"/>
              <w:rPr>
                <w:b/>
                <w:sz w:val="11"/>
              </w:rPr>
            </w:pPr>
            <w:r>
              <w:rPr>
                <w:b/>
                <w:sz w:val="11"/>
              </w:rPr>
              <w:t xml:space="preserve">REESTIMADO </w:t>
            </w:r>
            <w:r>
              <w:rPr>
                <w:b/>
                <w:w w:val="105"/>
                <w:sz w:val="11"/>
              </w:rPr>
              <w:t>2019</w:t>
            </w:r>
          </w:p>
          <w:p w:rsidR="004D5EDF" w:rsidRDefault="00F4415A">
            <w:pPr>
              <w:pStyle w:val="TableParagraph"/>
              <w:spacing w:before="15"/>
              <w:ind w:left="499"/>
              <w:jc w:val="left"/>
              <w:rPr>
                <w:b/>
                <w:sz w:val="11"/>
              </w:rPr>
            </w:pPr>
            <w:r>
              <w:rPr>
                <w:b/>
                <w:w w:val="105"/>
                <w:sz w:val="11"/>
              </w:rPr>
              <w:t>16.987.376,87</w:t>
            </w:r>
          </w:p>
        </w:tc>
        <w:tc>
          <w:tcPr>
            <w:tcW w:w="1388" w:type="dxa"/>
            <w:tcBorders>
              <w:top w:val="dotted" w:sz="4" w:space="0" w:color="000000"/>
              <w:left w:val="single" w:sz="2" w:space="0" w:color="000000"/>
              <w:right w:val="single" w:sz="2" w:space="0" w:color="000000"/>
            </w:tcBorders>
            <w:shd w:val="clear" w:color="auto" w:fill="CCFFFF"/>
          </w:tcPr>
          <w:p w:rsidR="004D5EDF" w:rsidRDefault="00F4415A">
            <w:pPr>
              <w:pStyle w:val="TableParagraph"/>
              <w:spacing w:before="26" w:line="432" w:lineRule="auto"/>
              <w:ind w:left="559" w:right="112" w:hanging="210"/>
              <w:jc w:val="left"/>
              <w:rPr>
                <w:b/>
                <w:sz w:val="11"/>
              </w:rPr>
            </w:pPr>
            <w:r>
              <w:rPr>
                <w:b/>
                <w:sz w:val="11"/>
              </w:rPr>
              <w:t xml:space="preserve">PROJETADO </w:t>
            </w:r>
            <w:r>
              <w:rPr>
                <w:b/>
                <w:w w:val="105"/>
                <w:sz w:val="11"/>
              </w:rPr>
              <w:t>2020</w:t>
            </w:r>
          </w:p>
          <w:p w:rsidR="004D5EDF" w:rsidRDefault="00F4415A">
            <w:pPr>
              <w:pStyle w:val="TableParagraph"/>
              <w:spacing w:before="15"/>
              <w:ind w:left="605"/>
              <w:jc w:val="left"/>
              <w:rPr>
                <w:b/>
                <w:sz w:val="11"/>
              </w:rPr>
            </w:pPr>
            <w:r>
              <w:rPr>
                <w:b/>
                <w:w w:val="105"/>
                <w:sz w:val="11"/>
              </w:rPr>
              <w:t>18.358.952,72</w:t>
            </w:r>
          </w:p>
        </w:tc>
        <w:tc>
          <w:tcPr>
            <w:tcW w:w="1414" w:type="dxa"/>
            <w:tcBorders>
              <w:top w:val="dotted" w:sz="4" w:space="0" w:color="000000"/>
              <w:left w:val="single" w:sz="2" w:space="0" w:color="000000"/>
              <w:right w:val="single" w:sz="2" w:space="0" w:color="000000"/>
            </w:tcBorders>
            <w:shd w:val="clear" w:color="auto" w:fill="CCFFFF"/>
          </w:tcPr>
          <w:p w:rsidR="004D5EDF" w:rsidRDefault="00F4415A">
            <w:pPr>
              <w:pStyle w:val="TableParagraph"/>
              <w:spacing w:before="26" w:line="432" w:lineRule="auto"/>
              <w:ind w:left="570" w:right="125" w:hanging="208"/>
              <w:jc w:val="left"/>
              <w:rPr>
                <w:b/>
                <w:sz w:val="11"/>
              </w:rPr>
            </w:pPr>
            <w:r>
              <w:rPr>
                <w:b/>
                <w:sz w:val="11"/>
              </w:rPr>
              <w:t xml:space="preserve">PROJETADO </w:t>
            </w:r>
            <w:r>
              <w:rPr>
                <w:b/>
                <w:w w:val="105"/>
                <w:sz w:val="11"/>
              </w:rPr>
              <w:t>2021</w:t>
            </w:r>
          </w:p>
          <w:p w:rsidR="004D5EDF" w:rsidRDefault="00F4415A">
            <w:pPr>
              <w:pStyle w:val="TableParagraph"/>
              <w:spacing w:before="15"/>
              <w:ind w:left="630"/>
              <w:jc w:val="left"/>
              <w:rPr>
                <w:b/>
                <w:sz w:val="11"/>
              </w:rPr>
            </w:pPr>
            <w:r>
              <w:rPr>
                <w:b/>
                <w:w w:val="105"/>
                <w:sz w:val="11"/>
              </w:rPr>
              <w:t>19.366.335,84</w:t>
            </w:r>
          </w:p>
        </w:tc>
        <w:tc>
          <w:tcPr>
            <w:tcW w:w="1421" w:type="dxa"/>
            <w:tcBorders>
              <w:top w:val="dotted" w:sz="4" w:space="0" w:color="000000"/>
              <w:left w:val="single" w:sz="2" w:space="0" w:color="000000"/>
            </w:tcBorders>
            <w:shd w:val="clear" w:color="auto" w:fill="CCFFFF"/>
          </w:tcPr>
          <w:p w:rsidR="004D5EDF" w:rsidRDefault="00F4415A">
            <w:pPr>
              <w:pStyle w:val="TableParagraph"/>
              <w:spacing w:before="26" w:line="432" w:lineRule="auto"/>
              <w:ind w:left="575" w:right="126" w:hanging="209"/>
              <w:jc w:val="left"/>
              <w:rPr>
                <w:b/>
                <w:sz w:val="11"/>
              </w:rPr>
            </w:pPr>
            <w:r>
              <w:rPr>
                <w:b/>
                <w:sz w:val="11"/>
              </w:rPr>
              <w:t xml:space="preserve">PROJETADO </w:t>
            </w:r>
            <w:r>
              <w:rPr>
                <w:b/>
                <w:w w:val="105"/>
                <w:sz w:val="11"/>
              </w:rPr>
              <w:t>2022</w:t>
            </w:r>
          </w:p>
          <w:p w:rsidR="004D5EDF" w:rsidRDefault="00F4415A">
            <w:pPr>
              <w:pStyle w:val="TableParagraph"/>
              <w:spacing w:before="15"/>
              <w:ind w:left="637"/>
              <w:jc w:val="left"/>
              <w:rPr>
                <w:b/>
                <w:sz w:val="11"/>
              </w:rPr>
            </w:pPr>
            <w:r>
              <w:rPr>
                <w:b/>
                <w:w w:val="105"/>
                <w:sz w:val="11"/>
              </w:rPr>
              <w:t>20.182.353,05</w:t>
            </w:r>
          </w:p>
        </w:tc>
      </w:tr>
      <w:tr w:rsidR="004D5EDF">
        <w:trPr>
          <w:trHeight w:val="129"/>
        </w:trPr>
        <w:tc>
          <w:tcPr>
            <w:tcW w:w="1714" w:type="dxa"/>
            <w:shd w:val="clear" w:color="auto" w:fill="CCFFFF"/>
          </w:tcPr>
          <w:p w:rsidR="004D5EDF" w:rsidRDefault="00F4415A">
            <w:pPr>
              <w:pStyle w:val="TableParagraph"/>
              <w:spacing w:before="2" w:line="107" w:lineRule="exact"/>
              <w:ind w:left="26"/>
              <w:jc w:val="left"/>
              <w:rPr>
                <w:b/>
                <w:sz w:val="11"/>
              </w:rPr>
            </w:pPr>
            <w:r>
              <w:rPr>
                <w:b/>
                <w:w w:val="105"/>
                <w:sz w:val="11"/>
              </w:rPr>
              <w:t>1.1.0.0.00.0.0.00.00.00</w:t>
            </w:r>
          </w:p>
        </w:tc>
        <w:tc>
          <w:tcPr>
            <w:tcW w:w="3312" w:type="dxa"/>
            <w:shd w:val="clear" w:color="auto" w:fill="CCFFFF"/>
          </w:tcPr>
          <w:p w:rsidR="004D5EDF" w:rsidRDefault="00F4415A">
            <w:pPr>
              <w:pStyle w:val="TableParagraph"/>
              <w:spacing w:before="7" w:line="102" w:lineRule="exact"/>
              <w:ind w:left="25"/>
              <w:jc w:val="left"/>
              <w:rPr>
                <w:b/>
                <w:sz w:val="11"/>
              </w:rPr>
            </w:pPr>
            <w:r>
              <w:rPr>
                <w:b/>
                <w:w w:val="105"/>
                <w:sz w:val="11"/>
              </w:rPr>
              <w:t>Impostos, Taxas e Contribuições de Melhoria</w:t>
            </w:r>
          </w:p>
        </w:tc>
        <w:tc>
          <w:tcPr>
            <w:tcW w:w="1282" w:type="dxa"/>
            <w:shd w:val="clear" w:color="auto" w:fill="CCFFFF"/>
          </w:tcPr>
          <w:p w:rsidR="004D5EDF" w:rsidRDefault="00F4415A">
            <w:pPr>
              <w:pStyle w:val="TableParagraph"/>
              <w:spacing w:before="2" w:line="107" w:lineRule="exact"/>
              <w:ind w:right="53"/>
              <w:rPr>
                <w:b/>
                <w:sz w:val="11"/>
              </w:rPr>
            </w:pPr>
            <w:r>
              <w:rPr>
                <w:b/>
                <w:sz w:val="11"/>
              </w:rPr>
              <w:t>166.480,68</w:t>
            </w:r>
          </w:p>
        </w:tc>
        <w:tc>
          <w:tcPr>
            <w:tcW w:w="1282" w:type="dxa"/>
            <w:shd w:val="clear" w:color="auto" w:fill="CCFFFF"/>
          </w:tcPr>
          <w:p w:rsidR="004D5EDF" w:rsidRDefault="00F4415A">
            <w:pPr>
              <w:pStyle w:val="TableParagraph"/>
              <w:spacing w:before="2" w:line="107" w:lineRule="exact"/>
              <w:ind w:right="54"/>
              <w:rPr>
                <w:b/>
                <w:sz w:val="11"/>
              </w:rPr>
            </w:pPr>
            <w:r>
              <w:rPr>
                <w:b/>
                <w:sz w:val="11"/>
              </w:rPr>
              <w:t>317.385,10</w:t>
            </w:r>
          </w:p>
        </w:tc>
        <w:tc>
          <w:tcPr>
            <w:tcW w:w="1282" w:type="dxa"/>
            <w:shd w:val="clear" w:color="auto" w:fill="CCFFFF"/>
          </w:tcPr>
          <w:p w:rsidR="004D5EDF" w:rsidRDefault="00F4415A">
            <w:pPr>
              <w:pStyle w:val="TableParagraph"/>
              <w:spacing w:before="2" w:line="107" w:lineRule="exact"/>
              <w:ind w:right="54"/>
              <w:rPr>
                <w:b/>
                <w:sz w:val="11"/>
              </w:rPr>
            </w:pPr>
            <w:r>
              <w:rPr>
                <w:b/>
                <w:sz w:val="11"/>
              </w:rPr>
              <w:t>493.645,66</w:t>
            </w:r>
          </w:p>
        </w:tc>
        <w:tc>
          <w:tcPr>
            <w:tcW w:w="1282" w:type="dxa"/>
            <w:shd w:val="clear" w:color="auto" w:fill="CCFFFF"/>
          </w:tcPr>
          <w:p w:rsidR="004D5EDF" w:rsidRDefault="00F4415A">
            <w:pPr>
              <w:pStyle w:val="TableParagraph"/>
              <w:spacing w:before="2" w:line="107" w:lineRule="exact"/>
              <w:ind w:right="54"/>
              <w:rPr>
                <w:b/>
                <w:sz w:val="11"/>
              </w:rPr>
            </w:pPr>
            <w:r>
              <w:rPr>
                <w:b/>
                <w:sz w:val="11"/>
              </w:rPr>
              <w:t>464.306,61</w:t>
            </w:r>
          </w:p>
        </w:tc>
        <w:tc>
          <w:tcPr>
            <w:tcW w:w="1388" w:type="dxa"/>
            <w:shd w:val="clear" w:color="auto" w:fill="CCFFFF"/>
          </w:tcPr>
          <w:p w:rsidR="004D5EDF" w:rsidRDefault="00F4415A">
            <w:pPr>
              <w:pStyle w:val="TableParagraph"/>
              <w:spacing w:before="2" w:line="107" w:lineRule="exact"/>
              <w:ind w:right="55"/>
              <w:rPr>
                <w:b/>
                <w:sz w:val="11"/>
              </w:rPr>
            </w:pPr>
            <w:r>
              <w:rPr>
                <w:b/>
                <w:sz w:val="11"/>
              </w:rPr>
              <w:t>679.252,83</w:t>
            </w:r>
          </w:p>
        </w:tc>
        <w:tc>
          <w:tcPr>
            <w:tcW w:w="1414" w:type="dxa"/>
            <w:shd w:val="clear" w:color="auto" w:fill="CCFFFF"/>
          </w:tcPr>
          <w:p w:rsidR="004D5EDF" w:rsidRDefault="00F4415A">
            <w:pPr>
              <w:pStyle w:val="TableParagraph"/>
              <w:spacing w:before="2" w:line="107" w:lineRule="exact"/>
              <w:ind w:right="56"/>
              <w:rPr>
                <w:b/>
                <w:sz w:val="11"/>
              </w:rPr>
            </w:pPr>
            <w:r>
              <w:rPr>
                <w:b/>
                <w:sz w:val="11"/>
              </w:rPr>
              <w:t>898.492,65</w:t>
            </w:r>
          </w:p>
        </w:tc>
        <w:tc>
          <w:tcPr>
            <w:tcW w:w="1421" w:type="dxa"/>
            <w:shd w:val="clear" w:color="auto" w:fill="CCFFFF"/>
          </w:tcPr>
          <w:p w:rsidR="004D5EDF" w:rsidRDefault="00F4415A">
            <w:pPr>
              <w:pStyle w:val="TableParagraph"/>
              <w:spacing w:before="2" w:line="107" w:lineRule="exact"/>
              <w:ind w:right="56"/>
              <w:rPr>
                <w:b/>
                <w:sz w:val="11"/>
              </w:rPr>
            </w:pPr>
            <w:r>
              <w:rPr>
                <w:b/>
                <w:sz w:val="11"/>
              </w:rPr>
              <w:t>1.113.117,20</w:t>
            </w:r>
          </w:p>
        </w:tc>
      </w:tr>
      <w:tr w:rsidR="004D5EDF">
        <w:trPr>
          <w:trHeight w:val="266"/>
        </w:trPr>
        <w:tc>
          <w:tcPr>
            <w:tcW w:w="1714" w:type="dxa"/>
            <w:shd w:val="clear" w:color="auto" w:fill="CCFFFF"/>
          </w:tcPr>
          <w:p w:rsidR="004D5EDF" w:rsidRDefault="00F4415A">
            <w:pPr>
              <w:pStyle w:val="TableParagraph"/>
              <w:spacing w:before="72"/>
              <w:ind w:left="26"/>
              <w:jc w:val="left"/>
              <w:rPr>
                <w:sz w:val="11"/>
              </w:rPr>
            </w:pPr>
            <w:r>
              <w:rPr>
                <w:w w:val="105"/>
                <w:sz w:val="11"/>
              </w:rPr>
              <w:t>1.1.1.3.03.1.1.01.00.00</w:t>
            </w:r>
          </w:p>
        </w:tc>
        <w:tc>
          <w:tcPr>
            <w:tcW w:w="3312" w:type="dxa"/>
            <w:shd w:val="clear" w:color="auto" w:fill="CCFFFF"/>
          </w:tcPr>
          <w:p w:rsidR="004D5EDF" w:rsidRDefault="00F4415A">
            <w:pPr>
              <w:pStyle w:val="TableParagraph"/>
              <w:spacing w:before="4"/>
              <w:ind w:left="25"/>
              <w:jc w:val="left"/>
              <w:rPr>
                <w:sz w:val="11"/>
              </w:rPr>
            </w:pPr>
            <w:r>
              <w:rPr>
                <w:w w:val="105"/>
                <w:sz w:val="11"/>
              </w:rPr>
              <w:t>IRRF s/Rend.Trabalho - Principal - Ativos/Inativos do Poder</w:t>
            </w:r>
          </w:p>
          <w:p w:rsidR="004D5EDF" w:rsidRDefault="00F4415A">
            <w:pPr>
              <w:pStyle w:val="TableParagraph"/>
              <w:spacing w:before="13" w:line="102" w:lineRule="exact"/>
              <w:ind w:left="25"/>
              <w:jc w:val="left"/>
              <w:rPr>
                <w:sz w:val="11"/>
              </w:rPr>
            </w:pPr>
            <w:r>
              <w:rPr>
                <w:w w:val="105"/>
                <w:sz w:val="11"/>
              </w:rPr>
              <w:t>Executivo/Indiretas</w:t>
            </w:r>
          </w:p>
        </w:tc>
        <w:tc>
          <w:tcPr>
            <w:tcW w:w="1282" w:type="dxa"/>
          </w:tcPr>
          <w:p w:rsidR="004D5EDF" w:rsidRDefault="004D5EDF">
            <w:pPr>
              <w:pStyle w:val="TableParagraph"/>
              <w:spacing w:before="1"/>
              <w:jc w:val="left"/>
              <w:rPr>
                <w:b/>
                <w:i/>
                <w:sz w:val="12"/>
              </w:rPr>
            </w:pPr>
          </w:p>
          <w:p w:rsidR="004D5EDF" w:rsidRDefault="00F4415A">
            <w:pPr>
              <w:pStyle w:val="TableParagraph"/>
              <w:spacing w:line="107" w:lineRule="exact"/>
              <w:ind w:right="53"/>
              <w:rPr>
                <w:sz w:val="11"/>
              </w:rPr>
            </w:pPr>
            <w:r>
              <w:rPr>
                <w:sz w:val="11"/>
              </w:rPr>
              <w:t>155.297,55</w:t>
            </w:r>
          </w:p>
        </w:tc>
        <w:tc>
          <w:tcPr>
            <w:tcW w:w="1282" w:type="dxa"/>
          </w:tcPr>
          <w:p w:rsidR="004D5EDF" w:rsidRDefault="004D5EDF">
            <w:pPr>
              <w:pStyle w:val="TableParagraph"/>
              <w:spacing w:before="1"/>
              <w:jc w:val="left"/>
              <w:rPr>
                <w:b/>
                <w:i/>
                <w:sz w:val="12"/>
              </w:rPr>
            </w:pPr>
          </w:p>
          <w:p w:rsidR="004D5EDF" w:rsidRDefault="00F4415A">
            <w:pPr>
              <w:pStyle w:val="TableParagraph"/>
              <w:spacing w:line="107" w:lineRule="exact"/>
              <w:ind w:right="54"/>
              <w:rPr>
                <w:sz w:val="11"/>
              </w:rPr>
            </w:pPr>
            <w:r>
              <w:rPr>
                <w:sz w:val="11"/>
              </w:rPr>
              <w:t>182.138,73</w:t>
            </w:r>
          </w:p>
        </w:tc>
        <w:tc>
          <w:tcPr>
            <w:tcW w:w="1282" w:type="dxa"/>
          </w:tcPr>
          <w:p w:rsidR="004D5EDF" w:rsidRDefault="004D5EDF">
            <w:pPr>
              <w:pStyle w:val="TableParagraph"/>
              <w:spacing w:before="1"/>
              <w:jc w:val="left"/>
              <w:rPr>
                <w:b/>
                <w:i/>
                <w:sz w:val="12"/>
              </w:rPr>
            </w:pPr>
          </w:p>
          <w:p w:rsidR="004D5EDF" w:rsidRDefault="00F4415A">
            <w:pPr>
              <w:pStyle w:val="TableParagraph"/>
              <w:spacing w:line="107" w:lineRule="exact"/>
              <w:ind w:right="54"/>
              <w:rPr>
                <w:sz w:val="11"/>
              </w:rPr>
            </w:pPr>
            <w:r>
              <w:rPr>
                <w:sz w:val="11"/>
              </w:rPr>
              <w:t>264.315,83</w:t>
            </w:r>
          </w:p>
        </w:tc>
        <w:tc>
          <w:tcPr>
            <w:tcW w:w="1282" w:type="dxa"/>
          </w:tcPr>
          <w:p w:rsidR="004D5EDF" w:rsidRDefault="004D5EDF">
            <w:pPr>
              <w:pStyle w:val="TableParagraph"/>
              <w:spacing w:before="1"/>
              <w:jc w:val="left"/>
              <w:rPr>
                <w:b/>
                <w:i/>
                <w:sz w:val="12"/>
              </w:rPr>
            </w:pPr>
          </w:p>
          <w:p w:rsidR="004D5EDF" w:rsidRDefault="00F4415A">
            <w:pPr>
              <w:pStyle w:val="TableParagraph"/>
              <w:spacing w:line="107" w:lineRule="exact"/>
              <w:ind w:right="54"/>
              <w:rPr>
                <w:sz w:val="11"/>
              </w:rPr>
            </w:pPr>
            <w:r>
              <w:rPr>
                <w:sz w:val="11"/>
              </w:rPr>
              <w:t>267.000,00</w:t>
            </w:r>
          </w:p>
        </w:tc>
        <w:tc>
          <w:tcPr>
            <w:tcW w:w="1388" w:type="dxa"/>
            <w:shd w:val="clear" w:color="auto" w:fill="CCFFFF"/>
          </w:tcPr>
          <w:p w:rsidR="004D5EDF" w:rsidRDefault="004D5EDF">
            <w:pPr>
              <w:pStyle w:val="TableParagraph"/>
              <w:spacing w:before="1"/>
              <w:jc w:val="left"/>
              <w:rPr>
                <w:b/>
                <w:i/>
                <w:sz w:val="12"/>
              </w:rPr>
            </w:pPr>
          </w:p>
          <w:p w:rsidR="004D5EDF" w:rsidRDefault="00F4415A">
            <w:pPr>
              <w:pStyle w:val="TableParagraph"/>
              <w:spacing w:line="107" w:lineRule="exact"/>
              <w:ind w:right="56"/>
              <w:rPr>
                <w:sz w:val="11"/>
              </w:rPr>
            </w:pPr>
            <w:r>
              <w:rPr>
                <w:sz w:val="11"/>
              </w:rPr>
              <w:t>379.998,30</w:t>
            </w:r>
          </w:p>
        </w:tc>
        <w:tc>
          <w:tcPr>
            <w:tcW w:w="1414" w:type="dxa"/>
            <w:shd w:val="clear" w:color="auto" w:fill="CCFFFF"/>
          </w:tcPr>
          <w:p w:rsidR="004D5EDF" w:rsidRDefault="004D5EDF">
            <w:pPr>
              <w:pStyle w:val="TableParagraph"/>
              <w:spacing w:before="1"/>
              <w:jc w:val="left"/>
              <w:rPr>
                <w:b/>
                <w:i/>
                <w:sz w:val="12"/>
              </w:rPr>
            </w:pPr>
          </w:p>
          <w:p w:rsidR="004D5EDF" w:rsidRDefault="00F4415A">
            <w:pPr>
              <w:pStyle w:val="TableParagraph"/>
              <w:spacing w:line="107" w:lineRule="exact"/>
              <w:ind w:right="56"/>
              <w:rPr>
                <w:sz w:val="11"/>
              </w:rPr>
            </w:pPr>
            <w:r>
              <w:rPr>
                <w:sz w:val="11"/>
              </w:rPr>
              <w:t>502.648,89</w:t>
            </w:r>
          </w:p>
        </w:tc>
        <w:tc>
          <w:tcPr>
            <w:tcW w:w="1421" w:type="dxa"/>
            <w:shd w:val="clear" w:color="auto" w:fill="CCFFFF"/>
          </w:tcPr>
          <w:p w:rsidR="004D5EDF" w:rsidRDefault="004D5EDF">
            <w:pPr>
              <w:pStyle w:val="TableParagraph"/>
              <w:spacing w:before="1"/>
              <w:jc w:val="left"/>
              <w:rPr>
                <w:b/>
                <w:i/>
                <w:sz w:val="12"/>
              </w:rPr>
            </w:pPr>
          </w:p>
          <w:p w:rsidR="004D5EDF" w:rsidRDefault="00F4415A">
            <w:pPr>
              <w:pStyle w:val="TableParagraph"/>
              <w:spacing w:line="107" w:lineRule="exact"/>
              <w:ind w:right="56"/>
              <w:rPr>
                <w:sz w:val="11"/>
              </w:rPr>
            </w:pPr>
            <w:r>
              <w:rPr>
                <w:sz w:val="11"/>
              </w:rPr>
              <w:t>622.717,53</w:t>
            </w:r>
          </w:p>
        </w:tc>
      </w:tr>
      <w:tr w:rsidR="004D5EDF">
        <w:trPr>
          <w:trHeight w:val="265"/>
        </w:trPr>
        <w:tc>
          <w:tcPr>
            <w:tcW w:w="1714" w:type="dxa"/>
            <w:shd w:val="clear" w:color="auto" w:fill="CCFFFF"/>
          </w:tcPr>
          <w:p w:rsidR="004D5EDF" w:rsidRDefault="00F4415A">
            <w:pPr>
              <w:pStyle w:val="TableParagraph"/>
              <w:spacing w:before="72"/>
              <w:ind w:left="26"/>
              <w:jc w:val="left"/>
              <w:rPr>
                <w:sz w:val="11"/>
              </w:rPr>
            </w:pPr>
            <w:r>
              <w:rPr>
                <w:w w:val="105"/>
                <w:sz w:val="11"/>
              </w:rPr>
              <w:t>1.1.1.3.03.1.1.02.00.00</w:t>
            </w:r>
          </w:p>
        </w:tc>
        <w:tc>
          <w:tcPr>
            <w:tcW w:w="3312" w:type="dxa"/>
            <w:shd w:val="clear" w:color="auto" w:fill="CCFFFF"/>
          </w:tcPr>
          <w:p w:rsidR="004D5EDF" w:rsidRDefault="00F4415A">
            <w:pPr>
              <w:pStyle w:val="TableParagraph"/>
              <w:spacing w:before="4"/>
              <w:ind w:left="25"/>
              <w:jc w:val="left"/>
              <w:rPr>
                <w:sz w:val="11"/>
              </w:rPr>
            </w:pPr>
            <w:r>
              <w:rPr>
                <w:w w:val="105"/>
                <w:sz w:val="11"/>
              </w:rPr>
              <w:t>IRRF s/Rend.Trabalho - Principal - Ativos/Inativos do Poder</w:t>
            </w:r>
          </w:p>
          <w:p w:rsidR="004D5EDF" w:rsidRDefault="00F4415A">
            <w:pPr>
              <w:pStyle w:val="TableParagraph"/>
              <w:spacing w:before="13" w:line="102" w:lineRule="exact"/>
              <w:ind w:left="25"/>
              <w:jc w:val="left"/>
              <w:rPr>
                <w:sz w:val="11"/>
              </w:rPr>
            </w:pPr>
            <w:r>
              <w:rPr>
                <w:w w:val="105"/>
                <w:sz w:val="11"/>
              </w:rPr>
              <w:t>Legislativo</w:t>
            </w:r>
          </w:p>
        </w:tc>
        <w:tc>
          <w:tcPr>
            <w:tcW w:w="1282" w:type="dxa"/>
          </w:tcPr>
          <w:p w:rsidR="004D5EDF" w:rsidRDefault="004D5EDF">
            <w:pPr>
              <w:pStyle w:val="TableParagraph"/>
              <w:spacing w:before="1"/>
              <w:jc w:val="left"/>
              <w:rPr>
                <w:b/>
                <w:i/>
                <w:sz w:val="12"/>
              </w:rPr>
            </w:pPr>
          </w:p>
          <w:p w:rsidR="004D5EDF" w:rsidRDefault="00F4415A">
            <w:pPr>
              <w:pStyle w:val="TableParagraph"/>
              <w:spacing w:line="107" w:lineRule="exact"/>
              <w:ind w:right="53"/>
              <w:rPr>
                <w:sz w:val="11"/>
              </w:rPr>
            </w:pPr>
            <w:r>
              <w:rPr>
                <w:sz w:val="11"/>
              </w:rPr>
              <w:t>11.183,13</w:t>
            </w:r>
          </w:p>
        </w:tc>
        <w:tc>
          <w:tcPr>
            <w:tcW w:w="1282" w:type="dxa"/>
          </w:tcPr>
          <w:p w:rsidR="004D5EDF" w:rsidRDefault="004D5EDF">
            <w:pPr>
              <w:pStyle w:val="TableParagraph"/>
              <w:spacing w:before="1"/>
              <w:jc w:val="left"/>
              <w:rPr>
                <w:b/>
                <w:i/>
                <w:sz w:val="12"/>
              </w:rPr>
            </w:pPr>
          </w:p>
          <w:p w:rsidR="004D5EDF" w:rsidRDefault="00F4415A">
            <w:pPr>
              <w:pStyle w:val="TableParagraph"/>
              <w:spacing w:line="107" w:lineRule="exact"/>
              <w:ind w:right="54"/>
              <w:rPr>
                <w:sz w:val="11"/>
              </w:rPr>
            </w:pPr>
            <w:r>
              <w:rPr>
                <w:sz w:val="11"/>
              </w:rPr>
              <w:t>14.616,74</w:t>
            </w:r>
          </w:p>
        </w:tc>
        <w:tc>
          <w:tcPr>
            <w:tcW w:w="1282" w:type="dxa"/>
          </w:tcPr>
          <w:p w:rsidR="004D5EDF" w:rsidRDefault="004D5EDF">
            <w:pPr>
              <w:pStyle w:val="TableParagraph"/>
              <w:spacing w:before="1"/>
              <w:jc w:val="left"/>
              <w:rPr>
                <w:b/>
                <w:i/>
                <w:sz w:val="12"/>
              </w:rPr>
            </w:pPr>
          </w:p>
          <w:p w:rsidR="004D5EDF" w:rsidRDefault="00F4415A">
            <w:pPr>
              <w:pStyle w:val="TableParagraph"/>
              <w:spacing w:line="107" w:lineRule="exact"/>
              <w:ind w:right="54"/>
              <w:rPr>
                <w:sz w:val="11"/>
              </w:rPr>
            </w:pPr>
            <w:r>
              <w:rPr>
                <w:sz w:val="11"/>
              </w:rPr>
              <w:t>15.088,10</w:t>
            </w:r>
          </w:p>
        </w:tc>
        <w:tc>
          <w:tcPr>
            <w:tcW w:w="1282" w:type="dxa"/>
          </w:tcPr>
          <w:p w:rsidR="004D5EDF" w:rsidRDefault="004D5EDF">
            <w:pPr>
              <w:pStyle w:val="TableParagraph"/>
              <w:spacing w:before="1"/>
              <w:jc w:val="left"/>
              <w:rPr>
                <w:b/>
                <w:i/>
                <w:sz w:val="12"/>
              </w:rPr>
            </w:pPr>
          </w:p>
          <w:p w:rsidR="004D5EDF" w:rsidRDefault="00F4415A">
            <w:pPr>
              <w:pStyle w:val="TableParagraph"/>
              <w:spacing w:line="107" w:lineRule="exact"/>
              <w:ind w:right="55"/>
              <w:rPr>
                <w:sz w:val="11"/>
              </w:rPr>
            </w:pPr>
            <w:r>
              <w:rPr>
                <w:sz w:val="11"/>
              </w:rPr>
              <w:t>16.218,91</w:t>
            </w:r>
          </w:p>
        </w:tc>
        <w:tc>
          <w:tcPr>
            <w:tcW w:w="1388" w:type="dxa"/>
            <w:shd w:val="clear" w:color="auto" w:fill="CCFFFF"/>
          </w:tcPr>
          <w:p w:rsidR="004D5EDF" w:rsidRDefault="004D5EDF">
            <w:pPr>
              <w:pStyle w:val="TableParagraph"/>
              <w:spacing w:before="1"/>
              <w:jc w:val="left"/>
              <w:rPr>
                <w:b/>
                <w:i/>
                <w:sz w:val="12"/>
              </w:rPr>
            </w:pPr>
          </w:p>
          <w:p w:rsidR="004D5EDF" w:rsidRDefault="00F4415A">
            <w:pPr>
              <w:pStyle w:val="TableParagraph"/>
              <w:spacing w:line="107" w:lineRule="exact"/>
              <w:ind w:right="55"/>
              <w:rPr>
                <w:sz w:val="11"/>
              </w:rPr>
            </w:pPr>
            <w:r>
              <w:rPr>
                <w:sz w:val="11"/>
              </w:rPr>
              <w:t>24.575,91</w:t>
            </w:r>
          </w:p>
        </w:tc>
        <w:tc>
          <w:tcPr>
            <w:tcW w:w="1414" w:type="dxa"/>
            <w:shd w:val="clear" w:color="auto" w:fill="CCFFFF"/>
          </w:tcPr>
          <w:p w:rsidR="004D5EDF" w:rsidRDefault="004D5EDF">
            <w:pPr>
              <w:pStyle w:val="TableParagraph"/>
              <w:spacing w:before="1"/>
              <w:jc w:val="left"/>
              <w:rPr>
                <w:b/>
                <w:i/>
                <w:sz w:val="12"/>
              </w:rPr>
            </w:pPr>
          </w:p>
          <w:p w:rsidR="004D5EDF" w:rsidRDefault="00F4415A">
            <w:pPr>
              <w:pStyle w:val="TableParagraph"/>
              <w:spacing w:line="107" w:lineRule="exact"/>
              <w:ind w:right="56"/>
              <w:rPr>
                <w:sz w:val="11"/>
              </w:rPr>
            </w:pPr>
            <w:r>
              <w:rPr>
                <w:sz w:val="11"/>
              </w:rPr>
              <w:t>32.508,18</w:t>
            </w:r>
          </w:p>
        </w:tc>
        <w:tc>
          <w:tcPr>
            <w:tcW w:w="1421" w:type="dxa"/>
            <w:shd w:val="clear" w:color="auto" w:fill="CCFFFF"/>
          </w:tcPr>
          <w:p w:rsidR="004D5EDF" w:rsidRDefault="004D5EDF">
            <w:pPr>
              <w:pStyle w:val="TableParagraph"/>
              <w:spacing w:before="1"/>
              <w:jc w:val="left"/>
              <w:rPr>
                <w:b/>
                <w:i/>
                <w:sz w:val="12"/>
              </w:rPr>
            </w:pPr>
          </w:p>
          <w:p w:rsidR="004D5EDF" w:rsidRDefault="00F4415A">
            <w:pPr>
              <w:pStyle w:val="TableParagraph"/>
              <w:spacing w:line="107" w:lineRule="exact"/>
              <w:ind w:right="56"/>
              <w:rPr>
                <w:sz w:val="11"/>
              </w:rPr>
            </w:pPr>
            <w:r>
              <w:rPr>
                <w:sz w:val="11"/>
              </w:rPr>
              <w:t>40.273,47</w:t>
            </w:r>
          </w:p>
        </w:tc>
      </w:tr>
      <w:tr w:rsidR="004D5EDF">
        <w:trPr>
          <w:trHeight w:val="129"/>
        </w:trPr>
        <w:tc>
          <w:tcPr>
            <w:tcW w:w="1714" w:type="dxa"/>
            <w:shd w:val="clear" w:color="auto" w:fill="CCFFFF"/>
          </w:tcPr>
          <w:p w:rsidR="004D5EDF" w:rsidRDefault="00F4415A">
            <w:pPr>
              <w:pStyle w:val="TableParagraph"/>
              <w:spacing w:before="2" w:line="107" w:lineRule="exact"/>
              <w:ind w:left="26"/>
              <w:jc w:val="left"/>
              <w:rPr>
                <w:sz w:val="11"/>
              </w:rPr>
            </w:pPr>
            <w:r>
              <w:rPr>
                <w:w w:val="105"/>
                <w:sz w:val="11"/>
              </w:rPr>
              <w:t>1.1.1.0.00.0.0.00.00.00</w:t>
            </w:r>
          </w:p>
        </w:tc>
        <w:tc>
          <w:tcPr>
            <w:tcW w:w="3312" w:type="dxa"/>
            <w:shd w:val="clear" w:color="auto" w:fill="CCFFFF"/>
          </w:tcPr>
          <w:p w:rsidR="004D5EDF" w:rsidRDefault="00F4415A">
            <w:pPr>
              <w:pStyle w:val="TableParagraph"/>
              <w:spacing w:before="4" w:line="105" w:lineRule="exact"/>
              <w:ind w:left="57"/>
              <w:jc w:val="left"/>
              <w:rPr>
                <w:sz w:val="11"/>
              </w:rPr>
            </w:pPr>
            <w:r>
              <w:rPr>
                <w:w w:val="105"/>
                <w:sz w:val="11"/>
              </w:rPr>
              <w:t>Demais Impostos</w:t>
            </w:r>
          </w:p>
        </w:tc>
        <w:tc>
          <w:tcPr>
            <w:tcW w:w="1282" w:type="dxa"/>
          </w:tcPr>
          <w:p w:rsidR="004D5EDF" w:rsidRDefault="004D5EDF">
            <w:pPr>
              <w:pStyle w:val="TableParagraph"/>
              <w:jc w:val="left"/>
              <w:rPr>
                <w:rFonts w:ascii="Times New Roman"/>
                <w:sz w:val="6"/>
              </w:rPr>
            </w:pPr>
          </w:p>
        </w:tc>
        <w:tc>
          <w:tcPr>
            <w:tcW w:w="1282" w:type="dxa"/>
          </w:tcPr>
          <w:p w:rsidR="004D5EDF" w:rsidRDefault="00F4415A">
            <w:pPr>
              <w:pStyle w:val="TableParagraph"/>
              <w:spacing w:before="2" w:line="107" w:lineRule="exact"/>
              <w:ind w:right="54"/>
              <w:rPr>
                <w:sz w:val="11"/>
              </w:rPr>
            </w:pPr>
            <w:r>
              <w:rPr>
                <w:sz w:val="11"/>
              </w:rPr>
              <w:t>109.077,81</w:t>
            </w:r>
          </w:p>
        </w:tc>
        <w:tc>
          <w:tcPr>
            <w:tcW w:w="1282" w:type="dxa"/>
          </w:tcPr>
          <w:p w:rsidR="004D5EDF" w:rsidRDefault="00F4415A">
            <w:pPr>
              <w:pStyle w:val="TableParagraph"/>
              <w:spacing w:before="2" w:line="107" w:lineRule="exact"/>
              <w:ind w:right="54"/>
              <w:rPr>
                <w:sz w:val="11"/>
              </w:rPr>
            </w:pPr>
            <w:r>
              <w:rPr>
                <w:sz w:val="11"/>
              </w:rPr>
              <w:t>200.090,53</w:t>
            </w:r>
          </w:p>
        </w:tc>
        <w:tc>
          <w:tcPr>
            <w:tcW w:w="1282" w:type="dxa"/>
          </w:tcPr>
          <w:p w:rsidR="004D5EDF" w:rsidRDefault="00F4415A">
            <w:pPr>
              <w:pStyle w:val="TableParagraph"/>
              <w:spacing w:before="2" w:line="107" w:lineRule="exact"/>
              <w:ind w:right="54"/>
              <w:rPr>
                <w:sz w:val="11"/>
              </w:rPr>
            </w:pPr>
            <w:r>
              <w:rPr>
                <w:sz w:val="11"/>
              </w:rPr>
              <w:t>168.699,76</w:t>
            </w:r>
          </w:p>
        </w:tc>
        <w:tc>
          <w:tcPr>
            <w:tcW w:w="1388" w:type="dxa"/>
            <w:shd w:val="clear" w:color="auto" w:fill="CCFFFF"/>
          </w:tcPr>
          <w:p w:rsidR="004D5EDF" w:rsidRDefault="00F4415A">
            <w:pPr>
              <w:pStyle w:val="TableParagraph"/>
              <w:spacing w:before="2" w:line="107" w:lineRule="exact"/>
              <w:ind w:right="55"/>
              <w:rPr>
                <w:sz w:val="11"/>
              </w:rPr>
            </w:pPr>
            <w:r>
              <w:rPr>
                <w:sz w:val="11"/>
              </w:rPr>
              <w:t>254.292,17</w:t>
            </w:r>
          </w:p>
        </w:tc>
        <w:tc>
          <w:tcPr>
            <w:tcW w:w="1414" w:type="dxa"/>
            <w:shd w:val="clear" w:color="auto" w:fill="CCFFFF"/>
          </w:tcPr>
          <w:p w:rsidR="004D5EDF" w:rsidRDefault="00F4415A">
            <w:pPr>
              <w:pStyle w:val="TableParagraph"/>
              <w:spacing w:before="2" w:line="107" w:lineRule="exact"/>
              <w:ind w:right="56"/>
              <w:rPr>
                <w:sz w:val="11"/>
              </w:rPr>
            </w:pPr>
            <w:r>
              <w:rPr>
                <w:sz w:val="11"/>
              </w:rPr>
              <w:t>336.369,07</w:t>
            </w:r>
          </w:p>
        </w:tc>
        <w:tc>
          <w:tcPr>
            <w:tcW w:w="1421" w:type="dxa"/>
            <w:shd w:val="clear" w:color="auto" w:fill="CCFFFF"/>
          </w:tcPr>
          <w:p w:rsidR="004D5EDF" w:rsidRDefault="00F4415A">
            <w:pPr>
              <w:pStyle w:val="TableParagraph"/>
              <w:spacing w:before="2" w:line="107" w:lineRule="exact"/>
              <w:ind w:right="56"/>
              <w:rPr>
                <w:sz w:val="11"/>
              </w:rPr>
            </w:pPr>
            <w:r>
              <w:rPr>
                <w:sz w:val="11"/>
              </w:rPr>
              <w:t>416.718,15</w:t>
            </w:r>
          </w:p>
        </w:tc>
      </w:tr>
      <w:tr w:rsidR="004D5EDF">
        <w:trPr>
          <w:trHeight w:val="119"/>
        </w:trPr>
        <w:tc>
          <w:tcPr>
            <w:tcW w:w="1714" w:type="dxa"/>
            <w:shd w:val="clear" w:color="auto" w:fill="CCFFFF"/>
          </w:tcPr>
          <w:p w:rsidR="004D5EDF" w:rsidRDefault="00F4415A">
            <w:pPr>
              <w:pStyle w:val="TableParagraph"/>
              <w:spacing w:line="100" w:lineRule="exact"/>
              <w:ind w:left="26"/>
              <w:jc w:val="left"/>
              <w:rPr>
                <w:sz w:val="11"/>
              </w:rPr>
            </w:pPr>
            <w:r>
              <w:rPr>
                <w:w w:val="105"/>
                <w:sz w:val="11"/>
              </w:rPr>
              <w:t>1.1.2.0.00.0.0.00.00.00</w:t>
            </w:r>
          </w:p>
        </w:tc>
        <w:tc>
          <w:tcPr>
            <w:tcW w:w="3312" w:type="dxa"/>
            <w:shd w:val="clear" w:color="auto" w:fill="CCFFFF"/>
          </w:tcPr>
          <w:p w:rsidR="004D5EDF" w:rsidRDefault="00F4415A">
            <w:pPr>
              <w:pStyle w:val="TableParagraph"/>
              <w:spacing w:line="100" w:lineRule="exact"/>
              <w:ind w:left="25"/>
              <w:jc w:val="left"/>
              <w:rPr>
                <w:sz w:val="11"/>
              </w:rPr>
            </w:pPr>
            <w:r>
              <w:rPr>
                <w:w w:val="105"/>
                <w:sz w:val="11"/>
              </w:rPr>
              <w:t>Taxas</w:t>
            </w:r>
          </w:p>
        </w:tc>
        <w:tc>
          <w:tcPr>
            <w:tcW w:w="1282" w:type="dxa"/>
          </w:tcPr>
          <w:p w:rsidR="004D5EDF" w:rsidRDefault="004D5EDF">
            <w:pPr>
              <w:pStyle w:val="TableParagraph"/>
              <w:jc w:val="left"/>
              <w:rPr>
                <w:rFonts w:ascii="Times New Roman"/>
                <w:sz w:val="6"/>
              </w:rPr>
            </w:pPr>
          </w:p>
        </w:tc>
        <w:tc>
          <w:tcPr>
            <w:tcW w:w="1282" w:type="dxa"/>
          </w:tcPr>
          <w:p w:rsidR="004D5EDF" w:rsidRDefault="00F4415A">
            <w:pPr>
              <w:pStyle w:val="TableParagraph"/>
              <w:spacing w:line="100" w:lineRule="exact"/>
              <w:ind w:right="54"/>
              <w:rPr>
                <w:sz w:val="11"/>
              </w:rPr>
            </w:pPr>
            <w:r>
              <w:rPr>
                <w:sz w:val="11"/>
              </w:rPr>
              <w:t>11.551,82</w:t>
            </w:r>
          </w:p>
        </w:tc>
        <w:tc>
          <w:tcPr>
            <w:tcW w:w="1282" w:type="dxa"/>
          </w:tcPr>
          <w:p w:rsidR="004D5EDF" w:rsidRDefault="00F4415A">
            <w:pPr>
              <w:pStyle w:val="TableParagraph"/>
              <w:spacing w:line="100" w:lineRule="exact"/>
              <w:ind w:right="54"/>
              <w:rPr>
                <w:sz w:val="11"/>
              </w:rPr>
            </w:pPr>
            <w:r>
              <w:rPr>
                <w:sz w:val="11"/>
              </w:rPr>
              <w:t>14.151,20</w:t>
            </w:r>
          </w:p>
        </w:tc>
        <w:tc>
          <w:tcPr>
            <w:tcW w:w="1282" w:type="dxa"/>
          </w:tcPr>
          <w:p w:rsidR="004D5EDF" w:rsidRDefault="00F4415A">
            <w:pPr>
              <w:pStyle w:val="TableParagraph"/>
              <w:spacing w:line="100" w:lineRule="exact"/>
              <w:ind w:right="55"/>
              <w:rPr>
                <w:sz w:val="11"/>
              </w:rPr>
            </w:pPr>
            <w:r>
              <w:rPr>
                <w:sz w:val="11"/>
              </w:rPr>
              <w:t>12.387,95</w:t>
            </w:r>
          </w:p>
        </w:tc>
        <w:tc>
          <w:tcPr>
            <w:tcW w:w="1388" w:type="dxa"/>
            <w:shd w:val="clear" w:color="auto" w:fill="CCFFFF"/>
          </w:tcPr>
          <w:p w:rsidR="004D5EDF" w:rsidRDefault="00F4415A">
            <w:pPr>
              <w:pStyle w:val="TableParagraph"/>
              <w:spacing w:line="100" w:lineRule="exact"/>
              <w:ind w:right="55"/>
              <w:rPr>
                <w:sz w:val="11"/>
              </w:rPr>
            </w:pPr>
            <w:r>
              <w:rPr>
                <w:sz w:val="11"/>
              </w:rPr>
              <w:t>20.386,46</w:t>
            </w:r>
          </w:p>
        </w:tc>
        <w:tc>
          <w:tcPr>
            <w:tcW w:w="1414" w:type="dxa"/>
            <w:shd w:val="clear" w:color="auto" w:fill="CCFFFF"/>
          </w:tcPr>
          <w:p w:rsidR="004D5EDF" w:rsidRDefault="00F4415A">
            <w:pPr>
              <w:pStyle w:val="TableParagraph"/>
              <w:spacing w:line="100" w:lineRule="exact"/>
              <w:ind w:right="56"/>
              <w:rPr>
                <w:sz w:val="11"/>
              </w:rPr>
            </w:pPr>
            <w:r>
              <w:rPr>
                <w:sz w:val="11"/>
              </w:rPr>
              <w:t>26.966,51</w:t>
            </w:r>
          </w:p>
        </w:tc>
        <w:tc>
          <w:tcPr>
            <w:tcW w:w="1421" w:type="dxa"/>
            <w:shd w:val="clear" w:color="auto" w:fill="CCFFFF"/>
          </w:tcPr>
          <w:p w:rsidR="004D5EDF" w:rsidRDefault="00F4415A">
            <w:pPr>
              <w:pStyle w:val="TableParagraph"/>
              <w:spacing w:line="100" w:lineRule="exact"/>
              <w:ind w:right="56"/>
              <w:rPr>
                <w:sz w:val="11"/>
              </w:rPr>
            </w:pPr>
            <w:r>
              <w:rPr>
                <w:sz w:val="11"/>
              </w:rPr>
              <w:t>33.408,05</w:t>
            </w:r>
          </w:p>
        </w:tc>
      </w:tr>
      <w:tr w:rsidR="004D5EDF">
        <w:trPr>
          <w:trHeight w:val="129"/>
        </w:trPr>
        <w:tc>
          <w:tcPr>
            <w:tcW w:w="1714" w:type="dxa"/>
            <w:shd w:val="clear" w:color="auto" w:fill="CCFFFF"/>
          </w:tcPr>
          <w:p w:rsidR="004D5EDF" w:rsidRDefault="00F4415A">
            <w:pPr>
              <w:pStyle w:val="TableParagraph"/>
              <w:spacing w:before="2" w:line="107" w:lineRule="exact"/>
              <w:ind w:left="26"/>
              <w:jc w:val="left"/>
              <w:rPr>
                <w:sz w:val="11"/>
              </w:rPr>
            </w:pPr>
            <w:r>
              <w:rPr>
                <w:w w:val="105"/>
                <w:sz w:val="11"/>
              </w:rPr>
              <w:t>1.1.3.0.00.0.0.00.00.00</w:t>
            </w:r>
          </w:p>
        </w:tc>
        <w:tc>
          <w:tcPr>
            <w:tcW w:w="3312" w:type="dxa"/>
            <w:shd w:val="clear" w:color="auto" w:fill="CCFFFF"/>
          </w:tcPr>
          <w:p w:rsidR="004D5EDF" w:rsidRDefault="00F4415A">
            <w:pPr>
              <w:pStyle w:val="TableParagraph"/>
              <w:spacing w:before="4" w:line="105" w:lineRule="exact"/>
              <w:ind w:left="25"/>
              <w:jc w:val="left"/>
              <w:rPr>
                <w:sz w:val="11"/>
              </w:rPr>
            </w:pPr>
            <w:r>
              <w:rPr>
                <w:w w:val="105"/>
                <w:sz w:val="11"/>
              </w:rPr>
              <w:t>Contribuição de Melhoria</w:t>
            </w:r>
          </w:p>
        </w:tc>
        <w:tc>
          <w:tcPr>
            <w:tcW w:w="1282" w:type="dxa"/>
          </w:tcPr>
          <w:p w:rsidR="004D5EDF" w:rsidRDefault="004D5EDF">
            <w:pPr>
              <w:pStyle w:val="TableParagraph"/>
              <w:jc w:val="left"/>
              <w:rPr>
                <w:rFonts w:ascii="Times New Roman"/>
                <w:sz w:val="6"/>
              </w:rPr>
            </w:pPr>
          </w:p>
        </w:tc>
        <w:tc>
          <w:tcPr>
            <w:tcW w:w="1282" w:type="dxa"/>
          </w:tcPr>
          <w:p w:rsidR="004D5EDF" w:rsidRDefault="00F4415A">
            <w:pPr>
              <w:pStyle w:val="TableParagraph"/>
              <w:spacing w:before="2" w:line="107" w:lineRule="exact"/>
              <w:ind w:right="179"/>
              <w:rPr>
                <w:sz w:val="11"/>
              </w:rPr>
            </w:pPr>
            <w:r>
              <w:rPr>
                <w:w w:val="102"/>
                <w:sz w:val="11"/>
              </w:rPr>
              <w:t>-</w:t>
            </w:r>
          </w:p>
        </w:tc>
        <w:tc>
          <w:tcPr>
            <w:tcW w:w="1282" w:type="dxa"/>
          </w:tcPr>
          <w:p w:rsidR="004D5EDF" w:rsidRDefault="00F4415A">
            <w:pPr>
              <w:pStyle w:val="TableParagraph"/>
              <w:spacing w:before="2" w:line="107" w:lineRule="exact"/>
              <w:ind w:right="180"/>
              <w:rPr>
                <w:sz w:val="11"/>
              </w:rPr>
            </w:pPr>
            <w:r>
              <w:rPr>
                <w:w w:val="102"/>
                <w:sz w:val="11"/>
              </w:rPr>
              <w:t>-</w:t>
            </w:r>
          </w:p>
        </w:tc>
        <w:tc>
          <w:tcPr>
            <w:tcW w:w="1282" w:type="dxa"/>
          </w:tcPr>
          <w:p w:rsidR="004D5EDF" w:rsidRDefault="00F4415A">
            <w:pPr>
              <w:pStyle w:val="TableParagraph"/>
              <w:spacing w:before="2" w:line="107" w:lineRule="exact"/>
              <w:ind w:right="180"/>
              <w:rPr>
                <w:sz w:val="11"/>
              </w:rPr>
            </w:pPr>
            <w:r>
              <w:rPr>
                <w:w w:val="102"/>
                <w:sz w:val="11"/>
              </w:rPr>
              <w:t>-</w:t>
            </w:r>
          </w:p>
        </w:tc>
        <w:tc>
          <w:tcPr>
            <w:tcW w:w="1388" w:type="dxa"/>
            <w:shd w:val="clear" w:color="auto" w:fill="CCFFFF"/>
          </w:tcPr>
          <w:p w:rsidR="004D5EDF" w:rsidRDefault="00F4415A">
            <w:pPr>
              <w:pStyle w:val="TableParagraph"/>
              <w:spacing w:before="2" w:line="107" w:lineRule="exact"/>
              <w:ind w:right="181"/>
              <w:rPr>
                <w:sz w:val="11"/>
              </w:rPr>
            </w:pPr>
            <w:r>
              <w:rPr>
                <w:w w:val="102"/>
                <w:sz w:val="11"/>
              </w:rPr>
              <w:t>-</w:t>
            </w:r>
          </w:p>
        </w:tc>
        <w:tc>
          <w:tcPr>
            <w:tcW w:w="1414" w:type="dxa"/>
            <w:shd w:val="clear" w:color="auto" w:fill="CCFFFF"/>
          </w:tcPr>
          <w:p w:rsidR="004D5EDF" w:rsidRDefault="00F4415A">
            <w:pPr>
              <w:pStyle w:val="TableParagraph"/>
              <w:spacing w:before="2" w:line="107" w:lineRule="exact"/>
              <w:ind w:right="181"/>
              <w:rPr>
                <w:sz w:val="11"/>
              </w:rPr>
            </w:pPr>
            <w:r>
              <w:rPr>
                <w:w w:val="102"/>
                <w:sz w:val="11"/>
              </w:rPr>
              <w:t>-</w:t>
            </w:r>
          </w:p>
        </w:tc>
        <w:tc>
          <w:tcPr>
            <w:tcW w:w="1421" w:type="dxa"/>
            <w:shd w:val="clear" w:color="auto" w:fill="CCFFFF"/>
          </w:tcPr>
          <w:p w:rsidR="004D5EDF" w:rsidRDefault="00F4415A">
            <w:pPr>
              <w:pStyle w:val="TableParagraph"/>
              <w:spacing w:before="2" w:line="107" w:lineRule="exact"/>
              <w:ind w:right="182"/>
              <w:rPr>
                <w:sz w:val="11"/>
              </w:rPr>
            </w:pPr>
            <w:r>
              <w:rPr>
                <w:w w:val="102"/>
                <w:sz w:val="11"/>
              </w:rPr>
              <w:t>-</w:t>
            </w:r>
          </w:p>
        </w:tc>
      </w:tr>
      <w:tr w:rsidR="004D5EDF">
        <w:trPr>
          <w:trHeight w:val="129"/>
        </w:trPr>
        <w:tc>
          <w:tcPr>
            <w:tcW w:w="1714" w:type="dxa"/>
            <w:shd w:val="clear" w:color="auto" w:fill="CCFFFF"/>
          </w:tcPr>
          <w:p w:rsidR="004D5EDF" w:rsidRDefault="00F4415A">
            <w:pPr>
              <w:pStyle w:val="TableParagraph"/>
              <w:spacing w:before="2" w:line="107" w:lineRule="exact"/>
              <w:ind w:left="26"/>
              <w:jc w:val="left"/>
              <w:rPr>
                <w:b/>
                <w:sz w:val="11"/>
              </w:rPr>
            </w:pPr>
            <w:r>
              <w:rPr>
                <w:b/>
                <w:w w:val="105"/>
                <w:sz w:val="11"/>
              </w:rPr>
              <w:t>1.2.0.0.00.0.0.00.00.00</w:t>
            </w:r>
          </w:p>
        </w:tc>
        <w:tc>
          <w:tcPr>
            <w:tcW w:w="3312" w:type="dxa"/>
            <w:shd w:val="clear" w:color="auto" w:fill="CCFFFF"/>
          </w:tcPr>
          <w:p w:rsidR="004D5EDF" w:rsidRDefault="00F4415A">
            <w:pPr>
              <w:pStyle w:val="TableParagraph"/>
              <w:spacing w:before="7" w:line="102" w:lineRule="exact"/>
              <w:ind w:left="25"/>
              <w:jc w:val="left"/>
              <w:rPr>
                <w:b/>
                <w:sz w:val="11"/>
              </w:rPr>
            </w:pPr>
            <w:r>
              <w:rPr>
                <w:b/>
                <w:w w:val="105"/>
                <w:sz w:val="11"/>
              </w:rPr>
              <w:t>Contribuições</w:t>
            </w:r>
          </w:p>
        </w:tc>
        <w:tc>
          <w:tcPr>
            <w:tcW w:w="1282" w:type="dxa"/>
            <w:shd w:val="clear" w:color="auto" w:fill="CCFFFF"/>
          </w:tcPr>
          <w:p w:rsidR="004D5EDF" w:rsidRDefault="00F4415A">
            <w:pPr>
              <w:pStyle w:val="TableParagraph"/>
              <w:spacing w:before="2" w:line="107" w:lineRule="exact"/>
              <w:ind w:right="53"/>
              <w:rPr>
                <w:b/>
                <w:sz w:val="11"/>
              </w:rPr>
            </w:pPr>
            <w:r>
              <w:rPr>
                <w:b/>
                <w:sz w:val="11"/>
              </w:rPr>
              <w:t>389.573,76</w:t>
            </w:r>
          </w:p>
        </w:tc>
        <w:tc>
          <w:tcPr>
            <w:tcW w:w="1282" w:type="dxa"/>
            <w:shd w:val="clear" w:color="auto" w:fill="CCFFFF"/>
          </w:tcPr>
          <w:p w:rsidR="004D5EDF" w:rsidRDefault="00F4415A">
            <w:pPr>
              <w:pStyle w:val="TableParagraph"/>
              <w:spacing w:before="2" w:line="107" w:lineRule="exact"/>
              <w:ind w:right="54"/>
              <w:rPr>
                <w:b/>
                <w:sz w:val="11"/>
              </w:rPr>
            </w:pPr>
            <w:r>
              <w:rPr>
                <w:b/>
                <w:sz w:val="11"/>
              </w:rPr>
              <w:t>405.959,24</w:t>
            </w:r>
          </w:p>
        </w:tc>
        <w:tc>
          <w:tcPr>
            <w:tcW w:w="1282" w:type="dxa"/>
            <w:shd w:val="clear" w:color="auto" w:fill="CCFFFF"/>
          </w:tcPr>
          <w:p w:rsidR="004D5EDF" w:rsidRDefault="00F4415A">
            <w:pPr>
              <w:pStyle w:val="TableParagraph"/>
              <w:spacing w:before="2" w:line="107" w:lineRule="exact"/>
              <w:ind w:right="54"/>
              <w:rPr>
                <w:b/>
                <w:sz w:val="11"/>
              </w:rPr>
            </w:pPr>
            <w:r>
              <w:rPr>
                <w:b/>
                <w:sz w:val="11"/>
              </w:rPr>
              <w:t>1.533.828,16</w:t>
            </w:r>
          </w:p>
        </w:tc>
        <w:tc>
          <w:tcPr>
            <w:tcW w:w="1282" w:type="dxa"/>
            <w:shd w:val="clear" w:color="auto" w:fill="CCFFFF"/>
          </w:tcPr>
          <w:p w:rsidR="004D5EDF" w:rsidRDefault="00F4415A">
            <w:pPr>
              <w:pStyle w:val="TableParagraph"/>
              <w:spacing w:before="2" w:line="107" w:lineRule="exact"/>
              <w:ind w:right="55"/>
              <w:rPr>
                <w:b/>
                <w:sz w:val="11"/>
              </w:rPr>
            </w:pPr>
            <w:r>
              <w:rPr>
                <w:b/>
                <w:sz w:val="11"/>
              </w:rPr>
              <w:t>1.277.915,97</w:t>
            </w:r>
          </w:p>
        </w:tc>
        <w:tc>
          <w:tcPr>
            <w:tcW w:w="1388" w:type="dxa"/>
            <w:shd w:val="clear" w:color="auto" w:fill="CCFFFF"/>
          </w:tcPr>
          <w:p w:rsidR="004D5EDF" w:rsidRDefault="00F4415A">
            <w:pPr>
              <w:pStyle w:val="TableParagraph"/>
              <w:spacing w:before="2" w:line="107" w:lineRule="exact"/>
              <w:ind w:right="55"/>
              <w:rPr>
                <w:b/>
                <w:sz w:val="11"/>
              </w:rPr>
            </w:pPr>
            <w:r>
              <w:rPr>
                <w:b/>
                <w:sz w:val="11"/>
              </w:rPr>
              <w:t>1.265.218,22</w:t>
            </w:r>
          </w:p>
        </w:tc>
        <w:tc>
          <w:tcPr>
            <w:tcW w:w="1414" w:type="dxa"/>
            <w:shd w:val="clear" w:color="auto" w:fill="CCFFFF"/>
          </w:tcPr>
          <w:p w:rsidR="004D5EDF" w:rsidRDefault="00F4415A">
            <w:pPr>
              <w:pStyle w:val="TableParagraph"/>
              <w:spacing w:before="2" w:line="107" w:lineRule="exact"/>
              <w:ind w:right="56"/>
              <w:rPr>
                <w:b/>
                <w:sz w:val="11"/>
              </w:rPr>
            </w:pPr>
            <w:r>
              <w:rPr>
                <w:b/>
                <w:sz w:val="11"/>
              </w:rPr>
              <w:t>1.395.702,83</w:t>
            </w:r>
          </w:p>
        </w:tc>
        <w:tc>
          <w:tcPr>
            <w:tcW w:w="1421" w:type="dxa"/>
            <w:shd w:val="clear" w:color="auto" w:fill="CCFFFF"/>
          </w:tcPr>
          <w:p w:rsidR="004D5EDF" w:rsidRDefault="00F4415A">
            <w:pPr>
              <w:pStyle w:val="TableParagraph"/>
              <w:spacing w:before="2" w:line="107" w:lineRule="exact"/>
              <w:ind w:right="56"/>
              <w:rPr>
                <w:b/>
                <w:sz w:val="11"/>
              </w:rPr>
            </w:pPr>
            <w:r>
              <w:rPr>
                <w:b/>
                <w:sz w:val="11"/>
              </w:rPr>
              <w:t>1.538.460,48</w:t>
            </w:r>
          </w:p>
        </w:tc>
      </w:tr>
      <w:tr w:rsidR="004D5EDF">
        <w:trPr>
          <w:trHeight w:val="129"/>
        </w:trPr>
        <w:tc>
          <w:tcPr>
            <w:tcW w:w="1714" w:type="dxa"/>
            <w:shd w:val="clear" w:color="auto" w:fill="CCFFFF"/>
          </w:tcPr>
          <w:p w:rsidR="004D5EDF" w:rsidRDefault="00F4415A">
            <w:pPr>
              <w:pStyle w:val="TableParagraph"/>
              <w:spacing w:before="2" w:line="107" w:lineRule="exact"/>
              <w:ind w:left="26"/>
              <w:jc w:val="left"/>
              <w:rPr>
                <w:b/>
                <w:sz w:val="11"/>
              </w:rPr>
            </w:pPr>
            <w:r>
              <w:rPr>
                <w:b/>
                <w:w w:val="105"/>
                <w:sz w:val="11"/>
              </w:rPr>
              <w:t>1.2.1.0.00.0.0.00.00.00</w:t>
            </w:r>
          </w:p>
        </w:tc>
        <w:tc>
          <w:tcPr>
            <w:tcW w:w="3312" w:type="dxa"/>
            <w:shd w:val="clear" w:color="auto" w:fill="CCFFFF"/>
          </w:tcPr>
          <w:p w:rsidR="004D5EDF" w:rsidRDefault="00F4415A">
            <w:pPr>
              <w:pStyle w:val="TableParagraph"/>
              <w:spacing w:before="7" w:line="102" w:lineRule="exact"/>
              <w:ind w:left="25"/>
              <w:jc w:val="left"/>
              <w:rPr>
                <w:b/>
                <w:sz w:val="11"/>
              </w:rPr>
            </w:pPr>
            <w:r>
              <w:rPr>
                <w:b/>
                <w:w w:val="105"/>
                <w:sz w:val="11"/>
              </w:rPr>
              <w:t>Contribuições Sociais</w:t>
            </w:r>
          </w:p>
        </w:tc>
        <w:tc>
          <w:tcPr>
            <w:tcW w:w="1282" w:type="dxa"/>
            <w:shd w:val="clear" w:color="auto" w:fill="CCFFFF"/>
          </w:tcPr>
          <w:p w:rsidR="004D5EDF" w:rsidRDefault="00F4415A">
            <w:pPr>
              <w:pStyle w:val="TableParagraph"/>
              <w:spacing w:before="2" w:line="107" w:lineRule="exact"/>
              <w:ind w:right="53"/>
              <w:rPr>
                <w:b/>
                <w:sz w:val="11"/>
              </w:rPr>
            </w:pPr>
            <w:r>
              <w:rPr>
                <w:b/>
                <w:sz w:val="11"/>
              </w:rPr>
              <w:t>389.573,76</w:t>
            </w:r>
          </w:p>
        </w:tc>
        <w:tc>
          <w:tcPr>
            <w:tcW w:w="1282" w:type="dxa"/>
            <w:shd w:val="clear" w:color="auto" w:fill="CCFFFF"/>
          </w:tcPr>
          <w:p w:rsidR="004D5EDF" w:rsidRDefault="00F4415A">
            <w:pPr>
              <w:pStyle w:val="TableParagraph"/>
              <w:spacing w:before="2" w:line="107" w:lineRule="exact"/>
              <w:ind w:right="54"/>
              <w:rPr>
                <w:b/>
                <w:sz w:val="11"/>
              </w:rPr>
            </w:pPr>
            <w:r>
              <w:rPr>
                <w:b/>
                <w:sz w:val="11"/>
              </w:rPr>
              <w:t>405.959,24</w:t>
            </w:r>
          </w:p>
        </w:tc>
        <w:tc>
          <w:tcPr>
            <w:tcW w:w="1282" w:type="dxa"/>
            <w:shd w:val="clear" w:color="auto" w:fill="CCFFFF"/>
          </w:tcPr>
          <w:p w:rsidR="004D5EDF" w:rsidRDefault="00F4415A">
            <w:pPr>
              <w:pStyle w:val="TableParagraph"/>
              <w:spacing w:before="2" w:line="107" w:lineRule="exact"/>
              <w:ind w:right="54"/>
              <w:rPr>
                <w:b/>
                <w:sz w:val="11"/>
              </w:rPr>
            </w:pPr>
            <w:r>
              <w:rPr>
                <w:b/>
                <w:sz w:val="11"/>
              </w:rPr>
              <w:t>1.533.828,16</w:t>
            </w:r>
          </w:p>
        </w:tc>
        <w:tc>
          <w:tcPr>
            <w:tcW w:w="1282" w:type="dxa"/>
            <w:shd w:val="clear" w:color="auto" w:fill="CCFFFF"/>
          </w:tcPr>
          <w:p w:rsidR="004D5EDF" w:rsidRDefault="00F4415A">
            <w:pPr>
              <w:pStyle w:val="TableParagraph"/>
              <w:spacing w:before="2" w:line="107" w:lineRule="exact"/>
              <w:ind w:right="55"/>
              <w:rPr>
                <w:b/>
                <w:sz w:val="11"/>
              </w:rPr>
            </w:pPr>
            <w:r>
              <w:rPr>
                <w:b/>
                <w:sz w:val="11"/>
              </w:rPr>
              <w:t>1.277.915,97</w:t>
            </w:r>
          </w:p>
        </w:tc>
        <w:tc>
          <w:tcPr>
            <w:tcW w:w="1388" w:type="dxa"/>
            <w:shd w:val="clear" w:color="auto" w:fill="CCFFFF"/>
          </w:tcPr>
          <w:p w:rsidR="004D5EDF" w:rsidRDefault="00F4415A">
            <w:pPr>
              <w:pStyle w:val="TableParagraph"/>
              <w:spacing w:before="2" w:line="107" w:lineRule="exact"/>
              <w:ind w:right="55"/>
              <w:rPr>
                <w:b/>
                <w:sz w:val="11"/>
              </w:rPr>
            </w:pPr>
            <w:r>
              <w:rPr>
                <w:b/>
                <w:sz w:val="11"/>
              </w:rPr>
              <w:t>1.265.218,22</w:t>
            </w:r>
          </w:p>
        </w:tc>
        <w:tc>
          <w:tcPr>
            <w:tcW w:w="1414" w:type="dxa"/>
            <w:shd w:val="clear" w:color="auto" w:fill="CCFFFF"/>
          </w:tcPr>
          <w:p w:rsidR="004D5EDF" w:rsidRDefault="00F4415A">
            <w:pPr>
              <w:pStyle w:val="TableParagraph"/>
              <w:spacing w:before="2" w:line="107" w:lineRule="exact"/>
              <w:ind w:right="56"/>
              <w:rPr>
                <w:b/>
                <w:sz w:val="11"/>
              </w:rPr>
            </w:pPr>
            <w:r>
              <w:rPr>
                <w:b/>
                <w:sz w:val="11"/>
              </w:rPr>
              <w:t>1.395.702,83</w:t>
            </w:r>
          </w:p>
        </w:tc>
        <w:tc>
          <w:tcPr>
            <w:tcW w:w="1421" w:type="dxa"/>
            <w:shd w:val="clear" w:color="auto" w:fill="CCFFFF"/>
          </w:tcPr>
          <w:p w:rsidR="004D5EDF" w:rsidRDefault="00F4415A">
            <w:pPr>
              <w:pStyle w:val="TableParagraph"/>
              <w:spacing w:before="2" w:line="107" w:lineRule="exact"/>
              <w:ind w:right="56"/>
              <w:rPr>
                <w:b/>
                <w:sz w:val="11"/>
              </w:rPr>
            </w:pPr>
            <w:r>
              <w:rPr>
                <w:b/>
                <w:sz w:val="11"/>
              </w:rPr>
              <w:t>1.538.460,48</w:t>
            </w:r>
          </w:p>
        </w:tc>
      </w:tr>
      <w:tr w:rsidR="004D5EDF">
        <w:trPr>
          <w:trHeight w:val="265"/>
        </w:trPr>
        <w:tc>
          <w:tcPr>
            <w:tcW w:w="1714" w:type="dxa"/>
            <w:shd w:val="clear" w:color="auto" w:fill="CCFFFF"/>
          </w:tcPr>
          <w:p w:rsidR="004D5EDF" w:rsidRDefault="00F4415A">
            <w:pPr>
              <w:pStyle w:val="TableParagraph"/>
              <w:spacing w:before="72"/>
              <w:ind w:left="26"/>
              <w:jc w:val="left"/>
              <w:rPr>
                <w:sz w:val="11"/>
              </w:rPr>
            </w:pPr>
            <w:r>
              <w:rPr>
                <w:w w:val="105"/>
                <w:sz w:val="11"/>
              </w:rPr>
              <w:t>1.2.1.0.04.0.0.00.00.00</w:t>
            </w:r>
          </w:p>
        </w:tc>
        <w:tc>
          <w:tcPr>
            <w:tcW w:w="3312" w:type="dxa"/>
            <w:shd w:val="clear" w:color="auto" w:fill="CCFFFF"/>
          </w:tcPr>
          <w:p w:rsidR="004D5EDF" w:rsidRDefault="00F4415A">
            <w:pPr>
              <w:pStyle w:val="TableParagraph"/>
              <w:spacing w:before="4"/>
              <w:ind w:left="25"/>
              <w:jc w:val="left"/>
              <w:rPr>
                <w:sz w:val="11"/>
              </w:rPr>
            </w:pPr>
            <w:r>
              <w:rPr>
                <w:w w:val="105"/>
                <w:sz w:val="11"/>
              </w:rPr>
              <w:t>Contribuição para o Regime Próprio de Previdência Social -</w:t>
            </w:r>
          </w:p>
          <w:p w:rsidR="004D5EDF" w:rsidRDefault="00F4415A">
            <w:pPr>
              <w:pStyle w:val="TableParagraph"/>
              <w:spacing w:before="13" w:line="102" w:lineRule="exact"/>
              <w:ind w:left="25"/>
              <w:jc w:val="left"/>
              <w:rPr>
                <w:sz w:val="11"/>
              </w:rPr>
            </w:pPr>
            <w:r>
              <w:rPr>
                <w:w w:val="105"/>
                <w:sz w:val="11"/>
              </w:rPr>
              <w:t>RPPS (dos servidores)</w:t>
            </w:r>
          </w:p>
        </w:tc>
        <w:tc>
          <w:tcPr>
            <w:tcW w:w="1282" w:type="dxa"/>
          </w:tcPr>
          <w:p w:rsidR="004D5EDF" w:rsidRDefault="004D5EDF">
            <w:pPr>
              <w:pStyle w:val="TableParagraph"/>
              <w:spacing w:before="1"/>
              <w:jc w:val="left"/>
              <w:rPr>
                <w:b/>
                <w:i/>
                <w:sz w:val="12"/>
              </w:rPr>
            </w:pPr>
          </w:p>
          <w:p w:rsidR="004D5EDF" w:rsidRDefault="00F4415A">
            <w:pPr>
              <w:pStyle w:val="TableParagraph"/>
              <w:spacing w:line="107" w:lineRule="exact"/>
              <w:ind w:right="53"/>
              <w:rPr>
                <w:sz w:val="11"/>
              </w:rPr>
            </w:pPr>
            <w:r>
              <w:rPr>
                <w:sz w:val="11"/>
              </w:rPr>
              <w:t>389.573,76</w:t>
            </w:r>
          </w:p>
        </w:tc>
        <w:tc>
          <w:tcPr>
            <w:tcW w:w="1282" w:type="dxa"/>
          </w:tcPr>
          <w:p w:rsidR="004D5EDF" w:rsidRDefault="004D5EDF">
            <w:pPr>
              <w:pStyle w:val="TableParagraph"/>
              <w:spacing w:before="1"/>
              <w:jc w:val="left"/>
              <w:rPr>
                <w:b/>
                <w:i/>
                <w:sz w:val="12"/>
              </w:rPr>
            </w:pPr>
          </w:p>
          <w:p w:rsidR="004D5EDF" w:rsidRDefault="00F4415A">
            <w:pPr>
              <w:pStyle w:val="TableParagraph"/>
              <w:spacing w:line="107" w:lineRule="exact"/>
              <w:ind w:right="54"/>
              <w:rPr>
                <w:sz w:val="11"/>
              </w:rPr>
            </w:pPr>
            <w:r>
              <w:rPr>
                <w:sz w:val="11"/>
              </w:rPr>
              <w:t>405.959,24</w:t>
            </w:r>
          </w:p>
        </w:tc>
        <w:tc>
          <w:tcPr>
            <w:tcW w:w="1282" w:type="dxa"/>
          </w:tcPr>
          <w:p w:rsidR="004D5EDF" w:rsidRDefault="004D5EDF">
            <w:pPr>
              <w:pStyle w:val="TableParagraph"/>
              <w:spacing w:before="1"/>
              <w:jc w:val="left"/>
              <w:rPr>
                <w:b/>
                <w:i/>
                <w:sz w:val="12"/>
              </w:rPr>
            </w:pPr>
          </w:p>
          <w:p w:rsidR="004D5EDF" w:rsidRDefault="00F4415A">
            <w:pPr>
              <w:pStyle w:val="TableParagraph"/>
              <w:spacing w:line="107" w:lineRule="exact"/>
              <w:ind w:right="54"/>
              <w:rPr>
                <w:sz w:val="11"/>
              </w:rPr>
            </w:pPr>
            <w:r>
              <w:rPr>
                <w:sz w:val="11"/>
              </w:rPr>
              <w:t>1.533.828,16</w:t>
            </w:r>
          </w:p>
        </w:tc>
        <w:tc>
          <w:tcPr>
            <w:tcW w:w="1282" w:type="dxa"/>
          </w:tcPr>
          <w:p w:rsidR="004D5EDF" w:rsidRDefault="004D5EDF">
            <w:pPr>
              <w:pStyle w:val="TableParagraph"/>
              <w:spacing w:before="1"/>
              <w:jc w:val="left"/>
              <w:rPr>
                <w:b/>
                <w:i/>
                <w:sz w:val="12"/>
              </w:rPr>
            </w:pPr>
          </w:p>
          <w:p w:rsidR="004D5EDF" w:rsidRDefault="00F4415A">
            <w:pPr>
              <w:pStyle w:val="TableParagraph"/>
              <w:spacing w:line="107" w:lineRule="exact"/>
              <w:ind w:right="54"/>
              <w:rPr>
                <w:sz w:val="11"/>
              </w:rPr>
            </w:pPr>
            <w:r>
              <w:rPr>
                <w:sz w:val="11"/>
              </w:rPr>
              <w:t>1.277.915,97</w:t>
            </w:r>
          </w:p>
        </w:tc>
        <w:tc>
          <w:tcPr>
            <w:tcW w:w="1388" w:type="dxa"/>
            <w:shd w:val="clear" w:color="auto" w:fill="CCFFFF"/>
          </w:tcPr>
          <w:p w:rsidR="004D5EDF" w:rsidRDefault="004D5EDF">
            <w:pPr>
              <w:pStyle w:val="TableParagraph"/>
              <w:spacing w:before="1"/>
              <w:jc w:val="left"/>
              <w:rPr>
                <w:b/>
                <w:i/>
                <w:sz w:val="12"/>
              </w:rPr>
            </w:pPr>
          </w:p>
          <w:p w:rsidR="004D5EDF" w:rsidRDefault="00F4415A">
            <w:pPr>
              <w:pStyle w:val="TableParagraph"/>
              <w:spacing w:line="107" w:lineRule="exact"/>
              <w:ind w:right="55"/>
              <w:rPr>
                <w:sz w:val="11"/>
              </w:rPr>
            </w:pPr>
            <w:r>
              <w:rPr>
                <w:sz w:val="11"/>
              </w:rPr>
              <w:t>1.265.218,22</w:t>
            </w:r>
          </w:p>
        </w:tc>
        <w:tc>
          <w:tcPr>
            <w:tcW w:w="1414" w:type="dxa"/>
            <w:shd w:val="clear" w:color="auto" w:fill="CCFFFF"/>
          </w:tcPr>
          <w:p w:rsidR="004D5EDF" w:rsidRDefault="004D5EDF">
            <w:pPr>
              <w:pStyle w:val="TableParagraph"/>
              <w:spacing w:before="1"/>
              <w:jc w:val="left"/>
              <w:rPr>
                <w:b/>
                <w:i/>
                <w:sz w:val="12"/>
              </w:rPr>
            </w:pPr>
          </w:p>
          <w:p w:rsidR="004D5EDF" w:rsidRDefault="00F4415A">
            <w:pPr>
              <w:pStyle w:val="TableParagraph"/>
              <w:spacing w:line="107" w:lineRule="exact"/>
              <w:ind w:right="56"/>
              <w:rPr>
                <w:sz w:val="11"/>
              </w:rPr>
            </w:pPr>
            <w:r>
              <w:rPr>
                <w:sz w:val="11"/>
              </w:rPr>
              <w:t>1.395.702,83</w:t>
            </w:r>
          </w:p>
        </w:tc>
        <w:tc>
          <w:tcPr>
            <w:tcW w:w="1421" w:type="dxa"/>
            <w:shd w:val="clear" w:color="auto" w:fill="CCFFFF"/>
          </w:tcPr>
          <w:p w:rsidR="004D5EDF" w:rsidRDefault="004D5EDF">
            <w:pPr>
              <w:pStyle w:val="TableParagraph"/>
              <w:spacing w:before="1"/>
              <w:jc w:val="left"/>
              <w:rPr>
                <w:b/>
                <w:i/>
                <w:sz w:val="12"/>
              </w:rPr>
            </w:pPr>
          </w:p>
          <w:p w:rsidR="004D5EDF" w:rsidRDefault="00F4415A">
            <w:pPr>
              <w:pStyle w:val="TableParagraph"/>
              <w:spacing w:line="107" w:lineRule="exact"/>
              <w:ind w:right="56"/>
              <w:rPr>
                <w:sz w:val="11"/>
              </w:rPr>
            </w:pPr>
            <w:r>
              <w:rPr>
                <w:sz w:val="11"/>
              </w:rPr>
              <w:t>1.538.460,48</w:t>
            </w:r>
          </w:p>
        </w:tc>
      </w:tr>
      <w:tr w:rsidR="004D5EDF">
        <w:trPr>
          <w:trHeight w:val="129"/>
        </w:trPr>
        <w:tc>
          <w:tcPr>
            <w:tcW w:w="1714" w:type="dxa"/>
            <w:shd w:val="clear" w:color="auto" w:fill="CCFFFF"/>
          </w:tcPr>
          <w:p w:rsidR="004D5EDF" w:rsidRDefault="00F4415A">
            <w:pPr>
              <w:pStyle w:val="TableParagraph"/>
              <w:spacing w:before="2" w:line="107" w:lineRule="exact"/>
              <w:ind w:left="26"/>
              <w:jc w:val="left"/>
              <w:rPr>
                <w:sz w:val="11"/>
              </w:rPr>
            </w:pPr>
            <w:r>
              <w:rPr>
                <w:w w:val="105"/>
                <w:sz w:val="11"/>
              </w:rPr>
              <w:t>1.2.1.0.06.0.0.00.00.00</w:t>
            </w:r>
          </w:p>
        </w:tc>
        <w:tc>
          <w:tcPr>
            <w:tcW w:w="3312" w:type="dxa"/>
            <w:shd w:val="clear" w:color="auto" w:fill="CCFFFF"/>
          </w:tcPr>
          <w:p w:rsidR="004D5EDF" w:rsidRDefault="00F4415A">
            <w:pPr>
              <w:pStyle w:val="TableParagraph"/>
              <w:spacing w:before="4" w:line="105" w:lineRule="exact"/>
              <w:ind w:left="25"/>
              <w:jc w:val="left"/>
              <w:rPr>
                <w:sz w:val="11"/>
              </w:rPr>
            </w:pPr>
            <w:r>
              <w:rPr>
                <w:w w:val="105"/>
                <w:sz w:val="11"/>
              </w:rPr>
              <w:t>Contribuição para os Fundos de Assistência Médica</w:t>
            </w:r>
          </w:p>
        </w:tc>
        <w:tc>
          <w:tcPr>
            <w:tcW w:w="1282" w:type="dxa"/>
          </w:tcPr>
          <w:p w:rsidR="004D5EDF" w:rsidRDefault="00F4415A">
            <w:pPr>
              <w:pStyle w:val="TableParagraph"/>
              <w:spacing w:before="2" w:line="107" w:lineRule="exact"/>
              <w:ind w:right="179"/>
              <w:rPr>
                <w:sz w:val="11"/>
              </w:rPr>
            </w:pPr>
            <w:r>
              <w:rPr>
                <w:w w:val="102"/>
                <w:sz w:val="11"/>
              </w:rPr>
              <w:t>-</w:t>
            </w:r>
          </w:p>
        </w:tc>
        <w:tc>
          <w:tcPr>
            <w:tcW w:w="1282" w:type="dxa"/>
          </w:tcPr>
          <w:p w:rsidR="004D5EDF" w:rsidRDefault="00F4415A">
            <w:pPr>
              <w:pStyle w:val="TableParagraph"/>
              <w:spacing w:before="2" w:line="107" w:lineRule="exact"/>
              <w:ind w:right="179"/>
              <w:rPr>
                <w:sz w:val="11"/>
              </w:rPr>
            </w:pPr>
            <w:r>
              <w:rPr>
                <w:w w:val="102"/>
                <w:sz w:val="11"/>
              </w:rPr>
              <w:t>-</w:t>
            </w:r>
          </w:p>
        </w:tc>
        <w:tc>
          <w:tcPr>
            <w:tcW w:w="1282" w:type="dxa"/>
          </w:tcPr>
          <w:p w:rsidR="004D5EDF" w:rsidRDefault="00F4415A">
            <w:pPr>
              <w:pStyle w:val="TableParagraph"/>
              <w:spacing w:before="2" w:line="107" w:lineRule="exact"/>
              <w:ind w:right="180"/>
              <w:rPr>
                <w:sz w:val="11"/>
              </w:rPr>
            </w:pPr>
            <w:r>
              <w:rPr>
                <w:w w:val="102"/>
                <w:sz w:val="11"/>
              </w:rPr>
              <w:t>-</w:t>
            </w:r>
          </w:p>
        </w:tc>
        <w:tc>
          <w:tcPr>
            <w:tcW w:w="1282" w:type="dxa"/>
          </w:tcPr>
          <w:p w:rsidR="004D5EDF" w:rsidRDefault="00F4415A">
            <w:pPr>
              <w:pStyle w:val="TableParagraph"/>
              <w:spacing w:before="2" w:line="107" w:lineRule="exact"/>
              <w:ind w:right="180"/>
              <w:rPr>
                <w:sz w:val="11"/>
              </w:rPr>
            </w:pPr>
            <w:r>
              <w:rPr>
                <w:w w:val="102"/>
                <w:sz w:val="11"/>
              </w:rPr>
              <w:t>-</w:t>
            </w:r>
          </w:p>
        </w:tc>
        <w:tc>
          <w:tcPr>
            <w:tcW w:w="1388" w:type="dxa"/>
            <w:shd w:val="clear" w:color="auto" w:fill="CCFFFF"/>
          </w:tcPr>
          <w:p w:rsidR="004D5EDF" w:rsidRDefault="00F4415A">
            <w:pPr>
              <w:pStyle w:val="TableParagraph"/>
              <w:spacing w:before="2" w:line="107" w:lineRule="exact"/>
              <w:ind w:right="181"/>
              <w:rPr>
                <w:sz w:val="11"/>
              </w:rPr>
            </w:pPr>
            <w:r>
              <w:rPr>
                <w:w w:val="102"/>
                <w:sz w:val="11"/>
              </w:rPr>
              <w:t>-</w:t>
            </w:r>
          </w:p>
        </w:tc>
        <w:tc>
          <w:tcPr>
            <w:tcW w:w="1414" w:type="dxa"/>
            <w:shd w:val="clear" w:color="auto" w:fill="CCFFFF"/>
          </w:tcPr>
          <w:p w:rsidR="004D5EDF" w:rsidRDefault="00F4415A">
            <w:pPr>
              <w:pStyle w:val="TableParagraph"/>
              <w:spacing w:before="2" w:line="107" w:lineRule="exact"/>
              <w:ind w:right="181"/>
              <w:rPr>
                <w:sz w:val="11"/>
              </w:rPr>
            </w:pPr>
            <w:r>
              <w:rPr>
                <w:w w:val="102"/>
                <w:sz w:val="11"/>
              </w:rPr>
              <w:t>-</w:t>
            </w:r>
          </w:p>
        </w:tc>
        <w:tc>
          <w:tcPr>
            <w:tcW w:w="1421" w:type="dxa"/>
            <w:shd w:val="clear" w:color="auto" w:fill="CCFFFF"/>
          </w:tcPr>
          <w:p w:rsidR="004D5EDF" w:rsidRDefault="00F4415A">
            <w:pPr>
              <w:pStyle w:val="TableParagraph"/>
              <w:spacing w:before="2" w:line="107" w:lineRule="exact"/>
              <w:ind w:right="182"/>
              <w:rPr>
                <w:sz w:val="11"/>
              </w:rPr>
            </w:pPr>
            <w:r>
              <w:rPr>
                <w:w w:val="102"/>
                <w:sz w:val="11"/>
              </w:rPr>
              <w:t>-</w:t>
            </w:r>
          </w:p>
        </w:tc>
      </w:tr>
      <w:tr w:rsidR="004D5EDF">
        <w:trPr>
          <w:trHeight w:val="129"/>
        </w:trPr>
        <w:tc>
          <w:tcPr>
            <w:tcW w:w="1714" w:type="dxa"/>
            <w:shd w:val="clear" w:color="auto" w:fill="CCFFFF"/>
          </w:tcPr>
          <w:p w:rsidR="004D5EDF" w:rsidRDefault="00F4415A">
            <w:pPr>
              <w:pStyle w:val="TableParagraph"/>
              <w:spacing w:before="2" w:line="107" w:lineRule="exact"/>
              <w:ind w:left="26"/>
              <w:jc w:val="left"/>
              <w:rPr>
                <w:sz w:val="11"/>
              </w:rPr>
            </w:pPr>
            <w:r>
              <w:rPr>
                <w:w w:val="105"/>
                <w:sz w:val="11"/>
              </w:rPr>
              <w:t>1.2.1.0.99.0.0.00.00.00</w:t>
            </w:r>
          </w:p>
        </w:tc>
        <w:tc>
          <w:tcPr>
            <w:tcW w:w="3312" w:type="dxa"/>
            <w:shd w:val="clear" w:color="auto" w:fill="CCFFFF"/>
          </w:tcPr>
          <w:p w:rsidR="004D5EDF" w:rsidRDefault="00F4415A">
            <w:pPr>
              <w:pStyle w:val="TableParagraph"/>
              <w:spacing w:before="4" w:line="105" w:lineRule="exact"/>
              <w:ind w:left="25"/>
              <w:jc w:val="left"/>
              <w:rPr>
                <w:sz w:val="11"/>
              </w:rPr>
            </w:pPr>
            <w:r>
              <w:rPr>
                <w:w w:val="105"/>
                <w:sz w:val="11"/>
              </w:rPr>
              <w:t>Outras Contribuições Sociais</w:t>
            </w:r>
          </w:p>
        </w:tc>
        <w:tc>
          <w:tcPr>
            <w:tcW w:w="1282" w:type="dxa"/>
          </w:tcPr>
          <w:p w:rsidR="004D5EDF" w:rsidRDefault="00F4415A">
            <w:pPr>
              <w:pStyle w:val="TableParagraph"/>
              <w:spacing w:before="2" w:line="107" w:lineRule="exact"/>
              <w:ind w:right="179"/>
              <w:rPr>
                <w:sz w:val="11"/>
              </w:rPr>
            </w:pPr>
            <w:r>
              <w:rPr>
                <w:w w:val="102"/>
                <w:sz w:val="11"/>
              </w:rPr>
              <w:t>-</w:t>
            </w:r>
          </w:p>
        </w:tc>
        <w:tc>
          <w:tcPr>
            <w:tcW w:w="1282" w:type="dxa"/>
          </w:tcPr>
          <w:p w:rsidR="004D5EDF" w:rsidRDefault="00F4415A">
            <w:pPr>
              <w:pStyle w:val="TableParagraph"/>
              <w:spacing w:before="2" w:line="107" w:lineRule="exact"/>
              <w:ind w:right="179"/>
              <w:rPr>
                <w:sz w:val="11"/>
              </w:rPr>
            </w:pPr>
            <w:r>
              <w:rPr>
                <w:w w:val="102"/>
                <w:sz w:val="11"/>
              </w:rPr>
              <w:t>-</w:t>
            </w:r>
          </w:p>
        </w:tc>
        <w:tc>
          <w:tcPr>
            <w:tcW w:w="1282" w:type="dxa"/>
          </w:tcPr>
          <w:p w:rsidR="004D5EDF" w:rsidRDefault="00F4415A">
            <w:pPr>
              <w:pStyle w:val="TableParagraph"/>
              <w:spacing w:before="2" w:line="107" w:lineRule="exact"/>
              <w:ind w:right="180"/>
              <w:rPr>
                <w:sz w:val="11"/>
              </w:rPr>
            </w:pPr>
            <w:r>
              <w:rPr>
                <w:w w:val="102"/>
                <w:sz w:val="11"/>
              </w:rPr>
              <w:t>-</w:t>
            </w:r>
          </w:p>
        </w:tc>
        <w:tc>
          <w:tcPr>
            <w:tcW w:w="1282" w:type="dxa"/>
          </w:tcPr>
          <w:p w:rsidR="004D5EDF" w:rsidRDefault="00F4415A">
            <w:pPr>
              <w:pStyle w:val="TableParagraph"/>
              <w:spacing w:before="2" w:line="107" w:lineRule="exact"/>
              <w:ind w:right="180"/>
              <w:rPr>
                <w:sz w:val="11"/>
              </w:rPr>
            </w:pPr>
            <w:r>
              <w:rPr>
                <w:w w:val="102"/>
                <w:sz w:val="11"/>
              </w:rPr>
              <w:t>-</w:t>
            </w:r>
          </w:p>
        </w:tc>
        <w:tc>
          <w:tcPr>
            <w:tcW w:w="1388" w:type="dxa"/>
            <w:shd w:val="clear" w:color="auto" w:fill="CCFFFF"/>
          </w:tcPr>
          <w:p w:rsidR="004D5EDF" w:rsidRDefault="00F4415A">
            <w:pPr>
              <w:pStyle w:val="TableParagraph"/>
              <w:spacing w:before="2" w:line="107" w:lineRule="exact"/>
              <w:ind w:right="181"/>
              <w:rPr>
                <w:sz w:val="11"/>
              </w:rPr>
            </w:pPr>
            <w:r>
              <w:rPr>
                <w:w w:val="102"/>
                <w:sz w:val="11"/>
              </w:rPr>
              <w:t>-</w:t>
            </w:r>
          </w:p>
        </w:tc>
        <w:tc>
          <w:tcPr>
            <w:tcW w:w="1414" w:type="dxa"/>
            <w:shd w:val="clear" w:color="auto" w:fill="CCFFFF"/>
          </w:tcPr>
          <w:p w:rsidR="004D5EDF" w:rsidRDefault="00F4415A">
            <w:pPr>
              <w:pStyle w:val="TableParagraph"/>
              <w:spacing w:before="2" w:line="107" w:lineRule="exact"/>
              <w:ind w:right="181"/>
              <w:rPr>
                <w:sz w:val="11"/>
              </w:rPr>
            </w:pPr>
            <w:r>
              <w:rPr>
                <w:w w:val="102"/>
                <w:sz w:val="11"/>
              </w:rPr>
              <w:t>-</w:t>
            </w:r>
          </w:p>
        </w:tc>
        <w:tc>
          <w:tcPr>
            <w:tcW w:w="1421" w:type="dxa"/>
            <w:shd w:val="clear" w:color="auto" w:fill="CCFFFF"/>
          </w:tcPr>
          <w:p w:rsidR="004D5EDF" w:rsidRDefault="00F4415A">
            <w:pPr>
              <w:pStyle w:val="TableParagraph"/>
              <w:spacing w:before="2" w:line="107" w:lineRule="exact"/>
              <w:ind w:right="182"/>
              <w:rPr>
                <w:sz w:val="11"/>
              </w:rPr>
            </w:pPr>
            <w:r>
              <w:rPr>
                <w:w w:val="102"/>
                <w:sz w:val="11"/>
              </w:rPr>
              <w:t>-</w:t>
            </w:r>
          </w:p>
        </w:tc>
      </w:tr>
      <w:tr w:rsidR="004D5EDF">
        <w:trPr>
          <w:trHeight w:val="266"/>
        </w:trPr>
        <w:tc>
          <w:tcPr>
            <w:tcW w:w="1714" w:type="dxa"/>
            <w:shd w:val="clear" w:color="auto" w:fill="CCFFFF"/>
          </w:tcPr>
          <w:p w:rsidR="004D5EDF" w:rsidRDefault="00F4415A">
            <w:pPr>
              <w:pStyle w:val="TableParagraph"/>
              <w:spacing w:before="72"/>
              <w:ind w:left="26"/>
              <w:jc w:val="left"/>
              <w:rPr>
                <w:sz w:val="11"/>
              </w:rPr>
            </w:pPr>
            <w:r>
              <w:rPr>
                <w:w w:val="105"/>
                <w:sz w:val="11"/>
              </w:rPr>
              <w:t>1.2.1.8.00.0.0.00.00.00</w:t>
            </w:r>
          </w:p>
        </w:tc>
        <w:tc>
          <w:tcPr>
            <w:tcW w:w="3312" w:type="dxa"/>
            <w:shd w:val="clear" w:color="auto" w:fill="CCFFFF"/>
          </w:tcPr>
          <w:p w:rsidR="004D5EDF" w:rsidRDefault="00F4415A">
            <w:pPr>
              <w:pStyle w:val="TableParagraph"/>
              <w:spacing w:before="72"/>
              <w:ind w:left="25"/>
              <w:jc w:val="left"/>
              <w:rPr>
                <w:sz w:val="11"/>
              </w:rPr>
            </w:pPr>
            <w:r>
              <w:rPr>
                <w:w w:val="105"/>
                <w:sz w:val="11"/>
              </w:rPr>
              <w:t>Contribuições Sociais específicas de Estados, DF, Municípios</w:t>
            </w:r>
          </w:p>
        </w:tc>
        <w:tc>
          <w:tcPr>
            <w:tcW w:w="1282" w:type="dxa"/>
          </w:tcPr>
          <w:p w:rsidR="004D5EDF" w:rsidRDefault="004D5EDF">
            <w:pPr>
              <w:pStyle w:val="TableParagraph"/>
              <w:spacing w:before="1"/>
              <w:jc w:val="left"/>
              <w:rPr>
                <w:b/>
                <w:i/>
                <w:sz w:val="12"/>
              </w:rPr>
            </w:pPr>
          </w:p>
          <w:p w:rsidR="004D5EDF" w:rsidRDefault="00F4415A">
            <w:pPr>
              <w:pStyle w:val="TableParagraph"/>
              <w:spacing w:line="107" w:lineRule="exact"/>
              <w:ind w:right="179"/>
              <w:rPr>
                <w:sz w:val="11"/>
              </w:rPr>
            </w:pPr>
            <w:r>
              <w:rPr>
                <w:w w:val="102"/>
                <w:sz w:val="11"/>
              </w:rPr>
              <w:t>-</w:t>
            </w:r>
          </w:p>
        </w:tc>
        <w:tc>
          <w:tcPr>
            <w:tcW w:w="1282" w:type="dxa"/>
          </w:tcPr>
          <w:p w:rsidR="004D5EDF" w:rsidRDefault="004D5EDF">
            <w:pPr>
              <w:pStyle w:val="TableParagraph"/>
              <w:spacing w:before="1"/>
              <w:jc w:val="left"/>
              <w:rPr>
                <w:b/>
                <w:i/>
                <w:sz w:val="12"/>
              </w:rPr>
            </w:pPr>
          </w:p>
          <w:p w:rsidR="004D5EDF" w:rsidRDefault="00F4415A">
            <w:pPr>
              <w:pStyle w:val="TableParagraph"/>
              <w:spacing w:line="107" w:lineRule="exact"/>
              <w:ind w:right="179"/>
              <w:rPr>
                <w:sz w:val="11"/>
              </w:rPr>
            </w:pPr>
            <w:r>
              <w:rPr>
                <w:w w:val="102"/>
                <w:sz w:val="11"/>
              </w:rPr>
              <w:t>-</w:t>
            </w:r>
          </w:p>
        </w:tc>
        <w:tc>
          <w:tcPr>
            <w:tcW w:w="1282" w:type="dxa"/>
          </w:tcPr>
          <w:p w:rsidR="004D5EDF" w:rsidRDefault="004D5EDF">
            <w:pPr>
              <w:pStyle w:val="TableParagraph"/>
              <w:spacing w:before="1"/>
              <w:jc w:val="left"/>
              <w:rPr>
                <w:b/>
                <w:i/>
                <w:sz w:val="12"/>
              </w:rPr>
            </w:pPr>
          </w:p>
          <w:p w:rsidR="004D5EDF" w:rsidRDefault="00F4415A">
            <w:pPr>
              <w:pStyle w:val="TableParagraph"/>
              <w:spacing w:line="107" w:lineRule="exact"/>
              <w:ind w:right="180"/>
              <w:rPr>
                <w:sz w:val="11"/>
              </w:rPr>
            </w:pPr>
            <w:r>
              <w:rPr>
                <w:w w:val="102"/>
                <w:sz w:val="11"/>
              </w:rPr>
              <w:t>-</w:t>
            </w:r>
          </w:p>
        </w:tc>
        <w:tc>
          <w:tcPr>
            <w:tcW w:w="1282" w:type="dxa"/>
          </w:tcPr>
          <w:p w:rsidR="004D5EDF" w:rsidRDefault="004D5EDF">
            <w:pPr>
              <w:pStyle w:val="TableParagraph"/>
              <w:spacing w:before="1"/>
              <w:jc w:val="left"/>
              <w:rPr>
                <w:b/>
                <w:i/>
                <w:sz w:val="12"/>
              </w:rPr>
            </w:pPr>
          </w:p>
          <w:p w:rsidR="004D5EDF" w:rsidRDefault="00F4415A">
            <w:pPr>
              <w:pStyle w:val="TableParagraph"/>
              <w:spacing w:line="107" w:lineRule="exact"/>
              <w:ind w:right="180"/>
              <w:rPr>
                <w:sz w:val="11"/>
              </w:rPr>
            </w:pPr>
            <w:r>
              <w:rPr>
                <w:w w:val="102"/>
                <w:sz w:val="11"/>
              </w:rPr>
              <w:t>-</w:t>
            </w:r>
          </w:p>
        </w:tc>
        <w:tc>
          <w:tcPr>
            <w:tcW w:w="1388" w:type="dxa"/>
            <w:shd w:val="clear" w:color="auto" w:fill="CCFFFF"/>
          </w:tcPr>
          <w:p w:rsidR="004D5EDF" w:rsidRDefault="004D5EDF">
            <w:pPr>
              <w:pStyle w:val="TableParagraph"/>
              <w:spacing w:before="1"/>
              <w:jc w:val="left"/>
              <w:rPr>
                <w:b/>
                <w:i/>
                <w:sz w:val="12"/>
              </w:rPr>
            </w:pPr>
          </w:p>
          <w:p w:rsidR="004D5EDF" w:rsidRDefault="00F4415A">
            <w:pPr>
              <w:pStyle w:val="TableParagraph"/>
              <w:spacing w:line="107" w:lineRule="exact"/>
              <w:ind w:right="181"/>
              <w:rPr>
                <w:sz w:val="11"/>
              </w:rPr>
            </w:pPr>
            <w:r>
              <w:rPr>
                <w:w w:val="102"/>
                <w:sz w:val="11"/>
              </w:rPr>
              <w:t>-</w:t>
            </w:r>
          </w:p>
        </w:tc>
        <w:tc>
          <w:tcPr>
            <w:tcW w:w="1414" w:type="dxa"/>
            <w:shd w:val="clear" w:color="auto" w:fill="CCFFFF"/>
          </w:tcPr>
          <w:p w:rsidR="004D5EDF" w:rsidRDefault="004D5EDF">
            <w:pPr>
              <w:pStyle w:val="TableParagraph"/>
              <w:spacing w:before="1"/>
              <w:jc w:val="left"/>
              <w:rPr>
                <w:b/>
                <w:i/>
                <w:sz w:val="12"/>
              </w:rPr>
            </w:pPr>
          </w:p>
          <w:p w:rsidR="004D5EDF" w:rsidRDefault="00F4415A">
            <w:pPr>
              <w:pStyle w:val="TableParagraph"/>
              <w:spacing w:line="107" w:lineRule="exact"/>
              <w:ind w:right="181"/>
              <w:rPr>
                <w:sz w:val="11"/>
              </w:rPr>
            </w:pPr>
            <w:r>
              <w:rPr>
                <w:w w:val="102"/>
                <w:sz w:val="11"/>
              </w:rPr>
              <w:t>-</w:t>
            </w:r>
          </w:p>
        </w:tc>
        <w:tc>
          <w:tcPr>
            <w:tcW w:w="1421" w:type="dxa"/>
            <w:shd w:val="clear" w:color="auto" w:fill="CCFFFF"/>
          </w:tcPr>
          <w:p w:rsidR="004D5EDF" w:rsidRDefault="004D5EDF">
            <w:pPr>
              <w:pStyle w:val="TableParagraph"/>
              <w:spacing w:before="1"/>
              <w:jc w:val="left"/>
              <w:rPr>
                <w:b/>
                <w:i/>
                <w:sz w:val="12"/>
              </w:rPr>
            </w:pPr>
          </w:p>
          <w:p w:rsidR="004D5EDF" w:rsidRDefault="00F4415A">
            <w:pPr>
              <w:pStyle w:val="TableParagraph"/>
              <w:spacing w:line="107" w:lineRule="exact"/>
              <w:ind w:right="182"/>
              <w:rPr>
                <w:sz w:val="11"/>
              </w:rPr>
            </w:pPr>
            <w:r>
              <w:rPr>
                <w:w w:val="102"/>
                <w:sz w:val="11"/>
              </w:rPr>
              <w:t>-</w:t>
            </w:r>
          </w:p>
        </w:tc>
      </w:tr>
      <w:tr w:rsidR="004D5EDF">
        <w:trPr>
          <w:trHeight w:val="129"/>
        </w:trPr>
        <w:tc>
          <w:tcPr>
            <w:tcW w:w="1714" w:type="dxa"/>
            <w:shd w:val="clear" w:color="auto" w:fill="CCFFFF"/>
          </w:tcPr>
          <w:p w:rsidR="004D5EDF" w:rsidRDefault="00F4415A">
            <w:pPr>
              <w:pStyle w:val="TableParagraph"/>
              <w:spacing w:before="2" w:line="107" w:lineRule="exact"/>
              <w:ind w:left="26"/>
              <w:jc w:val="left"/>
              <w:rPr>
                <w:sz w:val="11"/>
              </w:rPr>
            </w:pPr>
            <w:r>
              <w:rPr>
                <w:w w:val="105"/>
                <w:sz w:val="11"/>
              </w:rPr>
              <w:t>1.2.2.0.00.0.0.00.00.00</w:t>
            </w:r>
          </w:p>
        </w:tc>
        <w:tc>
          <w:tcPr>
            <w:tcW w:w="3312" w:type="dxa"/>
            <w:shd w:val="clear" w:color="auto" w:fill="CCFFFF"/>
          </w:tcPr>
          <w:p w:rsidR="004D5EDF" w:rsidRDefault="00F4415A">
            <w:pPr>
              <w:pStyle w:val="TableParagraph"/>
              <w:spacing w:before="4" w:line="105" w:lineRule="exact"/>
              <w:ind w:left="25"/>
              <w:jc w:val="left"/>
              <w:rPr>
                <w:sz w:val="11"/>
              </w:rPr>
            </w:pPr>
            <w:r>
              <w:rPr>
                <w:w w:val="105"/>
                <w:sz w:val="11"/>
              </w:rPr>
              <w:t>Contribuições Econômicas</w:t>
            </w:r>
          </w:p>
        </w:tc>
        <w:tc>
          <w:tcPr>
            <w:tcW w:w="1282" w:type="dxa"/>
          </w:tcPr>
          <w:p w:rsidR="004D5EDF" w:rsidRDefault="00F4415A">
            <w:pPr>
              <w:pStyle w:val="TableParagraph"/>
              <w:spacing w:before="2" w:line="107" w:lineRule="exact"/>
              <w:ind w:right="179"/>
              <w:rPr>
                <w:sz w:val="11"/>
              </w:rPr>
            </w:pPr>
            <w:r>
              <w:rPr>
                <w:w w:val="102"/>
                <w:sz w:val="11"/>
              </w:rPr>
              <w:t>-</w:t>
            </w:r>
          </w:p>
        </w:tc>
        <w:tc>
          <w:tcPr>
            <w:tcW w:w="1282" w:type="dxa"/>
          </w:tcPr>
          <w:p w:rsidR="004D5EDF" w:rsidRDefault="00F4415A">
            <w:pPr>
              <w:pStyle w:val="TableParagraph"/>
              <w:spacing w:before="2" w:line="107" w:lineRule="exact"/>
              <w:ind w:right="179"/>
              <w:rPr>
                <w:sz w:val="11"/>
              </w:rPr>
            </w:pPr>
            <w:r>
              <w:rPr>
                <w:w w:val="102"/>
                <w:sz w:val="11"/>
              </w:rPr>
              <w:t>-</w:t>
            </w:r>
          </w:p>
        </w:tc>
        <w:tc>
          <w:tcPr>
            <w:tcW w:w="1282" w:type="dxa"/>
          </w:tcPr>
          <w:p w:rsidR="004D5EDF" w:rsidRDefault="00F4415A">
            <w:pPr>
              <w:pStyle w:val="TableParagraph"/>
              <w:spacing w:before="2" w:line="107" w:lineRule="exact"/>
              <w:ind w:right="180"/>
              <w:rPr>
                <w:sz w:val="11"/>
              </w:rPr>
            </w:pPr>
            <w:r>
              <w:rPr>
                <w:w w:val="102"/>
                <w:sz w:val="11"/>
              </w:rPr>
              <w:t>-</w:t>
            </w:r>
          </w:p>
        </w:tc>
        <w:tc>
          <w:tcPr>
            <w:tcW w:w="1282" w:type="dxa"/>
          </w:tcPr>
          <w:p w:rsidR="004D5EDF" w:rsidRDefault="00F4415A">
            <w:pPr>
              <w:pStyle w:val="TableParagraph"/>
              <w:spacing w:before="2" w:line="107" w:lineRule="exact"/>
              <w:ind w:right="180"/>
              <w:rPr>
                <w:sz w:val="11"/>
              </w:rPr>
            </w:pPr>
            <w:r>
              <w:rPr>
                <w:w w:val="102"/>
                <w:sz w:val="11"/>
              </w:rPr>
              <w:t>-</w:t>
            </w:r>
          </w:p>
        </w:tc>
        <w:tc>
          <w:tcPr>
            <w:tcW w:w="1388" w:type="dxa"/>
            <w:shd w:val="clear" w:color="auto" w:fill="CCFFFF"/>
          </w:tcPr>
          <w:p w:rsidR="004D5EDF" w:rsidRDefault="00F4415A">
            <w:pPr>
              <w:pStyle w:val="TableParagraph"/>
              <w:spacing w:before="2" w:line="107" w:lineRule="exact"/>
              <w:ind w:right="181"/>
              <w:rPr>
                <w:sz w:val="11"/>
              </w:rPr>
            </w:pPr>
            <w:r>
              <w:rPr>
                <w:w w:val="102"/>
                <w:sz w:val="11"/>
              </w:rPr>
              <w:t>-</w:t>
            </w:r>
          </w:p>
        </w:tc>
        <w:tc>
          <w:tcPr>
            <w:tcW w:w="1414" w:type="dxa"/>
            <w:shd w:val="clear" w:color="auto" w:fill="CCFFFF"/>
          </w:tcPr>
          <w:p w:rsidR="004D5EDF" w:rsidRDefault="00F4415A">
            <w:pPr>
              <w:pStyle w:val="TableParagraph"/>
              <w:spacing w:before="2" w:line="107" w:lineRule="exact"/>
              <w:ind w:right="181"/>
              <w:rPr>
                <w:sz w:val="11"/>
              </w:rPr>
            </w:pPr>
            <w:r>
              <w:rPr>
                <w:w w:val="102"/>
                <w:sz w:val="11"/>
              </w:rPr>
              <w:t>-</w:t>
            </w:r>
          </w:p>
        </w:tc>
        <w:tc>
          <w:tcPr>
            <w:tcW w:w="1421" w:type="dxa"/>
            <w:shd w:val="clear" w:color="auto" w:fill="CCFFFF"/>
          </w:tcPr>
          <w:p w:rsidR="004D5EDF" w:rsidRDefault="00F4415A">
            <w:pPr>
              <w:pStyle w:val="TableParagraph"/>
              <w:spacing w:before="2" w:line="107" w:lineRule="exact"/>
              <w:ind w:right="182"/>
              <w:rPr>
                <w:sz w:val="11"/>
              </w:rPr>
            </w:pPr>
            <w:r>
              <w:rPr>
                <w:w w:val="102"/>
                <w:sz w:val="11"/>
              </w:rPr>
              <w:t>-</w:t>
            </w:r>
          </w:p>
        </w:tc>
      </w:tr>
      <w:tr w:rsidR="004D5EDF">
        <w:trPr>
          <w:trHeight w:val="265"/>
        </w:trPr>
        <w:tc>
          <w:tcPr>
            <w:tcW w:w="1714" w:type="dxa"/>
            <w:shd w:val="clear" w:color="auto" w:fill="CCFFFF"/>
          </w:tcPr>
          <w:p w:rsidR="004D5EDF" w:rsidRDefault="00F4415A">
            <w:pPr>
              <w:pStyle w:val="TableParagraph"/>
              <w:spacing w:before="72"/>
              <w:ind w:left="26"/>
              <w:jc w:val="left"/>
              <w:rPr>
                <w:sz w:val="11"/>
              </w:rPr>
            </w:pPr>
            <w:r>
              <w:rPr>
                <w:w w:val="105"/>
                <w:sz w:val="11"/>
              </w:rPr>
              <w:t>1.2.4.0.00.0.0.00.00.00</w:t>
            </w:r>
          </w:p>
        </w:tc>
        <w:tc>
          <w:tcPr>
            <w:tcW w:w="3312" w:type="dxa"/>
            <w:shd w:val="clear" w:color="auto" w:fill="CCFFFF"/>
          </w:tcPr>
          <w:p w:rsidR="004D5EDF" w:rsidRDefault="00F4415A">
            <w:pPr>
              <w:pStyle w:val="TableParagraph"/>
              <w:spacing w:before="72"/>
              <w:ind w:left="25"/>
              <w:jc w:val="left"/>
              <w:rPr>
                <w:sz w:val="11"/>
              </w:rPr>
            </w:pPr>
            <w:r>
              <w:rPr>
                <w:w w:val="105"/>
                <w:sz w:val="11"/>
              </w:rPr>
              <w:t>Contribuição para o Custeio do Serviço de Iluminação Pública</w:t>
            </w:r>
          </w:p>
        </w:tc>
        <w:tc>
          <w:tcPr>
            <w:tcW w:w="1282" w:type="dxa"/>
          </w:tcPr>
          <w:p w:rsidR="004D5EDF" w:rsidRDefault="004D5EDF">
            <w:pPr>
              <w:pStyle w:val="TableParagraph"/>
              <w:spacing w:before="1"/>
              <w:jc w:val="left"/>
              <w:rPr>
                <w:b/>
                <w:i/>
                <w:sz w:val="12"/>
              </w:rPr>
            </w:pPr>
          </w:p>
          <w:p w:rsidR="004D5EDF" w:rsidRDefault="00F4415A">
            <w:pPr>
              <w:pStyle w:val="TableParagraph"/>
              <w:spacing w:line="107" w:lineRule="exact"/>
              <w:ind w:right="179"/>
              <w:rPr>
                <w:sz w:val="11"/>
              </w:rPr>
            </w:pPr>
            <w:r>
              <w:rPr>
                <w:w w:val="102"/>
                <w:sz w:val="11"/>
              </w:rPr>
              <w:t>-</w:t>
            </w:r>
          </w:p>
        </w:tc>
        <w:tc>
          <w:tcPr>
            <w:tcW w:w="1282" w:type="dxa"/>
          </w:tcPr>
          <w:p w:rsidR="004D5EDF" w:rsidRDefault="004D5EDF">
            <w:pPr>
              <w:pStyle w:val="TableParagraph"/>
              <w:spacing w:before="1"/>
              <w:jc w:val="left"/>
              <w:rPr>
                <w:b/>
                <w:i/>
                <w:sz w:val="12"/>
              </w:rPr>
            </w:pPr>
          </w:p>
          <w:p w:rsidR="004D5EDF" w:rsidRDefault="00F4415A">
            <w:pPr>
              <w:pStyle w:val="TableParagraph"/>
              <w:spacing w:line="107" w:lineRule="exact"/>
              <w:ind w:right="179"/>
              <w:rPr>
                <w:sz w:val="11"/>
              </w:rPr>
            </w:pPr>
            <w:r>
              <w:rPr>
                <w:w w:val="102"/>
                <w:sz w:val="11"/>
              </w:rPr>
              <w:t>-</w:t>
            </w:r>
          </w:p>
        </w:tc>
        <w:tc>
          <w:tcPr>
            <w:tcW w:w="1282" w:type="dxa"/>
          </w:tcPr>
          <w:p w:rsidR="004D5EDF" w:rsidRDefault="004D5EDF">
            <w:pPr>
              <w:pStyle w:val="TableParagraph"/>
              <w:spacing w:before="1"/>
              <w:jc w:val="left"/>
              <w:rPr>
                <w:b/>
                <w:i/>
                <w:sz w:val="12"/>
              </w:rPr>
            </w:pPr>
          </w:p>
          <w:p w:rsidR="004D5EDF" w:rsidRDefault="00F4415A">
            <w:pPr>
              <w:pStyle w:val="TableParagraph"/>
              <w:spacing w:line="107" w:lineRule="exact"/>
              <w:ind w:right="180"/>
              <w:rPr>
                <w:sz w:val="11"/>
              </w:rPr>
            </w:pPr>
            <w:r>
              <w:rPr>
                <w:w w:val="102"/>
                <w:sz w:val="11"/>
              </w:rPr>
              <w:t>-</w:t>
            </w:r>
          </w:p>
        </w:tc>
        <w:tc>
          <w:tcPr>
            <w:tcW w:w="1282" w:type="dxa"/>
          </w:tcPr>
          <w:p w:rsidR="004D5EDF" w:rsidRDefault="004D5EDF">
            <w:pPr>
              <w:pStyle w:val="TableParagraph"/>
              <w:spacing w:before="1"/>
              <w:jc w:val="left"/>
              <w:rPr>
                <w:b/>
                <w:i/>
                <w:sz w:val="12"/>
              </w:rPr>
            </w:pPr>
          </w:p>
          <w:p w:rsidR="004D5EDF" w:rsidRDefault="00F4415A">
            <w:pPr>
              <w:pStyle w:val="TableParagraph"/>
              <w:spacing w:line="107" w:lineRule="exact"/>
              <w:ind w:right="180"/>
              <w:rPr>
                <w:sz w:val="11"/>
              </w:rPr>
            </w:pPr>
            <w:r>
              <w:rPr>
                <w:w w:val="102"/>
                <w:sz w:val="11"/>
              </w:rPr>
              <w:t>-</w:t>
            </w:r>
          </w:p>
        </w:tc>
        <w:tc>
          <w:tcPr>
            <w:tcW w:w="1388" w:type="dxa"/>
            <w:shd w:val="clear" w:color="auto" w:fill="CCFFFF"/>
          </w:tcPr>
          <w:p w:rsidR="004D5EDF" w:rsidRDefault="004D5EDF">
            <w:pPr>
              <w:pStyle w:val="TableParagraph"/>
              <w:spacing w:before="1"/>
              <w:jc w:val="left"/>
              <w:rPr>
                <w:b/>
                <w:i/>
                <w:sz w:val="12"/>
              </w:rPr>
            </w:pPr>
          </w:p>
          <w:p w:rsidR="004D5EDF" w:rsidRDefault="00F4415A">
            <w:pPr>
              <w:pStyle w:val="TableParagraph"/>
              <w:spacing w:line="107" w:lineRule="exact"/>
              <w:ind w:right="181"/>
              <w:rPr>
                <w:sz w:val="11"/>
              </w:rPr>
            </w:pPr>
            <w:r>
              <w:rPr>
                <w:w w:val="102"/>
                <w:sz w:val="11"/>
              </w:rPr>
              <w:t>-</w:t>
            </w:r>
          </w:p>
        </w:tc>
        <w:tc>
          <w:tcPr>
            <w:tcW w:w="1414" w:type="dxa"/>
            <w:shd w:val="clear" w:color="auto" w:fill="CCFFFF"/>
          </w:tcPr>
          <w:p w:rsidR="004D5EDF" w:rsidRDefault="004D5EDF">
            <w:pPr>
              <w:pStyle w:val="TableParagraph"/>
              <w:spacing w:before="1"/>
              <w:jc w:val="left"/>
              <w:rPr>
                <w:b/>
                <w:i/>
                <w:sz w:val="12"/>
              </w:rPr>
            </w:pPr>
          </w:p>
          <w:p w:rsidR="004D5EDF" w:rsidRDefault="00F4415A">
            <w:pPr>
              <w:pStyle w:val="TableParagraph"/>
              <w:spacing w:line="107" w:lineRule="exact"/>
              <w:ind w:right="181"/>
              <w:rPr>
                <w:sz w:val="11"/>
              </w:rPr>
            </w:pPr>
            <w:r>
              <w:rPr>
                <w:w w:val="102"/>
                <w:sz w:val="11"/>
              </w:rPr>
              <w:t>-</w:t>
            </w:r>
          </w:p>
        </w:tc>
        <w:tc>
          <w:tcPr>
            <w:tcW w:w="1421" w:type="dxa"/>
            <w:shd w:val="clear" w:color="auto" w:fill="CCFFFF"/>
          </w:tcPr>
          <w:p w:rsidR="004D5EDF" w:rsidRDefault="004D5EDF">
            <w:pPr>
              <w:pStyle w:val="TableParagraph"/>
              <w:spacing w:before="1"/>
              <w:jc w:val="left"/>
              <w:rPr>
                <w:b/>
                <w:i/>
                <w:sz w:val="12"/>
              </w:rPr>
            </w:pPr>
          </w:p>
          <w:p w:rsidR="004D5EDF" w:rsidRDefault="00F4415A">
            <w:pPr>
              <w:pStyle w:val="TableParagraph"/>
              <w:spacing w:line="107" w:lineRule="exact"/>
              <w:ind w:right="182"/>
              <w:rPr>
                <w:sz w:val="11"/>
              </w:rPr>
            </w:pPr>
            <w:r>
              <w:rPr>
                <w:w w:val="102"/>
                <w:sz w:val="11"/>
              </w:rPr>
              <w:t>-</w:t>
            </w:r>
          </w:p>
        </w:tc>
      </w:tr>
      <w:tr w:rsidR="004D5EDF">
        <w:trPr>
          <w:trHeight w:val="129"/>
        </w:trPr>
        <w:tc>
          <w:tcPr>
            <w:tcW w:w="1714" w:type="dxa"/>
            <w:shd w:val="clear" w:color="auto" w:fill="CCFFFF"/>
          </w:tcPr>
          <w:p w:rsidR="004D5EDF" w:rsidRDefault="00F4415A">
            <w:pPr>
              <w:pStyle w:val="TableParagraph"/>
              <w:spacing w:before="2" w:line="107" w:lineRule="exact"/>
              <w:ind w:left="26"/>
              <w:jc w:val="left"/>
              <w:rPr>
                <w:b/>
                <w:sz w:val="11"/>
              </w:rPr>
            </w:pPr>
            <w:r>
              <w:rPr>
                <w:b/>
                <w:w w:val="105"/>
                <w:sz w:val="11"/>
              </w:rPr>
              <w:t>1.3.0.0.00.0.0.00.00.00</w:t>
            </w:r>
          </w:p>
        </w:tc>
        <w:tc>
          <w:tcPr>
            <w:tcW w:w="3312" w:type="dxa"/>
            <w:shd w:val="clear" w:color="auto" w:fill="CCFFFF"/>
          </w:tcPr>
          <w:p w:rsidR="004D5EDF" w:rsidRDefault="00F4415A">
            <w:pPr>
              <w:pStyle w:val="TableParagraph"/>
              <w:spacing w:before="7" w:line="102" w:lineRule="exact"/>
              <w:ind w:left="25"/>
              <w:jc w:val="left"/>
              <w:rPr>
                <w:b/>
                <w:sz w:val="11"/>
              </w:rPr>
            </w:pPr>
            <w:r>
              <w:rPr>
                <w:b/>
                <w:w w:val="105"/>
                <w:sz w:val="11"/>
              </w:rPr>
              <w:t>Receita Patrimonial</w:t>
            </w:r>
          </w:p>
        </w:tc>
        <w:tc>
          <w:tcPr>
            <w:tcW w:w="1282" w:type="dxa"/>
            <w:shd w:val="clear" w:color="auto" w:fill="CCFFFF"/>
          </w:tcPr>
          <w:p w:rsidR="004D5EDF" w:rsidRDefault="00F4415A">
            <w:pPr>
              <w:pStyle w:val="TableParagraph"/>
              <w:spacing w:before="2" w:line="107" w:lineRule="exact"/>
              <w:ind w:right="53"/>
              <w:rPr>
                <w:b/>
                <w:sz w:val="11"/>
              </w:rPr>
            </w:pPr>
            <w:r>
              <w:rPr>
                <w:b/>
                <w:sz w:val="11"/>
              </w:rPr>
              <w:t>1.316.759,85</w:t>
            </w:r>
          </w:p>
        </w:tc>
        <w:tc>
          <w:tcPr>
            <w:tcW w:w="1282" w:type="dxa"/>
            <w:shd w:val="clear" w:color="auto" w:fill="CCFFFF"/>
          </w:tcPr>
          <w:p w:rsidR="004D5EDF" w:rsidRDefault="00F4415A">
            <w:pPr>
              <w:pStyle w:val="TableParagraph"/>
              <w:spacing w:before="2" w:line="107" w:lineRule="exact"/>
              <w:ind w:right="54"/>
              <w:rPr>
                <w:b/>
                <w:sz w:val="11"/>
              </w:rPr>
            </w:pPr>
            <w:r>
              <w:rPr>
                <w:b/>
                <w:sz w:val="11"/>
              </w:rPr>
              <w:t>1.330.067,83</w:t>
            </w:r>
          </w:p>
        </w:tc>
        <w:tc>
          <w:tcPr>
            <w:tcW w:w="1282" w:type="dxa"/>
            <w:shd w:val="clear" w:color="auto" w:fill="CCFFFF"/>
          </w:tcPr>
          <w:p w:rsidR="004D5EDF" w:rsidRDefault="00F4415A">
            <w:pPr>
              <w:pStyle w:val="TableParagraph"/>
              <w:spacing w:before="2" w:line="107" w:lineRule="exact"/>
              <w:ind w:right="54"/>
              <w:rPr>
                <w:b/>
                <w:sz w:val="11"/>
              </w:rPr>
            </w:pPr>
            <w:r>
              <w:rPr>
                <w:b/>
                <w:sz w:val="11"/>
              </w:rPr>
              <w:t>1.280.032,74</w:t>
            </w:r>
          </w:p>
        </w:tc>
        <w:tc>
          <w:tcPr>
            <w:tcW w:w="1282" w:type="dxa"/>
            <w:shd w:val="clear" w:color="auto" w:fill="CCFFFF"/>
          </w:tcPr>
          <w:p w:rsidR="004D5EDF" w:rsidRDefault="00F4415A">
            <w:pPr>
              <w:pStyle w:val="TableParagraph"/>
              <w:spacing w:before="2" w:line="107" w:lineRule="exact"/>
              <w:ind w:right="55"/>
              <w:rPr>
                <w:b/>
                <w:sz w:val="11"/>
              </w:rPr>
            </w:pPr>
            <w:r>
              <w:rPr>
                <w:b/>
                <w:sz w:val="11"/>
              </w:rPr>
              <w:t>1.567.659,48</w:t>
            </w:r>
          </w:p>
        </w:tc>
        <w:tc>
          <w:tcPr>
            <w:tcW w:w="1388" w:type="dxa"/>
            <w:shd w:val="clear" w:color="auto" w:fill="CCFFFF"/>
          </w:tcPr>
          <w:p w:rsidR="004D5EDF" w:rsidRDefault="00F4415A">
            <w:pPr>
              <w:pStyle w:val="TableParagraph"/>
              <w:spacing w:before="2" w:line="107" w:lineRule="exact"/>
              <w:ind w:right="55"/>
              <w:rPr>
                <w:b/>
                <w:sz w:val="11"/>
              </w:rPr>
            </w:pPr>
            <w:r>
              <w:rPr>
                <w:b/>
                <w:sz w:val="11"/>
              </w:rPr>
              <w:t>1.584.843,71</w:t>
            </w:r>
          </w:p>
        </w:tc>
        <w:tc>
          <w:tcPr>
            <w:tcW w:w="1414" w:type="dxa"/>
            <w:shd w:val="clear" w:color="auto" w:fill="CCFFFF"/>
          </w:tcPr>
          <w:p w:rsidR="004D5EDF" w:rsidRDefault="00F4415A">
            <w:pPr>
              <w:pStyle w:val="TableParagraph"/>
              <w:spacing w:before="2" w:line="107" w:lineRule="exact"/>
              <w:ind w:right="56"/>
              <w:rPr>
                <w:b/>
                <w:sz w:val="11"/>
              </w:rPr>
            </w:pPr>
            <w:r>
              <w:rPr>
                <w:b/>
                <w:sz w:val="11"/>
              </w:rPr>
              <w:t>1.673.282,75</w:t>
            </w:r>
          </w:p>
        </w:tc>
        <w:tc>
          <w:tcPr>
            <w:tcW w:w="1421" w:type="dxa"/>
            <w:shd w:val="clear" w:color="auto" w:fill="CCFFFF"/>
          </w:tcPr>
          <w:p w:rsidR="004D5EDF" w:rsidRDefault="00F4415A">
            <w:pPr>
              <w:pStyle w:val="TableParagraph"/>
              <w:spacing w:before="2" w:line="107" w:lineRule="exact"/>
              <w:ind w:right="56"/>
              <w:rPr>
                <w:b/>
                <w:sz w:val="11"/>
              </w:rPr>
            </w:pPr>
            <w:r>
              <w:rPr>
                <w:b/>
                <w:sz w:val="11"/>
              </w:rPr>
              <w:t>1.791.386,39</w:t>
            </w:r>
          </w:p>
        </w:tc>
      </w:tr>
      <w:tr w:rsidR="004D5EDF">
        <w:trPr>
          <w:trHeight w:val="129"/>
        </w:trPr>
        <w:tc>
          <w:tcPr>
            <w:tcW w:w="1714" w:type="dxa"/>
            <w:shd w:val="clear" w:color="auto" w:fill="CCFFFF"/>
          </w:tcPr>
          <w:p w:rsidR="004D5EDF" w:rsidRDefault="00F4415A">
            <w:pPr>
              <w:pStyle w:val="TableParagraph"/>
              <w:spacing w:before="2" w:line="107" w:lineRule="exact"/>
              <w:ind w:left="26"/>
              <w:jc w:val="left"/>
              <w:rPr>
                <w:sz w:val="11"/>
              </w:rPr>
            </w:pPr>
            <w:r>
              <w:rPr>
                <w:w w:val="105"/>
                <w:sz w:val="11"/>
              </w:rPr>
              <w:t>1.3.1.0.00.0.0.00.00.00</w:t>
            </w:r>
          </w:p>
        </w:tc>
        <w:tc>
          <w:tcPr>
            <w:tcW w:w="3312" w:type="dxa"/>
            <w:shd w:val="clear" w:color="auto" w:fill="CCFFFF"/>
          </w:tcPr>
          <w:p w:rsidR="004D5EDF" w:rsidRDefault="00F4415A">
            <w:pPr>
              <w:pStyle w:val="TableParagraph"/>
              <w:spacing w:before="4" w:line="105" w:lineRule="exact"/>
              <w:ind w:left="25"/>
              <w:jc w:val="left"/>
              <w:rPr>
                <w:sz w:val="11"/>
              </w:rPr>
            </w:pPr>
            <w:r>
              <w:rPr>
                <w:w w:val="105"/>
                <w:sz w:val="11"/>
              </w:rPr>
              <w:t>Exploração do Patrimônio Imobiliário do Estado</w:t>
            </w:r>
          </w:p>
        </w:tc>
        <w:tc>
          <w:tcPr>
            <w:tcW w:w="1282" w:type="dxa"/>
          </w:tcPr>
          <w:p w:rsidR="004D5EDF" w:rsidRDefault="00F4415A">
            <w:pPr>
              <w:pStyle w:val="TableParagraph"/>
              <w:spacing w:before="2" w:line="107" w:lineRule="exact"/>
              <w:ind w:right="179"/>
              <w:rPr>
                <w:sz w:val="11"/>
              </w:rPr>
            </w:pPr>
            <w:r>
              <w:rPr>
                <w:w w:val="102"/>
                <w:sz w:val="11"/>
              </w:rPr>
              <w:t>-</w:t>
            </w:r>
          </w:p>
        </w:tc>
        <w:tc>
          <w:tcPr>
            <w:tcW w:w="1282" w:type="dxa"/>
          </w:tcPr>
          <w:p w:rsidR="004D5EDF" w:rsidRDefault="00F4415A">
            <w:pPr>
              <w:pStyle w:val="TableParagraph"/>
              <w:spacing w:before="2" w:line="107" w:lineRule="exact"/>
              <w:ind w:right="179"/>
              <w:rPr>
                <w:sz w:val="11"/>
              </w:rPr>
            </w:pPr>
            <w:r>
              <w:rPr>
                <w:w w:val="102"/>
                <w:sz w:val="11"/>
              </w:rPr>
              <w:t>-</w:t>
            </w:r>
          </w:p>
        </w:tc>
        <w:tc>
          <w:tcPr>
            <w:tcW w:w="1282" w:type="dxa"/>
          </w:tcPr>
          <w:p w:rsidR="004D5EDF" w:rsidRDefault="00F4415A">
            <w:pPr>
              <w:pStyle w:val="TableParagraph"/>
              <w:spacing w:before="2" w:line="107" w:lineRule="exact"/>
              <w:ind w:right="180"/>
              <w:rPr>
                <w:sz w:val="11"/>
              </w:rPr>
            </w:pPr>
            <w:r>
              <w:rPr>
                <w:w w:val="102"/>
                <w:sz w:val="11"/>
              </w:rPr>
              <w:t>-</w:t>
            </w:r>
          </w:p>
        </w:tc>
        <w:tc>
          <w:tcPr>
            <w:tcW w:w="1282" w:type="dxa"/>
          </w:tcPr>
          <w:p w:rsidR="004D5EDF" w:rsidRDefault="00F4415A">
            <w:pPr>
              <w:pStyle w:val="TableParagraph"/>
              <w:spacing w:before="2" w:line="107" w:lineRule="exact"/>
              <w:ind w:right="180"/>
              <w:rPr>
                <w:sz w:val="11"/>
              </w:rPr>
            </w:pPr>
            <w:r>
              <w:rPr>
                <w:w w:val="102"/>
                <w:sz w:val="11"/>
              </w:rPr>
              <w:t>-</w:t>
            </w:r>
          </w:p>
        </w:tc>
        <w:tc>
          <w:tcPr>
            <w:tcW w:w="1388" w:type="dxa"/>
            <w:shd w:val="clear" w:color="auto" w:fill="CCFFFF"/>
          </w:tcPr>
          <w:p w:rsidR="004D5EDF" w:rsidRDefault="00F4415A">
            <w:pPr>
              <w:pStyle w:val="TableParagraph"/>
              <w:spacing w:before="2" w:line="107" w:lineRule="exact"/>
              <w:ind w:right="181"/>
              <w:rPr>
                <w:sz w:val="11"/>
              </w:rPr>
            </w:pPr>
            <w:r>
              <w:rPr>
                <w:w w:val="102"/>
                <w:sz w:val="11"/>
              </w:rPr>
              <w:t>-</w:t>
            </w:r>
          </w:p>
        </w:tc>
        <w:tc>
          <w:tcPr>
            <w:tcW w:w="1414" w:type="dxa"/>
            <w:shd w:val="clear" w:color="auto" w:fill="CCFFFF"/>
          </w:tcPr>
          <w:p w:rsidR="004D5EDF" w:rsidRDefault="00F4415A">
            <w:pPr>
              <w:pStyle w:val="TableParagraph"/>
              <w:spacing w:before="2" w:line="107" w:lineRule="exact"/>
              <w:ind w:right="181"/>
              <w:rPr>
                <w:sz w:val="11"/>
              </w:rPr>
            </w:pPr>
            <w:r>
              <w:rPr>
                <w:w w:val="102"/>
                <w:sz w:val="11"/>
              </w:rPr>
              <w:t>-</w:t>
            </w:r>
          </w:p>
        </w:tc>
        <w:tc>
          <w:tcPr>
            <w:tcW w:w="1421" w:type="dxa"/>
            <w:shd w:val="clear" w:color="auto" w:fill="CCFFFF"/>
          </w:tcPr>
          <w:p w:rsidR="004D5EDF" w:rsidRDefault="00F4415A">
            <w:pPr>
              <w:pStyle w:val="TableParagraph"/>
              <w:spacing w:before="2" w:line="107" w:lineRule="exact"/>
              <w:ind w:right="182"/>
              <w:rPr>
                <w:sz w:val="11"/>
              </w:rPr>
            </w:pPr>
            <w:r>
              <w:rPr>
                <w:w w:val="102"/>
                <w:sz w:val="11"/>
              </w:rPr>
              <w:t>-</w:t>
            </w:r>
          </w:p>
        </w:tc>
      </w:tr>
      <w:tr w:rsidR="004D5EDF">
        <w:trPr>
          <w:trHeight w:val="160"/>
        </w:trPr>
        <w:tc>
          <w:tcPr>
            <w:tcW w:w="1714" w:type="dxa"/>
            <w:shd w:val="clear" w:color="auto" w:fill="CCFFFF"/>
          </w:tcPr>
          <w:p w:rsidR="004D5EDF" w:rsidRDefault="00F4415A">
            <w:pPr>
              <w:pStyle w:val="TableParagraph"/>
              <w:spacing w:before="19" w:line="121" w:lineRule="exact"/>
              <w:ind w:left="26"/>
              <w:jc w:val="left"/>
              <w:rPr>
                <w:b/>
                <w:sz w:val="11"/>
              </w:rPr>
            </w:pPr>
            <w:r>
              <w:rPr>
                <w:b/>
                <w:w w:val="105"/>
                <w:sz w:val="11"/>
              </w:rPr>
              <w:t>1.3.2.0.00.0.0.00.00.00</w:t>
            </w:r>
          </w:p>
        </w:tc>
        <w:tc>
          <w:tcPr>
            <w:tcW w:w="3312" w:type="dxa"/>
            <w:shd w:val="clear" w:color="auto" w:fill="CCFFFF"/>
          </w:tcPr>
          <w:p w:rsidR="004D5EDF" w:rsidRDefault="00F4415A">
            <w:pPr>
              <w:pStyle w:val="TableParagraph"/>
              <w:spacing w:before="21" w:line="119" w:lineRule="exact"/>
              <w:ind w:left="25"/>
              <w:jc w:val="left"/>
              <w:rPr>
                <w:b/>
                <w:sz w:val="11"/>
              </w:rPr>
            </w:pPr>
            <w:r>
              <w:rPr>
                <w:b/>
                <w:w w:val="105"/>
                <w:sz w:val="11"/>
              </w:rPr>
              <w:t>Valores Mobiliários</w:t>
            </w:r>
          </w:p>
        </w:tc>
        <w:tc>
          <w:tcPr>
            <w:tcW w:w="1282" w:type="dxa"/>
            <w:shd w:val="clear" w:color="auto" w:fill="CCFFFF"/>
          </w:tcPr>
          <w:p w:rsidR="004D5EDF" w:rsidRDefault="00F4415A">
            <w:pPr>
              <w:pStyle w:val="TableParagraph"/>
              <w:spacing w:before="26" w:line="114" w:lineRule="exact"/>
              <w:ind w:right="53"/>
              <w:rPr>
                <w:b/>
                <w:sz w:val="11"/>
              </w:rPr>
            </w:pPr>
            <w:r>
              <w:rPr>
                <w:b/>
                <w:sz w:val="11"/>
              </w:rPr>
              <w:t>1.206.759,85</w:t>
            </w:r>
          </w:p>
        </w:tc>
        <w:tc>
          <w:tcPr>
            <w:tcW w:w="1282" w:type="dxa"/>
            <w:shd w:val="clear" w:color="auto" w:fill="CCFFFF"/>
          </w:tcPr>
          <w:p w:rsidR="004D5EDF" w:rsidRDefault="00F4415A">
            <w:pPr>
              <w:pStyle w:val="TableParagraph"/>
              <w:spacing w:before="26" w:line="114" w:lineRule="exact"/>
              <w:ind w:right="54"/>
              <w:rPr>
                <w:b/>
                <w:sz w:val="11"/>
              </w:rPr>
            </w:pPr>
            <w:r>
              <w:rPr>
                <w:b/>
                <w:sz w:val="11"/>
              </w:rPr>
              <w:t>1.330.067,83</w:t>
            </w:r>
          </w:p>
        </w:tc>
        <w:tc>
          <w:tcPr>
            <w:tcW w:w="1282" w:type="dxa"/>
            <w:shd w:val="clear" w:color="auto" w:fill="CCFFFF"/>
          </w:tcPr>
          <w:p w:rsidR="004D5EDF" w:rsidRDefault="00F4415A">
            <w:pPr>
              <w:pStyle w:val="TableParagraph"/>
              <w:spacing w:before="26" w:line="114" w:lineRule="exact"/>
              <w:ind w:right="54"/>
              <w:rPr>
                <w:b/>
                <w:sz w:val="11"/>
              </w:rPr>
            </w:pPr>
            <w:r>
              <w:rPr>
                <w:b/>
                <w:sz w:val="11"/>
              </w:rPr>
              <w:t>1.280.032,74</w:t>
            </w:r>
          </w:p>
        </w:tc>
        <w:tc>
          <w:tcPr>
            <w:tcW w:w="1282" w:type="dxa"/>
            <w:shd w:val="clear" w:color="auto" w:fill="CCFFFF"/>
          </w:tcPr>
          <w:p w:rsidR="004D5EDF" w:rsidRDefault="00F4415A">
            <w:pPr>
              <w:pStyle w:val="TableParagraph"/>
              <w:spacing w:before="26" w:line="114" w:lineRule="exact"/>
              <w:ind w:right="54"/>
              <w:rPr>
                <w:b/>
                <w:sz w:val="11"/>
              </w:rPr>
            </w:pPr>
            <w:r>
              <w:rPr>
                <w:b/>
                <w:sz w:val="11"/>
              </w:rPr>
              <w:t>1.567.659,48</w:t>
            </w:r>
          </w:p>
        </w:tc>
        <w:tc>
          <w:tcPr>
            <w:tcW w:w="1388" w:type="dxa"/>
            <w:shd w:val="clear" w:color="auto" w:fill="CCFFFF"/>
          </w:tcPr>
          <w:p w:rsidR="004D5EDF" w:rsidRDefault="00F4415A">
            <w:pPr>
              <w:pStyle w:val="TableParagraph"/>
              <w:spacing w:before="26" w:line="114" w:lineRule="exact"/>
              <w:ind w:right="55"/>
              <w:rPr>
                <w:b/>
                <w:sz w:val="11"/>
              </w:rPr>
            </w:pPr>
            <w:r>
              <w:rPr>
                <w:b/>
                <w:sz w:val="11"/>
              </w:rPr>
              <w:t>1.584.843,71</w:t>
            </w:r>
          </w:p>
        </w:tc>
        <w:tc>
          <w:tcPr>
            <w:tcW w:w="1414" w:type="dxa"/>
            <w:shd w:val="clear" w:color="auto" w:fill="CCFFFF"/>
          </w:tcPr>
          <w:p w:rsidR="004D5EDF" w:rsidRDefault="00F4415A">
            <w:pPr>
              <w:pStyle w:val="TableParagraph"/>
              <w:spacing w:before="26" w:line="114" w:lineRule="exact"/>
              <w:ind w:right="56"/>
              <w:rPr>
                <w:b/>
                <w:sz w:val="11"/>
              </w:rPr>
            </w:pPr>
            <w:r>
              <w:rPr>
                <w:b/>
                <w:sz w:val="11"/>
              </w:rPr>
              <w:t>1.673.282,75</w:t>
            </w:r>
          </w:p>
        </w:tc>
        <w:tc>
          <w:tcPr>
            <w:tcW w:w="1421" w:type="dxa"/>
            <w:shd w:val="clear" w:color="auto" w:fill="CCFFFF"/>
          </w:tcPr>
          <w:p w:rsidR="004D5EDF" w:rsidRDefault="00F4415A">
            <w:pPr>
              <w:pStyle w:val="TableParagraph"/>
              <w:spacing w:before="26" w:line="114" w:lineRule="exact"/>
              <w:ind w:right="56"/>
              <w:rPr>
                <w:b/>
                <w:sz w:val="11"/>
              </w:rPr>
            </w:pPr>
            <w:r>
              <w:rPr>
                <w:b/>
                <w:sz w:val="11"/>
              </w:rPr>
              <w:t>1.791.386,39</w:t>
            </w:r>
          </w:p>
        </w:tc>
      </w:tr>
      <w:tr w:rsidR="004D5EDF">
        <w:trPr>
          <w:trHeight w:val="266"/>
        </w:trPr>
        <w:tc>
          <w:tcPr>
            <w:tcW w:w="1714" w:type="dxa"/>
            <w:shd w:val="clear" w:color="auto" w:fill="CCFFFF"/>
          </w:tcPr>
          <w:p w:rsidR="004D5EDF" w:rsidRDefault="00F4415A">
            <w:pPr>
              <w:pStyle w:val="TableParagraph"/>
              <w:spacing w:before="72"/>
              <w:ind w:left="26"/>
              <w:jc w:val="left"/>
              <w:rPr>
                <w:sz w:val="11"/>
              </w:rPr>
            </w:pPr>
            <w:r>
              <w:rPr>
                <w:w w:val="105"/>
                <w:sz w:val="11"/>
              </w:rPr>
              <w:t>1.3.2.1.00.1.1.01.00.00</w:t>
            </w:r>
          </w:p>
        </w:tc>
        <w:tc>
          <w:tcPr>
            <w:tcW w:w="3312" w:type="dxa"/>
            <w:shd w:val="clear" w:color="auto" w:fill="CCFFFF"/>
          </w:tcPr>
          <w:p w:rsidR="004D5EDF" w:rsidRDefault="00F4415A">
            <w:pPr>
              <w:pStyle w:val="TableParagraph"/>
              <w:spacing w:before="72"/>
              <w:ind w:left="25"/>
              <w:jc w:val="left"/>
              <w:rPr>
                <w:sz w:val="11"/>
              </w:rPr>
            </w:pPr>
            <w:r>
              <w:rPr>
                <w:w w:val="105"/>
                <w:sz w:val="11"/>
              </w:rPr>
              <w:t>Remuneração de Depósitos de Recursos Vinculados - Principal</w:t>
            </w:r>
          </w:p>
        </w:tc>
        <w:tc>
          <w:tcPr>
            <w:tcW w:w="1282" w:type="dxa"/>
          </w:tcPr>
          <w:p w:rsidR="004D5EDF" w:rsidRDefault="004D5EDF">
            <w:pPr>
              <w:pStyle w:val="TableParagraph"/>
              <w:spacing w:before="1"/>
              <w:jc w:val="left"/>
              <w:rPr>
                <w:b/>
                <w:i/>
                <w:sz w:val="12"/>
              </w:rPr>
            </w:pPr>
          </w:p>
          <w:p w:rsidR="004D5EDF" w:rsidRDefault="00F4415A">
            <w:pPr>
              <w:pStyle w:val="TableParagraph"/>
              <w:spacing w:line="107" w:lineRule="exact"/>
              <w:ind w:right="53"/>
              <w:rPr>
                <w:sz w:val="11"/>
              </w:rPr>
            </w:pPr>
            <w:r>
              <w:rPr>
                <w:sz w:val="11"/>
              </w:rPr>
              <w:t>19.675,27</w:t>
            </w:r>
          </w:p>
        </w:tc>
        <w:tc>
          <w:tcPr>
            <w:tcW w:w="1282" w:type="dxa"/>
          </w:tcPr>
          <w:p w:rsidR="004D5EDF" w:rsidRDefault="004D5EDF">
            <w:pPr>
              <w:pStyle w:val="TableParagraph"/>
              <w:spacing w:before="1"/>
              <w:jc w:val="left"/>
              <w:rPr>
                <w:b/>
                <w:i/>
                <w:sz w:val="12"/>
              </w:rPr>
            </w:pPr>
          </w:p>
          <w:p w:rsidR="004D5EDF" w:rsidRDefault="00F4415A">
            <w:pPr>
              <w:pStyle w:val="TableParagraph"/>
              <w:spacing w:line="107" w:lineRule="exact"/>
              <w:ind w:right="54"/>
              <w:rPr>
                <w:sz w:val="11"/>
              </w:rPr>
            </w:pPr>
            <w:r>
              <w:rPr>
                <w:sz w:val="11"/>
              </w:rPr>
              <w:t>21.593,71</w:t>
            </w:r>
          </w:p>
        </w:tc>
        <w:tc>
          <w:tcPr>
            <w:tcW w:w="1282" w:type="dxa"/>
          </w:tcPr>
          <w:p w:rsidR="004D5EDF" w:rsidRDefault="004D5EDF">
            <w:pPr>
              <w:pStyle w:val="TableParagraph"/>
              <w:spacing w:before="1"/>
              <w:jc w:val="left"/>
              <w:rPr>
                <w:b/>
                <w:i/>
                <w:sz w:val="12"/>
              </w:rPr>
            </w:pPr>
          </w:p>
          <w:p w:rsidR="004D5EDF" w:rsidRDefault="00F4415A">
            <w:pPr>
              <w:pStyle w:val="TableParagraph"/>
              <w:spacing w:line="107" w:lineRule="exact"/>
              <w:ind w:right="54"/>
              <w:rPr>
                <w:sz w:val="11"/>
              </w:rPr>
            </w:pPr>
            <w:r>
              <w:rPr>
                <w:sz w:val="11"/>
              </w:rPr>
              <w:t>10.500,00</w:t>
            </w:r>
          </w:p>
        </w:tc>
        <w:tc>
          <w:tcPr>
            <w:tcW w:w="1282" w:type="dxa"/>
          </w:tcPr>
          <w:p w:rsidR="004D5EDF" w:rsidRDefault="004D5EDF">
            <w:pPr>
              <w:pStyle w:val="TableParagraph"/>
              <w:spacing w:before="1"/>
              <w:jc w:val="left"/>
              <w:rPr>
                <w:b/>
                <w:i/>
                <w:sz w:val="12"/>
              </w:rPr>
            </w:pPr>
          </w:p>
          <w:p w:rsidR="004D5EDF" w:rsidRDefault="00F4415A">
            <w:pPr>
              <w:pStyle w:val="TableParagraph"/>
              <w:spacing w:line="107" w:lineRule="exact"/>
              <w:ind w:right="55"/>
              <w:rPr>
                <w:sz w:val="11"/>
              </w:rPr>
            </w:pPr>
            <w:r>
              <w:rPr>
                <w:sz w:val="11"/>
              </w:rPr>
              <w:t>24.395,41</w:t>
            </w:r>
          </w:p>
        </w:tc>
        <w:tc>
          <w:tcPr>
            <w:tcW w:w="1388" w:type="dxa"/>
            <w:shd w:val="clear" w:color="auto" w:fill="CCFFFF"/>
          </w:tcPr>
          <w:p w:rsidR="004D5EDF" w:rsidRDefault="004D5EDF">
            <w:pPr>
              <w:pStyle w:val="TableParagraph"/>
              <w:spacing w:before="1"/>
              <w:jc w:val="left"/>
              <w:rPr>
                <w:b/>
                <w:i/>
                <w:sz w:val="12"/>
              </w:rPr>
            </w:pPr>
          </w:p>
          <w:p w:rsidR="004D5EDF" w:rsidRDefault="00F4415A">
            <w:pPr>
              <w:pStyle w:val="TableParagraph"/>
              <w:spacing w:line="107" w:lineRule="exact"/>
              <w:ind w:right="55"/>
              <w:rPr>
                <w:sz w:val="11"/>
              </w:rPr>
            </w:pPr>
            <w:r>
              <w:rPr>
                <w:sz w:val="11"/>
              </w:rPr>
              <w:t>21.469,41</w:t>
            </w:r>
          </w:p>
        </w:tc>
        <w:tc>
          <w:tcPr>
            <w:tcW w:w="1414" w:type="dxa"/>
            <w:shd w:val="clear" w:color="auto" w:fill="CCFFFF"/>
          </w:tcPr>
          <w:p w:rsidR="004D5EDF" w:rsidRDefault="004D5EDF">
            <w:pPr>
              <w:pStyle w:val="TableParagraph"/>
              <w:spacing w:before="1"/>
              <w:jc w:val="left"/>
              <w:rPr>
                <w:b/>
                <w:i/>
                <w:sz w:val="12"/>
              </w:rPr>
            </w:pPr>
          </w:p>
          <w:p w:rsidR="004D5EDF" w:rsidRDefault="00F4415A">
            <w:pPr>
              <w:pStyle w:val="TableParagraph"/>
              <w:spacing w:line="107" w:lineRule="exact"/>
              <w:ind w:right="56"/>
              <w:rPr>
                <w:sz w:val="11"/>
              </w:rPr>
            </w:pPr>
            <w:r>
              <w:rPr>
                <w:sz w:val="11"/>
              </w:rPr>
              <w:t>22.667,47</w:t>
            </w:r>
          </w:p>
        </w:tc>
        <w:tc>
          <w:tcPr>
            <w:tcW w:w="1421" w:type="dxa"/>
            <w:shd w:val="clear" w:color="auto" w:fill="CCFFFF"/>
          </w:tcPr>
          <w:p w:rsidR="004D5EDF" w:rsidRDefault="004D5EDF">
            <w:pPr>
              <w:pStyle w:val="TableParagraph"/>
              <w:spacing w:before="1"/>
              <w:jc w:val="left"/>
              <w:rPr>
                <w:b/>
                <w:i/>
                <w:sz w:val="12"/>
              </w:rPr>
            </w:pPr>
          </w:p>
          <w:p w:rsidR="004D5EDF" w:rsidRDefault="00F4415A">
            <w:pPr>
              <w:pStyle w:val="TableParagraph"/>
              <w:spacing w:line="107" w:lineRule="exact"/>
              <w:ind w:right="56"/>
              <w:rPr>
                <w:sz w:val="11"/>
              </w:rPr>
            </w:pPr>
            <w:r>
              <w:rPr>
                <w:sz w:val="11"/>
              </w:rPr>
              <w:t>24.267,38</w:t>
            </w:r>
          </w:p>
        </w:tc>
      </w:tr>
      <w:tr w:rsidR="004D5EDF">
        <w:trPr>
          <w:trHeight w:val="265"/>
        </w:trPr>
        <w:tc>
          <w:tcPr>
            <w:tcW w:w="1714" w:type="dxa"/>
            <w:shd w:val="clear" w:color="auto" w:fill="CCFFFF"/>
          </w:tcPr>
          <w:p w:rsidR="004D5EDF" w:rsidRDefault="00F4415A">
            <w:pPr>
              <w:pStyle w:val="TableParagraph"/>
              <w:spacing w:before="72"/>
              <w:ind w:left="26"/>
              <w:jc w:val="left"/>
              <w:rPr>
                <w:sz w:val="11"/>
              </w:rPr>
            </w:pPr>
            <w:r>
              <w:rPr>
                <w:w w:val="105"/>
                <w:sz w:val="11"/>
              </w:rPr>
              <w:t>1.3.2.1.00.1.1.02.00.00</w:t>
            </w:r>
          </w:p>
        </w:tc>
        <w:tc>
          <w:tcPr>
            <w:tcW w:w="3312" w:type="dxa"/>
            <w:shd w:val="clear" w:color="auto" w:fill="CCFFFF"/>
          </w:tcPr>
          <w:p w:rsidR="004D5EDF" w:rsidRDefault="00F4415A">
            <w:pPr>
              <w:pStyle w:val="TableParagraph"/>
              <w:spacing w:before="4"/>
              <w:ind w:left="25"/>
              <w:jc w:val="left"/>
              <w:rPr>
                <w:sz w:val="11"/>
              </w:rPr>
            </w:pPr>
            <w:r>
              <w:rPr>
                <w:w w:val="105"/>
                <w:sz w:val="11"/>
              </w:rPr>
              <w:t>Remuneração de Depósitos de Recursos Não Vinculados -</w:t>
            </w:r>
          </w:p>
          <w:p w:rsidR="004D5EDF" w:rsidRDefault="00F4415A">
            <w:pPr>
              <w:pStyle w:val="TableParagraph"/>
              <w:spacing w:before="13" w:line="102" w:lineRule="exact"/>
              <w:ind w:left="25"/>
              <w:jc w:val="left"/>
              <w:rPr>
                <w:sz w:val="11"/>
              </w:rPr>
            </w:pPr>
            <w:r>
              <w:rPr>
                <w:w w:val="105"/>
                <w:sz w:val="11"/>
              </w:rPr>
              <w:t>Principal</w:t>
            </w:r>
          </w:p>
        </w:tc>
        <w:tc>
          <w:tcPr>
            <w:tcW w:w="1282" w:type="dxa"/>
          </w:tcPr>
          <w:p w:rsidR="004D5EDF" w:rsidRDefault="004D5EDF">
            <w:pPr>
              <w:pStyle w:val="TableParagraph"/>
              <w:spacing w:before="1"/>
              <w:jc w:val="left"/>
              <w:rPr>
                <w:b/>
                <w:i/>
                <w:sz w:val="12"/>
              </w:rPr>
            </w:pPr>
          </w:p>
          <w:p w:rsidR="004D5EDF" w:rsidRDefault="00F4415A">
            <w:pPr>
              <w:pStyle w:val="TableParagraph"/>
              <w:spacing w:line="107" w:lineRule="exact"/>
              <w:ind w:right="53"/>
              <w:rPr>
                <w:sz w:val="11"/>
              </w:rPr>
            </w:pPr>
            <w:r>
              <w:rPr>
                <w:sz w:val="11"/>
              </w:rPr>
              <w:t>49.292,41</w:t>
            </w:r>
          </w:p>
        </w:tc>
        <w:tc>
          <w:tcPr>
            <w:tcW w:w="1282" w:type="dxa"/>
          </w:tcPr>
          <w:p w:rsidR="004D5EDF" w:rsidRDefault="004D5EDF">
            <w:pPr>
              <w:pStyle w:val="TableParagraph"/>
              <w:spacing w:before="1"/>
              <w:jc w:val="left"/>
              <w:rPr>
                <w:b/>
                <w:i/>
                <w:sz w:val="12"/>
              </w:rPr>
            </w:pPr>
          </w:p>
          <w:p w:rsidR="004D5EDF" w:rsidRDefault="00F4415A">
            <w:pPr>
              <w:pStyle w:val="TableParagraph"/>
              <w:spacing w:line="107" w:lineRule="exact"/>
              <w:ind w:right="54"/>
              <w:rPr>
                <w:sz w:val="11"/>
              </w:rPr>
            </w:pPr>
            <w:r>
              <w:rPr>
                <w:sz w:val="11"/>
              </w:rPr>
              <w:t>42.486,08</w:t>
            </w:r>
          </w:p>
        </w:tc>
        <w:tc>
          <w:tcPr>
            <w:tcW w:w="1282" w:type="dxa"/>
          </w:tcPr>
          <w:p w:rsidR="004D5EDF" w:rsidRDefault="004D5EDF">
            <w:pPr>
              <w:pStyle w:val="TableParagraph"/>
              <w:spacing w:before="1"/>
              <w:jc w:val="left"/>
              <w:rPr>
                <w:b/>
                <w:i/>
                <w:sz w:val="12"/>
              </w:rPr>
            </w:pPr>
          </w:p>
          <w:p w:rsidR="004D5EDF" w:rsidRDefault="00F4415A">
            <w:pPr>
              <w:pStyle w:val="TableParagraph"/>
              <w:spacing w:line="107" w:lineRule="exact"/>
              <w:ind w:right="54"/>
              <w:rPr>
                <w:sz w:val="11"/>
              </w:rPr>
            </w:pPr>
            <w:r>
              <w:rPr>
                <w:sz w:val="11"/>
              </w:rPr>
              <w:t>33.530,00</w:t>
            </w:r>
          </w:p>
        </w:tc>
        <w:tc>
          <w:tcPr>
            <w:tcW w:w="1282" w:type="dxa"/>
          </w:tcPr>
          <w:p w:rsidR="004D5EDF" w:rsidRDefault="004D5EDF">
            <w:pPr>
              <w:pStyle w:val="TableParagraph"/>
              <w:spacing w:before="1"/>
              <w:jc w:val="left"/>
              <w:rPr>
                <w:b/>
                <w:i/>
                <w:sz w:val="12"/>
              </w:rPr>
            </w:pPr>
          </w:p>
          <w:p w:rsidR="004D5EDF" w:rsidRDefault="00F4415A">
            <w:pPr>
              <w:pStyle w:val="TableParagraph"/>
              <w:spacing w:line="107" w:lineRule="exact"/>
              <w:ind w:right="55"/>
              <w:rPr>
                <w:sz w:val="11"/>
              </w:rPr>
            </w:pPr>
            <w:r>
              <w:rPr>
                <w:sz w:val="11"/>
              </w:rPr>
              <w:t>40.000,00</w:t>
            </w:r>
          </w:p>
        </w:tc>
        <w:tc>
          <w:tcPr>
            <w:tcW w:w="1388" w:type="dxa"/>
            <w:shd w:val="clear" w:color="auto" w:fill="CCFFFF"/>
          </w:tcPr>
          <w:p w:rsidR="004D5EDF" w:rsidRDefault="004D5EDF">
            <w:pPr>
              <w:pStyle w:val="TableParagraph"/>
              <w:spacing w:before="1"/>
              <w:jc w:val="left"/>
              <w:rPr>
                <w:b/>
                <w:i/>
                <w:sz w:val="12"/>
              </w:rPr>
            </w:pPr>
          </w:p>
          <w:p w:rsidR="004D5EDF" w:rsidRDefault="00F4415A">
            <w:pPr>
              <w:pStyle w:val="TableParagraph"/>
              <w:spacing w:line="107" w:lineRule="exact"/>
              <w:ind w:right="55"/>
              <w:rPr>
                <w:sz w:val="11"/>
              </w:rPr>
            </w:pPr>
            <w:r>
              <w:rPr>
                <w:sz w:val="11"/>
              </w:rPr>
              <w:t>44.192,92</w:t>
            </w:r>
          </w:p>
        </w:tc>
        <w:tc>
          <w:tcPr>
            <w:tcW w:w="1414" w:type="dxa"/>
            <w:shd w:val="clear" w:color="auto" w:fill="CCFFFF"/>
          </w:tcPr>
          <w:p w:rsidR="004D5EDF" w:rsidRDefault="004D5EDF">
            <w:pPr>
              <w:pStyle w:val="TableParagraph"/>
              <w:spacing w:before="1"/>
              <w:jc w:val="left"/>
              <w:rPr>
                <w:b/>
                <w:i/>
                <w:sz w:val="12"/>
              </w:rPr>
            </w:pPr>
          </w:p>
          <w:p w:rsidR="004D5EDF" w:rsidRDefault="00F4415A">
            <w:pPr>
              <w:pStyle w:val="TableParagraph"/>
              <w:spacing w:line="107" w:lineRule="exact"/>
              <w:ind w:right="56"/>
              <w:rPr>
                <w:sz w:val="11"/>
              </w:rPr>
            </w:pPr>
            <w:r>
              <w:rPr>
                <w:sz w:val="11"/>
              </w:rPr>
              <w:t>46.659,02</w:t>
            </w:r>
          </w:p>
        </w:tc>
        <w:tc>
          <w:tcPr>
            <w:tcW w:w="1421" w:type="dxa"/>
            <w:shd w:val="clear" w:color="auto" w:fill="CCFFFF"/>
          </w:tcPr>
          <w:p w:rsidR="004D5EDF" w:rsidRDefault="004D5EDF">
            <w:pPr>
              <w:pStyle w:val="TableParagraph"/>
              <w:spacing w:before="1"/>
              <w:jc w:val="left"/>
              <w:rPr>
                <w:b/>
                <w:i/>
                <w:sz w:val="12"/>
              </w:rPr>
            </w:pPr>
          </w:p>
          <w:p w:rsidR="004D5EDF" w:rsidRDefault="00F4415A">
            <w:pPr>
              <w:pStyle w:val="TableParagraph"/>
              <w:spacing w:line="107" w:lineRule="exact"/>
              <w:ind w:right="56"/>
              <w:rPr>
                <w:sz w:val="11"/>
              </w:rPr>
            </w:pPr>
            <w:r>
              <w:rPr>
                <w:sz w:val="11"/>
              </w:rPr>
              <w:t>49.952,31</w:t>
            </w:r>
          </w:p>
        </w:tc>
      </w:tr>
      <w:tr w:rsidR="004D5EDF">
        <w:trPr>
          <w:trHeight w:val="266"/>
        </w:trPr>
        <w:tc>
          <w:tcPr>
            <w:tcW w:w="1714" w:type="dxa"/>
            <w:shd w:val="clear" w:color="auto" w:fill="CCFFFF"/>
          </w:tcPr>
          <w:p w:rsidR="004D5EDF" w:rsidRDefault="00F4415A">
            <w:pPr>
              <w:pStyle w:val="TableParagraph"/>
              <w:spacing w:before="72"/>
              <w:ind w:left="26"/>
              <w:jc w:val="left"/>
              <w:rPr>
                <w:sz w:val="11"/>
              </w:rPr>
            </w:pPr>
            <w:r>
              <w:rPr>
                <w:w w:val="105"/>
                <w:sz w:val="11"/>
              </w:rPr>
              <w:t>1.3.2.1.00.4.0.00.00.00</w:t>
            </w:r>
          </w:p>
        </w:tc>
        <w:tc>
          <w:tcPr>
            <w:tcW w:w="3312" w:type="dxa"/>
            <w:shd w:val="clear" w:color="auto" w:fill="CCFFFF"/>
          </w:tcPr>
          <w:p w:rsidR="004D5EDF" w:rsidRDefault="00F4415A">
            <w:pPr>
              <w:pStyle w:val="TableParagraph"/>
              <w:spacing w:before="4"/>
              <w:ind w:left="25"/>
              <w:jc w:val="left"/>
              <w:rPr>
                <w:sz w:val="11"/>
              </w:rPr>
            </w:pPr>
            <w:r>
              <w:rPr>
                <w:w w:val="105"/>
                <w:sz w:val="11"/>
              </w:rPr>
              <w:t>Remuneração dos Recursos do Regime Próprio de Previdência</w:t>
            </w:r>
          </w:p>
          <w:p w:rsidR="004D5EDF" w:rsidRDefault="00F4415A">
            <w:pPr>
              <w:pStyle w:val="TableParagraph"/>
              <w:spacing w:before="13" w:line="102" w:lineRule="exact"/>
              <w:ind w:left="25"/>
              <w:jc w:val="left"/>
              <w:rPr>
                <w:sz w:val="11"/>
              </w:rPr>
            </w:pPr>
            <w:r>
              <w:rPr>
                <w:w w:val="105"/>
                <w:sz w:val="11"/>
              </w:rPr>
              <w:t>Social - RPPS</w:t>
            </w:r>
          </w:p>
        </w:tc>
        <w:tc>
          <w:tcPr>
            <w:tcW w:w="1282" w:type="dxa"/>
          </w:tcPr>
          <w:p w:rsidR="004D5EDF" w:rsidRDefault="004D5EDF">
            <w:pPr>
              <w:pStyle w:val="TableParagraph"/>
              <w:spacing w:before="1"/>
              <w:jc w:val="left"/>
              <w:rPr>
                <w:b/>
                <w:i/>
                <w:sz w:val="12"/>
              </w:rPr>
            </w:pPr>
          </w:p>
          <w:p w:rsidR="004D5EDF" w:rsidRDefault="00F4415A">
            <w:pPr>
              <w:pStyle w:val="TableParagraph"/>
              <w:spacing w:line="107" w:lineRule="exact"/>
              <w:ind w:right="53"/>
              <w:rPr>
                <w:sz w:val="11"/>
              </w:rPr>
            </w:pPr>
            <w:r>
              <w:rPr>
                <w:sz w:val="11"/>
              </w:rPr>
              <w:t>1.137.792,17</w:t>
            </w:r>
          </w:p>
        </w:tc>
        <w:tc>
          <w:tcPr>
            <w:tcW w:w="1282" w:type="dxa"/>
          </w:tcPr>
          <w:p w:rsidR="004D5EDF" w:rsidRDefault="004D5EDF">
            <w:pPr>
              <w:pStyle w:val="TableParagraph"/>
              <w:spacing w:before="1"/>
              <w:jc w:val="left"/>
              <w:rPr>
                <w:b/>
                <w:i/>
                <w:sz w:val="12"/>
              </w:rPr>
            </w:pPr>
          </w:p>
          <w:p w:rsidR="004D5EDF" w:rsidRDefault="00F4415A">
            <w:pPr>
              <w:pStyle w:val="TableParagraph"/>
              <w:spacing w:line="107" w:lineRule="exact"/>
              <w:ind w:right="54"/>
              <w:rPr>
                <w:sz w:val="11"/>
              </w:rPr>
            </w:pPr>
            <w:r>
              <w:rPr>
                <w:sz w:val="11"/>
              </w:rPr>
              <w:t>1.265.988,04</w:t>
            </w:r>
          </w:p>
        </w:tc>
        <w:tc>
          <w:tcPr>
            <w:tcW w:w="1282" w:type="dxa"/>
          </w:tcPr>
          <w:p w:rsidR="004D5EDF" w:rsidRDefault="004D5EDF">
            <w:pPr>
              <w:pStyle w:val="TableParagraph"/>
              <w:spacing w:before="1"/>
              <w:jc w:val="left"/>
              <w:rPr>
                <w:b/>
                <w:i/>
                <w:sz w:val="12"/>
              </w:rPr>
            </w:pPr>
          </w:p>
          <w:p w:rsidR="004D5EDF" w:rsidRDefault="00F4415A">
            <w:pPr>
              <w:pStyle w:val="TableParagraph"/>
              <w:spacing w:line="107" w:lineRule="exact"/>
              <w:ind w:right="54"/>
              <w:rPr>
                <w:sz w:val="11"/>
              </w:rPr>
            </w:pPr>
            <w:r>
              <w:rPr>
                <w:sz w:val="11"/>
              </w:rPr>
              <w:t>1.236.002,74</w:t>
            </w:r>
          </w:p>
        </w:tc>
        <w:tc>
          <w:tcPr>
            <w:tcW w:w="1282" w:type="dxa"/>
          </w:tcPr>
          <w:p w:rsidR="004D5EDF" w:rsidRDefault="004D5EDF">
            <w:pPr>
              <w:pStyle w:val="TableParagraph"/>
              <w:spacing w:before="1"/>
              <w:jc w:val="left"/>
              <w:rPr>
                <w:b/>
                <w:i/>
                <w:sz w:val="12"/>
              </w:rPr>
            </w:pPr>
          </w:p>
          <w:p w:rsidR="004D5EDF" w:rsidRDefault="00F4415A">
            <w:pPr>
              <w:pStyle w:val="TableParagraph"/>
              <w:spacing w:line="107" w:lineRule="exact"/>
              <w:ind w:right="54"/>
              <w:rPr>
                <w:sz w:val="11"/>
              </w:rPr>
            </w:pPr>
            <w:r>
              <w:rPr>
                <w:sz w:val="11"/>
              </w:rPr>
              <w:t>1.503.264,07</w:t>
            </w:r>
          </w:p>
        </w:tc>
        <w:tc>
          <w:tcPr>
            <w:tcW w:w="1388" w:type="dxa"/>
            <w:shd w:val="clear" w:color="auto" w:fill="CCFFFF"/>
          </w:tcPr>
          <w:p w:rsidR="004D5EDF" w:rsidRDefault="004D5EDF">
            <w:pPr>
              <w:pStyle w:val="TableParagraph"/>
              <w:spacing w:before="1"/>
              <w:jc w:val="left"/>
              <w:rPr>
                <w:b/>
                <w:i/>
                <w:sz w:val="12"/>
              </w:rPr>
            </w:pPr>
          </w:p>
          <w:p w:rsidR="004D5EDF" w:rsidRDefault="00F4415A">
            <w:pPr>
              <w:pStyle w:val="TableParagraph"/>
              <w:spacing w:line="107" w:lineRule="exact"/>
              <w:ind w:right="55"/>
              <w:rPr>
                <w:sz w:val="11"/>
              </w:rPr>
            </w:pPr>
            <w:r>
              <w:rPr>
                <w:sz w:val="11"/>
              </w:rPr>
              <w:t>1.519.181,38</w:t>
            </w:r>
          </w:p>
        </w:tc>
        <w:tc>
          <w:tcPr>
            <w:tcW w:w="1414" w:type="dxa"/>
            <w:shd w:val="clear" w:color="auto" w:fill="CCFFFF"/>
          </w:tcPr>
          <w:p w:rsidR="004D5EDF" w:rsidRDefault="004D5EDF">
            <w:pPr>
              <w:pStyle w:val="TableParagraph"/>
              <w:spacing w:before="1"/>
              <w:jc w:val="left"/>
              <w:rPr>
                <w:b/>
                <w:i/>
                <w:sz w:val="12"/>
              </w:rPr>
            </w:pPr>
          </w:p>
          <w:p w:rsidR="004D5EDF" w:rsidRDefault="00F4415A">
            <w:pPr>
              <w:pStyle w:val="TableParagraph"/>
              <w:spacing w:line="107" w:lineRule="exact"/>
              <w:ind w:right="56"/>
              <w:rPr>
                <w:sz w:val="11"/>
              </w:rPr>
            </w:pPr>
            <w:r>
              <w:rPr>
                <w:sz w:val="11"/>
              </w:rPr>
              <w:t>1.603.956,26</w:t>
            </w:r>
          </w:p>
        </w:tc>
        <w:tc>
          <w:tcPr>
            <w:tcW w:w="1421" w:type="dxa"/>
            <w:shd w:val="clear" w:color="auto" w:fill="CCFFFF"/>
          </w:tcPr>
          <w:p w:rsidR="004D5EDF" w:rsidRDefault="004D5EDF">
            <w:pPr>
              <w:pStyle w:val="TableParagraph"/>
              <w:spacing w:before="1"/>
              <w:jc w:val="left"/>
              <w:rPr>
                <w:b/>
                <w:i/>
                <w:sz w:val="12"/>
              </w:rPr>
            </w:pPr>
          </w:p>
          <w:p w:rsidR="004D5EDF" w:rsidRDefault="00F4415A">
            <w:pPr>
              <w:pStyle w:val="TableParagraph"/>
              <w:spacing w:line="107" w:lineRule="exact"/>
              <w:ind w:right="56"/>
              <w:rPr>
                <w:sz w:val="11"/>
              </w:rPr>
            </w:pPr>
            <w:r>
              <w:rPr>
                <w:sz w:val="11"/>
              </w:rPr>
              <w:t>1.717.166,70</w:t>
            </w:r>
          </w:p>
        </w:tc>
      </w:tr>
      <w:tr w:rsidR="004D5EDF">
        <w:trPr>
          <w:trHeight w:val="129"/>
        </w:trPr>
        <w:tc>
          <w:tcPr>
            <w:tcW w:w="1714" w:type="dxa"/>
            <w:shd w:val="clear" w:color="auto" w:fill="CCFFFF"/>
          </w:tcPr>
          <w:p w:rsidR="004D5EDF" w:rsidRDefault="00F4415A">
            <w:pPr>
              <w:pStyle w:val="TableParagraph"/>
              <w:spacing w:before="2" w:line="107" w:lineRule="exact"/>
              <w:ind w:left="26"/>
              <w:jc w:val="left"/>
              <w:rPr>
                <w:sz w:val="11"/>
              </w:rPr>
            </w:pPr>
            <w:r>
              <w:rPr>
                <w:w w:val="105"/>
                <w:sz w:val="11"/>
              </w:rPr>
              <w:t>1.3.2.1.00.5.0.00.00.00</w:t>
            </w:r>
          </w:p>
        </w:tc>
        <w:tc>
          <w:tcPr>
            <w:tcW w:w="3312" w:type="dxa"/>
            <w:shd w:val="clear" w:color="auto" w:fill="CCFFFF"/>
          </w:tcPr>
          <w:p w:rsidR="004D5EDF" w:rsidRDefault="00F4415A">
            <w:pPr>
              <w:pStyle w:val="TableParagraph"/>
              <w:spacing w:before="4" w:line="105" w:lineRule="exact"/>
              <w:ind w:left="25"/>
              <w:jc w:val="left"/>
              <w:rPr>
                <w:sz w:val="11"/>
              </w:rPr>
            </w:pPr>
            <w:r>
              <w:rPr>
                <w:w w:val="105"/>
                <w:sz w:val="11"/>
              </w:rPr>
              <w:t>Juros de Títulos de Renda</w:t>
            </w:r>
          </w:p>
        </w:tc>
        <w:tc>
          <w:tcPr>
            <w:tcW w:w="1282" w:type="dxa"/>
          </w:tcPr>
          <w:p w:rsidR="004D5EDF" w:rsidRDefault="00F4415A">
            <w:pPr>
              <w:pStyle w:val="TableParagraph"/>
              <w:spacing w:before="2" w:line="107" w:lineRule="exact"/>
              <w:ind w:right="179"/>
              <w:rPr>
                <w:sz w:val="11"/>
              </w:rPr>
            </w:pPr>
            <w:r>
              <w:rPr>
                <w:w w:val="102"/>
                <w:sz w:val="11"/>
              </w:rPr>
              <w:t>-</w:t>
            </w:r>
          </w:p>
        </w:tc>
        <w:tc>
          <w:tcPr>
            <w:tcW w:w="1282" w:type="dxa"/>
          </w:tcPr>
          <w:p w:rsidR="004D5EDF" w:rsidRDefault="00F4415A">
            <w:pPr>
              <w:pStyle w:val="TableParagraph"/>
              <w:spacing w:before="2" w:line="107" w:lineRule="exact"/>
              <w:ind w:right="179"/>
              <w:rPr>
                <w:sz w:val="11"/>
              </w:rPr>
            </w:pPr>
            <w:r>
              <w:rPr>
                <w:w w:val="102"/>
                <w:sz w:val="11"/>
              </w:rPr>
              <w:t>-</w:t>
            </w:r>
          </w:p>
        </w:tc>
        <w:tc>
          <w:tcPr>
            <w:tcW w:w="1282" w:type="dxa"/>
          </w:tcPr>
          <w:p w:rsidR="004D5EDF" w:rsidRDefault="00F4415A">
            <w:pPr>
              <w:pStyle w:val="TableParagraph"/>
              <w:spacing w:before="2" w:line="107" w:lineRule="exact"/>
              <w:ind w:right="180"/>
              <w:rPr>
                <w:sz w:val="11"/>
              </w:rPr>
            </w:pPr>
            <w:r>
              <w:rPr>
                <w:w w:val="102"/>
                <w:sz w:val="11"/>
              </w:rPr>
              <w:t>-</w:t>
            </w:r>
          </w:p>
        </w:tc>
        <w:tc>
          <w:tcPr>
            <w:tcW w:w="1282" w:type="dxa"/>
          </w:tcPr>
          <w:p w:rsidR="004D5EDF" w:rsidRDefault="00F4415A">
            <w:pPr>
              <w:pStyle w:val="TableParagraph"/>
              <w:spacing w:before="2" w:line="107" w:lineRule="exact"/>
              <w:ind w:right="180"/>
              <w:rPr>
                <w:sz w:val="11"/>
              </w:rPr>
            </w:pPr>
            <w:r>
              <w:rPr>
                <w:w w:val="102"/>
                <w:sz w:val="11"/>
              </w:rPr>
              <w:t>-</w:t>
            </w:r>
          </w:p>
        </w:tc>
        <w:tc>
          <w:tcPr>
            <w:tcW w:w="1388" w:type="dxa"/>
            <w:shd w:val="clear" w:color="auto" w:fill="CCFFFF"/>
          </w:tcPr>
          <w:p w:rsidR="004D5EDF" w:rsidRDefault="00F4415A">
            <w:pPr>
              <w:pStyle w:val="TableParagraph"/>
              <w:spacing w:before="2" w:line="107" w:lineRule="exact"/>
              <w:ind w:right="181"/>
              <w:rPr>
                <w:sz w:val="11"/>
              </w:rPr>
            </w:pPr>
            <w:r>
              <w:rPr>
                <w:w w:val="102"/>
                <w:sz w:val="11"/>
              </w:rPr>
              <w:t>-</w:t>
            </w:r>
          </w:p>
        </w:tc>
        <w:tc>
          <w:tcPr>
            <w:tcW w:w="1414" w:type="dxa"/>
            <w:shd w:val="clear" w:color="auto" w:fill="CCFFFF"/>
          </w:tcPr>
          <w:p w:rsidR="004D5EDF" w:rsidRDefault="00F4415A">
            <w:pPr>
              <w:pStyle w:val="TableParagraph"/>
              <w:spacing w:before="2" w:line="107" w:lineRule="exact"/>
              <w:ind w:right="181"/>
              <w:rPr>
                <w:sz w:val="11"/>
              </w:rPr>
            </w:pPr>
            <w:r>
              <w:rPr>
                <w:w w:val="102"/>
                <w:sz w:val="11"/>
              </w:rPr>
              <w:t>-</w:t>
            </w:r>
          </w:p>
        </w:tc>
        <w:tc>
          <w:tcPr>
            <w:tcW w:w="1421" w:type="dxa"/>
            <w:shd w:val="clear" w:color="auto" w:fill="CCFFFF"/>
          </w:tcPr>
          <w:p w:rsidR="004D5EDF" w:rsidRDefault="00F4415A">
            <w:pPr>
              <w:pStyle w:val="TableParagraph"/>
              <w:spacing w:before="2" w:line="107" w:lineRule="exact"/>
              <w:ind w:right="182"/>
              <w:rPr>
                <w:sz w:val="11"/>
              </w:rPr>
            </w:pPr>
            <w:r>
              <w:rPr>
                <w:w w:val="102"/>
                <w:sz w:val="11"/>
              </w:rPr>
              <w:t>-</w:t>
            </w:r>
          </w:p>
        </w:tc>
      </w:tr>
      <w:tr w:rsidR="004D5EDF">
        <w:trPr>
          <w:trHeight w:val="129"/>
        </w:trPr>
        <w:tc>
          <w:tcPr>
            <w:tcW w:w="1714" w:type="dxa"/>
            <w:shd w:val="clear" w:color="auto" w:fill="CCFFFF"/>
          </w:tcPr>
          <w:p w:rsidR="004D5EDF" w:rsidRDefault="00F4415A">
            <w:pPr>
              <w:pStyle w:val="TableParagraph"/>
              <w:spacing w:before="2" w:line="107" w:lineRule="exact"/>
              <w:ind w:left="26"/>
              <w:jc w:val="left"/>
              <w:rPr>
                <w:sz w:val="11"/>
              </w:rPr>
            </w:pPr>
            <w:r>
              <w:rPr>
                <w:w w:val="105"/>
                <w:sz w:val="11"/>
              </w:rPr>
              <w:t>1.3.2.9.00.0.0.00.00.00</w:t>
            </w:r>
          </w:p>
        </w:tc>
        <w:tc>
          <w:tcPr>
            <w:tcW w:w="3312" w:type="dxa"/>
            <w:shd w:val="clear" w:color="auto" w:fill="CCFFFF"/>
          </w:tcPr>
          <w:p w:rsidR="004D5EDF" w:rsidRDefault="00F4415A">
            <w:pPr>
              <w:pStyle w:val="TableParagraph"/>
              <w:spacing w:before="4" w:line="105" w:lineRule="exact"/>
              <w:ind w:left="25"/>
              <w:jc w:val="left"/>
              <w:rPr>
                <w:sz w:val="11"/>
              </w:rPr>
            </w:pPr>
            <w:r>
              <w:rPr>
                <w:w w:val="105"/>
                <w:sz w:val="11"/>
              </w:rPr>
              <w:t>Outros Valores Mobiliários</w:t>
            </w:r>
          </w:p>
        </w:tc>
        <w:tc>
          <w:tcPr>
            <w:tcW w:w="1282" w:type="dxa"/>
          </w:tcPr>
          <w:p w:rsidR="004D5EDF" w:rsidRDefault="00F4415A">
            <w:pPr>
              <w:pStyle w:val="TableParagraph"/>
              <w:spacing w:before="2" w:line="107" w:lineRule="exact"/>
              <w:ind w:right="179"/>
              <w:rPr>
                <w:sz w:val="11"/>
              </w:rPr>
            </w:pPr>
            <w:r>
              <w:rPr>
                <w:w w:val="102"/>
                <w:sz w:val="11"/>
              </w:rPr>
              <w:t>-</w:t>
            </w:r>
          </w:p>
        </w:tc>
        <w:tc>
          <w:tcPr>
            <w:tcW w:w="1282" w:type="dxa"/>
          </w:tcPr>
          <w:p w:rsidR="004D5EDF" w:rsidRDefault="00F4415A">
            <w:pPr>
              <w:pStyle w:val="TableParagraph"/>
              <w:spacing w:before="2" w:line="107" w:lineRule="exact"/>
              <w:ind w:right="179"/>
              <w:rPr>
                <w:sz w:val="11"/>
              </w:rPr>
            </w:pPr>
            <w:r>
              <w:rPr>
                <w:w w:val="102"/>
                <w:sz w:val="11"/>
              </w:rPr>
              <w:t>-</w:t>
            </w:r>
          </w:p>
        </w:tc>
        <w:tc>
          <w:tcPr>
            <w:tcW w:w="1282" w:type="dxa"/>
          </w:tcPr>
          <w:p w:rsidR="004D5EDF" w:rsidRDefault="00F4415A">
            <w:pPr>
              <w:pStyle w:val="TableParagraph"/>
              <w:spacing w:before="2" w:line="107" w:lineRule="exact"/>
              <w:ind w:right="180"/>
              <w:rPr>
                <w:sz w:val="11"/>
              </w:rPr>
            </w:pPr>
            <w:r>
              <w:rPr>
                <w:w w:val="102"/>
                <w:sz w:val="11"/>
              </w:rPr>
              <w:t>-</w:t>
            </w:r>
          </w:p>
        </w:tc>
        <w:tc>
          <w:tcPr>
            <w:tcW w:w="1282" w:type="dxa"/>
          </w:tcPr>
          <w:p w:rsidR="004D5EDF" w:rsidRDefault="00F4415A">
            <w:pPr>
              <w:pStyle w:val="TableParagraph"/>
              <w:spacing w:before="2" w:line="107" w:lineRule="exact"/>
              <w:ind w:right="180"/>
              <w:rPr>
                <w:sz w:val="11"/>
              </w:rPr>
            </w:pPr>
            <w:r>
              <w:rPr>
                <w:w w:val="102"/>
                <w:sz w:val="11"/>
              </w:rPr>
              <w:t>-</w:t>
            </w:r>
          </w:p>
        </w:tc>
        <w:tc>
          <w:tcPr>
            <w:tcW w:w="1388" w:type="dxa"/>
            <w:shd w:val="clear" w:color="auto" w:fill="CCFFFF"/>
          </w:tcPr>
          <w:p w:rsidR="004D5EDF" w:rsidRDefault="00F4415A">
            <w:pPr>
              <w:pStyle w:val="TableParagraph"/>
              <w:spacing w:before="2" w:line="107" w:lineRule="exact"/>
              <w:ind w:right="181"/>
              <w:rPr>
                <w:sz w:val="11"/>
              </w:rPr>
            </w:pPr>
            <w:r>
              <w:rPr>
                <w:w w:val="102"/>
                <w:sz w:val="11"/>
              </w:rPr>
              <w:t>-</w:t>
            </w:r>
          </w:p>
        </w:tc>
        <w:tc>
          <w:tcPr>
            <w:tcW w:w="1414" w:type="dxa"/>
            <w:shd w:val="clear" w:color="auto" w:fill="CCFFFF"/>
          </w:tcPr>
          <w:p w:rsidR="004D5EDF" w:rsidRDefault="00F4415A">
            <w:pPr>
              <w:pStyle w:val="TableParagraph"/>
              <w:spacing w:before="2" w:line="107" w:lineRule="exact"/>
              <w:ind w:right="181"/>
              <w:rPr>
                <w:sz w:val="11"/>
              </w:rPr>
            </w:pPr>
            <w:r>
              <w:rPr>
                <w:w w:val="102"/>
                <w:sz w:val="11"/>
              </w:rPr>
              <w:t>-</w:t>
            </w:r>
          </w:p>
        </w:tc>
        <w:tc>
          <w:tcPr>
            <w:tcW w:w="1421" w:type="dxa"/>
            <w:shd w:val="clear" w:color="auto" w:fill="CCFFFF"/>
          </w:tcPr>
          <w:p w:rsidR="004D5EDF" w:rsidRDefault="00F4415A">
            <w:pPr>
              <w:pStyle w:val="TableParagraph"/>
              <w:spacing w:before="2" w:line="107" w:lineRule="exact"/>
              <w:ind w:right="182"/>
              <w:rPr>
                <w:sz w:val="11"/>
              </w:rPr>
            </w:pPr>
            <w:r>
              <w:rPr>
                <w:w w:val="102"/>
                <w:sz w:val="11"/>
              </w:rPr>
              <w:t>-</w:t>
            </w:r>
          </w:p>
        </w:tc>
      </w:tr>
      <w:tr w:rsidR="004D5EDF">
        <w:trPr>
          <w:trHeight w:val="265"/>
        </w:trPr>
        <w:tc>
          <w:tcPr>
            <w:tcW w:w="1714" w:type="dxa"/>
            <w:shd w:val="clear" w:color="auto" w:fill="CCFFFF"/>
          </w:tcPr>
          <w:p w:rsidR="004D5EDF" w:rsidRDefault="00F4415A">
            <w:pPr>
              <w:pStyle w:val="TableParagraph"/>
              <w:spacing w:before="72"/>
              <w:ind w:left="26"/>
              <w:jc w:val="left"/>
              <w:rPr>
                <w:sz w:val="11"/>
              </w:rPr>
            </w:pPr>
            <w:r>
              <w:rPr>
                <w:w w:val="105"/>
                <w:sz w:val="11"/>
              </w:rPr>
              <w:t>1.3.3.0.00.0.0.00.00.00</w:t>
            </w:r>
          </w:p>
        </w:tc>
        <w:tc>
          <w:tcPr>
            <w:tcW w:w="3312" w:type="dxa"/>
            <w:shd w:val="clear" w:color="auto" w:fill="CCFFFF"/>
          </w:tcPr>
          <w:p w:rsidR="004D5EDF" w:rsidRDefault="00F4415A">
            <w:pPr>
              <w:pStyle w:val="TableParagraph"/>
              <w:spacing w:before="4"/>
              <w:ind w:left="25"/>
              <w:jc w:val="left"/>
              <w:rPr>
                <w:sz w:val="11"/>
              </w:rPr>
            </w:pPr>
            <w:r>
              <w:rPr>
                <w:w w:val="105"/>
                <w:sz w:val="11"/>
              </w:rPr>
              <w:t>Delegação de Serviços Públicos Mediante Concessão,</w:t>
            </w:r>
          </w:p>
          <w:p w:rsidR="004D5EDF" w:rsidRDefault="00F4415A">
            <w:pPr>
              <w:pStyle w:val="TableParagraph"/>
              <w:spacing w:before="13" w:line="102" w:lineRule="exact"/>
              <w:ind w:left="25"/>
              <w:jc w:val="left"/>
              <w:rPr>
                <w:sz w:val="11"/>
              </w:rPr>
            </w:pPr>
            <w:r>
              <w:rPr>
                <w:w w:val="105"/>
                <w:sz w:val="11"/>
              </w:rPr>
              <w:t>Permissão, Autorização ou Licença</w:t>
            </w:r>
          </w:p>
        </w:tc>
        <w:tc>
          <w:tcPr>
            <w:tcW w:w="1282" w:type="dxa"/>
          </w:tcPr>
          <w:p w:rsidR="004D5EDF" w:rsidRDefault="004D5EDF">
            <w:pPr>
              <w:pStyle w:val="TableParagraph"/>
              <w:spacing w:before="1"/>
              <w:jc w:val="left"/>
              <w:rPr>
                <w:b/>
                <w:i/>
                <w:sz w:val="12"/>
              </w:rPr>
            </w:pPr>
          </w:p>
          <w:p w:rsidR="004D5EDF" w:rsidRDefault="00F4415A">
            <w:pPr>
              <w:pStyle w:val="TableParagraph"/>
              <w:spacing w:line="107" w:lineRule="exact"/>
              <w:ind w:right="179"/>
              <w:rPr>
                <w:sz w:val="11"/>
              </w:rPr>
            </w:pPr>
            <w:r>
              <w:rPr>
                <w:w w:val="102"/>
                <w:sz w:val="11"/>
              </w:rPr>
              <w:t>-</w:t>
            </w:r>
          </w:p>
        </w:tc>
        <w:tc>
          <w:tcPr>
            <w:tcW w:w="1282" w:type="dxa"/>
          </w:tcPr>
          <w:p w:rsidR="004D5EDF" w:rsidRDefault="004D5EDF">
            <w:pPr>
              <w:pStyle w:val="TableParagraph"/>
              <w:spacing w:before="1"/>
              <w:jc w:val="left"/>
              <w:rPr>
                <w:b/>
                <w:i/>
                <w:sz w:val="12"/>
              </w:rPr>
            </w:pPr>
          </w:p>
          <w:p w:rsidR="004D5EDF" w:rsidRDefault="00F4415A">
            <w:pPr>
              <w:pStyle w:val="TableParagraph"/>
              <w:spacing w:line="107" w:lineRule="exact"/>
              <w:ind w:right="180"/>
              <w:rPr>
                <w:sz w:val="11"/>
              </w:rPr>
            </w:pPr>
            <w:r>
              <w:rPr>
                <w:w w:val="102"/>
                <w:sz w:val="11"/>
              </w:rPr>
              <w:t>-</w:t>
            </w:r>
          </w:p>
        </w:tc>
        <w:tc>
          <w:tcPr>
            <w:tcW w:w="1282" w:type="dxa"/>
          </w:tcPr>
          <w:p w:rsidR="004D5EDF" w:rsidRDefault="004D5EDF">
            <w:pPr>
              <w:pStyle w:val="TableParagraph"/>
              <w:spacing w:before="1"/>
              <w:jc w:val="left"/>
              <w:rPr>
                <w:b/>
                <w:i/>
                <w:sz w:val="12"/>
              </w:rPr>
            </w:pPr>
          </w:p>
          <w:p w:rsidR="004D5EDF" w:rsidRDefault="00F4415A">
            <w:pPr>
              <w:pStyle w:val="TableParagraph"/>
              <w:spacing w:line="107" w:lineRule="exact"/>
              <w:ind w:right="180"/>
              <w:rPr>
                <w:sz w:val="11"/>
              </w:rPr>
            </w:pPr>
            <w:r>
              <w:rPr>
                <w:w w:val="102"/>
                <w:sz w:val="11"/>
              </w:rPr>
              <w:t>-</w:t>
            </w:r>
          </w:p>
        </w:tc>
        <w:tc>
          <w:tcPr>
            <w:tcW w:w="1282" w:type="dxa"/>
          </w:tcPr>
          <w:p w:rsidR="004D5EDF" w:rsidRDefault="004D5EDF">
            <w:pPr>
              <w:pStyle w:val="TableParagraph"/>
              <w:spacing w:before="1"/>
              <w:jc w:val="left"/>
              <w:rPr>
                <w:b/>
                <w:i/>
                <w:sz w:val="12"/>
              </w:rPr>
            </w:pPr>
          </w:p>
          <w:p w:rsidR="004D5EDF" w:rsidRDefault="00F4415A">
            <w:pPr>
              <w:pStyle w:val="TableParagraph"/>
              <w:spacing w:line="107" w:lineRule="exact"/>
              <w:ind w:right="181"/>
              <w:rPr>
                <w:sz w:val="11"/>
              </w:rPr>
            </w:pPr>
            <w:r>
              <w:rPr>
                <w:w w:val="102"/>
                <w:sz w:val="11"/>
              </w:rPr>
              <w:t>-</w:t>
            </w:r>
          </w:p>
        </w:tc>
        <w:tc>
          <w:tcPr>
            <w:tcW w:w="1388" w:type="dxa"/>
            <w:shd w:val="clear" w:color="auto" w:fill="CCFFFF"/>
          </w:tcPr>
          <w:p w:rsidR="004D5EDF" w:rsidRDefault="004D5EDF">
            <w:pPr>
              <w:pStyle w:val="TableParagraph"/>
              <w:spacing w:before="1"/>
              <w:jc w:val="left"/>
              <w:rPr>
                <w:b/>
                <w:i/>
                <w:sz w:val="12"/>
              </w:rPr>
            </w:pPr>
          </w:p>
          <w:p w:rsidR="004D5EDF" w:rsidRDefault="00F4415A">
            <w:pPr>
              <w:pStyle w:val="TableParagraph"/>
              <w:spacing w:line="107" w:lineRule="exact"/>
              <w:ind w:right="181"/>
              <w:rPr>
                <w:sz w:val="11"/>
              </w:rPr>
            </w:pPr>
            <w:r>
              <w:rPr>
                <w:w w:val="102"/>
                <w:sz w:val="11"/>
              </w:rPr>
              <w:t>-</w:t>
            </w:r>
          </w:p>
        </w:tc>
        <w:tc>
          <w:tcPr>
            <w:tcW w:w="1414" w:type="dxa"/>
            <w:shd w:val="clear" w:color="auto" w:fill="CCFFFF"/>
          </w:tcPr>
          <w:p w:rsidR="004D5EDF" w:rsidRDefault="004D5EDF">
            <w:pPr>
              <w:pStyle w:val="TableParagraph"/>
              <w:spacing w:before="1"/>
              <w:jc w:val="left"/>
              <w:rPr>
                <w:b/>
                <w:i/>
                <w:sz w:val="12"/>
              </w:rPr>
            </w:pPr>
          </w:p>
          <w:p w:rsidR="004D5EDF" w:rsidRDefault="00F4415A">
            <w:pPr>
              <w:pStyle w:val="TableParagraph"/>
              <w:spacing w:line="107" w:lineRule="exact"/>
              <w:ind w:right="181"/>
              <w:rPr>
                <w:sz w:val="11"/>
              </w:rPr>
            </w:pPr>
            <w:r>
              <w:rPr>
                <w:w w:val="102"/>
                <w:sz w:val="11"/>
              </w:rPr>
              <w:t>-</w:t>
            </w:r>
          </w:p>
        </w:tc>
        <w:tc>
          <w:tcPr>
            <w:tcW w:w="1421" w:type="dxa"/>
            <w:shd w:val="clear" w:color="auto" w:fill="CCFFFF"/>
          </w:tcPr>
          <w:p w:rsidR="004D5EDF" w:rsidRDefault="004D5EDF">
            <w:pPr>
              <w:pStyle w:val="TableParagraph"/>
              <w:spacing w:before="1"/>
              <w:jc w:val="left"/>
              <w:rPr>
                <w:b/>
                <w:i/>
                <w:sz w:val="12"/>
              </w:rPr>
            </w:pPr>
          </w:p>
          <w:p w:rsidR="004D5EDF" w:rsidRDefault="00F4415A">
            <w:pPr>
              <w:pStyle w:val="TableParagraph"/>
              <w:spacing w:line="107" w:lineRule="exact"/>
              <w:ind w:right="181"/>
              <w:rPr>
                <w:sz w:val="11"/>
              </w:rPr>
            </w:pPr>
            <w:r>
              <w:rPr>
                <w:w w:val="102"/>
                <w:sz w:val="11"/>
              </w:rPr>
              <w:t>-</w:t>
            </w:r>
          </w:p>
        </w:tc>
      </w:tr>
      <w:tr w:rsidR="004D5EDF">
        <w:trPr>
          <w:trHeight w:val="129"/>
        </w:trPr>
        <w:tc>
          <w:tcPr>
            <w:tcW w:w="1714" w:type="dxa"/>
            <w:shd w:val="clear" w:color="auto" w:fill="CCFFFF"/>
          </w:tcPr>
          <w:p w:rsidR="004D5EDF" w:rsidRDefault="00F4415A">
            <w:pPr>
              <w:pStyle w:val="TableParagraph"/>
              <w:spacing w:before="2" w:line="107" w:lineRule="exact"/>
              <w:ind w:left="26"/>
              <w:jc w:val="left"/>
              <w:rPr>
                <w:sz w:val="11"/>
              </w:rPr>
            </w:pPr>
            <w:r>
              <w:rPr>
                <w:w w:val="105"/>
                <w:sz w:val="11"/>
              </w:rPr>
              <w:t>1.3.6.0.00.0.0.00.00.00</w:t>
            </w:r>
          </w:p>
        </w:tc>
        <w:tc>
          <w:tcPr>
            <w:tcW w:w="3312" w:type="dxa"/>
            <w:shd w:val="clear" w:color="auto" w:fill="CCFFFF"/>
          </w:tcPr>
          <w:p w:rsidR="004D5EDF" w:rsidRDefault="00F4415A">
            <w:pPr>
              <w:pStyle w:val="TableParagraph"/>
              <w:spacing w:before="4" w:line="105" w:lineRule="exact"/>
              <w:ind w:left="25"/>
              <w:jc w:val="left"/>
              <w:rPr>
                <w:sz w:val="11"/>
              </w:rPr>
            </w:pPr>
            <w:r>
              <w:rPr>
                <w:w w:val="105"/>
                <w:sz w:val="11"/>
              </w:rPr>
              <w:t>Cessão de Direitos</w:t>
            </w:r>
          </w:p>
        </w:tc>
        <w:tc>
          <w:tcPr>
            <w:tcW w:w="1282" w:type="dxa"/>
          </w:tcPr>
          <w:p w:rsidR="004D5EDF" w:rsidRDefault="00F4415A">
            <w:pPr>
              <w:pStyle w:val="TableParagraph"/>
              <w:spacing w:before="2" w:line="107" w:lineRule="exact"/>
              <w:ind w:right="53"/>
              <w:rPr>
                <w:sz w:val="11"/>
              </w:rPr>
            </w:pPr>
            <w:r>
              <w:rPr>
                <w:sz w:val="11"/>
              </w:rPr>
              <w:t>110.000,00</w:t>
            </w:r>
          </w:p>
        </w:tc>
        <w:tc>
          <w:tcPr>
            <w:tcW w:w="1282" w:type="dxa"/>
          </w:tcPr>
          <w:p w:rsidR="004D5EDF" w:rsidRDefault="00F4415A">
            <w:pPr>
              <w:pStyle w:val="TableParagraph"/>
              <w:spacing w:before="2" w:line="107" w:lineRule="exact"/>
              <w:ind w:right="179"/>
              <w:rPr>
                <w:sz w:val="11"/>
              </w:rPr>
            </w:pPr>
            <w:r>
              <w:rPr>
                <w:w w:val="102"/>
                <w:sz w:val="11"/>
              </w:rPr>
              <w:t>-</w:t>
            </w:r>
          </w:p>
        </w:tc>
        <w:tc>
          <w:tcPr>
            <w:tcW w:w="1282" w:type="dxa"/>
          </w:tcPr>
          <w:p w:rsidR="004D5EDF" w:rsidRDefault="00F4415A">
            <w:pPr>
              <w:pStyle w:val="TableParagraph"/>
              <w:spacing w:before="2" w:line="107" w:lineRule="exact"/>
              <w:ind w:right="180"/>
              <w:rPr>
                <w:sz w:val="11"/>
              </w:rPr>
            </w:pPr>
            <w:r>
              <w:rPr>
                <w:w w:val="102"/>
                <w:sz w:val="11"/>
              </w:rPr>
              <w:t>-</w:t>
            </w:r>
          </w:p>
        </w:tc>
        <w:tc>
          <w:tcPr>
            <w:tcW w:w="1282" w:type="dxa"/>
          </w:tcPr>
          <w:p w:rsidR="004D5EDF" w:rsidRDefault="00F4415A">
            <w:pPr>
              <w:pStyle w:val="TableParagraph"/>
              <w:spacing w:before="2" w:line="107" w:lineRule="exact"/>
              <w:ind w:right="180"/>
              <w:rPr>
                <w:sz w:val="11"/>
              </w:rPr>
            </w:pPr>
            <w:r>
              <w:rPr>
                <w:w w:val="102"/>
                <w:sz w:val="11"/>
              </w:rPr>
              <w:t>-</w:t>
            </w:r>
          </w:p>
        </w:tc>
        <w:tc>
          <w:tcPr>
            <w:tcW w:w="1388" w:type="dxa"/>
            <w:shd w:val="clear" w:color="auto" w:fill="CCFFFF"/>
          </w:tcPr>
          <w:p w:rsidR="004D5EDF" w:rsidRDefault="00F4415A">
            <w:pPr>
              <w:pStyle w:val="TableParagraph"/>
              <w:spacing w:before="2" w:line="107" w:lineRule="exact"/>
              <w:ind w:right="181"/>
              <w:rPr>
                <w:sz w:val="11"/>
              </w:rPr>
            </w:pPr>
            <w:r>
              <w:rPr>
                <w:w w:val="102"/>
                <w:sz w:val="11"/>
              </w:rPr>
              <w:t>-</w:t>
            </w:r>
          </w:p>
        </w:tc>
        <w:tc>
          <w:tcPr>
            <w:tcW w:w="1414" w:type="dxa"/>
            <w:shd w:val="clear" w:color="auto" w:fill="CCFFFF"/>
          </w:tcPr>
          <w:p w:rsidR="004D5EDF" w:rsidRDefault="00F4415A">
            <w:pPr>
              <w:pStyle w:val="TableParagraph"/>
              <w:spacing w:before="2" w:line="107" w:lineRule="exact"/>
              <w:ind w:right="181"/>
              <w:rPr>
                <w:sz w:val="11"/>
              </w:rPr>
            </w:pPr>
            <w:r>
              <w:rPr>
                <w:w w:val="102"/>
                <w:sz w:val="11"/>
              </w:rPr>
              <w:t>-</w:t>
            </w:r>
          </w:p>
        </w:tc>
        <w:tc>
          <w:tcPr>
            <w:tcW w:w="1421" w:type="dxa"/>
            <w:shd w:val="clear" w:color="auto" w:fill="CCFFFF"/>
          </w:tcPr>
          <w:p w:rsidR="004D5EDF" w:rsidRDefault="00F4415A">
            <w:pPr>
              <w:pStyle w:val="TableParagraph"/>
              <w:spacing w:before="2" w:line="107" w:lineRule="exact"/>
              <w:ind w:right="182"/>
              <w:rPr>
                <w:sz w:val="11"/>
              </w:rPr>
            </w:pPr>
            <w:r>
              <w:rPr>
                <w:w w:val="102"/>
                <w:sz w:val="11"/>
              </w:rPr>
              <w:t>-</w:t>
            </w:r>
          </w:p>
        </w:tc>
      </w:tr>
      <w:tr w:rsidR="004D5EDF">
        <w:trPr>
          <w:trHeight w:val="129"/>
        </w:trPr>
        <w:tc>
          <w:tcPr>
            <w:tcW w:w="1714" w:type="dxa"/>
            <w:shd w:val="clear" w:color="auto" w:fill="CCFFFF"/>
          </w:tcPr>
          <w:p w:rsidR="004D5EDF" w:rsidRDefault="00F4415A">
            <w:pPr>
              <w:pStyle w:val="TableParagraph"/>
              <w:spacing w:before="2" w:line="107" w:lineRule="exact"/>
              <w:ind w:left="26"/>
              <w:jc w:val="left"/>
              <w:rPr>
                <w:sz w:val="11"/>
              </w:rPr>
            </w:pPr>
            <w:r>
              <w:rPr>
                <w:w w:val="105"/>
                <w:sz w:val="11"/>
              </w:rPr>
              <w:t>1.3.9.0.00.0.0.00.00.00</w:t>
            </w:r>
          </w:p>
        </w:tc>
        <w:tc>
          <w:tcPr>
            <w:tcW w:w="3312" w:type="dxa"/>
            <w:shd w:val="clear" w:color="auto" w:fill="CCFFFF"/>
          </w:tcPr>
          <w:p w:rsidR="004D5EDF" w:rsidRDefault="00F4415A">
            <w:pPr>
              <w:pStyle w:val="TableParagraph"/>
              <w:spacing w:before="4" w:line="105" w:lineRule="exact"/>
              <w:ind w:left="25"/>
              <w:jc w:val="left"/>
              <w:rPr>
                <w:sz w:val="11"/>
              </w:rPr>
            </w:pPr>
            <w:r>
              <w:rPr>
                <w:w w:val="105"/>
                <w:sz w:val="11"/>
              </w:rPr>
              <w:t>Demais Receitas Patrimoniais</w:t>
            </w:r>
          </w:p>
        </w:tc>
        <w:tc>
          <w:tcPr>
            <w:tcW w:w="1282" w:type="dxa"/>
          </w:tcPr>
          <w:p w:rsidR="004D5EDF" w:rsidRDefault="00F4415A">
            <w:pPr>
              <w:pStyle w:val="TableParagraph"/>
              <w:spacing w:before="2" w:line="107" w:lineRule="exact"/>
              <w:ind w:right="179"/>
              <w:rPr>
                <w:sz w:val="11"/>
              </w:rPr>
            </w:pPr>
            <w:r>
              <w:rPr>
                <w:w w:val="102"/>
                <w:sz w:val="11"/>
              </w:rPr>
              <w:t>-</w:t>
            </w:r>
          </w:p>
        </w:tc>
        <w:tc>
          <w:tcPr>
            <w:tcW w:w="1282" w:type="dxa"/>
          </w:tcPr>
          <w:p w:rsidR="004D5EDF" w:rsidRDefault="00F4415A">
            <w:pPr>
              <w:pStyle w:val="TableParagraph"/>
              <w:spacing w:before="2" w:line="107" w:lineRule="exact"/>
              <w:ind w:right="179"/>
              <w:rPr>
                <w:sz w:val="11"/>
              </w:rPr>
            </w:pPr>
            <w:r>
              <w:rPr>
                <w:w w:val="102"/>
                <w:sz w:val="11"/>
              </w:rPr>
              <w:t>-</w:t>
            </w:r>
          </w:p>
        </w:tc>
        <w:tc>
          <w:tcPr>
            <w:tcW w:w="1282" w:type="dxa"/>
          </w:tcPr>
          <w:p w:rsidR="004D5EDF" w:rsidRDefault="00F4415A">
            <w:pPr>
              <w:pStyle w:val="TableParagraph"/>
              <w:spacing w:before="2" w:line="107" w:lineRule="exact"/>
              <w:ind w:right="180"/>
              <w:rPr>
                <w:sz w:val="11"/>
              </w:rPr>
            </w:pPr>
            <w:r>
              <w:rPr>
                <w:w w:val="102"/>
                <w:sz w:val="11"/>
              </w:rPr>
              <w:t>-</w:t>
            </w:r>
          </w:p>
        </w:tc>
        <w:tc>
          <w:tcPr>
            <w:tcW w:w="1282" w:type="dxa"/>
          </w:tcPr>
          <w:p w:rsidR="004D5EDF" w:rsidRDefault="00F4415A">
            <w:pPr>
              <w:pStyle w:val="TableParagraph"/>
              <w:spacing w:before="2" w:line="107" w:lineRule="exact"/>
              <w:ind w:right="180"/>
              <w:rPr>
                <w:sz w:val="11"/>
              </w:rPr>
            </w:pPr>
            <w:r>
              <w:rPr>
                <w:w w:val="102"/>
                <w:sz w:val="11"/>
              </w:rPr>
              <w:t>-</w:t>
            </w:r>
          </w:p>
        </w:tc>
        <w:tc>
          <w:tcPr>
            <w:tcW w:w="1388" w:type="dxa"/>
            <w:shd w:val="clear" w:color="auto" w:fill="CCFFFF"/>
          </w:tcPr>
          <w:p w:rsidR="004D5EDF" w:rsidRDefault="00F4415A">
            <w:pPr>
              <w:pStyle w:val="TableParagraph"/>
              <w:spacing w:before="2" w:line="107" w:lineRule="exact"/>
              <w:ind w:right="181"/>
              <w:rPr>
                <w:sz w:val="11"/>
              </w:rPr>
            </w:pPr>
            <w:r>
              <w:rPr>
                <w:w w:val="102"/>
                <w:sz w:val="11"/>
              </w:rPr>
              <w:t>-</w:t>
            </w:r>
          </w:p>
        </w:tc>
        <w:tc>
          <w:tcPr>
            <w:tcW w:w="1414" w:type="dxa"/>
            <w:shd w:val="clear" w:color="auto" w:fill="CCFFFF"/>
          </w:tcPr>
          <w:p w:rsidR="004D5EDF" w:rsidRDefault="00F4415A">
            <w:pPr>
              <w:pStyle w:val="TableParagraph"/>
              <w:spacing w:before="2" w:line="107" w:lineRule="exact"/>
              <w:ind w:right="181"/>
              <w:rPr>
                <w:sz w:val="11"/>
              </w:rPr>
            </w:pPr>
            <w:r>
              <w:rPr>
                <w:w w:val="102"/>
                <w:sz w:val="11"/>
              </w:rPr>
              <w:t>-</w:t>
            </w:r>
          </w:p>
        </w:tc>
        <w:tc>
          <w:tcPr>
            <w:tcW w:w="1421" w:type="dxa"/>
            <w:shd w:val="clear" w:color="auto" w:fill="CCFFFF"/>
          </w:tcPr>
          <w:p w:rsidR="004D5EDF" w:rsidRDefault="00F4415A">
            <w:pPr>
              <w:pStyle w:val="TableParagraph"/>
              <w:spacing w:before="2" w:line="107" w:lineRule="exact"/>
              <w:ind w:right="182"/>
              <w:rPr>
                <w:sz w:val="11"/>
              </w:rPr>
            </w:pPr>
            <w:r>
              <w:rPr>
                <w:w w:val="102"/>
                <w:sz w:val="11"/>
              </w:rPr>
              <w:t>-</w:t>
            </w:r>
          </w:p>
        </w:tc>
      </w:tr>
      <w:tr w:rsidR="004D5EDF">
        <w:trPr>
          <w:trHeight w:val="129"/>
        </w:trPr>
        <w:tc>
          <w:tcPr>
            <w:tcW w:w="1714" w:type="dxa"/>
            <w:shd w:val="clear" w:color="auto" w:fill="CCFFFF"/>
          </w:tcPr>
          <w:p w:rsidR="004D5EDF" w:rsidRDefault="00F4415A">
            <w:pPr>
              <w:pStyle w:val="TableParagraph"/>
              <w:spacing w:before="2" w:line="107" w:lineRule="exact"/>
              <w:ind w:left="26"/>
              <w:jc w:val="left"/>
              <w:rPr>
                <w:sz w:val="11"/>
              </w:rPr>
            </w:pPr>
            <w:r>
              <w:rPr>
                <w:w w:val="105"/>
                <w:sz w:val="11"/>
              </w:rPr>
              <w:t>1.4.0.0.00.0.0.00.00.00</w:t>
            </w:r>
          </w:p>
        </w:tc>
        <w:tc>
          <w:tcPr>
            <w:tcW w:w="3312" w:type="dxa"/>
            <w:shd w:val="clear" w:color="auto" w:fill="CCFFFF"/>
          </w:tcPr>
          <w:p w:rsidR="004D5EDF" w:rsidRDefault="00F4415A">
            <w:pPr>
              <w:pStyle w:val="TableParagraph"/>
              <w:spacing w:before="4" w:line="105" w:lineRule="exact"/>
              <w:ind w:left="25"/>
              <w:jc w:val="left"/>
              <w:rPr>
                <w:sz w:val="11"/>
              </w:rPr>
            </w:pPr>
            <w:r>
              <w:rPr>
                <w:w w:val="105"/>
                <w:sz w:val="11"/>
              </w:rPr>
              <w:t>Receita Agropecuária</w:t>
            </w:r>
          </w:p>
        </w:tc>
        <w:tc>
          <w:tcPr>
            <w:tcW w:w="1282" w:type="dxa"/>
          </w:tcPr>
          <w:p w:rsidR="004D5EDF" w:rsidRDefault="00F4415A">
            <w:pPr>
              <w:pStyle w:val="TableParagraph"/>
              <w:spacing w:before="2" w:line="107" w:lineRule="exact"/>
              <w:ind w:right="179"/>
              <w:rPr>
                <w:sz w:val="11"/>
              </w:rPr>
            </w:pPr>
            <w:r>
              <w:rPr>
                <w:w w:val="102"/>
                <w:sz w:val="11"/>
              </w:rPr>
              <w:t>-</w:t>
            </w:r>
          </w:p>
        </w:tc>
        <w:tc>
          <w:tcPr>
            <w:tcW w:w="1282" w:type="dxa"/>
          </w:tcPr>
          <w:p w:rsidR="004D5EDF" w:rsidRDefault="00F4415A">
            <w:pPr>
              <w:pStyle w:val="TableParagraph"/>
              <w:spacing w:before="2" w:line="107" w:lineRule="exact"/>
              <w:ind w:right="179"/>
              <w:rPr>
                <w:sz w:val="11"/>
              </w:rPr>
            </w:pPr>
            <w:r>
              <w:rPr>
                <w:w w:val="102"/>
                <w:sz w:val="11"/>
              </w:rPr>
              <w:t>-</w:t>
            </w:r>
          </w:p>
        </w:tc>
        <w:tc>
          <w:tcPr>
            <w:tcW w:w="1282" w:type="dxa"/>
          </w:tcPr>
          <w:p w:rsidR="004D5EDF" w:rsidRDefault="00F4415A">
            <w:pPr>
              <w:pStyle w:val="TableParagraph"/>
              <w:spacing w:before="2" w:line="107" w:lineRule="exact"/>
              <w:ind w:right="180"/>
              <w:rPr>
                <w:sz w:val="11"/>
              </w:rPr>
            </w:pPr>
            <w:r>
              <w:rPr>
                <w:w w:val="102"/>
                <w:sz w:val="11"/>
              </w:rPr>
              <w:t>-</w:t>
            </w:r>
          </w:p>
        </w:tc>
        <w:tc>
          <w:tcPr>
            <w:tcW w:w="1282" w:type="dxa"/>
          </w:tcPr>
          <w:p w:rsidR="004D5EDF" w:rsidRDefault="00F4415A">
            <w:pPr>
              <w:pStyle w:val="TableParagraph"/>
              <w:spacing w:before="2" w:line="107" w:lineRule="exact"/>
              <w:ind w:right="180"/>
              <w:rPr>
                <w:sz w:val="11"/>
              </w:rPr>
            </w:pPr>
            <w:r>
              <w:rPr>
                <w:w w:val="102"/>
                <w:sz w:val="11"/>
              </w:rPr>
              <w:t>-</w:t>
            </w:r>
          </w:p>
        </w:tc>
        <w:tc>
          <w:tcPr>
            <w:tcW w:w="1388" w:type="dxa"/>
            <w:shd w:val="clear" w:color="auto" w:fill="CCFFFF"/>
          </w:tcPr>
          <w:p w:rsidR="004D5EDF" w:rsidRDefault="00F4415A">
            <w:pPr>
              <w:pStyle w:val="TableParagraph"/>
              <w:spacing w:before="2" w:line="107" w:lineRule="exact"/>
              <w:ind w:right="181"/>
              <w:rPr>
                <w:sz w:val="11"/>
              </w:rPr>
            </w:pPr>
            <w:r>
              <w:rPr>
                <w:w w:val="102"/>
                <w:sz w:val="11"/>
              </w:rPr>
              <w:t>-</w:t>
            </w:r>
          </w:p>
        </w:tc>
        <w:tc>
          <w:tcPr>
            <w:tcW w:w="1414" w:type="dxa"/>
            <w:shd w:val="clear" w:color="auto" w:fill="CCFFFF"/>
          </w:tcPr>
          <w:p w:rsidR="004D5EDF" w:rsidRDefault="00F4415A">
            <w:pPr>
              <w:pStyle w:val="TableParagraph"/>
              <w:spacing w:before="2" w:line="107" w:lineRule="exact"/>
              <w:ind w:right="181"/>
              <w:rPr>
                <w:sz w:val="11"/>
              </w:rPr>
            </w:pPr>
            <w:r>
              <w:rPr>
                <w:w w:val="102"/>
                <w:sz w:val="11"/>
              </w:rPr>
              <w:t>-</w:t>
            </w:r>
          </w:p>
        </w:tc>
        <w:tc>
          <w:tcPr>
            <w:tcW w:w="1421" w:type="dxa"/>
            <w:shd w:val="clear" w:color="auto" w:fill="CCFFFF"/>
          </w:tcPr>
          <w:p w:rsidR="004D5EDF" w:rsidRDefault="00F4415A">
            <w:pPr>
              <w:pStyle w:val="TableParagraph"/>
              <w:spacing w:before="2" w:line="107" w:lineRule="exact"/>
              <w:ind w:right="182"/>
              <w:rPr>
                <w:sz w:val="11"/>
              </w:rPr>
            </w:pPr>
            <w:r>
              <w:rPr>
                <w:w w:val="102"/>
                <w:sz w:val="11"/>
              </w:rPr>
              <w:t>-</w:t>
            </w:r>
          </w:p>
        </w:tc>
      </w:tr>
      <w:tr w:rsidR="004D5EDF">
        <w:trPr>
          <w:trHeight w:val="129"/>
        </w:trPr>
        <w:tc>
          <w:tcPr>
            <w:tcW w:w="1714" w:type="dxa"/>
            <w:shd w:val="clear" w:color="auto" w:fill="CCFFFF"/>
          </w:tcPr>
          <w:p w:rsidR="004D5EDF" w:rsidRDefault="00F4415A">
            <w:pPr>
              <w:pStyle w:val="TableParagraph"/>
              <w:spacing w:before="2" w:line="107" w:lineRule="exact"/>
              <w:ind w:left="26"/>
              <w:jc w:val="left"/>
              <w:rPr>
                <w:sz w:val="11"/>
              </w:rPr>
            </w:pPr>
            <w:r>
              <w:rPr>
                <w:w w:val="105"/>
                <w:sz w:val="11"/>
              </w:rPr>
              <w:t>1.5.0.0.00.0.0.00.00.00</w:t>
            </w:r>
          </w:p>
        </w:tc>
        <w:tc>
          <w:tcPr>
            <w:tcW w:w="3312" w:type="dxa"/>
            <w:shd w:val="clear" w:color="auto" w:fill="CCFFFF"/>
          </w:tcPr>
          <w:p w:rsidR="004D5EDF" w:rsidRDefault="00F4415A">
            <w:pPr>
              <w:pStyle w:val="TableParagraph"/>
              <w:spacing w:before="4" w:line="105" w:lineRule="exact"/>
              <w:ind w:left="25"/>
              <w:jc w:val="left"/>
              <w:rPr>
                <w:sz w:val="11"/>
              </w:rPr>
            </w:pPr>
            <w:r>
              <w:rPr>
                <w:w w:val="105"/>
                <w:sz w:val="11"/>
              </w:rPr>
              <w:t>Receita Industrial</w:t>
            </w:r>
          </w:p>
        </w:tc>
        <w:tc>
          <w:tcPr>
            <w:tcW w:w="1282" w:type="dxa"/>
          </w:tcPr>
          <w:p w:rsidR="004D5EDF" w:rsidRDefault="00F4415A">
            <w:pPr>
              <w:pStyle w:val="TableParagraph"/>
              <w:spacing w:before="2" w:line="107" w:lineRule="exact"/>
              <w:ind w:right="179"/>
              <w:rPr>
                <w:sz w:val="11"/>
              </w:rPr>
            </w:pPr>
            <w:r>
              <w:rPr>
                <w:w w:val="102"/>
                <w:sz w:val="11"/>
              </w:rPr>
              <w:t>-</w:t>
            </w:r>
          </w:p>
        </w:tc>
        <w:tc>
          <w:tcPr>
            <w:tcW w:w="1282" w:type="dxa"/>
          </w:tcPr>
          <w:p w:rsidR="004D5EDF" w:rsidRDefault="00F4415A">
            <w:pPr>
              <w:pStyle w:val="TableParagraph"/>
              <w:spacing w:before="2" w:line="107" w:lineRule="exact"/>
              <w:ind w:right="179"/>
              <w:rPr>
                <w:sz w:val="11"/>
              </w:rPr>
            </w:pPr>
            <w:r>
              <w:rPr>
                <w:w w:val="102"/>
                <w:sz w:val="11"/>
              </w:rPr>
              <w:t>-</w:t>
            </w:r>
          </w:p>
        </w:tc>
        <w:tc>
          <w:tcPr>
            <w:tcW w:w="1282" w:type="dxa"/>
          </w:tcPr>
          <w:p w:rsidR="004D5EDF" w:rsidRDefault="00F4415A">
            <w:pPr>
              <w:pStyle w:val="TableParagraph"/>
              <w:spacing w:before="2" w:line="107" w:lineRule="exact"/>
              <w:ind w:right="180"/>
              <w:rPr>
                <w:sz w:val="11"/>
              </w:rPr>
            </w:pPr>
            <w:r>
              <w:rPr>
                <w:w w:val="102"/>
                <w:sz w:val="11"/>
              </w:rPr>
              <w:t>-</w:t>
            </w:r>
          </w:p>
        </w:tc>
        <w:tc>
          <w:tcPr>
            <w:tcW w:w="1282" w:type="dxa"/>
          </w:tcPr>
          <w:p w:rsidR="004D5EDF" w:rsidRDefault="00F4415A">
            <w:pPr>
              <w:pStyle w:val="TableParagraph"/>
              <w:spacing w:before="2" w:line="107" w:lineRule="exact"/>
              <w:ind w:right="180"/>
              <w:rPr>
                <w:sz w:val="11"/>
              </w:rPr>
            </w:pPr>
            <w:r>
              <w:rPr>
                <w:w w:val="102"/>
                <w:sz w:val="11"/>
              </w:rPr>
              <w:t>-</w:t>
            </w:r>
          </w:p>
        </w:tc>
        <w:tc>
          <w:tcPr>
            <w:tcW w:w="1388" w:type="dxa"/>
            <w:shd w:val="clear" w:color="auto" w:fill="CCFFFF"/>
          </w:tcPr>
          <w:p w:rsidR="004D5EDF" w:rsidRDefault="00F4415A">
            <w:pPr>
              <w:pStyle w:val="TableParagraph"/>
              <w:spacing w:before="2" w:line="107" w:lineRule="exact"/>
              <w:ind w:right="181"/>
              <w:rPr>
                <w:sz w:val="11"/>
              </w:rPr>
            </w:pPr>
            <w:r>
              <w:rPr>
                <w:w w:val="102"/>
                <w:sz w:val="11"/>
              </w:rPr>
              <w:t>-</w:t>
            </w:r>
          </w:p>
        </w:tc>
        <w:tc>
          <w:tcPr>
            <w:tcW w:w="1414" w:type="dxa"/>
            <w:shd w:val="clear" w:color="auto" w:fill="CCFFFF"/>
          </w:tcPr>
          <w:p w:rsidR="004D5EDF" w:rsidRDefault="00F4415A">
            <w:pPr>
              <w:pStyle w:val="TableParagraph"/>
              <w:spacing w:before="2" w:line="107" w:lineRule="exact"/>
              <w:ind w:right="181"/>
              <w:rPr>
                <w:sz w:val="11"/>
              </w:rPr>
            </w:pPr>
            <w:r>
              <w:rPr>
                <w:w w:val="102"/>
                <w:sz w:val="11"/>
              </w:rPr>
              <w:t>-</w:t>
            </w:r>
          </w:p>
        </w:tc>
        <w:tc>
          <w:tcPr>
            <w:tcW w:w="1421" w:type="dxa"/>
            <w:shd w:val="clear" w:color="auto" w:fill="CCFFFF"/>
          </w:tcPr>
          <w:p w:rsidR="004D5EDF" w:rsidRDefault="00F4415A">
            <w:pPr>
              <w:pStyle w:val="TableParagraph"/>
              <w:spacing w:before="2" w:line="107" w:lineRule="exact"/>
              <w:ind w:right="182"/>
              <w:rPr>
                <w:sz w:val="11"/>
              </w:rPr>
            </w:pPr>
            <w:r>
              <w:rPr>
                <w:w w:val="102"/>
                <w:sz w:val="11"/>
              </w:rPr>
              <w:t>-</w:t>
            </w:r>
          </w:p>
        </w:tc>
      </w:tr>
      <w:tr w:rsidR="004D5EDF">
        <w:trPr>
          <w:trHeight w:val="129"/>
        </w:trPr>
        <w:tc>
          <w:tcPr>
            <w:tcW w:w="1714" w:type="dxa"/>
            <w:shd w:val="clear" w:color="auto" w:fill="00FFFF"/>
          </w:tcPr>
          <w:p w:rsidR="004D5EDF" w:rsidRDefault="00F4415A">
            <w:pPr>
              <w:pStyle w:val="TableParagraph"/>
              <w:spacing w:before="2" w:line="107" w:lineRule="exact"/>
              <w:ind w:left="26"/>
              <w:jc w:val="left"/>
              <w:rPr>
                <w:b/>
                <w:sz w:val="11"/>
              </w:rPr>
            </w:pPr>
            <w:r>
              <w:rPr>
                <w:b/>
                <w:w w:val="105"/>
                <w:sz w:val="11"/>
              </w:rPr>
              <w:t>1.6.0.0.00.0.0.00.00</w:t>
            </w:r>
          </w:p>
        </w:tc>
        <w:tc>
          <w:tcPr>
            <w:tcW w:w="3312" w:type="dxa"/>
            <w:shd w:val="clear" w:color="auto" w:fill="00FFFF"/>
          </w:tcPr>
          <w:p w:rsidR="004D5EDF" w:rsidRDefault="00F4415A">
            <w:pPr>
              <w:pStyle w:val="TableParagraph"/>
              <w:spacing w:before="7" w:line="102" w:lineRule="exact"/>
              <w:ind w:left="25"/>
              <w:jc w:val="left"/>
              <w:rPr>
                <w:b/>
                <w:sz w:val="11"/>
              </w:rPr>
            </w:pPr>
            <w:r>
              <w:rPr>
                <w:b/>
                <w:w w:val="105"/>
                <w:sz w:val="11"/>
              </w:rPr>
              <w:t>Receita de Serviços</w:t>
            </w:r>
          </w:p>
        </w:tc>
        <w:tc>
          <w:tcPr>
            <w:tcW w:w="1282" w:type="dxa"/>
            <w:shd w:val="clear" w:color="auto" w:fill="00FFFF"/>
          </w:tcPr>
          <w:p w:rsidR="004D5EDF" w:rsidRDefault="00F4415A">
            <w:pPr>
              <w:pStyle w:val="TableParagraph"/>
              <w:spacing w:before="2" w:line="107" w:lineRule="exact"/>
              <w:ind w:right="53"/>
              <w:rPr>
                <w:b/>
                <w:sz w:val="11"/>
              </w:rPr>
            </w:pPr>
            <w:r>
              <w:rPr>
                <w:b/>
                <w:sz w:val="11"/>
              </w:rPr>
              <w:t>132.039,70</w:t>
            </w:r>
          </w:p>
        </w:tc>
        <w:tc>
          <w:tcPr>
            <w:tcW w:w="1282" w:type="dxa"/>
            <w:shd w:val="clear" w:color="auto" w:fill="00FFFF"/>
          </w:tcPr>
          <w:p w:rsidR="004D5EDF" w:rsidRDefault="00F4415A">
            <w:pPr>
              <w:pStyle w:val="TableParagraph"/>
              <w:spacing w:before="2" w:line="107" w:lineRule="exact"/>
              <w:ind w:right="54"/>
              <w:rPr>
                <w:b/>
                <w:sz w:val="11"/>
              </w:rPr>
            </w:pPr>
            <w:r>
              <w:rPr>
                <w:b/>
                <w:sz w:val="11"/>
              </w:rPr>
              <w:t>169.075,64</w:t>
            </w:r>
          </w:p>
        </w:tc>
        <w:tc>
          <w:tcPr>
            <w:tcW w:w="1282" w:type="dxa"/>
            <w:shd w:val="clear" w:color="auto" w:fill="00FFFF"/>
          </w:tcPr>
          <w:p w:rsidR="004D5EDF" w:rsidRDefault="00F4415A">
            <w:pPr>
              <w:pStyle w:val="TableParagraph"/>
              <w:spacing w:before="2" w:line="107" w:lineRule="exact"/>
              <w:ind w:right="54"/>
              <w:rPr>
                <w:b/>
                <w:sz w:val="11"/>
              </w:rPr>
            </w:pPr>
            <w:r>
              <w:rPr>
                <w:b/>
                <w:sz w:val="11"/>
              </w:rPr>
              <w:t>205.087,74</w:t>
            </w:r>
          </w:p>
        </w:tc>
        <w:tc>
          <w:tcPr>
            <w:tcW w:w="1282" w:type="dxa"/>
            <w:shd w:val="clear" w:color="auto" w:fill="00FFFF"/>
          </w:tcPr>
          <w:p w:rsidR="004D5EDF" w:rsidRDefault="00F4415A">
            <w:pPr>
              <w:pStyle w:val="TableParagraph"/>
              <w:spacing w:before="2" w:line="107" w:lineRule="exact"/>
              <w:ind w:right="54"/>
              <w:rPr>
                <w:b/>
                <w:sz w:val="11"/>
              </w:rPr>
            </w:pPr>
            <w:r>
              <w:rPr>
                <w:b/>
                <w:sz w:val="11"/>
              </w:rPr>
              <w:t>255.387,39</w:t>
            </w:r>
          </w:p>
        </w:tc>
        <w:tc>
          <w:tcPr>
            <w:tcW w:w="1388" w:type="dxa"/>
            <w:shd w:val="clear" w:color="auto" w:fill="00FFFF"/>
          </w:tcPr>
          <w:p w:rsidR="004D5EDF" w:rsidRDefault="00F4415A">
            <w:pPr>
              <w:pStyle w:val="TableParagraph"/>
              <w:spacing w:before="2" w:line="107" w:lineRule="exact"/>
              <w:ind w:right="55"/>
              <w:rPr>
                <w:b/>
                <w:sz w:val="11"/>
              </w:rPr>
            </w:pPr>
            <w:r>
              <w:rPr>
                <w:b/>
                <w:sz w:val="11"/>
              </w:rPr>
              <w:t>237.805,38</w:t>
            </w:r>
          </w:p>
        </w:tc>
        <w:tc>
          <w:tcPr>
            <w:tcW w:w="1414" w:type="dxa"/>
            <w:shd w:val="clear" w:color="auto" w:fill="00FFFF"/>
          </w:tcPr>
          <w:p w:rsidR="004D5EDF" w:rsidRDefault="00F4415A">
            <w:pPr>
              <w:pStyle w:val="TableParagraph"/>
              <w:spacing w:before="2" w:line="107" w:lineRule="exact"/>
              <w:ind w:right="56"/>
              <w:rPr>
                <w:b/>
                <w:sz w:val="11"/>
              </w:rPr>
            </w:pPr>
            <w:r>
              <w:rPr>
                <w:b/>
                <w:sz w:val="11"/>
              </w:rPr>
              <w:t>251.075,63</w:t>
            </w:r>
          </w:p>
        </w:tc>
        <w:tc>
          <w:tcPr>
            <w:tcW w:w="1421" w:type="dxa"/>
            <w:shd w:val="clear" w:color="auto" w:fill="00FFFF"/>
          </w:tcPr>
          <w:p w:rsidR="004D5EDF" w:rsidRDefault="00F4415A">
            <w:pPr>
              <w:pStyle w:val="TableParagraph"/>
              <w:spacing w:before="2" w:line="107" w:lineRule="exact"/>
              <w:ind w:right="56"/>
              <w:rPr>
                <w:b/>
                <w:sz w:val="11"/>
              </w:rPr>
            </w:pPr>
            <w:r>
              <w:rPr>
                <w:b/>
                <w:sz w:val="11"/>
              </w:rPr>
              <w:t>268.797,05</w:t>
            </w:r>
          </w:p>
        </w:tc>
      </w:tr>
      <w:tr w:rsidR="004D5EDF">
        <w:trPr>
          <w:trHeight w:val="266"/>
        </w:trPr>
        <w:tc>
          <w:tcPr>
            <w:tcW w:w="1714" w:type="dxa"/>
            <w:shd w:val="clear" w:color="auto" w:fill="CCFFFF"/>
          </w:tcPr>
          <w:p w:rsidR="004D5EDF" w:rsidRDefault="00F4415A">
            <w:pPr>
              <w:pStyle w:val="TableParagraph"/>
              <w:spacing w:before="4"/>
              <w:ind w:left="26"/>
              <w:jc w:val="left"/>
              <w:rPr>
                <w:sz w:val="11"/>
              </w:rPr>
            </w:pPr>
            <w:r>
              <w:rPr>
                <w:w w:val="105"/>
                <w:sz w:val="11"/>
              </w:rPr>
              <w:t>1.6.4.0.01.1.0.00.00 +</w:t>
            </w:r>
          </w:p>
          <w:p w:rsidR="004D5EDF" w:rsidRDefault="00F4415A">
            <w:pPr>
              <w:pStyle w:val="TableParagraph"/>
              <w:spacing w:before="13" w:line="102" w:lineRule="exact"/>
              <w:ind w:left="26"/>
              <w:jc w:val="left"/>
              <w:rPr>
                <w:sz w:val="11"/>
              </w:rPr>
            </w:pPr>
            <w:r>
              <w:rPr>
                <w:w w:val="105"/>
                <w:sz w:val="11"/>
              </w:rPr>
              <w:t>1.6.4.0.03.1.0.00.00</w:t>
            </w:r>
          </w:p>
        </w:tc>
        <w:tc>
          <w:tcPr>
            <w:tcW w:w="3312" w:type="dxa"/>
            <w:shd w:val="clear" w:color="auto" w:fill="CCFFFF"/>
          </w:tcPr>
          <w:p w:rsidR="004D5EDF" w:rsidRDefault="00F4415A">
            <w:pPr>
              <w:pStyle w:val="TableParagraph"/>
              <w:spacing w:before="4"/>
              <w:ind w:left="25"/>
              <w:jc w:val="left"/>
              <w:rPr>
                <w:sz w:val="11"/>
              </w:rPr>
            </w:pPr>
            <w:r>
              <w:rPr>
                <w:w w:val="105"/>
                <w:sz w:val="11"/>
              </w:rPr>
              <w:t>Retorno de Operações - Juros e Encargos Financeiros / Rem.</w:t>
            </w:r>
          </w:p>
          <w:p w:rsidR="004D5EDF" w:rsidRDefault="00F4415A">
            <w:pPr>
              <w:pStyle w:val="TableParagraph"/>
              <w:spacing w:before="13" w:line="102" w:lineRule="exact"/>
              <w:ind w:left="25"/>
              <w:jc w:val="left"/>
              <w:rPr>
                <w:sz w:val="11"/>
              </w:rPr>
            </w:pPr>
            <w:r>
              <w:rPr>
                <w:w w:val="105"/>
                <w:sz w:val="11"/>
              </w:rPr>
              <w:t>s/Repasse para Programas de Desenv.Econômico</w:t>
            </w:r>
          </w:p>
        </w:tc>
        <w:tc>
          <w:tcPr>
            <w:tcW w:w="1282" w:type="dxa"/>
          </w:tcPr>
          <w:p w:rsidR="004D5EDF" w:rsidRDefault="004D5EDF">
            <w:pPr>
              <w:pStyle w:val="TableParagraph"/>
              <w:spacing w:before="1"/>
              <w:jc w:val="left"/>
              <w:rPr>
                <w:b/>
                <w:i/>
                <w:sz w:val="12"/>
              </w:rPr>
            </w:pPr>
          </w:p>
          <w:p w:rsidR="004D5EDF" w:rsidRDefault="00F4415A">
            <w:pPr>
              <w:pStyle w:val="TableParagraph"/>
              <w:spacing w:line="107" w:lineRule="exact"/>
              <w:ind w:right="179"/>
              <w:rPr>
                <w:sz w:val="11"/>
              </w:rPr>
            </w:pPr>
            <w:r>
              <w:rPr>
                <w:w w:val="102"/>
                <w:sz w:val="11"/>
              </w:rPr>
              <w:t>-</w:t>
            </w:r>
          </w:p>
        </w:tc>
        <w:tc>
          <w:tcPr>
            <w:tcW w:w="1282" w:type="dxa"/>
          </w:tcPr>
          <w:p w:rsidR="004D5EDF" w:rsidRDefault="004D5EDF">
            <w:pPr>
              <w:pStyle w:val="TableParagraph"/>
              <w:spacing w:before="1"/>
              <w:jc w:val="left"/>
              <w:rPr>
                <w:b/>
                <w:i/>
                <w:sz w:val="12"/>
              </w:rPr>
            </w:pPr>
          </w:p>
          <w:p w:rsidR="004D5EDF" w:rsidRDefault="00F4415A">
            <w:pPr>
              <w:pStyle w:val="TableParagraph"/>
              <w:spacing w:line="107" w:lineRule="exact"/>
              <w:ind w:right="180"/>
              <w:rPr>
                <w:sz w:val="11"/>
              </w:rPr>
            </w:pPr>
            <w:r>
              <w:rPr>
                <w:w w:val="102"/>
                <w:sz w:val="11"/>
              </w:rPr>
              <w:t>-</w:t>
            </w:r>
          </w:p>
        </w:tc>
        <w:tc>
          <w:tcPr>
            <w:tcW w:w="1282" w:type="dxa"/>
          </w:tcPr>
          <w:p w:rsidR="004D5EDF" w:rsidRDefault="004D5EDF">
            <w:pPr>
              <w:pStyle w:val="TableParagraph"/>
              <w:spacing w:before="1"/>
              <w:jc w:val="left"/>
              <w:rPr>
                <w:b/>
                <w:i/>
                <w:sz w:val="12"/>
              </w:rPr>
            </w:pPr>
          </w:p>
          <w:p w:rsidR="004D5EDF" w:rsidRDefault="00F4415A">
            <w:pPr>
              <w:pStyle w:val="TableParagraph"/>
              <w:spacing w:line="107" w:lineRule="exact"/>
              <w:ind w:right="180"/>
              <w:rPr>
                <w:sz w:val="11"/>
              </w:rPr>
            </w:pPr>
            <w:r>
              <w:rPr>
                <w:w w:val="102"/>
                <w:sz w:val="11"/>
              </w:rPr>
              <w:t>-</w:t>
            </w:r>
          </w:p>
        </w:tc>
        <w:tc>
          <w:tcPr>
            <w:tcW w:w="1282" w:type="dxa"/>
          </w:tcPr>
          <w:p w:rsidR="004D5EDF" w:rsidRDefault="004D5EDF">
            <w:pPr>
              <w:pStyle w:val="TableParagraph"/>
              <w:spacing w:before="1"/>
              <w:jc w:val="left"/>
              <w:rPr>
                <w:b/>
                <w:i/>
                <w:sz w:val="12"/>
              </w:rPr>
            </w:pPr>
          </w:p>
          <w:p w:rsidR="004D5EDF" w:rsidRDefault="00F4415A">
            <w:pPr>
              <w:pStyle w:val="TableParagraph"/>
              <w:spacing w:line="107" w:lineRule="exact"/>
              <w:ind w:right="181"/>
              <w:rPr>
                <w:sz w:val="11"/>
              </w:rPr>
            </w:pPr>
            <w:r>
              <w:rPr>
                <w:w w:val="102"/>
                <w:sz w:val="11"/>
              </w:rPr>
              <w:t>-</w:t>
            </w:r>
          </w:p>
        </w:tc>
        <w:tc>
          <w:tcPr>
            <w:tcW w:w="1388" w:type="dxa"/>
            <w:shd w:val="clear" w:color="auto" w:fill="CCFFFF"/>
          </w:tcPr>
          <w:p w:rsidR="004D5EDF" w:rsidRDefault="004D5EDF">
            <w:pPr>
              <w:pStyle w:val="TableParagraph"/>
              <w:spacing w:before="1"/>
              <w:jc w:val="left"/>
              <w:rPr>
                <w:b/>
                <w:i/>
                <w:sz w:val="12"/>
              </w:rPr>
            </w:pPr>
          </w:p>
          <w:p w:rsidR="004D5EDF" w:rsidRDefault="00F4415A">
            <w:pPr>
              <w:pStyle w:val="TableParagraph"/>
              <w:spacing w:line="107" w:lineRule="exact"/>
              <w:ind w:right="181"/>
              <w:rPr>
                <w:b/>
                <w:sz w:val="11"/>
              </w:rPr>
            </w:pPr>
            <w:r>
              <w:rPr>
                <w:b/>
                <w:w w:val="102"/>
                <w:sz w:val="11"/>
              </w:rPr>
              <w:t>-</w:t>
            </w:r>
          </w:p>
        </w:tc>
        <w:tc>
          <w:tcPr>
            <w:tcW w:w="1414" w:type="dxa"/>
            <w:shd w:val="clear" w:color="auto" w:fill="CCFFFF"/>
          </w:tcPr>
          <w:p w:rsidR="004D5EDF" w:rsidRDefault="004D5EDF">
            <w:pPr>
              <w:pStyle w:val="TableParagraph"/>
              <w:spacing w:before="1"/>
              <w:jc w:val="left"/>
              <w:rPr>
                <w:b/>
                <w:i/>
                <w:sz w:val="12"/>
              </w:rPr>
            </w:pPr>
          </w:p>
          <w:p w:rsidR="004D5EDF" w:rsidRDefault="00F4415A">
            <w:pPr>
              <w:pStyle w:val="TableParagraph"/>
              <w:spacing w:line="107" w:lineRule="exact"/>
              <w:ind w:right="181"/>
              <w:rPr>
                <w:sz w:val="11"/>
              </w:rPr>
            </w:pPr>
            <w:r>
              <w:rPr>
                <w:w w:val="102"/>
                <w:sz w:val="11"/>
              </w:rPr>
              <w:t>-</w:t>
            </w:r>
          </w:p>
        </w:tc>
        <w:tc>
          <w:tcPr>
            <w:tcW w:w="1421" w:type="dxa"/>
            <w:shd w:val="clear" w:color="auto" w:fill="CCFFFF"/>
          </w:tcPr>
          <w:p w:rsidR="004D5EDF" w:rsidRDefault="004D5EDF">
            <w:pPr>
              <w:pStyle w:val="TableParagraph"/>
              <w:spacing w:before="1"/>
              <w:jc w:val="left"/>
              <w:rPr>
                <w:b/>
                <w:i/>
                <w:sz w:val="12"/>
              </w:rPr>
            </w:pPr>
          </w:p>
          <w:p w:rsidR="004D5EDF" w:rsidRDefault="00F4415A">
            <w:pPr>
              <w:pStyle w:val="TableParagraph"/>
              <w:spacing w:line="107" w:lineRule="exact"/>
              <w:ind w:right="181"/>
              <w:rPr>
                <w:sz w:val="11"/>
              </w:rPr>
            </w:pPr>
            <w:r>
              <w:rPr>
                <w:w w:val="102"/>
                <w:sz w:val="11"/>
              </w:rPr>
              <w:t>-</w:t>
            </w:r>
          </w:p>
        </w:tc>
      </w:tr>
      <w:tr w:rsidR="004D5EDF">
        <w:trPr>
          <w:trHeight w:val="129"/>
        </w:trPr>
        <w:tc>
          <w:tcPr>
            <w:tcW w:w="1714" w:type="dxa"/>
            <w:shd w:val="clear" w:color="auto" w:fill="CCFFFF"/>
          </w:tcPr>
          <w:p w:rsidR="004D5EDF" w:rsidRDefault="00F4415A">
            <w:pPr>
              <w:pStyle w:val="TableParagraph"/>
              <w:spacing w:before="2" w:line="107" w:lineRule="exact"/>
              <w:ind w:left="26"/>
              <w:jc w:val="left"/>
              <w:rPr>
                <w:sz w:val="11"/>
              </w:rPr>
            </w:pPr>
            <w:r>
              <w:rPr>
                <w:w w:val="105"/>
                <w:sz w:val="11"/>
              </w:rPr>
              <w:t>1.6.0.0.00.0.0.00.00</w:t>
            </w:r>
          </w:p>
        </w:tc>
        <w:tc>
          <w:tcPr>
            <w:tcW w:w="3312" w:type="dxa"/>
            <w:shd w:val="clear" w:color="auto" w:fill="CCFFFF"/>
          </w:tcPr>
          <w:p w:rsidR="004D5EDF" w:rsidRDefault="00F4415A">
            <w:pPr>
              <w:pStyle w:val="TableParagraph"/>
              <w:spacing w:before="4" w:line="105" w:lineRule="exact"/>
              <w:ind w:left="25"/>
              <w:jc w:val="left"/>
              <w:rPr>
                <w:sz w:val="11"/>
              </w:rPr>
            </w:pPr>
            <w:r>
              <w:rPr>
                <w:w w:val="105"/>
                <w:sz w:val="11"/>
              </w:rPr>
              <w:t>Demais Serviços</w:t>
            </w:r>
          </w:p>
        </w:tc>
        <w:tc>
          <w:tcPr>
            <w:tcW w:w="1282" w:type="dxa"/>
          </w:tcPr>
          <w:p w:rsidR="004D5EDF" w:rsidRDefault="00F4415A">
            <w:pPr>
              <w:pStyle w:val="TableParagraph"/>
              <w:spacing w:before="2" w:line="107" w:lineRule="exact"/>
              <w:ind w:right="53"/>
              <w:rPr>
                <w:sz w:val="11"/>
              </w:rPr>
            </w:pPr>
            <w:r>
              <w:rPr>
                <w:sz w:val="11"/>
              </w:rPr>
              <w:t>132.039,70</w:t>
            </w:r>
          </w:p>
        </w:tc>
        <w:tc>
          <w:tcPr>
            <w:tcW w:w="1282" w:type="dxa"/>
          </w:tcPr>
          <w:p w:rsidR="004D5EDF" w:rsidRDefault="00F4415A">
            <w:pPr>
              <w:pStyle w:val="TableParagraph"/>
              <w:spacing w:before="2" w:line="107" w:lineRule="exact"/>
              <w:ind w:right="54"/>
              <w:rPr>
                <w:sz w:val="11"/>
              </w:rPr>
            </w:pPr>
            <w:r>
              <w:rPr>
                <w:sz w:val="11"/>
              </w:rPr>
              <w:t>169.075,64</w:t>
            </w:r>
          </w:p>
        </w:tc>
        <w:tc>
          <w:tcPr>
            <w:tcW w:w="1282" w:type="dxa"/>
          </w:tcPr>
          <w:p w:rsidR="004D5EDF" w:rsidRDefault="00F4415A">
            <w:pPr>
              <w:pStyle w:val="TableParagraph"/>
              <w:spacing w:before="2" w:line="107" w:lineRule="exact"/>
              <w:ind w:right="54"/>
              <w:rPr>
                <w:sz w:val="11"/>
              </w:rPr>
            </w:pPr>
            <w:r>
              <w:rPr>
                <w:sz w:val="11"/>
              </w:rPr>
              <w:t>205.087,74</w:t>
            </w:r>
          </w:p>
        </w:tc>
        <w:tc>
          <w:tcPr>
            <w:tcW w:w="1282" w:type="dxa"/>
          </w:tcPr>
          <w:p w:rsidR="004D5EDF" w:rsidRDefault="00F4415A">
            <w:pPr>
              <w:pStyle w:val="TableParagraph"/>
              <w:spacing w:before="2" w:line="107" w:lineRule="exact"/>
              <w:ind w:right="54"/>
              <w:rPr>
                <w:sz w:val="11"/>
              </w:rPr>
            </w:pPr>
            <w:r>
              <w:rPr>
                <w:sz w:val="11"/>
              </w:rPr>
              <w:t>255.387,39</w:t>
            </w:r>
          </w:p>
        </w:tc>
        <w:tc>
          <w:tcPr>
            <w:tcW w:w="1388" w:type="dxa"/>
            <w:shd w:val="clear" w:color="auto" w:fill="CCFFFF"/>
          </w:tcPr>
          <w:p w:rsidR="004D5EDF" w:rsidRDefault="00F4415A">
            <w:pPr>
              <w:pStyle w:val="TableParagraph"/>
              <w:spacing w:before="2" w:line="107" w:lineRule="exact"/>
              <w:ind w:right="55"/>
              <w:rPr>
                <w:b/>
                <w:sz w:val="11"/>
              </w:rPr>
            </w:pPr>
            <w:r>
              <w:rPr>
                <w:b/>
                <w:sz w:val="11"/>
              </w:rPr>
              <w:t>237.805,38</w:t>
            </w:r>
          </w:p>
        </w:tc>
        <w:tc>
          <w:tcPr>
            <w:tcW w:w="1414" w:type="dxa"/>
            <w:shd w:val="clear" w:color="auto" w:fill="CCFFFF"/>
          </w:tcPr>
          <w:p w:rsidR="004D5EDF" w:rsidRDefault="00F4415A">
            <w:pPr>
              <w:pStyle w:val="TableParagraph"/>
              <w:spacing w:before="2" w:line="107" w:lineRule="exact"/>
              <w:ind w:right="56"/>
              <w:rPr>
                <w:b/>
                <w:sz w:val="11"/>
              </w:rPr>
            </w:pPr>
            <w:r>
              <w:rPr>
                <w:b/>
                <w:sz w:val="11"/>
              </w:rPr>
              <w:t>251.075,63</w:t>
            </w:r>
          </w:p>
        </w:tc>
        <w:tc>
          <w:tcPr>
            <w:tcW w:w="1421" w:type="dxa"/>
            <w:shd w:val="clear" w:color="auto" w:fill="CCFFFF"/>
          </w:tcPr>
          <w:p w:rsidR="004D5EDF" w:rsidRDefault="00F4415A">
            <w:pPr>
              <w:pStyle w:val="TableParagraph"/>
              <w:spacing w:before="2" w:line="107" w:lineRule="exact"/>
              <w:ind w:right="56"/>
              <w:rPr>
                <w:b/>
                <w:sz w:val="11"/>
              </w:rPr>
            </w:pPr>
            <w:r>
              <w:rPr>
                <w:b/>
                <w:sz w:val="11"/>
              </w:rPr>
              <w:t>268.797,05</w:t>
            </w:r>
          </w:p>
        </w:tc>
      </w:tr>
      <w:tr w:rsidR="004D5EDF">
        <w:trPr>
          <w:trHeight w:val="129"/>
        </w:trPr>
        <w:tc>
          <w:tcPr>
            <w:tcW w:w="1714" w:type="dxa"/>
            <w:shd w:val="clear" w:color="auto" w:fill="CCFFFF"/>
          </w:tcPr>
          <w:p w:rsidR="004D5EDF" w:rsidRDefault="00F4415A">
            <w:pPr>
              <w:pStyle w:val="TableParagraph"/>
              <w:spacing w:before="2" w:line="107" w:lineRule="exact"/>
              <w:ind w:left="26"/>
              <w:jc w:val="left"/>
              <w:rPr>
                <w:b/>
                <w:sz w:val="11"/>
              </w:rPr>
            </w:pPr>
            <w:r>
              <w:rPr>
                <w:b/>
                <w:w w:val="105"/>
                <w:sz w:val="11"/>
              </w:rPr>
              <w:t>1.7.0.0.00.0.0.00.00.00</w:t>
            </w:r>
          </w:p>
        </w:tc>
        <w:tc>
          <w:tcPr>
            <w:tcW w:w="3312" w:type="dxa"/>
            <w:shd w:val="clear" w:color="auto" w:fill="CCFFFF"/>
          </w:tcPr>
          <w:p w:rsidR="004D5EDF" w:rsidRDefault="00F4415A">
            <w:pPr>
              <w:pStyle w:val="TableParagraph"/>
              <w:spacing w:before="7" w:line="102" w:lineRule="exact"/>
              <w:ind w:left="25"/>
              <w:jc w:val="left"/>
              <w:rPr>
                <w:b/>
                <w:sz w:val="11"/>
              </w:rPr>
            </w:pPr>
            <w:r>
              <w:rPr>
                <w:b/>
                <w:w w:val="105"/>
                <w:sz w:val="11"/>
              </w:rPr>
              <w:t>Transferências Correntes</w:t>
            </w:r>
          </w:p>
        </w:tc>
        <w:tc>
          <w:tcPr>
            <w:tcW w:w="1282" w:type="dxa"/>
            <w:shd w:val="clear" w:color="auto" w:fill="CCFFFF"/>
          </w:tcPr>
          <w:p w:rsidR="004D5EDF" w:rsidRDefault="00F4415A">
            <w:pPr>
              <w:pStyle w:val="TableParagraph"/>
              <w:spacing w:before="2" w:line="107" w:lineRule="exact"/>
              <w:ind w:right="53"/>
              <w:rPr>
                <w:b/>
                <w:sz w:val="11"/>
              </w:rPr>
            </w:pPr>
            <w:r>
              <w:rPr>
                <w:b/>
                <w:sz w:val="11"/>
              </w:rPr>
              <w:t>11.975.122,54</w:t>
            </w:r>
          </w:p>
        </w:tc>
        <w:tc>
          <w:tcPr>
            <w:tcW w:w="1282" w:type="dxa"/>
            <w:shd w:val="clear" w:color="auto" w:fill="CCFFFF"/>
          </w:tcPr>
          <w:p w:rsidR="004D5EDF" w:rsidRDefault="00F4415A">
            <w:pPr>
              <w:pStyle w:val="TableParagraph"/>
              <w:spacing w:before="2" w:line="107" w:lineRule="exact"/>
              <w:ind w:right="53"/>
              <w:rPr>
                <w:b/>
                <w:sz w:val="11"/>
              </w:rPr>
            </w:pPr>
            <w:r>
              <w:rPr>
                <w:b/>
                <w:sz w:val="11"/>
              </w:rPr>
              <w:t>12.023.057,29</w:t>
            </w:r>
          </w:p>
        </w:tc>
        <w:tc>
          <w:tcPr>
            <w:tcW w:w="1282" w:type="dxa"/>
            <w:shd w:val="clear" w:color="auto" w:fill="CCFFFF"/>
          </w:tcPr>
          <w:p w:rsidR="004D5EDF" w:rsidRDefault="00F4415A">
            <w:pPr>
              <w:pStyle w:val="TableParagraph"/>
              <w:spacing w:before="2" w:line="107" w:lineRule="exact"/>
              <w:ind w:right="54"/>
              <w:rPr>
                <w:b/>
                <w:sz w:val="11"/>
              </w:rPr>
            </w:pPr>
            <w:r>
              <w:rPr>
                <w:b/>
                <w:sz w:val="11"/>
              </w:rPr>
              <w:t>13.083.575,65</w:t>
            </w:r>
          </w:p>
        </w:tc>
        <w:tc>
          <w:tcPr>
            <w:tcW w:w="1282" w:type="dxa"/>
            <w:shd w:val="clear" w:color="auto" w:fill="CCFFFF"/>
          </w:tcPr>
          <w:p w:rsidR="004D5EDF" w:rsidRDefault="00F4415A">
            <w:pPr>
              <w:pStyle w:val="TableParagraph"/>
              <w:spacing w:before="2" w:line="107" w:lineRule="exact"/>
              <w:ind w:right="54"/>
              <w:rPr>
                <w:b/>
                <w:sz w:val="11"/>
              </w:rPr>
            </w:pPr>
            <w:r>
              <w:rPr>
                <w:b/>
                <w:sz w:val="11"/>
              </w:rPr>
              <w:t>13.226.492,05</w:t>
            </w:r>
          </w:p>
        </w:tc>
        <w:tc>
          <w:tcPr>
            <w:tcW w:w="1388" w:type="dxa"/>
            <w:shd w:val="clear" w:color="auto" w:fill="CCFFFF"/>
          </w:tcPr>
          <w:p w:rsidR="004D5EDF" w:rsidRDefault="00F4415A">
            <w:pPr>
              <w:pStyle w:val="TableParagraph"/>
              <w:spacing w:before="2" w:line="107" w:lineRule="exact"/>
              <w:ind w:right="55"/>
              <w:rPr>
                <w:b/>
                <w:sz w:val="11"/>
              </w:rPr>
            </w:pPr>
            <w:r>
              <w:rPr>
                <w:b/>
                <w:sz w:val="11"/>
              </w:rPr>
              <w:t>14.254.841,66</w:t>
            </w:r>
          </w:p>
        </w:tc>
        <w:tc>
          <w:tcPr>
            <w:tcW w:w="1414" w:type="dxa"/>
            <w:shd w:val="clear" w:color="auto" w:fill="CCFFFF"/>
          </w:tcPr>
          <w:p w:rsidR="004D5EDF" w:rsidRDefault="00F4415A">
            <w:pPr>
              <w:pStyle w:val="TableParagraph"/>
              <w:spacing w:before="2" w:line="107" w:lineRule="exact"/>
              <w:ind w:right="55"/>
              <w:rPr>
                <w:b/>
                <w:sz w:val="11"/>
              </w:rPr>
            </w:pPr>
            <w:r>
              <w:rPr>
                <w:b/>
                <w:sz w:val="11"/>
              </w:rPr>
              <w:t>14.797.244,04</w:t>
            </w:r>
          </w:p>
        </w:tc>
        <w:tc>
          <w:tcPr>
            <w:tcW w:w="1421" w:type="dxa"/>
            <w:shd w:val="clear" w:color="auto" w:fill="CCFFFF"/>
          </w:tcPr>
          <w:p w:rsidR="004D5EDF" w:rsidRDefault="00F4415A">
            <w:pPr>
              <w:pStyle w:val="TableParagraph"/>
              <w:spacing w:before="2" w:line="107" w:lineRule="exact"/>
              <w:ind w:right="56"/>
              <w:rPr>
                <w:b/>
                <w:sz w:val="11"/>
              </w:rPr>
            </w:pPr>
            <w:r>
              <w:rPr>
                <w:b/>
                <w:sz w:val="11"/>
              </w:rPr>
              <w:t>15.106.242,79</w:t>
            </w:r>
          </w:p>
        </w:tc>
      </w:tr>
      <w:tr w:rsidR="004D5EDF">
        <w:trPr>
          <w:trHeight w:val="129"/>
        </w:trPr>
        <w:tc>
          <w:tcPr>
            <w:tcW w:w="1714" w:type="dxa"/>
            <w:shd w:val="clear" w:color="auto" w:fill="CCFFFF"/>
          </w:tcPr>
          <w:p w:rsidR="004D5EDF" w:rsidRDefault="00F4415A">
            <w:pPr>
              <w:pStyle w:val="TableParagraph"/>
              <w:spacing w:before="2" w:line="107" w:lineRule="exact"/>
              <w:ind w:left="26"/>
              <w:jc w:val="left"/>
              <w:rPr>
                <w:b/>
                <w:sz w:val="11"/>
              </w:rPr>
            </w:pPr>
            <w:r>
              <w:rPr>
                <w:b/>
                <w:w w:val="105"/>
                <w:sz w:val="11"/>
              </w:rPr>
              <w:t>1.7.1.0.00.0.0.00.00.00</w:t>
            </w:r>
          </w:p>
        </w:tc>
        <w:tc>
          <w:tcPr>
            <w:tcW w:w="3312" w:type="dxa"/>
            <w:shd w:val="clear" w:color="auto" w:fill="CCFFFF"/>
          </w:tcPr>
          <w:p w:rsidR="004D5EDF" w:rsidRDefault="00F4415A">
            <w:pPr>
              <w:pStyle w:val="TableParagraph"/>
              <w:spacing w:before="7" w:line="102" w:lineRule="exact"/>
              <w:ind w:left="25"/>
              <w:jc w:val="left"/>
              <w:rPr>
                <w:b/>
                <w:sz w:val="11"/>
              </w:rPr>
            </w:pPr>
            <w:r>
              <w:rPr>
                <w:b/>
                <w:w w:val="105"/>
                <w:sz w:val="11"/>
              </w:rPr>
              <w:t>Transferências da União e de suas Entidades</w:t>
            </w:r>
          </w:p>
        </w:tc>
        <w:tc>
          <w:tcPr>
            <w:tcW w:w="1282" w:type="dxa"/>
            <w:shd w:val="clear" w:color="auto" w:fill="CCFFFF"/>
          </w:tcPr>
          <w:p w:rsidR="004D5EDF" w:rsidRDefault="00F4415A">
            <w:pPr>
              <w:pStyle w:val="TableParagraph"/>
              <w:spacing w:before="2" w:line="107" w:lineRule="exact"/>
              <w:ind w:right="53"/>
              <w:rPr>
                <w:b/>
                <w:sz w:val="11"/>
              </w:rPr>
            </w:pPr>
            <w:r>
              <w:rPr>
                <w:b/>
                <w:sz w:val="11"/>
              </w:rPr>
              <w:t>8.677.808,13</w:t>
            </w:r>
          </w:p>
        </w:tc>
        <w:tc>
          <w:tcPr>
            <w:tcW w:w="1282" w:type="dxa"/>
            <w:shd w:val="clear" w:color="auto" w:fill="CCFFFF"/>
          </w:tcPr>
          <w:p w:rsidR="004D5EDF" w:rsidRDefault="00F4415A">
            <w:pPr>
              <w:pStyle w:val="TableParagraph"/>
              <w:spacing w:before="2" w:line="107" w:lineRule="exact"/>
              <w:ind w:right="54"/>
              <w:rPr>
                <w:b/>
                <w:sz w:val="11"/>
              </w:rPr>
            </w:pPr>
            <w:r>
              <w:rPr>
                <w:b/>
                <w:sz w:val="11"/>
              </w:rPr>
              <w:t>8.364.169,38</w:t>
            </w:r>
          </w:p>
        </w:tc>
        <w:tc>
          <w:tcPr>
            <w:tcW w:w="1282" w:type="dxa"/>
            <w:shd w:val="clear" w:color="auto" w:fill="CCFFFF"/>
          </w:tcPr>
          <w:p w:rsidR="004D5EDF" w:rsidRDefault="00F4415A">
            <w:pPr>
              <w:pStyle w:val="TableParagraph"/>
              <w:spacing w:before="2" w:line="107" w:lineRule="exact"/>
              <w:ind w:right="54"/>
              <w:rPr>
                <w:b/>
                <w:sz w:val="11"/>
              </w:rPr>
            </w:pPr>
            <w:r>
              <w:rPr>
                <w:b/>
                <w:sz w:val="11"/>
              </w:rPr>
              <w:t>9.108.840,88</w:t>
            </w:r>
          </w:p>
        </w:tc>
        <w:tc>
          <w:tcPr>
            <w:tcW w:w="1282" w:type="dxa"/>
            <w:shd w:val="clear" w:color="auto" w:fill="CCFFFF"/>
          </w:tcPr>
          <w:p w:rsidR="004D5EDF" w:rsidRDefault="00F4415A">
            <w:pPr>
              <w:pStyle w:val="TableParagraph"/>
              <w:spacing w:before="2" w:line="107" w:lineRule="exact"/>
              <w:ind w:right="55"/>
              <w:rPr>
                <w:b/>
                <w:sz w:val="11"/>
              </w:rPr>
            </w:pPr>
            <w:r>
              <w:rPr>
                <w:b/>
                <w:sz w:val="11"/>
              </w:rPr>
              <w:t>9.370.606,57</w:t>
            </w:r>
          </w:p>
        </w:tc>
        <w:tc>
          <w:tcPr>
            <w:tcW w:w="1388" w:type="dxa"/>
            <w:shd w:val="clear" w:color="auto" w:fill="CCFFFF"/>
          </w:tcPr>
          <w:p w:rsidR="004D5EDF" w:rsidRDefault="00F4415A">
            <w:pPr>
              <w:pStyle w:val="TableParagraph"/>
              <w:spacing w:before="2" w:line="107" w:lineRule="exact"/>
              <w:ind w:right="55"/>
              <w:rPr>
                <w:b/>
                <w:sz w:val="11"/>
              </w:rPr>
            </w:pPr>
            <w:r>
              <w:rPr>
                <w:b/>
                <w:sz w:val="11"/>
              </w:rPr>
              <w:t>9.933.004,50</w:t>
            </w:r>
          </w:p>
        </w:tc>
        <w:tc>
          <w:tcPr>
            <w:tcW w:w="1414" w:type="dxa"/>
            <w:shd w:val="clear" w:color="auto" w:fill="CCFFFF"/>
          </w:tcPr>
          <w:p w:rsidR="004D5EDF" w:rsidRDefault="00F4415A">
            <w:pPr>
              <w:pStyle w:val="TableParagraph"/>
              <w:spacing w:before="2" w:line="107" w:lineRule="exact"/>
              <w:ind w:right="55"/>
              <w:rPr>
                <w:b/>
                <w:sz w:val="11"/>
              </w:rPr>
            </w:pPr>
            <w:r>
              <w:rPr>
                <w:b/>
                <w:sz w:val="11"/>
              </w:rPr>
              <w:t>10.321.326,03</w:t>
            </w:r>
          </w:p>
        </w:tc>
        <w:tc>
          <w:tcPr>
            <w:tcW w:w="1421" w:type="dxa"/>
            <w:shd w:val="clear" w:color="auto" w:fill="CCFFFF"/>
          </w:tcPr>
          <w:p w:rsidR="004D5EDF" w:rsidRDefault="00F4415A">
            <w:pPr>
              <w:pStyle w:val="TableParagraph"/>
              <w:spacing w:before="2" w:line="107" w:lineRule="exact"/>
              <w:ind w:right="56"/>
              <w:rPr>
                <w:b/>
                <w:sz w:val="11"/>
              </w:rPr>
            </w:pPr>
            <w:r>
              <w:rPr>
                <w:b/>
                <w:sz w:val="11"/>
              </w:rPr>
              <w:t>10.565.824,24</w:t>
            </w:r>
          </w:p>
        </w:tc>
      </w:tr>
      <w:tr w:rsidR="004D5EDF">
        <w:trPr>
          <w:trHeight w:val="266"/>
        </w:trPr>
        <w:tc>
          <w:tcPr>
            <w:tcW w:w="1714" w:type="dxa"/>
            <w:shd w:val="clear" w:color="auto" w:fill="CCFFFF"/>
          </w:tcPr>
          <w:p w:rsidR="004D5EDF" w:rsidRDefault="00F4415A">
            <w:pPr>
              <w:pStyle w:val="TableParagraph"/>
              <w:spacing w:before="72"/>
              <w:ind w:left="26"/>
              <w:jc w:val="left"/>
              <w:rPr>
                <w:sz w:val="11"/>
              </w:rPr>
            </w:pPr>
            <w:r>
              <w:rPr>
                <w:w w:val="105"/>
                <w:sz w:val="11"/>
              </w:rPr>
              <w:t>1.7.1.8.01.2.0.00.00.00</w:t>
            </w:r>
          </w:p>
        </w:tc>
        <w:tc>
          <w:tcPr>
            <w:tcW w:w="3312" w:type="dxa"/>
            <w:shd w:val="clear" w:color="auto" w:fill="CCFFFF"/>
          </w:tcPr>
          <w:p w:rsidR="004D5EDF" w:rsidRDefault="00F4415A">
            <w:pPr>
              <w:pStyle w:val="TableParagraph"/>
              <w:spacing w:before="4"/>
              <w:ind w:left="25"/>
              <w:jc w:val="left"/>
              <w:rPr>
                <w:sz w:val="11"/>
              </w:rPr>
            </w:pPr>
            <w:r>
              <w:rPr>
                <w:w w:val="105"/>
                <w:sz w:val="11"/>
              </w:rPr>
              <w:t>Cota-Parte do Fundo de Participação dos Municípios - Cota</w:t>
            </w:r>
          </w:p>
          <w:p w:rsidR="004D5EDF" w:rsidRDefault="00F4415A">
            <w:pPr>
              <w:pStyle w:val="TableParagraph"/>
              <w:spacing w:before="13" w:line="102" w:lineRule="exact"/>
              <w:ind w:left="25"/>
              <w:jc w:val="left"/>
              <w:rPr>
                <w:sz w:val="11"/>
              </w:rPr>
            </w:pPr>
            <w:r>
              <w:rPr>
                <w:w w:val="105"/>
                <w:sz w:val="11"/>
              </w:rPr>
              <w:t>Mensal</w:t>
            </w:r>
          </w:p>
        </w:tc>
        <w:tc>
          <w:tcPr>
            <w:tcW w:w="1282" w:type="dxa"/>
          </w:tcPr>
          <w:p w:rsidR="004D5EDF" w:rsidRDefault="004D5EDF">
            <w:pPr>
              <w:pStyle w:val="TableParagraph"/>
              <w:spacing w:before="1"/>
              <w:jc w:val="left"/>
              <w:rPr>
                <w:b/>
                <w:i/>
                <w:sz w:val="12"/>
              </w:rPr>
            </w:pPr>
          </w:p>
          <w:p w:rsidR="004D5EDF" w:rsidRDefault="00F4415A">
            <w:pPr>
              <w:pStyle w:val="TableParagraph"/>
              <w:spacing w:line="107" w:lineRule="exact"/>
              <w:ind w:right="53"/>
              <w:rPr>
                <w:sz w:val="11"/>
              </w:rPr>
            </w:pPr>
            <w:r>
              <w:rPr>
                <w:sz w:val="11"/>
              </w:rPr>
              <w:t>7.583.709,85</w:t>
            </w:r>
          </w:p>
        </w:tc>
        <w:tc>
          <w:tcPr>
            <w:tcW w:w="1282" w:type="dxa"/>
          </w:tcPr>
          <w:p w:rsidR="004D5EDF" w:rsidRDefault="004D5EDF">
            <w:pPr>
              <w:pStyle w:val="TableParagraph"/>
              <w:spacing w:before="1"/>
              <w:jc w:val="left"/>
              <w:rPr>
                <w:b/>
                <w:i/>
                <w:sz w:val="12"/>
              </w:rPr>
            </w:pPr>
          </w:p>
          <w:p w:rsidR="004D5EDF" w:rsidRDefault="00F4415A">
            <w:pPr>
              <w:pStyle w:val="TableParagraph"/>
              <w:spacing w:line="107" w:lineRule="exact"/>
              <w:ind w:right="54"/>
              <w:rPr>
                <w:sz w:val="11"/>
              </w:rPr>
            </w:pPr>
            <w:r>
              <w:rPr>
                <w:sz w:val="11"/>
              </w:rPr>
              <w:t>6.918.993,99</w:t>
            </w:r>
          </w:p>
        </w:tc>
        <w:tc>
          <w:tcPr>
            <w:tcW w:w="1282" w:type="dxa"/>
          </w:tcPr>
          <w:p w:rsidR="004D5EDF" w:rsidRDefault="004D5EDF">
            <w:pPr>
              <w:pStyle w:val="TableParagraph"/>
              <w:spacing w:before="1"/>
              <w:jc w:val="left"/>
              <w:rPr>
                <w:b/>
                <w:i/>
                <w:sz w:val="12"/>
              </w:rPr>
            </w:pPr>
          </w:p>
          <w:p w:rsidR="004D5EDF" w:rsidRDefault="00F4415A">
            <w:pPr>
              <w:pStyle w:val="TableParagraph"/>
              <w:spacing w:line="107" w:lineRule="exact"/>
              <w:ind w:right="54"/>
              <w:rPr>
                <w:sz w:val="11"/>
              </w:rPr>
            </w:pPr>
            <w:r>
              <w:rPr>
                <w:sz w:val="11"/>
              </w:rPr>
              <w:t>7.413.358,44</w:t>
            </w:r>
          </w:p>
        </w:tc>
        <w:tc>
          <w:tcPr>
            <w:tcW w:w="1282" w:type="dxa"/>
          </w:tcPr>
          <w:p w:rsidR="004D5EDF" w:rsidRDefault="004D5EDF">
            <w:pPr>
              <w:pStyle w:val="TableParagraph"/>
              <w:spacing w:before="1"/>
              <w:jc w:val="left"/>
              <w:rPr>
                <w:b/>
                <w:i/>
                <w:sz w:val="12"/>
              </w:rPr>
            </w:pPr>
          </w:p>
          <w:p w:rsidR="004D5EDF" w:rsidRDefault="00F4415A">
            <w:pPr>
              <w:pStyle w:val="TableParagraph"/>
              <w:spacing w:line="107" w:lineRule="exact"/>
              <w:ind w:right="54"/>
              <w:rPr>
                <w:sz w:val="11"/>
              </w:rPr>
            </w:pPr>
            <w:r>
              <w:rPr>
                <w:sz w:val="11"/>
              </w:rPr>
              <w:t>8.017.309,32</w:t>
            </w:r>
          </w:p>
        </w:tc>
        <w:tc>
          <w:tcPr>
            <w:tcW w:w="1388" w:type="dxa"/>
            <w:shd w:val="clear" w:color="auto" w:fill="CCFFFF"/>
          </w:tcPr>
          <w:p w:rsidR="004D5EDF" w:rsidRDefault="004D5EDF">
            <w:pPr>
              <w:pStyle w:val="TableParagraph"/>
              <w:spacing w:before="1"/>
              <w:jc w:val="left"/>
              <w:rPr>
                <w:b/>
                <w:i/>
                <w:sz w:val="12"/>
              </w:rPr>
            </w:pPr>
          </w:p>
          <w:p w:rsidR="004D5EDF" w:rsidRDefault="00F4415A">
            <w:pPr>
              <w:pStyle w:val="TableParagraph"/>
              <w:spacing w:line="107" w:lineRule="exact"/>
              <w:ind w:right="55"/>
              <w:rPr>
                <w:sz w:val="11"/>
              </w:rPr>
            </w:pPr>
            <w:r>
              <w:rPr>
                <w:sz w:val="11"/>
              </w:rPr>
              <w:t>8.255.476,83</w:t>
            </w:r>
          </w:p>
        </w:tc>
        <w:tc>
          <w:tcPr>
            <w:tcW w:w="1414" w:type="dxa"/>
            <w:shd w:val="clear" w:color="auto" w:fill="CCFFFF"/>
          </w:tcPr>
          <w:p w:rsidR="004D5EDF" w:rsidRDefault="004D5EDF">
            <w:pPr>
              <w:pStyle w:val="TableParagraph"/>
              <w:spacing w:before="1"/>
              <w:jc w:val="left"/>
              <w:rPr>
                <w:b/>
                <w:i/>
                <w:sz w:val="12"/>
              </w:rPr>
            </w:pPr>
          </w:p>
          <w:p w:rsidR="004D5EDF" w:rsidRDefault="00F4415A">
            <w:pPr>
              <w:pStyle w:val="TableParagraph"/>
              <w:spacing w:line="107" w:lineRule="exact"/>
              <w:ind w:right="56"/>
              <w:rPr>
                <w:sz w:val="11"/>
              </w:rPr>
            </w:pPr>
            <w:r>
              <w:rPr>
                <w:sz w:val="11"/>
              </w:rPr>
              <w:t>8.577.454,46</w:t>
            </w:r>
          </w:p>
        </w:tc>
        <w:tc>
          <w:tcPr>
            <w:tcW w:w="1421" w:type="dxa"/>
            <w:shd w:val="clear" w:color="auto" w:fill="CCFFFF"/>
          </w:tcPr>
          <w:p w:rsidR="004D5EDF" w:rsidRDefault="004D5EDF">
            <w:pPr>
              <w:pStyle w:val="TableParagraph"/>
              <w:spacing w:before="1"/>
              <w:jc w:val="left"/>
              <w:rPr>
                <w:b/>
                <w:i/>
                <w:sz w:val="12"/>
              </w:rPr>
            </w:pPr>
          </w:p>
          <w:p w:rsidR="004D5EDF" w:rsidRDefault="00F4415A">
            <w:pPr>
              <w:pStyle w:val="TableParagraph"/>
              <w:spacing w:line="107" w:lineRule="exact"/>
              <w:ind w:right="56"/>
              <w:rPr>
                <w:sz w:val="11"/>
              </w:rPr>
            </w:pPr>
            <w:r>
              <w:rPr>
                <w:sz w:val="11"/>
              </w:rPr>
              <w:t>8.769.374,49</w:t>
            </w:r>
          </w:p>
        </w:tc>
      </w:tr>
      <w:tr w:rsidR="004D5EDF">
        <w:trPr>
          <w:trHeight w:val="265"/>
        </w:trPr>
        <w:tc>
          <w:tcPr>
            <w:tcW w:w="1714" w:type="dxa"/>
            <w:shd w:val="clear" w:color="auto" w:fill="CCFFFF"/>
          </w:tcPr>
          <w:p w:rsidR="004D5EDF" w:rsidRDefault="00F4415A">
            <w:pPr>
              <w:pStyle w:val="TableParagraph"/>
              <w:spacing w:before="72"/>
              <w:ind w:left="26"/>
              <w:jc w:val="left"/>
              <w:rPr>
                <w:sz w:val="11"/>
              </w:rPr>
            </w:pPr>
            <w:r>
              <w:rPr>
                <w:w w:val="105"/>
                <w:sz w:val="11"/>
              </w:rPr>
              <w:t>1.7.1.8.01.3.0.00.00.00</w:t>
            </w:r>
          </w:p>
        </w:tc>
        <w:tc>
          <w:tcPr>
            <w:tcW w:w="3312" w:type="dxa"/>
            <w:shd w:val="clear" w:color="auto" w:fill="CCFFFF"/>
          </w:tcPr>
          <w:p w:rsidR="004D5EDF" w:rsidRDefault="00F4415A">
            <w:pPr>
              <w:pStyle w:val="TableParagraph"/>
              <w:spacing w:before="4"/>
              <w:ind w:left="25"/>
              <w:jc w:val="left"/>
              <w:rPr>
                <w:sz w:val="11"/>
              </w:rPr>
            </w:pPr>
            <w:r>
              <w:rPr>
                <w:w w:val="105"/>
                <w:sz w:val="11"/>
              </w:rPr>
              <w:t>Cota-Parte do Fundo de Participação do Municípios – 1% Cota</w:t>
            </w:r>
          </w:p>
          <w:p w:rsidR="004D5EDF" w:rsidRDefault="00F4415A">
            <w:pPr>
              <w:pStyle w:val="TableParagraph"/>
              <w:spacing w:before="13" w:line="102" w:lineRule="exact"/>
              <w:ind w:left="25"/>
              <w:jc w:val="left"/>
              <w:rPr>
                <w:sz w:val="11"/>
              </w:rPr>
            </w:pPr>
            <w:r>
              <w:rPr>
                <w:w w:val="105"/>
                <w:sz w:val="11"/>
              </w:rPr>
              <w:t>entregue no mês de dezembro</w:t>
            </w:r>
          </w:p>
        </w:tc>
        <w:tc>
          <w:tcPr>
            <w:tcW w:w="1282" w:type="dxa"/>
          </w:tcPr>
          <w:p w:rsidR="004D5EDF" w:rsidRDefault="004D5EDF">
            <w:pPr>
              <w:pStyle w:val="TableParagraph"/>
              <w:spacing w:before="1"/>
              <w:jc w:val="left"/>
              <w:rPr>
                <w:b/>
                <w:i/>
                <w:sz w:val="12"/>
              </w:rPr>
            </w:pPr>
          </w:p>
          <w:p w:rsidR="004D5EDF" w:rsidRDefault="00F4415A">
            <w:pPr>
              <w:pStyle w:val="TableParagraph"/>
              <w:spacing w:line="107" w:lineRule="exact"/>
              <w:ind w:right="53"/>
              <w:rPr>
                <w:sz w:val="11"/>
              </w:rPr>
            </w:pPr>
            <w:r>
              <w:rPr>
                <w:sz w:val="11"/>
              </w:rPr>
              <w:t>214.877,48</w:t>
            </w:r>
          </w:p>
        </w:tc>
        <w:tc>
          <w:tcPr>
            <w:tcW w:w="1282" w:type="dxa"/>
          </w:tcPr>
          <w:p w:rsidR="004D5EDF" w:rsidRDefault="004D5EDF">
            <w:pPr>
              <w:pStyle w:val="TableParagraph"/>
              <w:spacing w:before="1"/>
              <w:jc w:val="left"/>
              <w:rPr>
                <w:b/>
                <w:i/>
                <w:sz w:val="12"/>
              </w:rPr>
            </w:pPr>
          </w:p>
          <w:p w:rsidR="004D5EDF" w:rsidRDefault="00F4415A">
            <w:pPr>
              <w:pStyle w:val="TableParagraph"/>
              <w:spacing w:line="107" w:lineRule="exact"/>
              <w:ind w:right="54"/>
              <w:rPr>
                <w:sz w:val="11"/>
              </w:rPr>
            </w:pPr>
            <w:r>
              <w:rPr>
                <w:sz w:val="11"/>
              </w:rPr>
              <w:t>307.589,82</w:t>
            </w:r>
          </w:p>
        </w:tc>
        <w:tc>
          <w:tcPr>
            <w:tcW w:w="1282" w:type="dxa"/>
          </w:tcPr>
          <w:p w:rsidR="004D5EDF" w:rsidRDefault="004D5EDF">
            <w:pPr>
              <w:pStyle w:val="TableParagraph"/>
              <w:spacing w:before="1"/>
              <w:jc w:val="left"/>
              <w:rPr>
                <w:b/>
                <w:i/>
                <w:sz w:val="12"/>
              </w:rPr>
            </w:pPr>
          </w:p>
          <w:p w:rsidR="004D5EDF" w:rsidRDefault="00F4415A">
            <w:pPr>
              <w:pStyle w:val="TableParagraph"/>
              <w:spacing w:line="107" w:lineRule="exact"/>
              <w:ind w:right="54"/>
              <w:rPr>
                <w:sz w:val="11"/>
              </w:rPr>
            </w:pPr>
            <w:r>
              <w:rPr>
                <w:sz w:val="11"/>
              </w:rPr>
              <w:t>329.256,07</w:t>
            </w:r>
          </w:p>
        </w:tc>
        <w:tc>
          <w:tcPr>
            <w:tcW w:w="1282" w:type="dxa"/>
          </w:tcPr>
          <w:p w:rsidR="004D5EDF" w:rsidRDefault="004D5EDF">
            <w:pPr>
              <w:pStyle w:val="TableParagraph"/>
              <w:spacing w:before="1"/>
              <w:jc w:val="left"/>
              <w:rPr>
                <w:b/>
                <w:i/>
                <w:sz w:val="12"/>
              </w:rPr>
            </w:pPr>
          </w:p>
          <w:p w:rsidR="004D5EDF" w:rsidRDefault="00F4415A">
            <w:pPr>
              <w:pStyle w:val="TableParagraph"/>
              <w:spacing w:line="107" w:lineRule="exact"/>
              <w:ind w:right="54"/>
              <w:rPr>
                <w:sz w:val="11"/>
              </w:rPr>
            </w:pPr>
            <w:r>
              <w:rPr>
                <w:sz w:val="11"/>
              </w:rPr>
              <w:t>340.000,00</w:t>
            </w:r>
          </w:p>
        </w:tc>
        <w:tc>
          <w:tcPr>
            <w:tcW w:w="1388" w:type="dxa"/>
            <w:shd w:val="clear" w:color="auto" w:fill="CCFFFF"/>
          </w:tcPr>
          <w:p w:rsidR="004D5EDF" w:rsidRDefault="004D5EDF">
            <w:pPr>
              <w:pStyle w:val="TableParagraph"/>
              <w:spacing w:before="1"/>
              <w:jc w:val="left"/>
              <w:rPr>
                <w:b/>
                <w:i/>
                <w:sz w:val="12"/>
              </w:rPr>
            </w:pPr>
          </w:p>
          <w:p w:rsidR="004D5EDF" w:rsidRDefault="00F4415A">
            <w:pPr>
              <w:pStyle w:val="TableParagraph"/>
              <w:spacing w:line="107" w:lineRule="exact"/>
              <w:ind w:right="56"/>
              <w:rPr>
                <w:sz w:val="11"/>
              </w:rPr>
            </w:pPr>
            <w:r>
              <w:rPr>
                <w:sz w:val="11"/>
              </w:rPr>
              <w:t>361.089,41</w:t>
            </w:r>
          </w:p>
        </w:tc>
        <w:tc>
          <w:tcPr>
            <w:tcW w:w="1414" w:type="dxa"/>
            <w:shd w:val="clear" w:color="auto" w:fill="CCFFFF"/>
          </w:tcPr>
          <w:p w:rsidR="004D5EDF" w:rsidRDefault="004D5EDF">
            <w:pPr>
              <w:pStyle w:val="TableParagraph"/>
              <w:spacing w:before="1"/>
              <w:jc w:val="left"/>
              <w:rPr>
                <w:b/>
                <w:i/>
                <w:sz w:val="12"/>
              </w:rPr>
            </w:pPr>
          </w:p>
          <w:p w:rsidR="004D5EDF" w:rsidRDefault="00F4415A">
            <w:pPr>
              <w:pStyle w:val="TableParagraph"/>
              <w:spacing w:line="107" w:lineRule="exact"/>
              <w:ind w:right="56"/>
              <w:rPr>
                <w:sz w:val="11"/>
              </w:rPr>
            </w:pPr>
            <w:r>
              <w:rPr>
                <w:sz w:val="11"/>
              </w:rPr>
              <w:t>375.172,51</w:t>
            </w:r>
          </w:p>
        </w:tc>
        <w:tc>
          <w:tcPr>
            <w:tcW w:w="1421" w:type="dxa"/>
            <w:shd w:val="clear" w:color="auto" w:fill="CCFFFF"/>
          </w:tcPr>
          <w:p w:rsidR="004D5EDF" w:rsidRDefault="004D5EDF">
            <w:pPr>
              <w:pStyle w:val="TableParagraph"/>
              <w:spacing w:before="1"/>
              <w:jc w:val="left"/>
              <w:rPr>
                <w:b/>
                <w:i/>
                <w:sz w:val="12"/>
              </w:rPr>
            </w:pPr>
          </w:p>
          <w:p w:rsidR="004D5EDF" w:rsidRDefault="00F4415A">
            <w:pPr>
              <w:pStyle w:val="TableParagraph"/>
              <w:spacing w:line="107" w:lineRule="exact"/>
              <w:ind w:right="56"/>
              <w:rPr>
                <w:sz w:val="11"/>
              </w:rPr>
            </w:pPr>
            <w:r>
              <w:rPr>
                <w:sz w:val="11"/>
              </w:rPr>
              <w:t>383.566,97</w:t>
            </w:r>
          </w:p>
        </w:tc>
      </w:tr>
      <w:tr w:rsidR="004D5EDF">
        <w:trPr>
          <w:trHeight w:val="265"/>
        </w:trPr>
        <w:tc>
          <w:tcPr>
            <w:tcW w:w="1714" w:type="dxa"/>
            <w:shd w:val="clear" w:color="auto" w:fill="CCFFFF"/>
          </w:tcPr>
          <w:p w:rsidR="004D5EDF" w:rsidRDefault="00F4415A">
            <w:pPr>
              <w:pStyle w:val="TableParagraph"/>
              <w:spacing w:before="72"/>
              <w:ind w:left="26"/>
              <w:jc w:val="left"/>
              <w:rPr>
                <w:sz w:val="11"/>
              </w:rPr>
            </w:pPr>
            <w:r>
              <w:rPr>
                <w:w w:val="105"/>
                <w:sz w:val="11"/>
              </w:rPr>
              <w:t>1.7.1.8.01.4.0.00.00.00</w:t>
            </w:r>
          </w:p>
        </w:tc>
        <w:tc>
          <w:tcPr>
            <w:tcW w:w="3312" w:type="dxa"/>
            <w:shd w:val="clear" w:color="auto" w:fill="CCFFFF"/>
          </w:tcPr>
          <w:p w:rsidR="004D5EDF" w:rsidRDefault="00F4415A">
            <w:pPr>
              <w:pStyle w:val="TableParagraph"/>
              <w:spacing w:before="4"/>
              <w:ind w:left="25"/>
              <w:jc w:val="left"/>
              <w:rPr>
                <w:sz w:val="11"/>
              </w:rPr>
            </w:pPr>
            <w:r>
              <w:rPr>
                <w:w w:val="105"/>
                <w:sz w:val="11"/>
              </w:rPr>
              <w:t>Cota-Parte do Fundo de Participação dos Municípios - 1% Cota</w:t>
            </w:r>
          </w:p>
          <w:p w:rsidR="004D5EDF" w:rsidRDefault="00F4415A">
            <w:pPr>
              <w:pStyle w:val="TableParagraph"/>
              <w:spacing w:before="13" w:line="102" w:lineRule="exact"/>
              <w:ind w:left="25"/>
              <w:jc w:val="left"/>
              <w:rPr>
                <w:sz w:val="11"/>
              </w:rPr>
            </w:pPr>
            <w:r>
              <w:rPr>
                <w:w w:val="105"/>
                <w:sz w:val="11"/>
              </w:rPr>
              <w:t>entregue no mês de julho</w:t>
            </w:r>
          </w:p>
        </w:tc>
        <w:tc>
          <w:tcPr>
            <w:tcW w:w="1282" w:type="dxa"/>
          </w:tcPr>
          <w:p w:rsidR="004D5EDF" w:rsidRDefault="004D5EDF">
            <w:pPr>
              <w:pStyle w:val="TableParagraph"/>
              <w:jc w:val="left"/>
              <w:rPr>
                <w:rFonts w:ascii="Times New Roman"/>
                <w:sz w:val="10"/>
              </w:rPr>
            </w:pPr>
          </w:p>
        </w:tc>
        <w:tc>
          <w:tcPr>
            <w:tcW w:w="1282" w:type="dxa"/>
          </w:tcPr>
          <w:p w:rsidR="004D5EDF" w:rsidRDefault="004D5EDF">
            <w:pPr>
              <w:pStyle w:val="TableParagraph"/>
              <w:spacing w:before="1"/>
              <w:jc w:val="left"/>
              <w:rPr>
                <w:b/>
                <w:i/>
                <w:sz w:val="12"/>
              </w:rPr>
            </w:pPr>
          </w:p>
          <w:p w:rsidR="004D5EDF" w:rsidRDefault="00F4415A">
            <w:pPr>
              <w:pStyle w:val="TableParagraph"/>
              <w:spacing w:line="107" w:lineRule="exact"/>
              <w:ind w:right="54"/>
              <w:rPr>
                <w:sz w:val="11"/>
              </w:rPr>
            </w:pPr>
            <w:r>
              <w:rPr>
                <w:sz w:val="11"/>
              </w:rPr>
              <w:t>317.350,91</w:t>
            </w:r>
          </w:p>
        </w:tc>
        <w:tc>
          <w:tcPr>
            <w:tcW w:w="1282" w:type="dxa"/>
          </w:tcPr>
          <w:p w:rsidR="004D5EDF" w:rsidRDefault="004D5EDF">
            <w:pPr>
              <w:pStyle w:val="TableParagraph"/>
              <w:spacing w:before="1"/>
              <w:jc w:val="left"/>
              <w:rPr>
                <w:b/>
                <w:i/>
                <w:sz w:val="12"/>
              </w:rPr>
            </w:pPr>
          </w:p>
          <w:p w:rsidR="004D5EDF" w:rsidRDefault="00F4415A">
            <w:pPr>
              <w:pStyle w:val="TableParagraph"/>
              <w:spacing w:line="107" w:lineRule="exact"/>
              <w:ind w:right="54"/>
              <w:rPr>
                <w:sz w:val="11"/>
              </w:rPr>
            </w:pPr>
            <w:r>
              <w:rPr>
                <w:sz w:val="11"/>
              </w:rPr>
              <w:t>321.239,56</w:t>
            </w:r>
          </w:p>
        </w:tc>
        <w:tc>
          <w:tcPr>
            <w:tcW w:w="1282" w:type="dxa"/>
          </w:tcPr>
          <w:p w:rsidR="004D5EDF" w:rsidRDefault="004D5EDF">
            <w:pPr>
              <w:pStyle w:val="TableParagraph"/>
              <w:spacing w:before="1"/>
              <w:jc w:val="left"/>
              <w:rPr>
                <w:b/>
                <w:i/>
                <w:sz w:val="12"/>
              </w:rPr>
            </w:pPr>
          </w:p>
          <w:p w:rsidR="004D5EDF" w:rsidRDefault="00F4415A">
            <w:pPr>
              <w:pStyle w:val="TableParagraph"/>
              <w:spacing w:line="107" w:lineRule="exact"/>
              <w:ind w:right="54"/>
              <w:rPr>
                <w:sz w:val="11"/>
              </w:rPr>
            </w:pPr>
            <w:r>
              <w:rPr>
                <w:sz w:val="11"/>
              </w:rPr>
              <w:t>455.452,33</w:t>
            </w:r>
          </w:p>
        </w:tc>
        <w:tc>
          <w:tcPr>
            <w:tcW w:w="1388" w:type="dxa"/>
            <w:shd w:val="clear" w:color="auto" w:fill="CCFFFF"/>
          </w:tcPr>
          <w:p w:rsidR="004D5EDF" w:rsidRDefault="004D5EDF">
            <w:pPr>
              <w:pStyle w:val="TableParagraph"/>
              <w:spacing w:before="1"/>
              <w:jc w:val="left"/>
              <w:rPr>
                <w:b/>
                <w:i/>
                <w:sz w:val="12"/>
              </w:rPr>
            </w:pPr>
          </w:p>
          <w:p w:rsidR="004D5EDF" w:rsidRDefault="00F4415A">
            <w:pPr>
              <w:pStyle w:val="TableParagraph"/>
              <w:spacing w:line="107" w:lineRule="exact"/>
              <w:ind w:right="56"/>
              <w:rPr>
                <w:sz w:val="11"/>
              </w:rPr>
            </w:pPr>
            <w:r>
              <w:rPr>
                <w:sz w:val="11"/>
              </w:rPr>
              <w:t>402.750,02</w:t>
            </w:r>
          </w:p>
        </w:tc>
        <w:tc>
          <w:tcPr>
            <w:tcW w:w="1414" w:type="dxa"/>
            <w:shd w:val="clear" w:color="auto" w:fill="CCFFFF"/>
          </w:tcPr>
          <w:p w:rsidR="004D5EDF" w:rsidRDefault="004D5EDF">
            <w:pPr>
              <w:pStyle w:val="TableParagraph"/>
              <w:spacing w:before="1"/>
              <w:jc w:val="left"/>
              <w:rPr>
                <w:b/>
                <w:i/>
                <w:sz w:val="12"/>
              </w:rPr>
            </w:pPr>
          </w:p>
          <w:p w:rsidR="004D5EDF" w:rsidRDefault="00F4415A">
            <w:pPr>
              <w:pStyle w:val="TableParagraph"/>
              <w:spacing w:line="107" w:lineRule="exact"/>
              <w:ind w:right="56"/>
              <w:rPr>
                <w:sz w:val="11"/>
              </w:rPr>
            </w:pPr>
            <w:r>
              <w:rPr>
                <w:sz w:val="11"/>
              </w:rPr>
              <w:t>418.457,96</w:t>
            </w:r>
          </w:p>
        </w:tc>
        <w:tc>
          <w:tcPr>
            <w:tcW w:w="1421" w:type="dxa"/>
            <w:shd w:val="clear" w:color="auto" w:fill="CCFFFF"/>
          </w:tcPr>
          <w:p w:rsidR="004D5EDF" w:rsidRDefault="004D5EDF">
            <w:pPr>
              <w:pStyle w:val="TableParagraph"/>
              <w:spacing w:before="1"/>
              <w:jc w:val="left"/>
              <w:rPr>
                <w:b/>
                <w:i/>
                <w:sz w:val="12"/>
              </w:rPr>
            </w:pPr>
          </w:p>
          <w:p w:rsidR="004D5EDF" w:rsidRDefault="00F4415A">
            <w:pPr>
              <w:pStyle w:val="TableParagraph"/>
              <w:spacing w:line="107" w:lineRule="exact"/>
              <w:ind w:right="56"/>
              <w:rPr>
                <w:sz w:val="11"/>
              </w:rPr>
            </w:pPr>
            <w:r>
              <w:rPr>
                <w:sz w:val="11"/>
              </w:rPr>
              <w:t>427.820,93</w:t>
            </w:r>
          </w:p>
        </w:tc>
      </w:tr>
      <w:tr w:rsidR="004D5EDF">
        <w:trPr>
          <w:trHeight w:val="266"/>
        </w:trPr>
        <w:tc>
          <w:tcPr>
            <w:tcW w:w="1714" w:type="dxa"/>
            <w:shd w:val="clear" w:color="auto" w:fill="CCFFFF"/>
          </w:tcPr>
          <w:p w:rsidR="004D5EDF" w:rsidRDefault="00F4415A">
            <w:pPr>
              <w:pStyle w:val="TableParagraph"/>
              <w:spacing w:before="72"/>
              <w:ind w:left="26"/>
              <w:jc w:val="left"/>
              <w:rPr>
                <w:sz w:val="11"/>
              </w:rPr>
            </w:pPr>
            <w:r>
              <w:rPr>
                <w:w w:val="105"/>
                <w:sz w:val="11"/>
              </w:rPr>
              <w:t>1.7.1.8.01.5.0.00.00.00</w:t>
            </w:r>
          </w:p>
        </w:tc>
        <w:tc>
          <w:tcPr>
            <w:tcW w:w="3312" w:type="dxa"/>
            <w:shd w:val="clear" w:color="auto" w:fill="CCFFFF"/>
          </w:tcPr>
          <w:p w:rsidR="004D5EDF" w:rsidRDefault="00F4415A">
            <w:pPr>
              <w:pStyle w:val="TableParagraph"/>
              <w:spacing w:before="72"/>
              <w:ind w:left="25"/>
              <w:jc w:val="left"/>
              <w:rPr>
                <w:sz w:val="11"/>
              </w:rPr>
            </w:pPr>
            <w:r>
              <w:rPr>
                <w:w w:val="105"/>
                <w:sz w:val="11"/>
              </w:rPr>
              <w:t>Cota-Parte do Imposto Sobre a Propriedade Territorial Rural</w:t>
            </w:r>
          </w:p>
        </w:tc>
        <w:tc>
          <w:tcPr>
            <w:tcW w:w="1282" w:type="dxa"/>
          </w:tcPr>
          <w:p w:rsidR="004D5EDF" w:rsidRDefault="004D5EDF">
            <w:pPr>
              <w:pStyle w:val="TableParagraph"/>
              <w:spacing w:before="1"/>
              <w:jc w:val="left"/>
              <w:rPr>
                <w:b/>
                <w:i/>
                <w:sz w:val="12"/>
              </w:rPr>
            </w:pPr>
          </w:p>
          <w:p w:rsidR="004D5EDF" w:rsidRDefault="00F4415A">
            <w:pPr>
              <w:pStyle w:val="TableParagraph"/>
              <w:spacing w:line="107" w:lineRule="exact"/>
              <w:ind w:right="53"/>
              <w:rPr>
                <w:sz w:val="11"/>
              </w:rPr>
            </w:pPr>
            <w:r>
              <w:rPr>
                <w:sz w:val="11"/>
              </w:rPr>
              <w:t>7.905,89</w:t>
            </w:r>
          </w:p>
        </w:tc>
        <w:tc>
          <w:tcPr>
            <w:tcW w:w="1282" w:type="dxa"/>
          </w:tcPr>
          <w:p w:rsidR="004D5EDF" w:rsidRDefault="004D5EDF">
            <w:pPr>
              <w:pStyle w:val="TableParagraph"/>
              <w:spacing w:before="1"/>
              <w:jc w:val="left"/>
              <w:rPr>
                <w:b/>
                <w:i/>
                <w:sz w:val="12"/>
              </w:rPr>
            </w:pPr>
          </w:p>
          <w:p w:rsidR="004D5EDF" w:rsidRDefault="00F4415A">
            <w:pPr>
              <w:pStyle w:val="TableParagraph"/>
              <w:spacing w:line="107" w:lineRule="exact"/>
              <w:ind w:right="54"/>
              <w:rPr>
                <w:sz w:val="11"/>
              </w:rPr>
            </w:pPr>
            <w:r>
              <w:rPr>
                <w:sz w:val="11"/>
              </w:rPr>
              <w:t>6.982,64</w:t>
            </w:r>
          </w:p>
        </w:tc>
        <w:tc>
          <w:tcPr>
            <w:tcW w:w="1282" w:type="dxa"/>
          </w:tcPr>
          <w:p w:rsidR="004D5EDF" w:rsidRDefault="004D5EDF">
            <w:pPr>
              <w:pStyle w:val="TableParagraph"/>
              <w:spacing w:before="1"/>
              <w:jc w:val="left"/>
              <w:rPr>
                <w:b/>
                <w:i/>
                <w:sz w:val="12"/>
              </w:rPr>
            </w:pPr>
          </w:p>
          <w:p w:rsidR="004D5EDF" w:rsidRDefault="00F4415A">
            <w:pPr>
              <w:pStyle w:val="TableParagraph"/>
              <w:spacing w:line="107" w:lineRule="exact"/>
              <w:ind w:right="54"/>
              <w:rPr>
                <w:sz w:val="11"/>
              </w:rPr>
            </w:pPr>
            <w:r>
              <w:rPr>
                <w:sz w:val="11"/>
              </w:rPr>
              <w:t>6.256,34</w:t>
            </w:r>
          </w:p>
        </w:tc>
        <w:tc>
          <w:tcPr>
            <w:tcW w:w="1282" w:type="dxa"/>
          </w:tcPr>
          <w:p w:rsidR="004D5EDF" w:rsidRDefault="004D5EDF">
            <w:pPr>
              <w:pStyle w:val="TableParagraph"/>
              <w:spacing w:before="1"/>
              <w:jc w:val="left"/>
              <w:rPr>
                <w:b/>
                <w:i/>
                <w:sz w:val="12"/>
              </w:rPr>
            </w:pPr>
          </w:p>
          <w:p w:rsidR="004D5EDF" w:rsidRDefault="00F4415A">
            <w:pPr>
              <w:pStyle w:val="TableParagraph"/>
              <w:spacing w:line="107" w:lineRule="exact"/>
              <w:ind w:right="54"/>
              <w:rPr>
                <w:sz w:val="11"/>
              </w:rPr>
            </w:pPr>
            <w:r>
              <w:rPr>
                <w:sz w:val="11"/>
              </w:rPr>
              <w:t>1.326,23</w:t>
            </w:r>
          </w:p>
        </w:tc>
        <w:tc>
          <w:tcPr>
            <w:tcW w:w="1388" w:type="dxa"/>
            <w:shd w:val="clear" w:color="auto" w:fill="CCFFFF"/>
          </w:tcPr>
          <w:p w:rsidR="004D5EDF" w:rsidRDefault="004D5EDF">
            <w:pPr>
              <w:pStyle w:val="TableParagraph"/>
              <w:spacing w:before="1"/>
              <w:jc w:val="left"/>
              <w:rPr>
                <w:b/>
                <w:i/>
                <w:sz w:val="12"/>
              </w:rPr>
            </w:pPr>
          </w:p>
          <w:p w:rsidR="004D5EDF" w:rsidRDefault="00F4415A">
            <w:pPr>
              <w:pStyle w:val="TableParagraph"/>
              <w:spacing w:line="107" w:lineRule="exact"/>
              <w:ind w:right="55"/>
              <w:rPr>
                <w:sz w:val="11"/>
              </w:rPr>
            </w:pPr>
            <w:r>
              <w:rPr>
                <w:sz w:val="11"/>
              </w:rPr>
              <w:t>5.491,20</w:t>
            </w:r>
          </w:p>
        </w:tc>
        <w:tc>
          <w:tcPr>
            <w:tcW w:w="1414" w:type="dxa"/>
            <w:shd w:val="clear" w:color="auto" w:fill="CCFFFF"/>
          </w:tcPr>
          <w:p w:rsidR="004D5EDF" w:rsidRDefault="004D5EDF">
            <w:pPr>
              <w:pStyle w:val="TableParagraph"/>
              <w:spacing w:before="1"/>
              <w:jc w:val="left"/>
              <w:rPr>
                <w:b/>
                <w:i/>
                <w:sz w:val="12"/>
              </w:rPr>
            </w:pPr>
          </w:p>
          <w:p w:rsidR="004D5EDF" w:rsidRDefault="00F4415A">
            <w:pPr>
              <w:pStyle w:val="TableParagraph"/>
              <w:spacing w:line="107" w:lineRule="exact"/>
              <w:ind w:right="56"/>
              <w:rPr>
                <w:sz w:val="11"/>
              </w:rPr>
            </w:pPr>
            <w:r>
              <w:rPr>
                <w:sz w:val="11"/>
              </w:rPr>
              <w:t>5.705,37</w:t>
            </w:r>
          </w:p>
        </w:tc>
        <w:tc>
          <w:tcPr>
            <w:tcW w:w="1421" w:type="dxa"/>
            <w:shd w:val="clear" w:color="auto" w:fill="CCFFFF"/>
          </w:tcPr>
          <w:p w:rsidR="004D5EDF" w:rsidRDefault="004D5EDF">
            <w:pPr>
              <w:pStyle w:val="TableParagraph"/>
              <w:spacing w:before="1"/>
              <w:jc w:val="left"/>
              <w:rPr>
                <w:b/>
                <w:i/>
                <w:sz w:val="12"/>
              </w:rPr>
            </w:pPr>
          </w:p>
          <w:p w:rsidR="004D5EDF" w:rsidRDefault="00F4415A">
            <w:pPr>
              <w:pStyle w:val="TableParagraph"/>
              <w:spacing w:line="107" w:lineRule="exact"/>
              <w:ind w:right="56"/>
              <w:rPr>
                <w:sz w:val="11"/>
              </w:rPr>
            </w:pPr>
            <w:r>
              <w:rPr>
                <w:sz w:val="11"/>
              </w:rPr>
              <w:t>5.833,02</w:t>
            </w:r>
          </w:p>
        </w:tc>
      </w:tr>
      <w:tr w:rsidR="004D5EDF">
        <w:trPr>
          <w:trHeight w:val="265"/>
        </w:trPr>
        <w:tc>
          <w:tcPr>
            <w:tcW w:w="1714" w:type="dxa"/>
            <w:shd w:val="clear" w:color="auto" w:fill="CCFFFF"/>
          </w:tcPr>
          <w:p w:rsidR="004D5EDF" w:rsidRDefault="00F4415A">
            <w:pPr>
              <w:pStyle w:val="TableParagraph"/>
              <w:spacing w:before="72"/>
              <w:ind w:left="26"/>
              <w:jc w:val="left"/>
              <w:rPr>
                <w:sz w:val="11"/>
              </w:rPr>
            </w:pPr>
            <w:r>
              <w:rPr>
                <w:w w:val="105"/>
                <w:sz w:val="11"/>
              </w:rPr>
              <w:t>1.7.1.8.02.0.0.00.00.00</w:t>
            </w:r>
          </w:p>
        </w:tc>
        <w:tc>
          <w:tcPr>
            <w:tcW w:w="3312" w:type="dxa"/>
            <w:shd w:val="clear" w:color="auto" w:fill="CCFFFF"/>
          </w:tcPr>
          <w:p w:rsidR="004D5EDF" w:rsidRDefault="00F4415A">
            <w:pPr>
              <w:pStyle w:val="TableParagraph"/>
              <w:spacing w:before="4"/>
              <w:ind w:left="25"/>
              <w:jc w:val="left"/>
              <w:rPr>
                <w:sz w:val="11"/>
              </w:rPr>
            </w:pPr>
            <w:r>
              <w:rPr>
                <w:w w:val="105"/>
                <w:sz w:val="11"/>
              </w:rPr>
              <w:t>Transferência da Compensação Financeira pela Exploração de</w:t>
            </w:r>
          </w:p>
          <w:p w:rsidR="004D5EDF" w:rsidRDefault="00F4415A">
            <w:pPr>
              <w:pStyle w:val="TableParagraph"/>
              <w:spacing w:before="13" w:line="102" w:lineRule="exact"/>
              <w:ind w:left="25"/>
              <w:jc w:val="left"/>
              <w:rPr>
                <w:sz w:val="11"/>
              </w:rPr>
            </w:pPr>
            <w:r>
              <w:rPr>
                <w:w w:val="105"/>
                <w:sz w:val="11"/>
              </w:rPr>
              <w:t>Recursos Naturais</w:t>
            </w:r>
          </w:p>
        </w:tc>
        <w:tc>
          <w:tcPr>
            <w:tcW w:w="1282" w:type="dxa"/>
          </w:tcPr>
          <w:p w:rsidR="004D5EDF" w:rsidRDefault="004D5EDF">
            <w:pPr>
              <w:pStyle w:val="TableParagraph"/>
              <w:spacing w:before="1"/>
              <w:jc w:val="left"/>
              <w:rPr>
                <w:b/>
                <w:i/>
                <w:sz w:val="12"/>
              </w:rPr>
            </w:pPr>
          </w:p>
          <w:p w:rsidR="004D5EDF" w:rsidRDefault="00F4415A">
            <w:pPr>
              <w:pStyle w:val="TableParagraph"/>
              <w:spacing w:line="107" w:lineRule="exact"/>
              <w:ind w:right="53"/>
              <w:rPr>
                <w:sz w:val="11"/>
              </w:rPr>
            </w:pPr>
            <w:r>
              <w:rPr>
                <w:sz w:val="11"/>
              </w:rPr>
              <w:t>68.788,08</w:t>
            </w:r>
          </w:p>
        </w:tc>
        <w:tc>
          <w:tcPr>
            <w:tcW w:w="1282" w:type="dxa"/>
          </w:tcPr>
          <w:p w:rsidR="004D5EDF" w:rsidRDefault="004D5EDF">
            <w:pPr>
              <w:pStyle w:val="TableParagraph"/>
              <w:spacing w:before="1"/>
              <w:jc w:val="left"/>
              <w:rPr>
                <w:b/>
                <w:i/>
                <w:sz w:val="12"/>
              </w:rPr>
            </w:pPr>
          </w:p>
          <w:p w:rsidR="004D5EDF" w:rsidRDefault="00F4415A">
            <w:pPr>
              <w:pStyle w:val="TableParagraph"/>
              <w:spacing w:line="107" w:lineRule="exact"/>
              <w:ind w:right="54"/>
              <w:rPr>
                <w:sz w:val="11"/>
              </w:rPr>
            </w:pPr>
            <w:r>
              <w:rPr>
                <w:sz w:val="11"/>
              </w:rPr>
              <w:t>94.821,15</w:t>
            </w:r>
          </w:p>
        </w:tc>
        <w:tc>
          <w:tcPr>
            <w:tcW w:w="1282" w:type="dxa"/>
          </w:tcPr>
          <w:p w:rsidR="004D5EDF" w:rsidRDefault="004D5EDF">
            <w:pPr>
              <w:pStyle w:val="TableParagraph"/>
              <w:spacing w:before="1"/>
              <w:jc w:val="left"/>
              <w:rPr>
                <w:b/>
                <w:i/>
                <w:sz w:val="12"/>
              </w:rPr>
            </w:pPr>
          </w:p>
          <w:p w:rsidR="004D5EDF" w:rsidRDefault="00F4415A">
            <w:pPr>
              <w:pStyle w:val="TableParagraph"/>
              <w:spacing w:line="107" w:lineRule="exact"/>
              <w:ind w:right="54"/>
              <w:rPr>
                <w:sz w:val="11"/>
              </w:rPr>
            </w:pPr>
            <w:r>
              <w:rPr>
                <w:sz w:val="11"/>
              </w:rPr>
              <w:t>134.714,87</w:t>
            </w:r>
          </w:p>
        </w:tc>
        <w:tc>
          <w:tcPr>
            <w:tcW w:w="1282" w:type="dxa"/>
          </w:tcPr>
          <w:p w:rsidR="004D5EDF" w:rsidRDefault="004D5EDF">
            <w:pPr>
              <w:pStyle w:val="TableParagraph"/>
              <w:spacing w:before="1"/>
              <w:jc w:val="left"/>
              <w:rPr>
                <w:b/>
                <w:i/>
                <w:sz w:val="12"/>
              </w:rPr>
            </w:pPr>
          </w:p>
          <w:p w:rsidR="004D5EDF" w:rsidRDefault="00F4415A">
            <w:pPr>
              <w:pStyle w:val="TableParagraph"/>
              <w:spacing w:line="107" w:lineRule="exact"/>
              <w:ind w:right="54"/>
              <w:rPr>
                <w:sz w:val="11"/>
              </w:rPr>
            </w:pPr>
            <w:r>
              <w:rPr>
                <w:sz w:val="11"/>
              </w:rPr>
              <w:t>128.585,11</w:t>
            </w:r>
          </w:p>
        </w:tc>
        <w:tc>
          <w:tcPr>
            <w:tcW w:w="1388" w:type="dxa"/>
            <w:shd w:val="clear" w:color="auto" w:fill="CCFFFF"/>
          </w:tcPr>
          <w:p w:rsidR="004D5EDF" w:rsidRDefault="004D5EDF">
            <w:pPr>
              <w:pStyle w:val="TableParagraph"/>
              <w:spacing w:before="1"/>
              <w:jc w:val="left"/>
              <w:rPr>
                <w:b/>
                <w:i/>
                <w:sz w:val="12"/>
              </w:rPr>
            </w:pPr>
          </w:p>
          <w:p w:rsidR="004D5EDF" w:rsidRDefault="00F4415A">
            <w:pPr>
              <w:pStyle w:val="TableParagraph"/>
              <w:spacing w:line="107" w:lineRule="exact"/>
              <w:ind w:right="56"/>
              <w:rPr>
                <w:sz w:val="11"/>
              </w:rPr>
            </w:pPr>
            <w:r>
              <w:rPr>
                <w:sz w:val="11"/>
              </w:rPr>
              <w:t>131.909,87</w:t>
            </w:r>
          </w:p>
        </w:tc>
        <w:tc>
          <w:tcPr>
            <w:tcW w:w="1414" w:type="dxa"/>
            <w:shd w:val="clear" w:color="auto" w:fill="CCFFFF"/>
          </w:tcPr>
          <w:p w:rsidR="004D5EDF" w:rsidRDefault="004D5EDF">
            <w:pPr>
              <w:pStyle w:val="TableParagraph"/>
              <w:spacing w:before="1"/>
              <w:jc w:val="left"/>
              <w:rPr>
                <w:b/>
                <w:i/>
                <w:sz w:val="12"/>
              </w:rPr>
            </w:pPr>
          </w:p>
          <w:p w:rsidR="004D5EDF" w:rsidRDefault="00F4415A">
            <w:pPr>
              <w:pStyle w:val="TableParagraph"/>
              <w:spacing w:line="107" w:lineRule="exact"/>
              <w:ind w:right="56"/>
              <w:rPr>
                <w:sz w:val="11"/>
              </w:rPr>
            </w:pPr>
            <w:r>
              <w:rPr>
                <w:sz w:val="11"/>
              </w:rPr>
              <w:t>137.054,57</w:t>
            </w:r>
          </w:p>
        </w:tc>
        <w:tc>
          <w:tcPr>
            <w:tcW w:w="1421" w:type="dxa"/>
            <w:shd w:val="clear" w:color="auto" w:fill="CCFFFF"/>
          </w:tcPr>
          <w:p w:rsidR="004D5EDF" w:rsidRDefault="004D5EDF">
            <w:pPr>
              <w:pStyle w:val="TableParagraph"/>
              <w:spacing w:before="1"/>
              <w:jc w:val="left"/>
              <w:rPr>
                <w:b/>
                <w:i/>
                <w:sz w:val="12"/>
              </w:rPr>
            </w:pPr>
          </w:p>
          <w:p w:rsidR="004D5EDF" w:rsidRDefault="00F4415A">
            <w:pPr>
              <w:pStyle w:val="TableParagraph"/>
              <w:spacing w:line="107" w:lineRule="exact"/>
              <w:ind w:right="56"/>
              <w:rPr>
                <w:sz w:val="11"/>
              </w:rPr>
            </w:pPr>
            <w:r>
              <w:rPr>
                <w:sz w:val="11"/>
              </w:rPr>
              <w:t>140.121,16</w:t>
            </w:r>
          </w:p>
        </w:tc>
      </w:tr>
    </w:tbl>
    <w:p w:rsidR="004D5EDF" w:rsidRDefault="004D5EDF">
      <w:pPr>
        <w:spacing w:line="107" w:lineRule="exact"/>
        <w:rPr>
          <w:sz w:val="11"/>
        </w:rPr>
        <w:sectPr w:rsidR="004D5EDF">
          <w:headerReference w:type="default" r:id="rId11"/>
          <w:footerReference w:type="default" r:id="rId12"/>
          <w:pgSz w:w="16840" w:h="11910" w:orient="landscape"/>
          <w:pgMar w:top="1100" w:right="620" w:bottom="280" w:left="0" w:header="0" w:footer="0" w:gutter="0"/>
          <w:cols w:space="720"/>
        </w:sectPr>
      </w:pPr>
    </w:p>
    <w:p w:rsidR="004D5EDF" w:rsidRDefault="004D5EDF">
      <w:pPr>
        <w:pStyle w:val="Corpodetexto"/>
        <w:spacing w:before="3" w:after="1"/>
        <w:rPr>
          <w:rFonts w:ascii="Times New Roman"/>
          <w:sz w:val="27"/>
        </w:rPr>
      </w:pPr>
    </w:p>
    <w:tbl>
      <w:tblPr>
        <w:tblStyle w:val="TableNormal"/>
        <w:tblW w:w="0" w:type="auto"/>
        <w:tblInd w:w="1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4"/>
        <w:gridCol w:w="3312"/>
        <w:gridCol w:w="1282"/>
        <w:gridCol w:w="1282"/>
        <w:gridCol w:w="1282"/>
        <w:gridCol w:w="1282"/>
        <w:gridCol w:w="1388"/>
        <w:gridCol w:w="1414"/>
        <w:gridCol w:w="1421"/>
      </w:tblGrid>
      <w:tr w:rsidR="004D5EDF">
        <w:trPr>
          <w:trHeight w:val="266"/>
        </w:trPr>
        <w:tc>
          <w:tcPr>
            <w:tcW w:w="1714" w:type="dxa"/>
            <w:shd w:val="clear" w:color="auto" w:fill="CCFFFF"/>
          </w:tcPr>
          <w:p w:rsidR="004D5EDF" w:rsidRDefault="00F4415A">
            <w:pPr>
              <w:pStyle w:val="TableParagraph"/>
              <w:spacing w:before="72"/>
              <w:ind w:left="26"/>
              <w:jc w:val="left"/>
              <w:rPr>
                <w:sz w:val="11"/>
              </w:rPr>
            </w:pPr>
            <w:r>
              <w:rPr>
                <w:w w:val="105"/>
                <w:sz w:val="11"/>
              </w:rPr>
              <w:t>1.7.1.8.03.0.0.00.00.00</w:t>
            </w:r>
          </w:p>
        </w:tc>
        <w:tc>
          <w:tcPr>
            <w:tcW w:w="3312" w:type="dxa"/>
            <w:shd w:val="clear" w:color="auto" w:fill="CCFFFF"/>
          </w:tcPr>
          <w:p w:rsidR="004D5EDF" w:rsidRDefault="00F4415A">
            <w:pPr>
              <w:pStyle w:val="TableParagraph"/>
              <w:spacing w:before="4"/>
              <w:ind w:left="25"/>
              <w:jc w:val="left"/>
              <w:rPr>
                <w:sz w:val="11"/>
              </w:rPr>
            </w:pPr>
            <w:r>
              <w:rPr>
                <w:w w:val="105"/>
                <w:sz w:val="11"/>
              </w:rPr>
              <w:t>Transferência</w:t>
            </w:r>
            <w:r>
              <w:rPr>
                <w:spacing w:val="-9"/>
                <w:w w:val="105"/>
                <w:sz w:val="11"/>
              </w:rPr>
              <w:t xml:space="preserve"> </w:t>
            </w:r>
            <w:r>
              <w:rPr>
                <w:w w:val="105"/>
                <w:sz w:val="11"/>
              </w:rPr>
              <w:t>de</w:t>
            </w:r>
            <w:r>
              <w:rPr>
                <w:spacing w:val="-9"/>
                <w:w w:val="105"/>
                <w:sz w:val="11"/>
              </w:rPr>
              <w:t xml:space="preserve"> </w:t>
            </w:r>
            <w:r>
              <w:rPr>
                <w:w w:val="105"/>
                <w:sz w:val="11"/>
              </w:rPr>
              <w:t>Recursos</w:t>
            </w:r>
            <w:r>
              <w:rPr>
                <w:spacing w:val="-7"/>
                <w:w w:val="105"/>
                <w:sz w:val="11"/>
              </w:rPr>
              <w:t xml:space="preserve"> </w:t>
            </w:r>
            <w:r>
              <w:rPr>
                <w:w w:val="105"/>
                <w:sz w:val="11"/>
              </w:rPr>
              <w:t>do</w:t>
            </w:r>
            <w:r>
              <w:rPr>
                <w:spacing w:val="-8"/>
                <w:w w:val="105"/>
                <w:sz w:val="11"/>
              </w:rPr>
              <w:t xml:space="preserve"> </w:t>
            </w:r>
            <w:r>
              <w:rPr>
                <w:w w:val="105"/>
                <w:sz w:val="11"/>
              </w:rPr>
              <w:t>Sistema</w:t>
            </w:r>
            <w:r>
              <w:rPr>
                <w:spacing w:val="-9"/>
                <w:w w:val="105"/>
                <w:sz w:val="11"/>
              </w:rPr>
              <w:t xml:space="preserve"> </w:t>
            </w:r>
            <w:r>
              <w:rPr>
                <w:w w:val="105"/>
                <w:sz w:val="11"/>
              </w:rPr>
              <w:t>Único</w:t>
            </w:r>
            <w:r>
              <w:rPr>
                <w:spacing w:val="-9"/>
                <w:w w:val="105"/>
                <w:sz w:val="11"/>
              </w:rPr>
              <w:t xml:space="preserve"> </w:t>
            </w:r>
            <w:r>
              <w:rPr>
                <w:w w:val="105"/>
                <w:sz w:val="11"/>
              </w:rPr>
              <w:t>de</w:t>
            </w:r>
            <w:r>
              <w:rPr>
                <w:spacing w:val="-8"/>
                <w:w w:val="105"/>
                <w:sz w:val="11"/>
              </w:rPr>
              <w:t xml:space="preserve"> </w:t>
            </w:r>
            <w:r>
              <w:rPr>
                <w:w w:val="105"/>
                <w:sz w:val="11"/>
              </w:rPr>
              <w:t>Saúde</w:t>
            </w:r>
            <w:r>
              <w:rPr>
                <w:spacing w:val="-9"/>
                <w:w w:val="105"/>
                <w:sz w:val="11"/>
              </w:rPr>
              <w:t xml:space="preserve"> </w:t>
            </w:r>
            <w:r>
              <w:rPr>
                <w:w w:val="105"/>
                <w:sz w:val="11"/>
              </w:rPr>
              <w:t>–</w:t>
            </w:r>
            <w:r>
              <w:rPr>
                <w:spacing w:val="-8"/>
                <w:w w:val="105"/>
                <w:sz w:val="11"/>
              </w:rPr>
              <w:t xml:space="preserve"> </w:t>
            </w:r>
            <w:r>
              <w:rPr>
                <w:w w:val="105"/>
                <w:sz w:val="11"/>
              </w:rPr>
              <w:t>SUS</w:t>
            </w:r>
            <w:r>
              <w:rPr>
                <w:spacing w:val="-10"/>
                <w:w w:val="105"/>
                <w:sz w:val="11"/>
              </w:rPr>
              <w:t xml:space="preserve"> </w:t>
            </w:r>
            <w:r>
              <w:rPr>
                <w:w w:val="105"/>
                <w:sz w:val="11"/>
              </w:rPr>
              <w:t>–</w:t>
            </w:r>
          </w:p>
          <w:p w:rsidR="004D5EDF" w:rsidRDefault="00F4415A">
            <w:pPr>
              <w:pStyle w:val="TableParagraph"/>
              <w:spacing w:before="13" w:line="102" w:lineRule="exact"/>
              <w:ind w:left="25"/>
              <w:jc w:val="left"/>
              <w:rPr>
                <w:sz w:val="11"/>
              </w:rPr>
            </w:pPr>
            <w:r>
              <w:rPr>
                <w:w w:val="105"/>
                <w:sz w:val="11"/>
              </w:rPr>
              <w:t>Repasses Fundo a Fundo</w:t>
            </w:r>
          </w:p>
        </w:tc>
        <w:tc>
          <w:tcPr>
            <w:tcW w:w="1282" w:type="dxa"/>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53"/>
              <w:rPr>
                <w:sz w:val="11"/>
              </w:rPr>
            </w:pPr>
            <w:r>
              <w:rPr>
                <w:sz w:val="11"/>
              </w:rPr>
              <w:t>411.235,70</w:t>
            </w:r>
          </w:p>
        </w:tc>
        <w:tc>
          <w:tcPr>
            <w:tcW w:w="1282" w:type="dxa"/>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54"/>
              <w:rPr>
                <w:sz w:val="11"/>
              </w:rPr>
            </w:pPr>
            <w:r>
              <w:rPr>
                <w:sz w:val="11"/>
              </w:rPr>
              <w:t>277.554,06</w:t>
            </w:r>
          </w:p>
        </w:tc>
        <w:tc>
          <w:tcPr>
            <w:tcW w:w="1282" w:type="dxa"/>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54"/>
              <w:rPr>
                <w:sz w:val="11"/>
              </w:rPr>
            </w:pPr>
            <w:r>
              <w:rPr>
                <w:sz w:val="11"/>
              </w:rPr>
              <w:t>477.713,08</w:t>
            </w:r>
          </w:p>
        </w:tc>
        <w:tc>
          <w:tcPr>
            <w:tcW w:w="1282" w:type="dxa"/>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54"/>
              <w:rPr>
                <w:sz w:val="11"/>
              </w:rPr>
            </w:pPr>
            <w:r>
              <w:rPr>
                <w:sz w:val="11"/>
              </w:rPr>
              <w:t>165.453,48</w:t>
            </w:r>
          </w:p>
        </w:tc>
        <w:tc>
          <w:tcPr>
            <w:tcW w:w="1388" w:type="dxa"/>
            <w:shd w:val="clear" w:color="auto" w:fill="CCFFFF"/>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56"/>
              <w:rPr>
                <w:sz w:val="11"/>
              </w:rPr>
            </w:pPr>
            <w:r>
              <w:rPr>
                <w:sz w:val="11"/>
              </w:rPr>
              <w:t>347.989,55</w:t>
            </w:r>
          </w:p>
        </w:tc>
        <w:tc>
          <w:tcPr>
            <w:tcW w:w="1414" w:type="dxa"/>
            <w:shd w:val="clear" w:color="auto" w:fill="CCFFFF"/>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56"/>
              <w:rPr>
                <w:sz w:val="11"/>
              </w:rPr>
            </w:pPr>
            <w:r>
              <w:rPr>
                <w:sz w:val="11"/>
              </w:rPr>
              <w:t>361.978,73</w:t>
            </w:r>
          </w:p>
        </w:tc>
        <w:tc>
          <w:tcPr>
            <w:tcW w:w="1421" w:type="dxa"/>
            <w:shd w:val="clear" w:color="auto" w:fill="CCFFFF"/>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56"/>
              <w:rPr>
                <w:sz w:val="11"/>
              </w:rPr>
            </w:pPr>
            <w:r>
              <w:rPr>
                <w:sz w:val="11"/>
              </w:rPr>
              <w:t>376.240,69</w:t>
            </w:r>
          </w:p>
        </w:tc>
      </w:tr>
      <w:tr w:rsidR="004D5EDF">
        <w:trPr>
          <w:trHeight w:val="266"/>
        </w:trPr>
        <w:tc>
          <w:tcPr>
            <w:tcW w:w="1714" w:type="dxa"/>
            <w:shd w:val="clear" w:color="auto" w:fill="CCFFFF"/>
          </w:tcPr>
          <w:p w:rsidR="004D5EDF" w:rsidRDefault="00F4415A">
            <w:pPr>
              <w:pStyle w:val="TableParagraph"/>
              <w:spacing w:before="72"/>
              <w:ind w:left="26"/>
              <w:jc w:val="left"/>
              <w:rPr>
                <w:sz w:val="11"/>
              </w:rPr>
            </w:pPr>
            <w:r>
              <w:rPr>
                <w:w w:val="105"/>
                <w:sz w:val="11"/>
              </w:rPr>
              <w:t>1.7.1.8.04.0.0.00.00.00</w:t>
            </w:r>
          </w:p>
        </w:tc>
        <w:tc>
          <w:tcPr>
            <w:tcW w:w="3312" w:type="dxa"/>
            <w:shd w:val="clear" w:color="auto" w:fill="CCFFFF"/>
          </w:tcPr>
          <w:p w:rsidR="004D5EDF" w:rsidRDefault="00F4415A">
            <w:pPr>
              <w:pStyle w:val="TableParagraph"/>
              <w:spacing w:before="4"/>
              <w:ind w:left="25"/>
              <w:jc w:val="left"/>
              <w:rPr>
                <w:sz w:val="11"/>
              </w:rPr>
            </w:pPr>
            <w:r>
              <w:rPr>
                <w:w w:val="105"/>
                <w:sz w:val="11"/>
              </w:rPr>
              <w:t>Transferências de Recursos do Fundo Nacional de Assistência</w:t>
            </w:r>
          </w:p>
          <w:p w:rsidR="004D5EDF" w:rsidRDefault="00F4415A">
            <w:pPr>
              <w:pStyle w:val="TableParagraph"/>
              <w:spacing w:before="13" w:line="102" w:lineRule="exact"/>
              <w:ind w:left="25"/>
              <w:jc w:val="left"/>
              <w:rPr>
                <w:sz w:val="11"/>
              </w:rPr>
            </w:pPr>
            <w:r>
              <w:rPr>
                <w:w w:val="105"/>
                <w:sz w:val="11"/>
              </w:rPr>
              <w:t>Social – FNAS</w:t>
            </w:r>
          </w:p>
        </w:tc>
        <w:tc>
          <w:tcPr>
            <w:tcW w:w="1282" w:type="dxa"/>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53"/>
              <w:rPr>
                <w:sz w:val="11"/>
              </w:rPr>
            </w:pPr>
            <w:r>
              <w:rPr>
                <w:sz w:val="11"/>
              </w:rPr>
              <w:t>195.544,57</w:t>
            </w:r>
          </w:p>
        </w:tc>
        <w:tc>
          <w:tcPr>
            <w:tcW w:w="1282" w:type="dxa"/>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54"/>
              <w:rPr>
                <w:sz w:val="11"/>
              </w:rPr>
            </w:pPr>
            <w:r>
              <w:rPr>
                <w:sz w:val="11"/>
              </w:rPr>
              <w:t>252.960,00</w:t>
            </w:r>
          </w:p>
        </w:tc>
        <w:tc>
          <w:tcPr>
            <w:tcW w:w="1282" w:type="dxa"/>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54"/>
              <w:rPr>
                <w:sz w:val="11"/>
              </w:rPr>
            </w:pPr>
            <w:r>
              <w:rPr>
                <w:sz w:val="11"/>
              </w:rPr>
              <w:t>214.392,53</w:t>
            </w:r>
          </w:p>
        </w:tc>
        <w:tc>
          <w:tcPr>
            <w:tcW w:w="1282" w:type="dxa"/>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54"/>
              <w:rPr>
                <w:sz w:val="11"/>
              </w:rPr>
            </w:pPr>
            <w:r>
              <w:rPr>
                <w:sz w:val="11"/>
              </w:rPr>
              <w:t>116.653,33</w:t>
            </w:r>
          </w:p>
        </w:tc>
        <w:tc>
          <w:tcPr>
            <w:tcW w:w="1388" w:type="dxa"/>
            <w:shd w:val="clear" w:color="auto" w:fill="CCFFFF"/>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56"/>
              <w:rPr>
                <w:sz w:val="11"/>
              </w:rPr>
            </w:pPr>
            <w:r>
              <w:rPr>
                <w:sz w:val="11"/>
              </w:rPr>
              <w:t>222.368,52</w:t>
            </w:r>
          </w:p>
        </w:tc>
        <w:tc>
          <w:tcPr>
            <w:tcW w:w="1414" w:type="dxa"/>
            <w:shd w:val="clear" w:color="auto" w:fill="CCFFFF"/>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56"/>
              <w:rPr>
                <w:sz w:val="11"/>
              </w:rPr>
            </w:pPr>
            <w:r>
              <w:rPr>
                <w:sz w:val="11"/>
              </w:rPr>
              <w:t>231.307,74</w:t>
            </w:r>
          </w:p>
        </w:tc>
        <w:tc>
          <w:tcPr>
            <w:tcW w:w="1421" w:type="dxa"/>
            <w:shd w:val="clear" w:color="auto" w:fill="CCFFFF"/>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56"/>
              <w:rPr>
                <w:sz w:val="11"/>
              </w:rPr>
            </w:pPr>
            <w:r>
              <w:rPr>
                <w:sz w:val="11"/>
              </w:rPr>
              <w:t>240.421,26</w:t>
            </w:r>
          </w:p>
        </w:tc>
      </w:tr>
      <w:tr w:rsidR="004D5EDF">
        <w:trPr>
          <w:trHeight w:val="265"/>
        </w:trPr>
        <w:tc>
          <w:tcPr>
            <w:tcW w:w="1714" w:type="dxa"/>
            <w:shd w:val="clear" w:color="auto" w:fill="CCFFFF"/>
          </w:tcPr>
          <w:p w:rsidR="004D5EDF" w:rsidRDefault="00F4415A">
            <w:pPr>
              <w:pStyle w:val="TableParagraph"/>
              <w:spacing w:before="72"/>
              <w:ind w:left="26"/>
              <w:jc w:val="left"/>
              <w:rPr>
                <w:sz w:val="11"/>
              </w:rPr>
            </w:pPr>
            <w:r>
              <w:rPr>
                <w:w w:val="105"/>
                <w:sz w:val="11"/>
              </w:rPr>
              <w:t>1.7.1.8.05.0.0.00.00.00</w:t>
            </w:r>
          </w:p>
        </w:tc>
        <w:tc>
          <w:tcPr>
            <w:tcW w:w="3312" w:type="dxa"/>
            <w:shd w:val="clear" w:color="auto" w:fill="CCFFFF"/>
          </w:tcPr>
          <w:p w:rsidR="004D5EDF" w:rsidRDefault="00F4415A">
            <w:pPr>
              <w:pStyle w:val="TableParagraph"/>
              <w:spacing w:before="4"/>
              <w:ind w:left="25"/>
              <w:jc w:val="left"/>
              <w:rPr>
                <w:sz w:val="11"/>
              </w:rPr>
            </w:pPr>
            <w:r>
              <w:rPr>
                <w:w w:val="105"/>
                <w:sz w:val="11"/>
              </w:rPr>
              <w:t>Transferências de Recursos do Fundo Nacional do</w:t>
            </w:r>
          </w:p>
          <w:p w:rsidR="004D5EDF" w:rsidRDefault="00F4415A">
            <w:pPr>
              <w:pStyle w:val="TableParagraph"/>
              <w:spacing w:before="13" w:line="102" w:lineRule="exact"/>
              <w:ind w:left="25"/>
              <w:jc w:val="left"/>
              <w:rPr>
                <w:sz w:val="11"/>
              </w:rPr>
            </w:pPr>
            <w:r>
              <w:rPr>
                <w:w w:val="105"/>
                <w:sz w:val="11"/>
              </w:rPr>
              <w:t>Desenvolvimento da Educação – FNDE</w:t>
            </w:r>
          </w:p>
        </w:tc>
        <w:tc>
          <w:tcPr>
            <w:tcW w:w="1282" w:type="dxa"/>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53"/>
              <w:rPr>
                <w:sz w:val="11"/>
              </w:rPr>
            </w:pPr>
            <w:r>
              <w:rPr>
                <w:sz w:val="11"/>
              </w:rPr>
              <w:t>157.044,81</w:t>
            </w:r>
          </w:p>
        </w:tc>
        <w:tc>
          <w:tcPr>
            <w:tcW w:w="1282" w:type="dxa"/>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54"/>
              <w:rPr>
                <w:sz w:val="11"/>
              </w:rPr>
            </w:pPr>
            <w:r>
              <w:rPr>
                <w:sz w:val="11"/>
              </w:rPr>
              <w:t>173.577,41</w:t>
            </w:r>
          </w:p>
        </w:tc>
        <w:tc>
          <w:tcPr>
            <w:tcW w:w="1282" w:type="dxa"/>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54"/>
              <w:rPr>
                <w:sz w:val="11"/>
              </w:rPr>
            </w:pPr>
            <w:r>
              <w:rPr>
                <w:sz w:val="11"/>
              </w:rPr>
              <w:t>198.167,83</w:t>
            </w:r>
          </w:p>
        </w:tc>
        <w:tc>
          <w:tcPr>
            <w:tcW w:w="1282" w:type="dxa"/>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54"/>
              <w:rPr>
                <w:sz w:val="11"/>
              </w:rPr>
            </w:pPr>
            <w:r>
              <w:rPr>
                <w:sz w:val="11"/>
              </w:rPr>
              <w:t>145.826,77</w:t>
            </w:r>
          </w:p>
        </w:tc>
        <w:tc>
          <w:tcPr>
            <w:tcW w:w="1388" w:type="dxa"/>
            <w:shd w:val="clear" w:color="auto" w:fill="CCFFFF"/>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56"/>
              <w:rPr>
                <w:sz w:val="11"/>
              </w:rPr>
            </w:pPr>
            <w:r>
              <w:rPr>
                <w:sz w:val="11"/>
              </w:rPr>
              <w:t>195.286,45</w:t>
            </w:r>
          </w:p>
        </w:tc>
        <w:tc>
          <w:tcPr>
            <w:tcW w:w="1414" w:type="dxa"/>
            <w:shd w:val="clear" w:color="auto" w:fill="CCFFFF"/>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56"/>
              <w:rPr>
                <w:sz w:val="11"/>
              </w:rPr>
            </w:pPr>
            <w:r>
              <w:rPr>
                <w:sz w:val="11"/>
              </w:rPr>
              <w:t>203.136,96</w:t>
            </w:r>
          </w:p>
        </w:tc>
        <w:tc>
          <w:tcPr>
            <w:tcW w:w="1421" w:type="dxa"/>
            <w:shd w:val="clear" w:color="auto" w:fill="CCFFFF"/>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56"/>
              <w:rPr>
                <w:sz w:val="11"/>
              </w:rPr>
            </w:pPr>
            <w:r>
              <w:rPr>
                <w:sz w:val="11"/>
              </w:rPr>
              <w:t>211.140,56</w:t>
            </w:r>
          </w:p>
        </w:tc>
      </w:tr>
      <w:tr w:rsidR="004D5EDF">
        <w:trPr>
          <w:trHeight w:val="266"/>
        </w:trPr>
        <w:tc>
          <w:tcPr>
            <w:tcW w:w="1714" w:type="dxa"/>
            <w:shd w:val="clear" w:color="auto" w:fill="CCFFFF"/>
          </w:tcPr>
          <w:p w:rsidR="004D5EDF" w:rsidRDefault="00F4415A">
            <w:pPr>
              <w:pStyle w:val="TableParagraph"/>
              <w:spacing w:before="72"/>
              <w:ind w:left="26"/>
              <w:jc w:val="left"/>
              <w:rPr>
                <w:sz w:val="11"/>
              </w:rPr>
            </w:pPr>
            <w:r>
              <w:rPr>
                <w:w w:val="105"/>
                <w:sz w:val="11"/>
              </w:rPr>
              <w:t>1.7.1.8.06.0.0.00.00.00</w:t>
            </w:r>
          </w:p>
        </w:tc>
        <w:tc>
          <w:tcPr>
            <w:tcW w:w="3312" w:type="dxa"/>
            <w:shd w:val="clear" w:color="auto" w:fill="CCFFFF"/>
          </w:tcPr>
          <w:p w:rsidR="004D5EDF" w:rsidRDefault="00F4415A">
            <w:pPr>
              <w:pStyle w:val="TableParagraph"/>
              <w:spacing w:before="4"/>
              <w:ind w:left="25"/>
              <w:jc w:val="left"/>
              <w:rPr>
                <w:sz w:val="11"/>
              </w:rPr>
            </w:pPr>
            <w:r>
              <w:rPr>
                <w:w w:val="105"/>
                <w:sz w:val="11"/>
              </w:rPr>
              <w:t>Transferência Financeira do ICMS – Desoneração – L.C. Nº</w:t>
            </w:r>
          </w:p>
          <w:p w:rsidR="004D5EDF" w:rsidRDefault="00F4415A">
            <w:pPr>
              <w:pStyle w:val="TableParagraph"/>
              <w:spacing w:before="13" w:line="102" w:lineRule="exact"/>
              <w:ind w:left="25"/>
              <w:jc w:val="left"/>
              <w:rPr>
                <w:sz w:val="11"/>
              </w:rPr>
            </w:pPr>
            <w:r>
              <w:rPr>
                <w:w w:val="105"/>
                <w:sz w:val="11"/>
              </w:rPr>
              <w:t>87/96</w:t>
            </w:r>
          </w:p>
        </w:tc>
        <w:tc>
          <w:tcPr>
            <w:tcW w:w="1282" w:type="dxa"/>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53"/>
              <w:rPr>
                <w:sz w:val="11"/>
              </w:rPr>
            </w:pPr>
            <w:r>
              <w:rPr>
                <w:sz w:val="11"/>
              </w:rPr>
              <w:t>14.188,84</w:t>
            </w:r>
          </w:p>
        </w:tc>
        <w:tc>
          <w:tcPr>
            <w:tcW w:w="1282" w:type="dxa"/>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54"/>
              <w:rPr>
                <w:sz w:val="11"/>
              </w:rPr>
            </w:pPr>
            <w:r>
              <w:rPr>
                <w:sz w:val="11"/>
              </w:rPr>
              <w:t>14.339,40</w:t>
            </w:r>
          </w:p>
        </w:tc>
        <w:tc>
          <w:tcPr>
            <w:tcW w:w="1282" w:type="dxa"/>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54"/>
              <w:rPr>
                <w:sz w:val="11"/>
              </w:rPr>
            </w:pPr>
            <w:r>
              <w:rPr>
                <w:sz w:val="11"/>
              </w:rPr>
              <w:t>13.742,16</w:t>
            </w:r>
          </w:p>
        </w:tc>
        <w:tc>
          <w:tcPr>
            <w:tcW w:w="1282" w:type="dxa"/>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180"/>
              <w:rPr>
                <w:sz w:val="11"/>
              </w:rPr>
            </w:pPr>
            <w:r>
              <w:rPr>
                <w:w w:val="102"/>
                <w:sz w:val="11"/>
              </w:rPr>
              <w:t>-</w:t>
            </w:r>
          </w:p>
        </w:tc>
        <w:tc>
          <w:tcPr>
            <w:tcW w:w="1388" w:type="dxa"/>
            <w:shd w:val="clear" w:color="auto" w:fill="CCFFFF"/>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55"/>
              <w:rPr>
                <w:sz w:val="11"/>
              </w:rPr>
            </w:pPr>
            <w:r>
              <w:rPr>
                <w:sz w:val="11"/>
              </w:rPr>
              <w:t>10.642,65</w:t>
            </w:r>
          </w:p>
        </w:tc>
        <w:tc>
          <w:tcPr>
            <w:tcW w:w="1414" w:type="dxa"/>
            <w:shd w:val="clear" w:color="auto" w:fill="CCFFFF"/>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56"/>
              <w:rPr>
                <w:sz w:val="11"/>
              </w:rPr>
            </w:pPr>
            <w:r>
              <w:rPr>
                <w:sz w:val="11"/>
              </w:rPr>
              <w:t>11.057,73</w:t>
            </w:r>
          </w:p>
        </w:tc>
        <w:tc>
          <w:tcPr>
            <w:tcW w:w="1421" w:type="dxa"/>
            <w:shd w:val="clear" w:color="auto" w:fill="CCFFFF"/>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56"/>
              <w:rPr>
                <w:sz w:val="11"/>
              </w:rPr>
            </w:pPr>
            <w:r>
              <w:rPr>
                <w:sz w:val="11"/>
              </w:rPr>
              <w:t>11.305,14</w:t>
            </w:r>
          </w:p>
        </w:tc>
      </w:tr>
      <w:tr w:rsidR="004D5EDF">
        <w:trPr>
          <w:trHeight w:val="265"/>
        </w:trPr>
        <w:tc>
          <w:tcPr>
            <w:tcW w:w="1714" w:type="dxa"/>
            <w:shd w:val="clear" w:color="auto" w:fill="CCFFFF"/>
          </w:tcPr>
          <w:p w:rsidR="004D5EDF" w:rsidRDefault="00F4415A">
            <w:pPr>
              <w:pStyle w:val="TableParagraph"/>
              <w:spacing w:before="72"/>
              <w:ind w:left="26"/>
              <w:jc w:val="left"/>
              <w:rPr>
                <w:sz w:val="11"/>
              </w:rPr>
            </w:pPr>
            <w:r>
              <w:rPr>
                <w:w w:val="105"/>
                <w:sz w:val="11"/>
              </w:rPr>
              <w:t>1.7.1.8.10.0.0.00.00.00</w:t>
            </w:r>
          </w:p>
        </w:tc>
        <w:tc>
          <w:tcPr>
            <w:tcW w:w="3312" w:type="dxa"/>
            <w:shd w:val="clear" w:color="auto" w:fill="CCFFFF"/>
          </w:tcPr>
          <w:p w:rsidR="004D5EDF" w:rsidRDefault="00F4415A">
            <w:pPr>
              <w:pStyle w:val="TableParagraph"/>
              <w:spacing w:before="72"/>
              <w:ind w:left="25"/>
              <w:jc w:val="left"/>
              <w:rPr>
                <w:sz w:val="11"/>
              </w:rPr>
            </w:pPr>
            <w:r>
              <w:rPr>
                <w:w w:val="105"/>
                <w:sz w:val="11"/>
              </w:rPr>
              <w:t>Transferências de Convênios da União e de Suas Entidades</w:t>
            </w:r>
          </w:p>
        </w:tc>
        <w:tc>
          <w:tcPr>
            <w:tcW w:w="1282" w:type="dxa"/>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53"/>
              <w:rPr>
                <w:sz w:val="11"/>
              </w:rPr>
            </w:pPr>
            <w:r>
              <w:rPr>
                <w:sz w:val="11"/>
              </w:rPr>
              <w:t>24.512,91</w:t>
            </w:r>
          </w:p>
        </w:tc>
        <w:tc>
          <w:tcPr>
            <w:tcW w:w="1282" w:type="dxa"/>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179"/>
              <w:rPr>
                <w:sz w:val="11"/>
              </w:rPr>
            </w:pPr>
            <w:r>
              <w:rPr>
                <w:w w:val="102"/>
                <w:sz w:val="11"/>
              </w:rPr>
              <w:t>-</w:t>
            </w:r>
          </w:p>
        </w:tc>
        <w:tc>
          <w:tcPr>
            <w:tcW w:w="1282" w:type="dxa"/>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180"/>
              <w:rPr>
                <w:sz w:val="11"/>
              </w:rPr>
            </w:pPr>
            <w:r>
              <w:rPr>
                <w:w w:val="102"/>
                <w:sz w:val="11"/>
              </w:rPr>
              <w:t>-</w:t>
            </w:r>
          </w:p>
        </w:tc>
        <w:tc>
          <w:tcPr>
            <w:tcW w:w="1282" w:type="dxa"/>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180"/>
              <w:rPr>
                <w:sz w:val="11"/>
              </w:rPr>
            </w:pPr>
            <w:r>
              <w:rPr>
                <w:w w:val="102"/>
                <w:sz w:val="11"/>
              </w:rPr>
              <w:t>-</w:t>
            </w:r>
          </w:p>
        </w:tc>
        <w:tc>
          <w:tcPr>
            <w:tcW w:w="1388" w:type="dxa"/>
            <w:shd w:val="clear" w:color="auto" w:fill="CCFFFF"/>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181"/>
              <w:rPr>
                <w:sz w:val="11"/>
              </w:rPr>
            </w:pPr>
            <w:r>
              <w:rPr>
                <w:w w:val="102"/>
                <w:sz w:val="11"/>
              </w:rPr>
              <w:t>-</w:t>
            </w:r>
          </w:p>
        </w:tc>
        <w:tc>
          <w:tcPr>
            <w:tcW w:w="1414" w:type="dxa"/>
            <w:shd w:val="clear" w:color="auto" w:fill="CCFFFF"/>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181"/>
              <w:rPr>
                <w:sz w:val="11"/>
              </w:rPr>
            </w:pPr>
            <w:r>
              <w:rPr>
                <w:w w:val="102"/>
                <w:sz w:val="11"/>
              </w:rPr>
              <w:t>-</w:t>
            </w:r>
          </w:p>
        </w:tc>
        <w:tc>
          <w:tcPr>
            <w:tcW w:w="1421" w:type="dxa"/>
            <w:shd w:val="clear" w:color="auto" w:fill="CCFFFF"/>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182"/>
              <w:rPr>
                <w:sz w:val="11"/>
              </w:rPr>
            </w:pPr>
            <w:r>
              <w:rPr>
                <w:w w:val="102"/>
                <w:sz w:val="11"/>
              </w:rPr>
              <w:t>-</w:t>
            </w:r>
          </w:p>
        </w:tc>
      </w:tr>
      <w:tr w:rsidR="004D5EDF">
        <w:trPr>
          <w:trHeight w:val="265"/>
        </w:trPr>
        <w:tc>
          <w:tcPr>
            <w:tcW w:w="1714" w:type="dxa"/>
            <w:shd w:val="clear" w:color="auto" w:fill="CCFFFF"/>
          </w:tcPr>
          <w:p w:rsidR="004D5EDF" w:rsidRDefault="00F4415A">
            <w:pPr>
              <w:pStyle w:val="TableParagraph"/>
              <w:spacing w:before="72"/>
              <w:ind w:left="26"/>
              <w:jc w:val="left"/>
              <w:rPr>
                <w:b/>
                <w:sz w:val="11"/>
              </w:rPr>
            </w:pPr>
            <w:r>
              <w:rPr>
                <w:b/>
                <w:w w:val="105"/>
                <w:sz w:val="11"/>
              </w:rPr>
              <w:t>1.7.2.0.00.0.0.00.00.00</w:t>
            </w:r>
          </w:p>
        </w:tc>
        <w:tc>
          <w:tcPr>
            <w:tcW w:w="3312" w:type="dxa"/>
            <w:shd w:val="clear" w:color="auto" w:fill="CCFFFF"/>
          </w:tcPr>
          <w:p w:rsidR="004D5EDF" w:rsidRDefault="00F4415A">
            <w:pPr>
              <w:pStyle w:val="TableParagraph"/>
              <w:spacing w:before="4"/>
              <w:ind w:left="25"/>
              <w:jc w:val="left"/>
              <w:rPr>
                <w:b/>
                <w:sz w:val="11"/>
              </w:rPr>
            </w:pPr>
            <w:r>
              <w:rPr>
                <w:b/>
                <w:w w:val="105"/>
                <w:sz w:val="11"/>
              </w:rPr>
              <w:t>Transferências dos Estados e do Distrito Federal e de suas</w:t>
            </w:r>
          </w:p>
          <w:p w:rsidR="004D5EDF" w:rsidRDefault="00F4415A">
            <w:pPr>
              <w:pStyle w:val="TableParagraph"/>
              <w:spacing w:before="18" w:line="97" w:lineRule="exact"/>
              <w:ind w:left="25"/>
              <w:jc w:val="left"/>
              <w:rPr>
                <w:b/>
                <w:sz w:val="11"/>
              </w:rPr>
            </w:pPr>
            <w:r>
              <w:rPr>
                <w:b/>
                <w:w w:val="105"/>
                <w:sz w:val="11"/>
              </w:rPr>
              <w:t>Entidades</w:t>
            </w:r>
          </w:p>
        </w:tc>
        <w:tc>
          <w:tcPr>
            <w:tcW w:w="1282" w:type="dxa"/>
            <w:shd w:val="clear" w:color="auto" w:fill="CCFFFF"/>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53"/>
              <w:rPr>
                <w:b/>
                <w:sz w:val="11"/>
              </w:rPr>
            </w:pPr>
            <w:r>
              <w:rPr>
                <w:b/>
                <w:sz w:val="11"/>
              </w:rPr>
              <w:t>2.437.715,93</w:t>
            </w:r>
          </w:p>
        </w:tc>
        <w:tc>
          <w:tcPr>
            <w:tcW w:w="1282" w:type="dxa"/>
            <w:shd w:val="clear" w:color="auto" w:fill="CCFFFF"/>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54"/>
              <w:rPr>
                <w:b/>
                <w:sz w:val="11"/>
              </w:rPr>
            </w:pPr>
            <w:r>
              <w:rPr>
                <w:b/>
                <w:sz w:val="11"/>
              </w:rPr>
              <w:t>2.616.999,27</w:t>
            </w:r>
          </w:p>
        </w:tc>
        <w:tc>
          <w:tcPr>
            <w:tcW w:w="1282" w:type="dxa"/>
            <w:shd w:val="clear" w:color="auto" w:fill="CCFFFF"/>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54"/>
              <w:rPr>
                <w:b/>
                <w:sz w:val="11"/>
              </w:rPr>
            </w:pPr>
            <w:r>
              <w:rPr>
                <w:b/>
                <w:sz w:val="11"/>
              </w:rPr>
              <w:t>2.903.882,70</w:t>
            </w:r>
          </w:p>
        </w:tc>
        <w:tc>
          <w:tcPr>
            <w:tcW w:w="1282" w:type="dxa"/>
            <w:shd w:val="clear" w:color="auto" w:fill="CCFFFF"/>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54"/>
              <w:rPr>
                <w:b/>
                <w:sz w:val="11"/>
              </w:rPr>
            </w:pPr>
            <w:r>
              <w:rPr>
                <w:b/>
                <w:sz w:val="11"/>
              </w:rPr>
              <w:t>2.814.934,84</w:t>
            </w:r>
          </w:p>
        </w:tc>
        <w:tc>
          <w:tcPr>
            <w:tcW w:w="1388" w:type="dxa"/>
            <w:shd w:val="clear" w:color="auto" w:fill="CCFFFF"/>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55"/>
              <w:rPr>
                <w:b/>
                <w:sz w:val="11"/>
              </w:rPr>
            </w:pPr>
            <w:r>
              <w:rPr>
                <w:b/>
                <w:sz w:val="11"/>
              </w:rPr>
              <w:t>3.154.166,60</w:t>
            </w:r>
          </w:p>
        </w:tc>
        <w:tc>
          <w:tcPr>
            <w:tcW w:w="1414" w:type="dxa"/>
            <w:shd w:val="clear" w:color="auto" w:fill="CCFFFF"/>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56"/>
              <w:rPr>
                <w:b/>
                <w:sz w:val="11"/>
              </w:rPr>
            </w:pPr>
            <w:r>
              <w:rPr>
                <w:b/>
                <w:sz w:val="11"/>
              </w:rPr>
              <w:t>3.262.706,31</w:t>
            </w:r>
          </w:p>
        </w:tc>
        <w:tc>
          <w:tcPr>
            <w:tcW w:w="1421" w:type="dxa"/>
            <w:shd w:val="clear" w:color="auto" w:fill="CCFFFF"/>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56"/>
              <w:rPr>
                <w:b/>
                <w:sz w:val="11"/>
              </w:rPr>
            </w:pPr>
            <w:r>
              <w:rPr>
                <w:b/>
                <w:sz w:val="11"/>
              </w:rPr>
              <w:t>3.300.061,30</w:t>
            </w:r>
          </w:p>
        </w:tc>
      </w:tr>
      <w:tr w:rsidR="004D5EDF">
        <w:trPr>
          <w:trHeight w:val="129"/>
        </w:trPr>
        <w:tc>
          <w:tcPr>
            <w:tcW w:w="1714" w:type="dxa"/>
            <w:shd w:val="clear" w:color="auto" w:fill="CCFFFF"/>
          </w:tcPr>
          <w:p w:rsidR="004D5EDF" w:rsidRDefault="00F4415A">
            <w:pPr>
              <w:pStyle w:val="TableParagraph"/>
              <w:spacing w:before="2" w:line="107" w:lineRule="exact"/>
              <w:ind w:left="26"/>
              <w:jc w:val="left"/>
              <w:rPr>
                <w:sz w:val="11"/>
              </w:rPr>
            </w:pPr>
            <w:r>
              <w:rPr>
                <w:w w:val="105"/>
                <w:sz w:val="11"/>
              </w:rPr>
              <w:t>1.7.2.8.01.1.0.00.00.00</w:t>
            </w:r>
          </w:p>
        </w:tc>
        <w:tc>
          <w:tcPr>
            <w:tcW w:w="3312" w:type="dxa"/>
            <w:shd w:val="clear" w:color="auto" w:fill="CCFFFF"/>
          </w:tcPr>
          <w:p w:rsidR="004D5EDF" w:rsidRDefault="00F4415A">
            <w:pPr>
              <w:pStyle w:val="TableParagraph"/>
              <w:spacing w:before="4" w:line="105" w:lineRule="exact"/>
              <w:ind w:left="25"/>
              <w:jc w:val="left"/>
              <w:rPr>
                <w:sz w:val="11"/>
              </w:rPr>
            </w:pPr>
            <w:r>
              <w:rPr>
                <w:w w:val="105"/>
                <w:sz w:val="11"/>
              </w:rPr>
              <w:t>Cota-Parte do ICMS</w:t>
            </w:r>
          </w:p>
        </w:tc>
        <w:tc>
          <w:tcPr>
            <w:tcW w:w="1282" w:type="dxa"/>
          </w:tcPr>
          <w:p w:rsidR="004D5EDF" w:rsidRDefault="00F4415A">
            <w:pPr>
              <w:pStyle w:val="TableParagraph"/>
              <w:spacing w:before="2" w:line="107" w:lineRule="exact"/>
              <w:ind w:right="53"/>
              <w:rPr>
                <w:sz w:val="11"/>
              </w:rPr>
            </w:pPr>
            <w:r>
              <w:rPr>
                <w:sz w:val="11"/>
              </w:rPr>
              <w:t>2.151.630,04</w:t>
            </w:r>
          </w:p>
        </w:tc>
        <w:tc>
          <w:tcPr>
            <w:tcW w:w="1282" w:type="dxa"/>
          </w:tcPr>
          <w:p w:rsidR="004D5EDF" w:rsidRDefault="00F4415A">
            <w:pPr>
              <w:pStyle w:val="TableParagraph"/>
              <w:spacing w:before="2" w:line="107" w:lineRule="exact"/>
              <w:ind w:right="54"/>
              <w:rPr>
                <w:sz w:val="11"/>
              </w:rPr>
            </w:pPr>
            <w:r>
              <w:rPr>
                <w:sz w:val="11"/>
              </w:rPr>
              <w:t>2.303.525,51</w:t>
            </w:r>
          </w:p>
        </w:tc>
        <w:tc>
          <w:tcPr>
            <w:tcW w:w="1282" w:type="dxa"/>
          </w:tcPr>
          <w:p w:rsidR="004D5EDF" w:rsidRDefault="00F4415A">
            <w:pPr>
              <w:pStyle w:val="TableParagraph"/>
              <w:spacing w:before="2" w:line="107" w:lineRule="exact"/>
              <w:ind w:right="54"/>
              <w:rPr>
                <w:sz w:val="11"/>
              </w:rPr>
            </w:pPr>
            <w:r>
              <w:rPr>
                <w:sz w:val="11"/>
              </w:rPr>
              <w:t>2.464.766,37</w:t>
            </w:r>
          </w:p>
        </w:tc>
        <w:tc>
          <w:tcPr>
            <w:tcW w:w="1282" w:type="dxa"/>
          </w:tcPr>
          <w:p w:rsidR="004D5EDF" w:rsidRDefault="00F4415A">
            <w:pPr>
              <w:pStyle w:val="TableParagraph"/>
              <w:spacing w:before="2" w:line="107" w:lineRule="exact"/>
              <w:ind w:right="55"/>
              <w:rPr>
                <w:sz w:val="11"/>
              </w:rPr>
            </w:pPr>
            <w:r>
              <w:rPr>
                <w:sz w:val="11"/>
              </w:rPr>
              <w:t>2.234.705,12</w:t>
            </w:r>
          </w:p>
        </w:tc>
        <w:tc>
          <w:tcPr>
            <w:tcW w:w="1388" w:type="dxa"/>
            <w:shd w:val="clear" w:color="auto" w:fill="CCFFFF"/>
          </w:tcPr>
          <w:p w:rsidR="004D5EDF" w:rsidRDefault="00F4415A">
            <w:pPr>
              <w:pStyle w:val="TableParagraph"/>
              <w:spacing w:before="2" w:line="107" w:lineRule="exact"/>
              <w:ind w:right="55"/>
              <w:rPr>
                <w:sz w:val="11"/>
              </w:rPr>
            </w:pPr>
            <w:r>
              <w:rPr>
                <w:sz w:val="11"/>
              </w:rPr>
              <w:t>2.656.072,52</w:t>
            </w:r>
          </w:p>
        </w:tc>
        <w:tc>
          <w:tcPr>
            <w:tcW w:w="1414" w:type="dxa"/>
            <w:shd w:val="clear" w:color="auto" w:fill="CCFFFF"/>
          </w:tcPr>
          <w:p w:rsidR="004D5EDF" w:rsidRDefault="00F4415A">
            <w:pPr>
              <w:pStyle w:val="TableParagraph"/>
              <w:spacing w:before="2" w:line="107" w:lineRule="exact"/>
              <w:ind w:right="56"/>
              <w:rPr>
                <w:sz w:val="11"/>
              </w:rPr>
            </w:pPr>
            <w:r>
              <w:rPr>
                <w:sz w:val="11"/>
              </w:rPr>
              <w:t>2.745.721,64</w:t>
            </w:r>
          </w:p>
        </w:tc>
        <w:tc>
          <w:tcPr>
            <w:tcW w:w="1421" w:type="dxa"/>
            <w:shd w:val="clear" w:color="auto" w:fill="CCFFFF"/>
          </w:tcPr>
          <w:p w:rsidR="004D5EDF" w:rsidRDefault="00F4415A">
            <w:pPr>
              <w:pStyle w:val="TableParagraph"/>
              <w:spacing w:before="2" w:line="107" w:lineRule="exact"/>
              <w:ind w:right="56"/>
              <w:rPr>
                <w:sz w:val="11"/>
              </w:rPr>
            </w:pPr>
            <w:r>
              <w:rPr>
                <w:sz w:val="11"/>
              </w:rPr>
              <w:t>2.768.365,59</w:t>
            </w:r>
          </w:p>
        </w:tc>
      </w:tr>
      <w:tr w:rsidR="004D5EDF">
        <w:trPr>
          <w:trHeight w:val="129"/>
        </w:trPr>
        <w:tc>
          <w:tcPr>
            <w:tcW w:w="1714" w:type="dxa"/>
            <w:shd w:val="clear" w:color="auto" w:fill="CCFFFF"/>
          </w:tcPr>
          <w:p w:rsidR="004D5EDF" w:rsidRDefault="00F4415A">
            <w:pPr>
              <w:pStyle w:val="TableParagraph"/>
              <w:spacing w:before="2" w:line="107" w:lineRule="exact"/>
              <w:ind w:left="26"/>
              <w:jc w:val="left"/>
              <w:rPr>
                <w:sz w:val="11"/>
              </w:rPr>
            </w:pPr>
            <w:r>
              <w:rPr>
                <w:w w:val="105"/>
                <w:sz w:val="11"/>
              </w:rPr>
              <w:t>1.7.2.8.01.2.0.00.00.00</w:t>
            </w:r>
          </w:p>
        </w:tc>
        <w:tc>
          <w:tcPr>
            <w:tcW w:w="3312" w:type="dxa"/>
            <w:shd w:val="clear" w:color="auto" w:fill="CCFFFF"/>
          </w:tcPr>
          <w:p w:rsidR="004D5EDF" w:rsidRDefault="00F4415A">
            <w:pPr>
              <w:pStyle w:val="TableParagraph"/>
              <w:spacing w:before="4" w:line="105" w:lineRule="exact"/>
              <w:ind w:left="25"/>
              <w:jc w:val="left"/>
              <w:rPr>
                <w:sz w:val="11"/>
              </w:rPr>
            </w:pPr>
            <w:r>
              <w:rPr>
                <w:w w:val="105"/>
                <w:sz w:val="11"/>
              </w:rPr>
              <w:t>Cota-Parte do IPVA</w:t>
            </w:r>
          </w:p>
        </w:tc>
        <w:tc>
          <w:tcPr>
            <w:tcW w:w="1282" w:type="dxa"/>
          </w:tcPr>
          <w:p w:rsidR="004D5EDF" w:rsidRDefault="00F4415A">
            <w:pPr>
              <w:pStyle w:val="TableParagraph"/>
              <w:spacing w:before="2" w:line="107" w:lineRule="exact"/>
              <w:ind w:right="53"/>
              <w:rPr>
                <w:sz w:val="11"/>
              </w:rPr>
            </w:pPr>
            <w:r>
              <w:rPr>
                <w:sz w:val="11"/>
              </w:rPr>
              <w:t>85.461,28</w:t>
            </w:r>
          </w:p>
        </w:tc>
        <w:tc>
          <w:tcPr>
            <w:tcW w:w="1282" w:type="dxa"/>
          </w:tcPr>
          <w:p w:rsidR="004D5EDF" w:rsidRDefault="00F4415A">
            <w:pPr>
              <w:pStyle w:val="TableParagraph"/>
              <w:spacing w:before="2" w:line="107" w:lineRule="exact"/>
              <w:ind w:right="54"/>
              <w:rPr>
                <w:sz w:val="11"/>
              </w:rPr>
            </w:pPr>
            <w:r>
              <w:rPr>
                <w:sz w:val="11"/>
              </w:rPr>
              <w:t>95.526,89</w:t>
            </w:r>
          </w:p>
        </w:tc>
        <w:tc>
          <w:tcPr>
            <w:tcW w:w="1282" w:type="dxa"/>
          </w:tcPr>
          <w:p w:rsidR="004D5EDF" w:rsidRDefault="00F4415A">
            <w:pPr>
              <w:pStyle w:val="TableParagraph"/>
              <w:spacing w:before="2" w:line="107" w:lineRule="exact"/>
              <w:ind w:right="54"/>
              <w:rPr>
                <w:sz w:val="11"/>
              </w:rPr>
            </w:pPr>
            <w:r>
              <w:rPr>
                <w:sz w:val="11"/>
              </w:rPr>
              <w:t>108.428,76</w:t>
            </w:r>
          </w:p>
        </w:tc>
        <w:tc>
          <w:tcPr>
            <w:tcW w:w="1282" w:type="dxa"/>
          </w:tcPr>
          <w:p w:rsidR="004D5EDF" w:rsidRDefault="00F4415A">
            <w:pPr>
              <w:pStyle w:val="TableParagraph"/>
              <w:spacing w:before="2" w:line="107" w:lineRule="exact"/>
              <w:ind w:right="54"/>
              <w:rPr>
                <w:sz w:val="11"/>
              </w:rPr>
            </w:pPr>
            <w:r>
              <w:rPr>
                <w:sz w:val="11"/>
              </w:rPr>
              <w:t>129.887,19</w:t>
            </w:r>
          </w:p>
        </w:tc>
        <w:tc>
          <w:tcPr>
            <w:tcW w:w="1388" w:type="dxa"/>
            <w:shd w:val="clear" w:color="auto" w:fill="CCFFFF"/>
          </w:tcPr>
          <w:p w:rsidR="004D5EDF" w:rsidRDefault="00F4415A">
            <w:pPr>
              <w:pStyle w:val="TableParagraph"/>
              <w:spacing w:before="2" w:line="107" w:lineRule="exact"/>
              <w:ind w:right="55"/>
              <w:rPr>
                <w:sz w:val="11"/>
              </w:rPr>
            </w:pPr>
            <w:r>
              <w:rPr>
                <w:sz w:val="11"/>
              </w:rPr>
              <w:t>125.949,60</w:t>
            </w:r>
          </w:p>
        </w:tc>
        <w:tc>
          <w:tcPr>
            <w:tcW w:w="1414" w:type="dxa"/>
            <w:shd w:val="clear" w:color="auto" w:fill="CCFFFF"/>
          </w:tcPr>
          <w:p w:rsidR="004D5EDF" w:rsidRDefault="00F4415A">
            <w:pPr>
              <w:pStyle w:val="TableParagraph"/>
              <w:spacing w:before="2" w:line="107" w:lineRule="exact"/>
              <w:ind w:right="56"/>
              <w:rPr>
                <w:sz w:val="11"/>
              </w:rPr>
            </w:pPr>
            <w:r>
              <w:rPr>
                <w:sz w:val="11"/>
              </w:rPr>
              <w:t>130.200,72</w:t>
            </w:r>
          </w:p>
        </w:tc>
        <w:tc>
          <w:tcPr>
            <w:tcW w:w="1421" w:type="dxa"/>
            <w:shd w:val="clear" w:color="auto" w:fill="CCFFFF"/>
          </w:tcPr>
          <w:p w:rsidR="004D5EDF" w:rsidRDefault="00F4415A">
            <w:pPr>
              <w:pStyle w:val="TableParagraph"/>
              <w:spacing w:before="2" w:line="107" w:lineRule="exact"/>
              <w:ind w:right="56"/>
              <w:rPr>
                <w:sz w:val="11"/>
              </w:rPr>
            </w:pPr>
            <w:r>
              <w:rPr>
                <w:sz w:val="11"/>
              </w:rPr>
              <w:t>131.274,48</w:t>
            </w:r>
          </w:p>
        </w:tc>
      </w:tr>
      <w:tr w:rsidR="004D5EDF">
        <w:trPr>
          <w:trHeight w:val="129"/>
        </w:trPr>
        <w:tc>
          <w:tcPr>
            <w:tcW w:w="1714" w:type="dxa"/>
            <w:shd w:val="clear" w:color="auto" w:fill="CCFFFF"/>
          </w:tcPr>
          <w:p w:rsidR="004D5EDF" w:rsidRDefault="00F4415A">
            <w:pPr>
              <w:pStyle w:val="TableParagraph"/>
              <w:spacing w:before="2" w:line="107" w:lineRule="exact"/>
              <w:ind w:left="26"/>
              <w:jc w:val="left"/>
              <w:rPr>
                <w:sz w:val="11"/>
              </w:rPr>
            </w:pPr>
            <w:r>
              <w:rPr>
                <w:w w:val="105"/>
                <w:sz w:val="11"/>
              </w:rPr>
              <w:t>1.7.2.8.01.3.0.00.00.00</w:t>
            </w:r>
          </w:p>
        </w:tc>
        <w:tc>
          <w:tcPr>
            <w:tcW w:w="3312" w:type="dxa"/>
            <w:shd w:val="clear" w:color="auto" w:fill="CCFFFF"/>
          </w:tcPr>
          <w:p w:rsidR="004D5EDF" w:rsidRDefault="00F4415A">
            <w:pPr>
              <w:pStyle w:val="TableParagraph"/>
              <w:spacing w:before="4" w:line="105" w:lineRule="exact"/>
              <w:ind w:left="25"/>
              <w:jc w:val="left"/>
              <w:rPr>
                <w:sz w:val="11"/>
              </w:rPr>
            </w:pPr>
            <w:r>
              <w:rPr>
                <w:w w:val="105"/>
                <w:sz w:val="11"/>
              </w:rPr>
              <w:t>Cota-Parte do IPI - Municípios</w:t>
            </w:r>
          </w:p>
        </w:tc>
        <w:tc>
          <w:tcPr>
            <w:tcW w:w="1282" w:type="dxa"/>
          </w:tcPr>
          <w:p w:rsidR="004D5EDF" w:rsidRDefault="00F4415A">
            <w:pPr>
              <w:pStyle w:val="TableParagraph"/>
              <w:spacing w:before="2" w:line="107" w:lineRule="exact"/>
              <w:ind w:right="53"/>
              <w:rPr>
                <w:sz w:val="11"/>
              </w:rPr>
            </w:pPr>
            <w:r>
              <w:rPr>
                <w:sz w:val="11"/>
              </w:rPr>
              <w:t>27.151,10</w:t>
            </w:r>
          </w:p>
        </w:tc>
        <w:tc>
          <w:tcPr>
            <w:tcW w:w="1282" w:type="dxa"/>
          </w:tcPr>
          <w:p w:rsidR="004D5EDF" w:rsidRDefault="00F4415A">
            <w:pPr>
              <w:pStyle w:val="TableParagraph"/>
              <w:spacing w:before="2" w:line="107" w:lineRule="exact"/>
              <w:ind w:right="54"/>
              <w:rPr>
                <w:sz w:val="11"/>
              </w:rPr>
            </w:pPr>
            <w:r>
              <w:rPr>
                <w:sz w:val="11"/>
              </w:rPr>
              <w:t>34.993,24</w:t>
            </w:r>
          </w:p>
        </w:tc>
        <w:tc>
          <w:tcPr>
            <w:tcW w:w="1282" w:type="dxa"/>
          </w:tcPr>
          <w:p w:rsidR="004D5EDF" w:rsidRDefault="00F4415A">
            <w:pPr>
              <w:pStyle w:val="TableParagraph"/>
              <w:spacing w:before="2" w:line="107" w:lineRule="exact"/>
              <w:ind w:right="54"/>
              <w:rPr>
                <w:sz w:val="11"/>
              </w:rPr>
            </w:pPr>
            <w:r>
              <w:rPr>
                <w:sz w:val="11"/>
              </w:rPr>
              <w:t>34.644,69</w:t>
            </w:r>
          </w:p>
        </w:tc>
        <w:tc>
          <w:tcPr>
            <w:tcW w:w="1282" w:type="dxa"/>
          </w:tcPr>
          <w:p w:rsidR="004D5EDF" w:rsidRDefault="00F4415A">
            <w:pPr>
              <w:pStyle w:val="TableParagraph"/>
              <w:spacing w:before="2" w:line="107" w:lineRule="exact"/>
              <w:ind w:right="55"/>
              <w:rPr>
                <w:sz w:val="11"/>
              </w:rPr>
            </w:pPr>
            <w:r>
              <w:rPr>
                <w:sz w:val="11"/>
              </w:rPr>
              <w:t>62.822,49</w:t>
            </w:r>
          </w:p>
        </w:tc>
        <w:tc>
          <w:tcPr>
            <w:tcW w:w="1388" w:type="dxa"/>
            <w:shd w:val="clear" w:color="auto" w:fill="CCFFFF"/>
          </w:tcPr>
          <w:p w:rsidR="004D5EDF" w:rsidRDefault="00F4415A">
            <w:pPr>
              <w:pStyle w:val="TableParagraph"/>
              <w:spacing w:before="2" w:line="107" w:lineRule="exact"/>
              <w:ind w:right="55"/>
              <w:rPr>
                <w:sz w:val="11"/>
              </w:rPr>
            </w:pPr>
            <w:r>
              <w:rPr>
                <w:sz w:val="11"/>
              </w:rPr>
              <w:t>49.744,73</w:t>
            </w:r>
          </w:p>
        </w:tc>
        <w:tc>
          <w:tcPr>
            <w:tcW w:w="1414" w:type="dxa"/>
            <w:shd w:val="clear" w:color="auto" w:fill="CCFFFF"/>
          </w:tcPr>
          <w:p w:rsidR="004D5EDF" w:rsidRDefault="00F4415A">
            <w:pPr>
              <w:pStyle w:val="TableParagraph"/>
              <w:spacing w:before="2" w:line="107" w:lineRule="exact"/>
              <w:ind w:right="56"/>
              <w:rPr>
                <w:sz w:val="11"/>
              </w:rPr>
            </w:pPr>
            <w:r>
              <w:rPr>
                <w:sz w:val="11"/>
              </w:rPr>
              <w:t>51.423,74</w:t>
            </w:r>
          </w:p>
        </w:tc>
        <w:tc>
          <w:tcPr>
            <w:tcW w:w="1421" w:type="dxa"/>
            <w:shd w:val="clear" w:color="auto" w:fill="CCFFFF"/>
          </w:tcPr>
          <w:p w:rsidR="004D5EDF" w:rsidRDefault="00F4415A">
            <w:pPr>
              <w:pStyle w:val="TableParagraph"/>
              <w:spacing w:before="2" w:line="107" w:lineRule="exact"/>
              <w:ind w:right="56"/>
              <w:rPr>
                <w:sz w:val="11"/>
              </w:rPr>
            </w:pPr>
            <w:r>
              <w:rPr>
                <w:sz w:val="11"/>
              </w:rPr>
              <w:t>51.847,83</w:t>
            </w:r>
          </w:p>
        </w:tc>
      </w:tr>
      <w:tr w:rsidR="004D5EDF">
        <w:trPr>
          <w:trHeight w:val="265"/>
        </w:trPr>
        <w:tc>
          <w:tcPr>
            <w:tcW w:w="1714" w:type="dxa"/>
            <w:shd w:val="clear" w:color="auto" w:fill="CCFFFF"/>
          </w:tcPr>
          <w:p w:rsidR="004D5EDF" w:rsidRDefault="00F4415A">
            <w:pPr>
              <w:pStyle w:val="TableParagraph"/>
              <w:spacing w:before="72"/>
              <w:ind w:left="26"/>
              <w:jc w:val="left"/>
              <w:rPr>
                <w:sz w:val="11"/>
              </w:rPr>
            </w:pPr>
            <w:r>
              <w:rPr>
                <w:w w:val="105"/>
                <w:sz w:val="11"/>
              </w:rPr>
              <w:t>1.7.2.8.01.4.0.00.00.00</w:t>
            </w:r>
          </w:p>
        </w:tc>
        <w:tc>
          <w:tcPr>
            <w:tcW w:w="3312" w:type="dxa"/>
            <w:shd w:val="clear" w:color="auto" w:fill="CCFFFF"/>
          </w:tcPr>
          <w:p w:rsidR="004D5EDF" w:rsidRDefault="00F4415A">
            <w:pPr>
              <w:pStyle w:val="TableParagraph"/>
              <w:spacing w:before="4"/>
              <w:ind w:left="25"/>
              <w:jc w:val="left"/>
              <w:rPr>
                <w:sz w:val="11"/>
              </w:rPr>
            </w:pPr>
            <w:r>
              <w:rPr>
                <w:w w:val="105"/>
                <w:sz w:val="11"/>
              </w:rPr>
              <w:t>Cota-Parte da Contribuição de Intervenção no Domínio</w:t>
            </w:r>
          </w:p>
          <w:p w:rsidR="004D5EDF" w:rsidRDefault="00F4415A">
            <w:pPr>
              <w:pStyle w:val="TableParagraph"/>
              <w:spacing w:before="13" w:line="102" w:lineRule="exact"/>
              <w:ind w:left="25"/>
              <w:jc w:val="left"/>
              <w:rPr>
                <w:sz w:val="11"/>
              </w:rPr>
            </w:pPr>
            <w:r>
              <w:rPr>
                <w:w w:val="105"/>
                <w:sz w:val="11"/>
              </w:rPr>
              <w:t>Econômico</w:t>
            </w:r>
          </w:p>
        </w:tc>
        <w:tc>
          <w:tcPr>
            <w:tcW w:w="1282" w:type="dxa"/>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179"/>
              <w:rPr>
                <w:sz w:val="11"/>
              </w:rPr>
            </w:pPr>
            <w:r>
              <w:rPr>
                <w:w w:val="102"/>
                <w:sz w:val="11"/>
              </w:rPr>
              <w:t>-</w:t>
            </w:r>
          </w:p>
        </w:tc>
        <w:tc>
          <w:tcPr>
            <w:tcW w:w="1282" w:type="dxa"/>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180"/>
              <w:rPr>
                <w:sz w:val="11"/>
              </w:rPr>
            </w:pPr>
            <w:r>
              <w:rPr>
                <w:w w:val="102"/>
                <w:sz w:val="11"/>
              </w:rPr>
              <w:t>-</w:t>
            </w:r>
          </w:p>
        </w:tc>
        <w:tc>
          <w:tcPr>
            <w:tcW w:w="1282" w:type="dxa"/>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180"/>
              <w:rPr>
                <w:sz w:val="11"/>
              </w:rPr>
            </w:pPr>
            <w:r>
              <w:rPr>
                <w:w w:val="102"/>
                <w:sz w:val="11"/>
              </w:rPr>
              <w:t>-</w:t>
            </w:r>
          </w:p>
        </w:tc>
        <w:tc>
          <w:tcPr>
            <w:tcW w:w="1282" w:type="dxa"/>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181"/>
              <w:rPr>
                <w:sz w:val="11"/>
              </w:rPr>
            </w:pPr>
            <w:r>
              <w:rPr>
                <w:w w:val="102"/>
                <w:sz w:val="11"/>
              </w:rPr>
              <w:t>-</w:t>
            </w:r>
          </w:p>
        </w:tc>
        <w:tc>
          <w:tcPr>
            <w:tcW w:w="1388" w:type="dxa"/>
            <w:shd w:val="clear" w:color="auto" w:fill="CCFFFF"/>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181"/>
              <w:rPr>
                <w:sz w:val="11"/>
              </w:rPr>
            </w:pPr>
            <w:r>
              <w:rPr>
                <w:w w:val="102"/>
                <w:sz w:val="11"/>
              </w:rPr>
              <w:t>-</w:t>
            </w:r>
          </w:p>
        </w:tc>
        <w:tc>
          <w:tcPr>
            <w:tcW w:w="1414" w:type="dxa"/>
            <w:shd w:val="clear" w:color="auto" w:fill="CCFFFF"/>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181"/>
              <w:rPr>
                <w:sz w:val="11"/>
              </w:rPr>
            </w:pPr>
            <w:r>
              <w:rPr>
                <w:w w:val="102"/>
                <w:sz w:val="11"/>
              </w:rPr>
              <w:t>-</w:t>
            </w:r>
          </w:p>
        </w:tc>
        <w:tc>
          <w:tcPr>
            <w:tcW w:w="1421" w:type="dxa"/>
            <w:shd w:val="clear" w:color="auto" w:fill="CCFFFF"/>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181"/>
              <w:rPr>
                <w:sz w:val="11"/>
              </w:rPr>
            </w:pPr>
            <w:r>
              <w:rPr>
                <w:w w:val="102"/>
                <w:sz w:val="11"/>
              </w:rPr>
              <w:t>-</w:t>
            </w:r>
          </w:p>
        </w:tc>
      </w:tr>
      <w:tr w:rsidR="004D5EDF">
        <w:trPr>
          <w:trHeight w:val="129"/>
        </w:trPr>
        <w:tc>
          <w:tcPr>
            <w:tcW w:w="1714" w:type="dxa"/>
            <w:shd w:val="clear" w:color="auto" w:fill="CCFFFF"/>
          </w:tcPr>
          <w:p w:rsidR="004D5EDF" w:rsidRDefault="00F4415A">
            <w:pPr>
              <w:pStyle w:val="TableParagraph"/>
              <w:spacing w:before="2" w:line="107" w:lineRule="exact"/>
              <w:ind w:left="26"/>
              <w:jc w:val="left"/>
              <w:rPr>
                <w:sz w:val="11"/>
              </w:rPr>
            </w:pPr>
            <w:r>
              <w:rPr>
                <w:w w:val="105"/>
                <w:sz w:val="11"/>
              </w:rPr>
              <w:t>1.7.2.8.01.5.0.00.00.00</w:t>
            </w:r>
          </w:p>
        </w:tc>
        <w:tc>
          <w:tcPr>
            <w:tcW w:w="3312" w:type="dxa"/>
            <w:shd w:val="clear" w:color="auto" w:fill="CCFFFF"/>
          </w:tcPr>
          <w:p w:rsidR="004D5EDF" w:rsidRDefault="00F4415A">
            <w:pPr>
              <w:pStyle w:val="TableParagraph"/>
              <w:spacing w:before="4" w:line="105" w:lineRule="exact"/>
              <w:ind w:left="25"/>
              <w:jc w:val="left"/>
              <w:rPr>
                <w:sz w:val="11"/>
              </w:rPr>
            </w:pPr>
            <w:r>
              <w:rPr>
                <w:w w:val="105"/>
                <w:sz w:val="11"/>
              </w:rPr>
              <w:t>Outras Participações na Receita dos Estados</w:t>
            </w:r>
          </w:p>
        </w:tc>
        <w:tc>
          <w:tcPr>
            <w:tcW w:w="1282" w:type="dxa"/>
          </w:tcPr>
          <w:p w:rsidR="004D5EDF" w:rsidRDefault="00F4415A">
            <w:pPr>
              <w:pStyle w:val="TableParagraph"/>
              <w:spacing w:before="2" w:line="107" w:lineRule="exact"/>
              <w:ind w:right="179"/>
              <w:rPr>
                <w:sz w:val="11"/>
              </w:rPr>
            </w:pPr>
            <w:r>
              <w:rPr>
                <w:w w:val="102"/>
                <w:sz w:val="11"/>
              </w:rPr>
              <w:t>-</w:t>
            </w:r>
          </w:p>
        </w:tc>
        <w:tc>
          <w:tcPr>
            <w:tcW w:w="1282" w:type="dxa"/>
          </w:tcPr>
          <w:p w:rsidR="004D5EDF" w:rsidRDefault="00F4415A">
            <w:pPr>
              <w:pStyle w:val="TableParagraph"/>
              <w:spacing w:before="2" w:line="107" w:lineRule="exact"/>
              <w:ind w:right="179"/>
              <w:rPr>
                <w:sz w:val="11"/>
              </w:rPr>
            </w:pPr>
            <w:r>
              <w:rPr>
                <w:w w:val="102"/>
                <w:sz w:val="11"/>
              </w:rPr>
              <w:t>-</w:t>
            </w:r>
          </w:p>
        </w:tc>
        <w:tc>
          <w:tcPr>
            <w:tcW w:w="1282" w:type="dxa"/>
          </w:tcPr>
          <w:p w:rsidR="004D5EDF" w:rsidRDefault="00F4415A">
            <w:pPr>
              <w:pStyle w:val="TableParagraph"/>
              <w:spacing w:before="2" w:line="107" w:lineRule="exact"/>
              <w:ind w:right="180"/>
              <w:rPr>
                <w:sz w:val="11"/>
              </w:rPr>
            </w:pPr>
            <w:r>
              <w:rPr>
                <w:w w:val="102"/>
                <w:sz w:val="11"/>
              </w:rPr>
              <w:t>-</w:t>
            </w:r>
          </w:p>
        </w:tc>
        <w:tc>
          <w:tcPr>
            <w:tcW w:w="1282" w:type="dxa"/>
          </w:tcPr>
          <w:p w:rsidR="004D5EDF" w:rsidRDefault="004D5EDF">
            <w:pPr>
              <w:pStyle w:val="TableParagraph"/>
              <w:jc w:val="left"/>
              <w:rPr>
                <w:rFonts w:ascii="Times New Roman"/>
                <w:sz w:val="6"/>
              </w:rPr>
            </w:pPr>
          </w:p>
        </w:tc>
        <w:tc>
          <w:tcPr>
            <w:tcW w:w="1388" w:type="dxa"/>
            <w:shd w:val="clear" w:color="auto" w:fill="CCFFFF"/>
          </w:tcPr>
          <w:p w:rsidR="004D5EDF" w:rsidRDefault="00F4415A">
            <w:pPr>
              <w:pStyle w:val="TableParagraph"/>
              <w:spacing w:before="2" w:line="107" w:lineRule="exact"/>
              <w:ind w:right="181"/>
              <w:rPr>
                <w:sz w:val="11"/>
              </w:rPr>
            </w:pPr>
            <w:r>
              <w:rPr>
                <w:w w:val="102"/>
                <w:sz w:val="11"/>
              </w:rPr>
              <w:t>-</w:t>
            </w:r>
          </w:p>
        </w:tc>
        <w:tc>
          <w:tcPr>
            <w:tcW w:w="1414" w:type="dxa"/>
            <w:shd w:val="clear" w:color="auto" w:fill="CCFFFF"/>
          </w:tcPr>
          <w:p w:rsidR="004D5EDF" w:rsidRDefault="00F4415A">
            <w:pPr>
              <w:pStyle w:val="TableParagraph"/>
              <w:spacing w:before="2" w:line="107" w:lineRule="exact"/>
              <w:ind w:right="181"/>
              <w:rPr>
                <w:sz w:val="11"/>
              </w:rPr>
            </w:pPr>
            <w:r>
              <w:rPr>
                <w:w w:val="102"/>
                <w:sz w:val="11"/>
              </w:rPr>
              <w:t>-</w:t>
            </w:r>
          </w:p>
        </w:tc>
        <w:tc>
          <w:tcPr>
            <w:tcW w:w="1421" w:type="dxa"/>
            <w:shd w:val="clear" w:color="auto" w:fill="CCFFFF"/>
          </w:tcPr>
          <w:p w:rsidR="004D5EDF" w:rsidRDefault="00F4415A">
            <w:pPr>
              <w:pStyle w:val="TableParagraph"/>
              <w:spacing w:before="2" w:line="107" w:lineRule="exact"/>
              <w:ind w:right="182"/>
              <w:rPr>
                <w:sz w:val="11"/>
              </w:rPr>
            </w:pPr>
            <w:r>
              <w:rPr>
                <w:w w:val="102"/>
                <w:sz w:val="11"/>
              </w:rPr>
              <w:t>-</w:t>
            </w:r>
          </w:p>
        </w:tc>
      </w:tr>
      <w:tr w:rsidR="004D5EDF">
        <w:trPr>
          <w:trHeight w:val="129"/>
        </w:trPr>
        <w:tc>
          <w:tcPr>
            <w:tcW w:w="1714" w:type="dxa"/>
            <w:shd w:val="clear" w:color="auto" w:fill="CCFFFF"/>
          </w:tcPr>
          <w:p w:rsidR="004D5EDF" w:rsidRDefault="00F4415A">
            <w:pPr>
              <w:pStyle w:val="TableParagraph"/>
              <w:spacing w:before="2" w:line="107" w:lineRule="exact"/>
              <w:ind w:left="26"/>
              <w:jc w:val="left"/>
              <w:rPr>
                <w:sz w:val="11"/>
              </w:rPr>
            </w:pPr>
            <w:r>
              <w:rPr>
                <w:w w:val="105"/>
                <w:sz w:val="11"/>
              </w:rPr>
              <w:t>1.7.2.8.01.9.0.00.00.00</w:t>
            </w:r>
          </w:p>
        </w:tc>
        <w:tc>
          <w:tcPr>
            <w:tcW w:w="3312" w:type="dxa"/>
            <w:shd w:val="clear" w:color="auto" w:fill="CCFFFF"/>
          </w:tcPr>
          <w:p w:rsidR="004D5EDF" w:rsidRDefault="00F4415A">
            <w:pPr>
              <w:pStyle w:val="TableParagraph"/>
              <w:spacing w:before="4" w:line="105" w:lineRule="exact"/>
              <w:ind w:left="25"/>
              <w:jc w:val="left"/>
              <w:rPr>
                <w:sz w:val="11"/>
              </w:rPr>
            </w:pPr>
            <w:r>
              <w:rPr>
                <w:w w:val="105"/>
                <w:sz w:val="11"/>
              </w:rPr>
              <w:t>Outras Transferências dos Estados</w:t>
            </w:r>
          </w:p>
        </w:tc>
        <w:tc>
          <w:tcPr>
            <w:tcW w:w="1282" w:type="dxa"/>
          </w:tcPr>
          <w:p w:rsidR="004D5EDF" w:rsidRDefault="00F4415A">
            <w:pPr>
              <w:pStyle w:val="TableParagraph"/>
              <w:spacing w:before="2" w:line="107" w:lineRule="exact"/>
              <w:ind w:right="179"/>
              <w:rPr>
                <w:sz w:val="11"/>
              </w:rPr>
            </w:pPr>
            <w:r>
              <w:rPr>
                <w:w w:val="102"/>
                <w:sz w:val="11"/>
              </w:rPr>
              <w:t>-</w:t>
            </w:r>
          </w:p>
        </w:tc>
        <w:tc>
          <w:tcPr>
            <w:tcW w:w="1282" w:type="dxa"/>
          </w:tcPr>
          <w:p w:rsidR="004D5EDF" w:rsidRDefault="00F4415A">
            <w:pPr>
              <w:pStyle w:val="TableParagraph"/>
              <w:spacing w:before="2" w:line="107" w:lineRule="exact"/>
              <w:ind w:right="179"/>
              <w:rPr>
                <w:sz w:val="11"/>
              </w:rPr>
            </w:pPr>
            <w:r>
              <w:rPr>
                <w:w w:val="102"/>
                <w:sz w:val="11"/>
              </w:rPr>
              <w:t>-</w:t>
            </w:r>
          </w:p>
        </w:tc>
        <w:tc>
          <w:tcPr>
            <w:tcW w:w="1282" w:type="dxa"/>
          </w:tcPr>
          <w:p w:rsidR="004D5EDF" w:rsidRDefault="00F4415A">
            <w:pPr>
              <w:pStyle w:val="TableParagraph"/>
              <w:spacing w:before="2" w:line="107" w:lineRule="exact"/>
              <w:ind w:right="180"/>
              <w:rPr>
                <w:sz w:val="11"/>
              </w:rPr>
            </w:pPr>
            <w:r>
              <w:rPr>
                <w:w w:val="102"/>
                <w:sz w:val="11"/>
              </w:rPr>
              <w:t>-</w:t>
            </w:r>
          </w:p>
        </w:tc>
        <w:tc>
          <w:tcPr>
            <w:tcW w:w="1282" w:type="dxa"/>
          </w:tcPr>
          <w:p w:rsidR="004D5EDF" w:rsidRDefault="00F4415A">
            <w:pPr>
              <w:pStyle w:val="TableParagraph"/>
              <w:spacing w:before="2" w:line="107" w:lineRule="exact"/>
              <w:ind w:right="180"/>
              <w:rPr>
                <w:sz w:val="11"/>
              </w:rPr>
            </w:pPr>
            <w:r>
              <w:rPr>
                <w:w w:val="102"/>
                <w:sz w:val="11"/>
              </w:rPr>
              <w:t>-</w:t>
            </w:r>
          </w:p>
        </w:tc>
        <w:tc>
          <w:tcPr>
            <w:tcW w:w="1388" w:type="dxa"/>
            <w:shd w:val="clear" w:color="auto" w:fill="CCFFFF"/>
          </w:tcPr>
          <w:p w:rsidR="004D5EDF" w:rsidRDefault="00F4415A">
            <w:pPr>
              <w:pStyle w:val="TableParagraph"/>
              <w:spacing w:before="2" w:line="107" w:lineRule="exact"/>
              <w:ind w:right="181"/>
              <w:rPr>
                <w:sz w:val="11"/>
              </w:rPr>
            </w:pPr>
            <w:r>
              <w:rPr>
                <w:w w:val="102"/>
                <w:sz w:val="11"/>
              </w:rPr>
              <w:t>-</w:t>
            </w:r>
          </w:p>
        </w:tc>
        <w:tc>
          <w:tcPr>
            <w:tcW w:w="1414" w:type="dxa"/>
            <w:shd w:val="clear" w:color="auto" w:fill="CCFFFF"/>
          </w:tcPr>
          <w:p w:rsidR="004D5EDF" w:rsidRDefault="00F4415A">
            <w:pPr>
              <w:pStyle w:val="TableParagraph"/>
              <w:spacing w:before="2" w:line="107" w:lineRule="exact"/>
              <w:ind w:right="181"/>
              <w:rPr>
                <w:sz w:val="11"/>
              </w:rPr>
            </w:pPr>
            <w:r>
              <w:rPr>
                <w:w w:val="102"/>
                <w:sz w:val="11"/>
              </w:rPr>
              <w:t>-</w:t>
            </w:r>
          </w:p>
        </w:tc>
        <w:tc>
          <w:tcPr>
            <w:tcW w:w="1421" w:type="dxa"/>
            <w:shd w:val="clear" w:color="auto" w:fill="CCFFFF"/>
          </w:tcPr>
          <w:p w:rsidR="004D5EDF" w:rsidRDefault="00F4415A">
            <w:pPr>
              <w:pStyle w:val="TableParagraph"/>
              <w:spacing w:before="2" w:line="107" w:lineRule="exact"/>
              <w:ind w:right="182"/>
              <w:rPr>
                <w:sz w:val="11"/>
              </w:rPr>
            </w:pPr>
            <w:r>
              <w:rPr>
                <w:w w:val="102"/>
                <w:sz w:val="11"/>
              </w:rPr>
              <w:t>-</w:t>
            </w:r>
          </w:p>
        </w:tc>
      </w:tr>
      <w:tr w:rsidR="004D5EDF">
        <w:trPr>
          <w:trHeight w:val="265"/>
        </w:trPr>
        <w:tc>
          <w:tcPr>
            <w:tcW w:w="1714" w:type="dxa"/>
            <w:shd w:val="clear" w:color="auto" w:fill="CCFFFF"/>
          </w:tcPr>
          <w:p w:rsidR="004D5EDF" w:rsidRDefault="00F4415A">
            <w:pPr>
              <w:pStyle w:val="TableParagraph"/>
              <w:spacing w:before="72"/>
              <w:ind w:left="26"/>
              <w:jc w:val="left"/>
              <w:rPr>
                <w:sz w:val="11"/>
              </w:rPr>
            </w:pPr>
            <w:r>
              <w:rPr>
                <w:w w:val="105"/>
                <w:sz w:val="11"/>
              </w:rPr>
              <w:t>1.7.2.8.03.0.0.00.00.00</w:t>
            </w:r>
          </w:p>
        </w:tc>
        <w:tc>
          <w:tcPr>
            <w:tcW w:w="3312" w:type="dxa"/>
            <w:shd w:val="clear" w:color="auto" w:fill="CCFFFF"/>
          </w:tcPr>
          <w:p w:rsidR="004D5EDF" w:rsidRDefault="00F4415A">
            <w:pPr>
              <w:pStyle w:val="TableParagraph"/>
              <w:spacing w:before="4"/>
              <w:ind w:left="25"/>
              <w:jc w:val="left"/>
              <w:rPr>
                <w:sz w:val="11"/>
              </w:rPr>
            </w:pPr>
            <w:r>
              <w:rPr>
                <w:w w:val="105"/>
                <w:sz w:val="11"/>
              </w:rPr>
              <w:t>Transferência</w:t>
            </w:r>
            <w:r>
              <w:rPr>
                <w:spacing w:val="-11"/>
                <w:w w:val="105"/>
                <w:sz w:val="11"/>
              </w:rPr>
              <w:t xml:space="preserve"> </w:t>
            </w:r>
            <w:r>
              <w:rPr>
                <w:w w:val="105"/>
                <w:sz w:val="11"/>
              </w:rPr>
              <w:t>de</w:t>
            </w:r>
            <w:r>
              <w:rPr>
                <w:spacing w:val="-11"/>
                <w:w w:val="105"/>
                <w:sz w:val="11"/>
              </w:rPr>
              <w:t xml:space="preserve"> </w:t>
            </w:r>
            <w:r>
              <w:rPr>
                <w:w w:val="105"/>
                <w:sz w:val="11"/>
              </w:rPr>
              <w:t>Recursos</w:t>
            </w:r>
            <w:r>
              <w:rPr>
                <w:spacing w:val="-10"/>
                <w:w w:val="105"/>
                <w:sz w:val="11"/>
              </w:rPr>
              <w:t xml:space="preserve"> </w:t>
            </w:r>
            <w:r>
              <w:rPr>
                <w:w w:val="105"/>
                <w:sz w:val="11"/>
              </w:rPr>
              <w:t>do</w:t>
            </w:r>
            <w:r>
              <w:rPr>
                <w:spacing w:val="-11"/>
                <w:w w:val="105"/>
                <w:sz w:val="11"/>
              </w:rPr>
              <w:t xml:space="preserve"> </w:t>
            </w:r>
            <w:r>
              <w:rPr>
                <w:w w:val="105"/>
                <w:sz w:val="11"/>
              </w:rPr>
              <w:t>Estado</w:t>
            </w:r>
            <w:r>
              <w:rPr>
                <w:spacing w:val="-11"/>
                <w:w w:val="105"/>
                <w:sz w:val="11"/>
              </w:rPr>
              <w:t xml:space="preserve"> </w:t>
            </w:r>
            <w:r>
              <w:rPr>
                <w:w w:val="105"/>
                <w:sz w:val="11"/>
              </w:rPr>
              <w:t>para</w:t>
            </w:r>
            <w:r>
              <w:rPr>
                <w:spacing w:val="-10"/>
                <w:w w:val="105"/>
                <w:sz w:val="11"/>
              </w:rPr>
              <w:t xml:space="preserve"> </w:t>
            </w:r>
            <w:r>
              <w:rPr>
                <w:w w:val="105"/>
                <w:sz w:val="11"/>
              </w:rPr>
              <w:t>Programas</w:t>
            </w:r>
            <w:r>
              <w:rPr>
                <w:spacing w:val="-11"/>
                <w:w w:val="105"/>
                <w:sz w:val="11"/>
              </w:rPr>
              <w:t xml:space="preserve"> </w:t>
            </w:r>
            <w:r>
              <w:rPr>
                <w:w w:val="105"/>
                <w:sz w:val="11"/>
              </w:rPr>
              <w:t>de</w:t>
            </w:r>
            <w:r>
              <w:rPr>
                <w:spacing w:val="-11"/>
                <w:w w:val="105"/>
                <w:sz w:val="11"/>
              </w:rPr>
              <w:t xml:space="preserve"> </w:t>
            </w:r>
            <w:r>
              <w:rPr>
                <w:w w:val="105"/>
                <w:sz w:val="11"/>
              </w:rPr>
              <w:t>Saúde</w:t>
            </w:r>
          </w:p>
          <w:p w:rsidR="004D5EDF" w:rsidRDefault="00F4415A">
            <w:pPr>
              <w:pStyle w:val="TableParagraph"/>
              <w:spacing w:before="13" w:line="102" w:lineRule="exact"/>
              <w:ind w:left="25"/>
              <w:jc w:val="left"/>
              <w:rPr>
                <w:sz w:val="11"/>
              </w:rPr>
            </w:pPr>
            <w:r>
              <w:rPr>
                <w:w w:val="105"/>
                <w:sz w:val="11"/>
              </w:rPr>
              <w:t>– Repasse Fundo a Fundo</w:t>
            </w:r>
          </w:p>
        </w:tc>
        <w:tc>
          <w:tcPr>
            <w:tcW w:w="1282" w:type="dxa"/>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53"/>
              <w:rPr>
                <w:sz w:val="11"/>
              </w:rPr>
            </w:pPr>
            <w:r>
              <w:rPr>
                <w:sz w:val="11"/>
              </w:rPr>
              <w:t>173.473,51</w:t>
            </w:r>
          </w:p>
        </w:tc>
        <w:tc>
          <w:tcPr>
            <w:tcW w:w="1282" w:type="dxa"/>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54"/>
              <w:rPr>
                <w:sz w:val="11"/>
              </w:rPr>
            </w:pPr>
            <w:r>
              <w:rPr>
                <w:sz w:val="11"/>
              </w:rPr>
              <w:t>182.953,63</w:t>
            </w:r>
          </w:p>
        </w:tc>
        <w:tc>
          <w:tcPr>
            <w:tcW w:w="1282" w:type="dxa"/>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54"/>
              <w:rPr>
                <w:sz w:val="11"/>
              </w:rPr>
            </w:pPr>
            <w:r>
              <w:rPr>
                <w:sz w:val="11"/>
              </w:rPr>
              <w:t>296.042,88</w:t>
            </w:r>
          </w:p>
        </w:tc>
        <w:tc>
          <w:tcPr>
            <w:tcW w:w="1282" w:type="dxa"/>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54"/>
              <w:rPr>
                <w:sz w:val="11"/>
              </w:rPr>
            </w:pPr>
            <w:r>
              <w:rPr>
                <w:sz w:val="11"/>
              </w:rPr>
              <w:t>160.000,00</w:t>
            </w:r>
          </w:p>
        </w:tc>
        <w:tc>
          <w:tcPr>
            <w:tcW w:w="1388" w:type="dxa"/>
            <w:shd w:val="clear" w:color="auto" w:fill="CCFFFF"/>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56"/>
              <w:rPr>
                <w:sz w:val="11"/>
              </w:rPr>
            </w:pPr>
            <w:r>
              <w:rPr>
                <w:sz w:val="11"/>
              </w:rPr>
              <w:t>240.647,47</w:t>
            </w:r>
          </w:p>
        </w:tc>
        <w:tc>
          <w:tcPr>
            <w:tcW w:w="1414" w:type="dxa"/>
            <w:shd w:val="clear" w:color="auto" w:fill="CCFFFF"/>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56"/>
              <w:rPr>
                <w:sz w:val="11"/>
              </w:rPr>
            </w:pPr>
            <w:r>
              <w:rPr>
                <w:sz w:val="11"/>
              </w:rPr>
              <w:t>250.321,50</w:t>
            </w:r>
          </w:p>
        </w:tc>
        <w:tc>
          <w:tcPr>
            <w:tcW w:w="1421" w:type="dxa"/>
            <w:shd w:val="clear" w:color="auto" w:fill="CCFFFF"/>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56"/>
              <w:rPr>
                <w:sz w:val="11"/>
              </w:rPr>
            </w:pPr>
            <w:r>
              <w:rPr>
                <w:sz w:val="11"/>
              </w:rPr>
              <w:t>260.184,16</w:t>
            </w:r>
          </w:p>
        </w:tc>
      </w:tr>
      <w:tr w:rsidR="004D5EDF">
        <w:trPr>
          <w:trHeight w:val="265"/>
        </w:trPr>
        <w:tc>
          <w:tcPr>
            <w:tcW w:w="1714" w:type="dxa"/>
            <w:shd w:val="clear" w:color="auto" w:fill="CCFFFF"/>
          </w:tcPr>
          <w:p w:rsidR="004D5EDF" w:rsidRDefault="00F4415A">
            <w:pPr>
              <w:pStyle w:val="TableParagraph"/>
              <w:spacing w:before="72"/>
              <w:ind w:left="26"/>
              <w:jc w:val="left"/>
              <w:rPr>
                <w:sz w:val="11"/>
              </w:rPr>
            </w:pPr>
            <w:r>
              <w:rPr>
                <w:w w:val="105"/>
                <w:sz w:val="11"/>
              </w:rPr>
              <w:t>1.7.2.8.10.0.0.00.00.00</w:t>
            </w:r>
          </w:p>
        </w:tc>
        <w:tc>
          <w:tcPr>
            <w:tcW w:w="3312" w:type="dxa"/>
            <w:shd w:val="clear" w:color="auto" w:fill="CCFFFF"/>
          </w:tcPr>
          <w:p w:rsidR="004D5EDF" w:rsidRDefault="00F4415A">
            <w:pPr>
              <w:pStyle w:val="TableParagraph"/>
              <w:spacing w:before="4"/>
              <w:ind w:left="25"/>
              <w:jc w:val="left"/>
              <w:rPr>
                <w:sz w:val="11"/>
              </w:rPr>
            </w:pPr>
            <w:r>
              <w:rPr>
                <w:w w:val="105"/>
                <w:sz w:val="11"/>
              </w:rPr>
              <w:t>Transferência</w:t>
            </w:r>
            <w:r>
              <w:rPr>
                <w:spacing w:val="-9"/>
                <w:w w:val="105"/>
                <w:sz w:val="11"/>
              </w:rPr>
              <w:t xml:space="preserve"> </w:t>
            </w:r>
            <w:r>
              <w:rPr>
                <w:w w:val="105"/>
                <w:sz w:val="11"/>
              </w:rPr>
              <w:t>de</w:t>
            </w:r>
            <w:r>
              <w:rPr>
                <w:spacing w:val="-9"/>
                <w:w w:val="105"/>
                <w:sz w:val="11"/>
              </w:rPr>
              <w:t xml:space="preserve"> </w:t>
            </w:r>
            <w:r>
              <w:rPr>
                <w:w w:val="105"/>
                <w:sz w:val="11"/>
              </w:rPr>
              <w:t>Convênios</w:t>
            </w:r>
            <w:r>
              <w:rPr>
                <w:spacing w:val="-7"/>
                <w:w w:val="105"/>
                <w:sz w:val="11"/>
              </w:rPr>
              <w:t xml:space="preserve"> </w:t>
            </w:r>
            <w:r>
              <w:rPr>
                <w:w w:val="105"/>
                <w:sz w:val="11"/>
              </w:rPr>
              <w:t>dos</w:t>
            </w:r>
            <w:r>
              <w:rPr>
                <w:spacing w:val="-8"/>
                <w:w w:val="105"/>
                <w:sz w:val="11"/>
              </w:rPr>
              <w:t xml:space="preserve"> </w:t>
            </w:r>
            <w:r>
              <w:rPr>
                <w:w w:val="105"/>
                <w:sz w:val="11"/>
              </w:rPr>
              <w:t>Estados</w:t>
            </w:r>
            <w:r>
              <w:rPr>
                <w:spacing w:val="-8"/>
                <w:w w:val="105"/>
                <w:sz w:val="11"/>
              </w:rPr>
              <w:t xml:space="preserve"> </w:t>
            </w:r>
            <w:r>
              <w:rPr>
                <w:w w:val="105"/>
                <w:sz w:val="11"/>
              </w:rPr>
              <w:t>e</w:t>
            </w:r>
            <w:r>
              <w:rPr>
                <w:spacing w:val="-8"/>
                <w:w w:val="105"/>
                <w:sz w:val="11"/>
              </w:rPr>
              <w:t xml:space="preserve"> </w:t>
            </w:r>
            <w:r>
              <w:rPr>
                <w:w w:val="105"/>
                <w:sz w:val="11"/>
              </w:rPr>
              <w:t>do</w:t>
            </w:r>
            <w:r>
              <w:rPr>
                <w:spacing w:val="-9"/>
                <w:w w:val="105"/>
                <w:sz w:val="11"/>
              </w:rPr>
              <w:t xml:space="preserve"> </w:t>
            </w:r>
            <w:r>
              <w:rPr>
                <w:w w:val="105"/>
                <w:sz w:val="11"/>
              </w:rPr>
              <w:t>Distrito</w:t>
            </w:r>
            <w:r>
              <w:rPr>
                <w:spacing w:val="-9"/>
                <w:w w:val="105"/>
                <w:sz w:val="11"/>
              </w:rPr>
              <w:t xml:space="preserve"> </w:t>
            </w:r>
            <w:r>
              <w:rPr>
                <w:w w:val="105"/>
                <w:sz w:val="11"/>
              </w:rPr>
              <w:t>Federal</w:t>
            </w:r>
            <w:r>
              <w:rPr>
                <w:spacing w:val="-9"/>
                <w:w w:val="105"/>
                <w:sz w:val="11"/>
              </w:rPr>
              <w:t xml:space="preserve"> </w:t>
            </w:r>
            <w:r>
              <w:rPr>
                <w:w w:val="105"/>
                <w:sz w:val="11"/>
              </w:rPr>
              <w:t>e</w:t>
            </w:r>
          </w:p>
          <w:p w:rsidR="004D5EDF" w:rsidRDefault="00F4415A">
            <w:pPr>
              <w:pStyle w:val="TableParagraph"/>
              <w:spacing w:before="13" w:line="102" w:lineRule="exact"/>
              <w:ind w:left="25"/>
              <w:jc w:val="left"/>
              <w:rPr>
                <w:sz w:val="11"/>
              </w:rPr>
            </w:pPr>
            <w:r>
              <w:rPr>
                <w:w w:val="105"/>
                <w:sz w:val="11"/>
              </w:rPr>
              <w:t>de Suas Entidades</w:t>
            </w:r>
          </w:p>
        </w:tc>
        <w:tc>
          <w:tcPr>
            <w:tcW w:w="1282" w:type="dxa"/>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179"/>
              <w:rPr>
                <w:sz w:val="11"/>
              </w:rPr>
            </w:pPr>
            <w:r>
              <w:rPr>
                <w:w w:val="102"/>
                <w:sz w:val="11"/>
              </w:rPr>
              <w:t>-</w:t>
            </w:r>
          </w:p>
        </w:tc>
        <w:tc>
          <w:tcPr>
            <w:tcW w:w="1282" w:type="dxa"/>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180"/>
              <w:rPr>
                <w:sz w:val="11"/>
              </w:rPr>
            </w:pPr>
            <w:r>
              <w:rPr>
                <w:w w:val="102"/>
                <w:sz w:val="11"/>
              </w:rPr>
              <w:t>-</w:t>
            </w:r>
          </w:p>
        </w:tc>
        <w:tc>
          <w:tcPr>
            <w:tcW w:w="1282" w:type="dxa"/>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180"/>
              <w:rPr>
                <w:sz w:val="11"/>
              </w:rPr>
            </w:pPr>
            <w:r>
              <w:rPr>
                <w:w w:val="102"/>
                <w:sz w:val="11"/>
              </w:rPr>
              <w:t>-</w:t>
            </w:r>
          </w:p>
        </w:tc>
        <w:tc>
          <w:tcPr>
            <w:tcW w:w="1282" w:type="dxa"/>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55"/>
              <w:rPr>
                <w:sz w:val="11"/>
              </w:rPr>
            </w:pPr>
            <w:r>
              <w:rPr>
                <w:sz w:val="11"/>
              </w:rPr>
              <w:t>227.520,04</w:t>
            </w:r>
          </w:p>
        </w:tc>
        <w:tc>
          <w:tcPr>
            <w:tcW w:w="1388" w:type="dxa"/>
            <w:shd w:val="clear" w:color="auto" w:fill="CCFFFF"/>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56"/>
              <w:rPr>
                <w:sz w:val="11"/>
              </w:rPr>
            </w:pPr>
            <w:r>
              <w:rPr>
                <w:sz w:val="11"/>
              </w:rPr>
              <w:t>81.752,28</w:t>
            </w:r>
          </w:p>
        </w:tc>
        <w:tc>
          <w:tcPr>
            <w:tcW w:w="1414" w:type="dxa"/>
            <w:shd w:val="clear" w:color="auto" w:fill="CCFFFF"/>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56"/>
              <w:rPr>
                <w:sz w:val="11"/>
              </w:rPr>
            </w:pPr>
            <w:r>
              <w:rPr>
                <w:sz w:val="11"/>
              </w:rPr>
              <w:t>85.038,72</w:t>
            </w:r>
          </w:p>
        </w:tc>
        <w:tc>
          <w:tcPr>
            <w:tcW w:w="1421" w:type="dxa"/>
            <w:shd w:val="clear" w:color="auto" w:fill="CCFFFF"/>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56"/>
              <w:rPr>
                <w:sz w:val="11"/>
              </w:rPr>
            </w:pPr>
            <w:r>
              <w:rPr>
                <w:sz w:val="11"/>
              </w:rPr>
              <w:t>88.389,24</w:t>
            </w:r>
          </w:p>
        </w:tc>
      </w:tr>
      <w:tr w:rsidR="004D5EDF">
        <w:trPr>
          <w:trHeight w:val="129"/>
        </w:trPr>
        <w:tc>
          <w:tcPr>
            <w:tcW w:w="1714" w:type="dxa"/>
            <w:shd w:val="clear" w:color="auto" w:fill="CCFFFF"/>
          </w:tcPr>
          <w:p w:rsidR="004D5EDF" w:rsidRDefault="00F4415A">
            <w:pPr>
              <w:pStyle w:val="TableParagraph"/>
              <w:spacing w:before="2" w:line="107" w:lineRule="exact"/>
              <w:ind w:left="26"/>
              <w:jc w:val="left"/>
              <w:rPr>
                <w:sz w:val="11"/>
              </w:rPr>
            </w:pPr>
            <w:r>
              <w:rPr>
                <w:w w:val="105"/>
                <w:sz w:val="11"/>
              </w:rPr>
              <w:t>1.7.2.8.99.0.0.00.00.00</w:t>
            </w:r>
          </w:p>
        </w:tc>
        <w:tc>
          <w:tcPr>
            <w:tcW w:w="3312" w:type="dxa"/>
            <w:shd w:val="clear" w:color="auto" w:fill="CCFFFF"/>
          </w:tcPr>
          <w:p w:rsidR="004D5EDF" w:rsidRDefault="00F4415A">
            <w:pPr>
              <w:pStyle w:val="TableParagraph"/>
              <w:spacing w:before="4" w:line="105" w:lineRule="exact"/>
              <w:ind w:left="25"/>
              <w:jc w:val="left"/>
              <w:rPr>
                <w:sz w:val="11"/>
              </w:rPr>
            </w:pPr>
            <w:r>
              <w:rPr>
                <w:w w:val="105"/>
                <w:sz w:val="11"/>
              </w:rPr>
              <w:t>Outras Transferências dos Estados</w:t>
            </w:r>
          </w:p>
        </w:tc>
        <w:tc>
          <w:tcPr>
            <w:tcW w:w="1282" w:type="dxa"/>
          </w:tcPr>
          <w:p w:rsidR="004D5EDF" w:rsidRDefault="00F4415A">
            <w:pPr>
              <w:pStyle w:val="TableParagraph"/>
              <w:spacing w:before="2" w:line="107" w:lineRule="exact"/>
              <w:ind w:right="179"/>
              <w:rPr>
                <w:sz w:val="11"/>
              </w:rPr>
            </w:pPr>
            <w:r>
              <w:rPr>
                <w:w w:val="102"/>
                <w:sz w:val="11"/>
              </w:rPr>
              <w:t>-</w:t>
            </w:r>
          </w:p>
        </w:tc>
        <w:tc>
          <w:tcPr>
            <w:tcW w:w="1282" w:type="dxa"/>
          </w:tcPr>
          <w:p w:rsidR="004D5EDF" w:rsidRDefault="00F4415A">
            <w:pPr>
              <w:pStyle w:val="TableParagraph"/>
              <w:spacing w:before="2" w:line="107" w:lineRule="exact"/>
              <w:ind w:right="179"/>
              <w:rPr>
                <w:sz w:val="11"/>
              </w:rPr>
            </w:pPr>
            <w:r>
              <w:rPr>
                <w:w w:val="102"/>
                <w:sz w:val="11"/>
              </w:rPr>
              <w:t>-</w:t>
            </w:r>
          </w:p>
        </w:tc>
        <w:tc>
          <w:tcPr>
            <w:tcW w:w="1282" w:type="dxa"/>
          </w:tcPr>
          <w:p w:rsidR="004D5EDF" w:rsidRDefault="00F4415A">
            <w:pPr>
              <w:pStyle w:val="TableParagraph"/>
              <w:spacing w:before="2" w:line="107" w:lineRule="exact"/>
              <w:ind w:right="180"/>
              <w:rPr>
                <w:sz w:val="11"/>
              </w:rPr>
            </w:pPr>
            <w:r>
              <w:rPr>
                <w:w w:val="102"/>
                <w:sz w:val="11"/>
              </w:rPr>
              <w:t>-</w:t>
            </w:r>
          </w:p>
        </w:tc>
        <w:tc>
          <w:tcPr>
            <w:tcW w:w="1282" w:type="dxa"/>
          </w:tcPr>
          <w:p w:rsidR="004D5EDF" w:rsidRDefault="00F4415A">
            <w:pPr>
              <w:pStyle w:val="TableParagraph"/>
              <w:spacing w:before="2" w:line="107" w:lineRule="exact"/>
              <w:ind w:right="180"/>
              <w:rPr>
                <w:sz w:val="11"/>
              </w:rPr>
            </w:pPr>
            <w:r>
              <w:rPr>
                <w:w w:val="102"/>
                <w:sz w:val="11"/>
              </w:rPr>
              <w:t>-</w:t>
            </w:r>
          </w:p>
        </w:tc>
        <w:tc>
          <w:tcPr>
            <w:tcW w:w="1388" w:type="dxa"/>
            <w:shd w:val="clear" w:color="auto" w:fill="CCFFFF"/>
          </w:tcPr>
          <w:p w:rsidR="004D5EDF" w:rsidRDefault="00F4415A">
            <w:pPr>
              <w:pStyle w:val="TableParagraph"/>
              <w:spacing w:before="2" w:line="107" w:lineRule="exact"/>
              <w:ind w:right="181"/>
              <w:rPr>
                <w:sz w:val="11"/>
              </w:rPr>
            </w:pPr>
            <w:r>
              <w:rPr>
                <w:w w:val="102"/>
                <w:sz w:val="11"/>
              </w:rPr>
              <w:t>-</w:t>
            </w:r>
          </w:p>
        </w:tc>
        <w:tc>
          <w:tcPr>
            <w:tcW w:w="1414" w:type="dxa"/>
            <w:shd w:val="clear" w:color="auto" w:fill="CCFFFF"/>
          </w:tcPr>
          <w:p w:rsidR="004D5EDF" w:rsidRDefault="00F4415A">
            <w:pPr>
              <w:pStyle w:val="TableParagraph"/>
              <w:spacing w:before="2" w:line="107" w:lineRule="exact"/>
              <w:ind w:right="181"/>
              <w:rPr>
                <w:sz w:val="11"/>
              </w:rPr>
            </w:pPr>
            <w:r>
              <w:rPr>
                <w:w w:val="102"/>
                <w:sz w:val="11"/>
              </w:rPr>
              <w:t>-</w:t>
            </w:r>
          </w:p>
        </w:tc>
        <w:tc>
          <w:tcPr>
            <w:tcW w:w="1421" w:type="dxa"/>
            <w:shd w:val="clear" w:color="auto" w:fill="CCFFFF"/>
          </w:tcPr>
          <w:p w:rsidR="004D5EDF" w:rsidRDefault="00F4415A">
            <w:pPr>
              <w:pStyle w:val="TableParagraph"/>
              <w:spacing w:before="2" w:line="107" w:lineRule="exact"/>
              <w:ind w:right="182"/>
              <w:rPr>
                <w:sz w:val="11"/>
              </w:rPr>
            </w:pPr>
            <w:r>
              <w:rPr>
                <w:w w:val="102"/>
                <w:sz w:val="11"/>
              </w:rPr>
              <w:t>-</w:t>
            </w:r>
          </w:p>
        </w:tc>
      </w:tr>
      <w:tr w:rsidR="004D5EDF">
        <w:trPr>
          <w:trHeight w:val="129"/>
        </w:trPr>
        <w:tc>
          <w:tcPr>
            <w:tcW w:w="1714" w:type="dxa"/>
            <w:shd w:val="clear" w:color="auto" w:fill="CCFFFF"/>
          </w:tcPr>
          <w:p w:rsidR="004D5EDF" w:rsidRDefault="00F4415A">
            <w:pPr>
              <w:pStyle w:val="TableParagraph"/>
              <w:spacing w:before="2" w:line="107" w:lineRule="exact"/>
              <w:ind w:left="26"/>
              <w:jc w:val="left"/>
              <w:rPr>
                <w:sz w:val="11"/>
              </w:rPr>
            </w:pPr>
            <w:r>
              <w:rPr>
                <w:w w:val="105"/>
                <w:sz w:val="11"/>
              </w:rPr>
              <w:t>1.7.3.0.00.0.0.00.00.00</w:t>
            </w:r>
          </w:p>
        </w:tc>
        <w:tc>
          <w:tcPr>
            <w:tcW w:w="3312" w:type="dxa"/>
            <w:shd w:val="clear" w:color="auto" w:fill="CCFFFF"/>
          </w:tcPr>
          <w:p w:rsidR="004D5EDF" w:rsidRDefault="00F4415A">
            <w:pPr>
              <w:pStyle w:val="TableParagraph"/>
              <w:spacing w:before="4" w:line="105" w:lineRule="exact"/>
              <w:ind w:left="25"/>
              <w:jc w:val="left"/>
              <w:rPr>
                <w:sz w:val="11"/>
              </w:rPr>
            </w:pPr>
            <w:r>
              <w:rPr>
                <w:w w:val="105"/>
                <w:sz w:val="11"/>
              </w:rPr>
              <w:t>Transferências dos Municípios e de suas Entidades</w:t>
            </w:r>
          </w:p>
        </w:tc>
        <w:tc>
          <w:tcPr>
            <w:tcW w:w="1282" w:type="dxa"/>
          </w:tcPr>
          <w:p w:rsidR="004D5EDF" w:rsidRDefault="00F4415A">
            <w:pPr>
              <w:pStyle w:val="TableParagraph"/>
              <w:spacing w:before="2" w:line="107" w:lineRule="exact"/>
              <w:ind w:right="179"/>
              <w:rPr>
                <w:sz w:val="11"/>
              </w:rPr>
            </w:pPr>
            <w:r>
              <w:rPr>
                <w:w w:val="102"/>
                <w:sz w:val="11"/>
              </w:rPr>
              <w:t>-</w:t>
            </w:r>
          </w:p>
        </w:tc>
        <w:tc>
          <w:tcPr>
            <w:tcW w:w="1282" w:type="dxa"/>
          </w:tcPr>
          <w:p w:rsidR="004D5EDF" w:rsidRDefault="00F4415A">
            <w:pPr>
              <w:pStyle w:val="TableParagraph"/>
              <w:spacing w:before="2" w:line="107" w:lineRule="exact"/>
              <w:ind w:right="179"/>
              <w:rPr>
                <w:sz w:val="11"/>
              </w:rPr>
            </w:pPr>
            <w:r>
              <w:rPr>
                <w:w w:val="102"/>
                <w:sz w:val="11"/>
              </w:rPr>
              <w:t>-</w:t>
            </w:r>
          </w:p>
        </w:tc>
        <w:tc>
          <w:tcPr>
            <w:tcW w:w="1282" w:type="dxa"/>
          </w:tcPr>
          <w:p w:rsidR="004D5EDF" w:rsidRDefault="00F4415A">
            <w:pPr>
              <w:pStyle w:val="TableParagraph"/>
              <w:spacing w:before="2" w:line="107" w:lineRule="exact"/>
              <w:ind w:right="180"/>
              <w:rPr>
                <w:sz w:val="11"/>
              </w:rPr>
            </w:pPr>
            <w:r>
              <w:rPr>
                <w:w w:val="102"/>
                <w:sz w:val="11"/>
              </w:rPr>
              <w:t>-</w:t>
            </w:r>
          </w:p>
        </w:tc>
        <w:tc>
          <w:tcPr>
            <w:tcW w:w="1282" w:type="dxa"/>
          </w:tcPr>
          <w:p w:rsidR="004D5EDF" w:rsidRDefault="00F4415A">
            <w:pPr>
              <w:pStyle w:val="TableParagraph"/>
              <w:spacing w:before="2" w:line="107" w:lineRule="exact"/>
              <w:ind w:right="180"/>
              <w:rPr>
                <w:sz w:val="11"/>
              </w:rPr>
            </w:pPr>
            <w:r>
              <w:rPr>
                <w:w w:val="102"/>
                <w:sz w:val="11"/>
              </w:rPr>
              <w:t>-</w:t>
            </w:r>
          </w:p>
        </w:tc>
        <w:tc>
          <w:tcPr>
            <w:tcW w:w="1388" w:type="dxa"/>
            <w:shd w:val="clear" w:color="auto" w:fill="CCFFFF"/>
          </w:tcPr>
          <w:p w:rsidR="004D5EDF" w:rsidRDefault="00F4415A">
            <w:pPr>
              <w:pStyle w:val="TableParagraph"/>
              <w:spacing w:before="2" w:line="107" w:lineRule="exact"/>
              <w:ind w:right="181"/>
              <w:rPr>
                <w:sz w:val="11"/>
              </w:rPr>
            </w:pPr>
            <w:r>
              <w:rPr>
                <w:w w:val="102"/>
                <w:sz w:val="11"/>
              </w:rPr>
              <w:t>-</w:t>
            </w:r>
          </w:p>
        </w:tc>
        <w:tc>
          <w:tcPr>
            <w:tcW w:w="1414" w:type="dxa"/>
            <w:shd w:val="clear" w:color="auto" w:fill="CCFFFF"/>
          </w:tcPr>
          <w:p w:rsidR="004D5EDF" w:rsidRDefault="00F4415A">
            <w:pPr>
              <w:pStyle w:val="TableParagraph"/>
              <w:spacing w:before="2" w:line="107" w:lineRule="exact"/>
              <w:ind w:right="181"/>
              <w:rPr>
                <w:sz w:val="11"/>
              </w:rPr>
            </w:pPr>
            <w:r>
              <w:rPr>
                <w:w w:val="102"/>
                <w:sz w:val="11"/>
              </w:rPr>
              <w:t>-</w:t>
            </w:r>
          </w:p>
        </w:tc>
        <w:tc>
          <w:tcPr>
            <w:tcW w:w="1421" w:type="dxa"/>
            <w:shd w:val="clear" w:color="auto" w:fill="CCFFFF"/>
          </w:tcPr>
          <w:p w:rsidR="004D5EDF" w:rsidRDefault="00F4415A">
            <w:pPr>
              <w:pStyle w:val="TableParagraph"/>
              <w:spacing w:before="2" w:line="107" w:lineRule="exact"/>
              <w:ind w:right="182"/>
              <w:rPr>
                <w:sz w:val="11"/>
              </w:rPr>
            </w:pPr>
            <w:r>
              <w:rPr>
                <w:w w:val="102"/>
                <w:sz w:val="11"/>
              </w:rPr>
              <w:t>-</w:t>
            </w:r>
          </w:p>
        </w:tc>
      </w:tr>
      <w:tr w:rsidR="004D5EDF">
        <w:trPr>
          <w:trHeight w:val="129"/>
        </w:trPr>
        <w:tc>
          <w:tcPr>
            <w:tcW w:w="1714" w:type="dxa"/>
            <w:shd w:val="clear" w:color="auto" w:fill="CCFFFF"/>
          </w:tcPr>
          <w:p w:rsidR="004D5EDF" w:rsidRDefault="00F4415A">
            <w:pPr>
              <w:pStyle w:val="TableParagraph"/>
              <w:spacing w:before="2" w:line="107" w:lineRule="exact"/>
              <w:ind w:left="26"/>
              <w:jc w:val="left"/>
              <w:rPr>
                <w:sz w:val="11"/>
              </w:rPr>
            </w:pPr>
            <w:r>
              <w:rPr>
                <w:w w:val="105"/>
                <w:sz w:val="11"/>
              </w:rPr>
              <w:t>1.7.4.0.00.0.0.00.00.00</w:t>
            </w:r>
          </w:p>
        </w:tc>
        <w:tc>
          <w:tcPr>
            <w:tcW w:w="3312" w:type="dxa"/>
            <w:shd w:val="clear" w:color="auto" w:fill="CCFFFF"/>
          </w:tcPr>
          <w:p w:rsidR="004D5EDF" w:rsidRDefault="00F4415A">
            <w:pPr>
              <w:pStyle w:val="TableParagraph"/>
              <w:spacing w:before="4" w:line="105" w:lineRule="exact"/>
              <w:ind w:left="25"/>
              <w:jc w:val="left"/>
              <w:rPr>
                <w:sz w:val="11"/>
              </w:rPr>
            </w:pPr>
            <w:r>
              <w:rPr>
                <w:w w:val="105"/>
                <w:sz w:val="11"/>
              </w:rPr>
              <w:t>Transferências de Instituições Privadas</w:t>
            </w:r>
          </w:p>
        </w:tc>
        <w:tc>
          <w:tcPr>
            <w:tcW w:w="1282" w:type="dxa"/>
          </w:tcPr>
          <w:p w:rsidR="004D5EDF" w:rsidRDefault="00F4415A">
            <w:pPr>
              <w:pStyle w:val="TableParagraph"/>
              <w:spacing w:before="2" w:line="107" w:lineRule="exact"/>
              <w:ind w:right="179"/>
              <w:rPr>
                <w:sz w:val="11"/>
              </w:rPr>
            </w:pPr>
            <w:r>
              <w:rPr>
                <w:w w:val="102"/>
                <w:sz w:val="11"/>
              </w:rPr>
              <w:t>-</w:t>
            </w:r>
          </w:p>
        </w:tc>
        <w:tc>
          <w:tcPr>
            <w:tcW w:w="1282" w:type="dxa"/>
          </w:tcPr>
          <w:p w:rsidR="004D5EDF" w:rsidRDefault="00F4415A">
            <w:pPr>
              <w:pStyle w:val="TableParagraph"/>
              <w:spacing w:before="2" w:line="107" w:lineRule="exact"/>
              <w:ind w:right="179"/>
              <w:rPr>
                <w:sz w:val="11"/>
              </w:rPr>
            </w:pPr>
            <w:r>
              <w:rPr>
                <w:w w:val="102"/>
                <w:sz w:val="11"/>
              </w:rPr>
              <w:t>-</w:t>
            </w:r>
          </w:p>
        </w:tc>
        <w:tc>
          <w:tcPr>
            <w:tcW w:w="1282" w:type="dxa"/>
          </w:tcPr>
          <w:p w:rsidR="004D5EDF" w:rsidRDefault="00F4415A">
            <w:pPr>
              <w:pStyle w:val="TableParagraph"/>
              <w:spacing w:before="2" w:line="107" w:lineRule="exact"/>
              <w:ind w:right="180"/>
              <w:rPr>
                <w:sz w:val="11"/>
              </w:rPr>
            </w:pPr>
            <w:r>
              <w:rPr>
                <w:w w:val="102"/>
                <w:sz w:val="11"/>
              </w:rPr>
              <w:t>-</w:t>
            </w:r>
          </w:p>
        </w:tc>
        <w:tc>
          <w:tcPr>
            <w:tcW w:w="1282" w:type="dxa"/>
          </w:tcPr>
          <w:p w:rsidR="004D5EDF" w:rsidRDefault="00F4415A">
            <w:pPr>
              <w:pStyle w:val="TableParagraph"/>
              <w:spacing w:before="2" w:line="107" w:lineRule="exact"/>
              <w:ind w:right="180"/>
              <w:rPr>
                <w:sz w:val="11"/>
              </w:rPr>
            </w:pPr>
            <w:r>
              <w:rPr>
                <w:w w:val="102"/>
                <w:sz w:val="11"/>
              </w:rPr>
              <w:t>-</w:t>
            </w:r>
          </w:p>
        </w:tc>
        <w:tc>
          <w:tcPr>
            <w:tcW w:w="1388" w:type="dxa"/>
            <w:shd w:val="clear" w:color="auto" w:fill="CCFFFF"/>
          </w:tcPr>
          <w:p w:rsidR="004D5EDF" w:rsidRDefault="00F4415A">
            <w:pPr>
              <w:pStyle w:val="TableParagraph"/>
              <w:spacing w:before="2" w:line="107" w:lineRule="exact"/>
              <w:ind w:right="181"/>
              <w:rPr>
                <w:sz w:val="11"/>
              </w:rPr>
            </w:pPr>
            <w:r>
              <w:rPr>
                <w:w w:val="102"/>
                <w:sz w:val="11"/>
              </w:rPr>
              <w:t>-</w:t>
            </w:r>
          </w:p>
        </w:tc>
        <w:tc>
          <w:tcPr>
            <w:tcW w:w="1414" w:type="dxa"/>
            <w:shd w:val="clear" w:color="auto" w:fill="CCFFFF"/>
          </w:tcPr>
          <w:p w:rsidR="004D5EDF" w:rsidRDefault="00F4415A">
            <w:pPr>
              <w:pStyle w:val="TableParagraph"/>
              <w:spacing w:before="2" w:line="107" w:lineRule="exact"/>
              <w:ind w:right="181"/>
              <w:rPr>
                <w:sz w:val="11"/>
              </w:rPr>
            </w:pPr>
            <w:r>
              <w:rPr>
                <w:w w:val="102"/>
                <w:sz w:val="11"/>
              </w:rPr>
              <w:t>-</w:t>
            </w:r>
          </w:p>
        </w:tc>
        <w:tc>
          <w:tcPr>
            <w:tcW w:w="1421" w:type="dxa"/>
            <w:shd w:val="clear" w:color="auto" w:fill="CCFFFF"/>
          </w:tcPr>
          <w:p w:rsidR="004D5EDF" w:rsidRDefault="00F4415A">
            <w:pPr>
              <w:pStyle w:val="TableParagraph"/>
              <w:spacing w:before="2" w:line="107" w:lineRule="exact"/>
              <w:ind w:right="182"/>
              <w:rPr>
                <w:sz w:val="11"/>
              </w:rPr>
            </w:pPr>
            <w:r>
              <w:rPr>
                <w:w w:val="102"/>
                <w:sz w:val="11"/>
              </w:rPr>
              <w:t>-</w:t>
            </w:r>
          </w:p>
        </w:tc>
      </w:tr>
      <w:tr w:rsidR="004D5EDF">
        <w:trPr>
          <w:trHeight w:val="129"/>
        </w:trPr>
        <w:tc>
          <w:tcPr>
            <w:tcW w:w="1714" w:type="dxa"/>
            <w:shd w:val="clear" w:color="auto" w:fill="CCFFFF"/>
          </w:tcPr>
          <w:p w:rsidR="004D5EDF" w:rsidRDefault="00F4415A">
            <w:pPr>
              <w:pStyle w:val="TableParagraph"/>
              <w:spacing w:before="2" w:line="107" w:lineRule="exact"/>
              <w:ind w:left="26"/>
              <w:jc w:val="left"/>
              <w:rPr>
                <w:sz w:val="11"/>
              </w:rPr>
            </w:pPr>
            <w:r>
              <w:rPr>
                <w:w w:val="105"/>
                <w:sz w:val="11"/>
              </w:rPr>
              <w:t>1.7.5.8.01.1.1.00.00.00</w:t>
            </w:r>
          </w:p>
        </w:tc>
        <w:tc>
          <w:tcPr>
            <w:tcW w:w="3312" w:type="dxa"/>
            <w:shd w:val="clear" w:color="auto" w:fill="CCFFFF"/>
          </w:tcPr>
          <w:p w:rsidR="004D5EDF" w:rsidRDefault="00F4415A">
            <w:pPr>
              <w:pStyle w:val="TableParagraph"/>
              <w:spacing w:before="4" w:line="105" w:lineRule="exact"/>
              <w:ind w:left="25"/>
              <w:jc w:val="left"/>
              <w:rPr>
                <w:sz w:val="11"/>
              </w:rPr>
            </w:pPr>
            <w:r>
              <w:rPr>
                <w:w w:val="105"/>
                <w:sz w:val="11"/>
              </w:rPr>
              <w:t>Transferências de Recursos do FUNDEB - Principal</w:t>
            </w:r>
          </w:p>
        </w:tc>
        <w:tc>
          <w:tcPr>
            <w:tcW w:w="1282" w:type="dxa"/>
          </w:tcPr>
          <w:p w:rsidR="004D5EDF" w:rsidRDefault="00F4415A">
            <w:pPr>
              <w:pStyle w:val="TableParagraph"/>
              <w:spacing w:before="2" w:line="107" w:lineRule="exact"/>
              <w:ind w:right="53"/>
              <w:rPr>
                <w:sz w:val="11"/>
              </w:rPr>
            </w:pPr>
            <w:r>
              <w:rPr>
                <w:sz w:val="11"/>
              </w:rPr>
              <w:t>859.598,48</w:t>
            </w:r>
          </w:p>
        </w:tc>
        <w:tc>
          <w:tcPr>
            <w:tcW w:w="1282" w:type="dxa"/>
          </w:tcPr>
          <w:p w:rsidR="004D5EDF" w:rsidRDefault="00F4415A">
            <w:pPr>
              <w:pStyle w:val="TableParagraph"/>
              <w:spacing w:before="2" w:line="107" w:lineRule="exact"/>
              <w:ind w:right="54"/>
              <w:rPr>
                <w:sz w:val="11"/>
              </w:rPr>
            </w:pPr>
            <w:r>
              <w:rPr>
                <w:sz w:val="11"/>
              </w:rPr>
              <w:t>1.041.888,64</w:t>
            </w:r>
          </w:p>
        </w:tc>
        <w:tc>
          <w:tcPr>
            <w:tcW w:w="1282" w:type="dxa"/>
          </w:tcPr>
          <w:p w:rsidR="004D5EDF" w:rsidRDefault="00F4415A">
            <w:pPr>
              <w:pStyle w:val="TableParagraph"/>
              <w:spacing w:before="2" w:line="107" w:lineRule="exact"/>
              <w:ind w:right="54"/>
              <w:rPr>
                <w:sz w:val="11"/>
              </w:rPr>
            </w:pPr>
            <w:r>
              <w:rPr>
                <w:sz w:val="11"/>
              </w:rPr>
              <w:t>1.070.852,07</w:t>
            </w:r>
          </w:p>
        </w:tc>
        <w:tc>
          <w:tcPr>
            <w:tcW w:w="1282" w:type="dxa"/>
          </w:tcPr>
          <w:p w:rsidR="004D5EDF" w:rsidRDefault="00F4415A">
            <w:pPr>
              <w:pStyle w:val="TableParagraph"/>
              <w:spacing w:before="2" w:line="107" w:lineRule="exact"/>
              <w:ind w:right="55"/>
              <w:rPr>
                <w:sz w:val="11"/>
              </w:rPr>
            </w:pPr>
            <w:r>
              <w:rPr>
                <w:sz w:val="11"/>
              </w:rPr>
              <w:t>1.040.950,64</w:t>
            </w:r>
          </w:p>
        </w:tc>
        <w:tc>
          <w:tcPr>
            <w:tcW w:w="1388" w:type="dxa"/>
            <w:shd w:val="clear" w:color="auto" w:fill="CCFFFF"/>
          </w:tcPr>
          <w:p w:rsidR="004D5EDF" w:rsidRDefault="00F4415A">
            <w:pPr>
              <w:pStyle w:val="TableParagraph"/>
              <w:spacing w:before="2" w:line="107" w:lineRule="exact"/>
              <w:ind w:right="55"/>
              <w:rPr>
                <w:sz w:val="11"/>
              </w:rPr>
            </w:pPr>
            <w:r>
              <w:rPr>
                <w:sz w:val="11"/>
              </w:rPr>
              <w:t>1.167.670,57</w:t>
            </w:r>
          </w:p>
        </w:tc>
        <w:tc>
          <w:tcPr>
            <w:tcW w:w="1414" w:type="dxa"/>
            <w:shd w:val="clear" w:color="auto" w:fill="CCFFFF"/>
          </w:tcPr>
          <w:p w:rsidR="004D5EDF" w:rsidRDefault="00F4415A">
            <w:pPr>
              <w:pStyle w:val="TableParagraph"/>
              <w:spacing w:before="2" w:line="107" w:lineRule="exact"/>
              <w:ind w:right="56"/>
              <w:rPr>
                <w:sz w:val="11"/>
              </w:rPr>
            </w:pPr>
            <w:r>
              <w:rPr>
                <w:sz w:val="11"/>
              </w:rPr>
              <w:t>1.213.211,71</w:t>
            </w:r>
          </w:p>
        </w:tc>
        <w:tc>
          <w:tcPr>
            <w:tcW w:w="1421" w:type="dxa"/>
            <w:shd w:val="clear" w:color="auto" w:fill="CCFFFF"/>
          </w:tcPr>
          <w:p w:rsidR="004D5EDF" w:rsidRDefault="00F4415A">
            <w:pPr>
              <w:pStyle w:val="TableParagraph"/>
              <w:spacing w:before="2" w:line="107" w:lineRule="exact"/>
              <w:ind w:right="56"/>
              <w:rPr>
                <w:sz w:val="11"/>
              </w:rPr>
            </w:pPr>
            <w:r>
              <w:rPr>
                <w:sz w:val="11"/>
              </w:rPr>
              <w:t>1.240.357,25</w:t>
            </w:r>
          </w:p>
        </w:tc>
      </w:tr>
      <w:tr w:rsidR="004D5EDF">
        <w:trPr>
          <w:trHeight w:val="129"/>
        </w:trPr>
        <w:tc>
          <w:tcPr>
            <w:tcW w:w="1714" w:type="dxa"/>
            <w:shd w:val="clear" w:color="auto" w:fill="CCFFFF"/>
          </w:tcPr>
          <w:p w:rsidR="004D5EDF" w:rsidRDefault="00F4415A">
            <w:pPr>
              <w:pStyle w:val="TableParagraph"/>
              <w:spacing w:before="2" w:line="107" w:lineRule="exact"/>
              <w:ind w:left="26"/>
              <w:jc w:val="left"/>
              <w:rPr>
                <w:sz w:val="11"/>
              </w:rPr>
            </w:pPr>
            <w:r>
              <w:rPr>
                <w:w w:val="105"/>
                <w:sz w:val="11"/>
              </w:rPr>
              <w:t>1.7.6.0.00.0.0.00.00.00</w:t>
            </w:r>
          </w:p>
        </w:tc>
        <w:tc>
          <w:tcPr>
            <w:tcW w:w="3312" w:type="dxa"/>
            <w:shd w:val="clear" w:color="auto" w:fill="CCFFFF"/>
          </w:tcPr>
          <w:p w:rsidR="004D5EDF" w:rsidRDefault="00F4415A">
            <w:pPr>
              <w:pStyle w:val="TableParagraph"/>
              <w:spacing w:before="4" w:line="105" w:lineRule="exact"/>
              <w:ind w:left="25"/>
              <w:jc w:val="left"/>
              <w:rPr>
                <w:sz w:val="11"/>
              </w:rPr>
            </w:pPr>
            <w:r>
              <w:rPr>
                <w:w w:val="105"/>
                <w:sz w:val="11"/>
              </w:rPr>
              <w:t>Transferências do Exterior</w:t>
            </w:r>
          </w:p>
        </w:tc>
        <w:tc>
          <w:tcPr>
            <w:tcW w:w="1282" w:type="dxa"/>
          </w:tcPr>
          <w:p w:rsidR="004D5EDF" w:rsidRDefault="00F4415A">
            <w:pPr>
              <w:pStyle w:val="TableParagraph"/>
              <w:spacing w:before="2" w:line="107" w:lineRule="exact"/>
              <w:ind w:right="179"/>
              <w:rPr>
                <w:sz w:val="11"/>
              </w:rPr>
            </w:pPr>
            <w:r>
              <w:rPr>
                <w:w w:val="102"/>
                <w:sz w:val="11"/>
              </w:rPr>
              <w:t>-</w:t>
            </w:r>
          </w:p>
        </w:tc>
        <w:tc>
          <w:tcPr>
            <w:tcW w:w="1282" w:type="dxa"/>
          </w:tcPr>
          <w:p w:rsidR="004D5EDF" w:rsidRDefault="00F4415A">
            <w:pPr>
              <w:pStyle w:val="TableParagraph"/>
              <w:spacing w:before="2" w:line="107" w:lineRule="exact"/>
              <w:ind w:right="179"/>
              <w:rPr>
                <w:sz w:val="11"/>
              </w:rPr>
            </w:pPr>
            <w:r>
              <w:rPr>
                <w:w w:val="102"/>
                <w:sz w:val="11"/>
              </w:rPr>
              <w:t>-</w:t>
            </w:r>
          </w:p>
        </w:tc>
        <w:tc>
          <w:tcPr>
            <w:tcW w:w="1282" w:type="dxa"/>
          </w:tcPr>
          <w:p w:rsidR="004D5EDF" w:rsidRDefault="00F4415A">
            <w:pPr>
              <w:pStyle w:val="TableParagraph"/>
              <w:spacing w:before="2" w:line="107" w:lineRule="exact"/>
              <w:ind w:right="180"/>
              <w:rPr>
                <w:sz w:val="11"/>
              </w:rPr>
            </w:pPr>
            <w:r>
              <w:rPr>
                <w:w w:val="102"/>
                <w:sz w:val="11"/>
              </w:rPr>
              <w:t>-</w:t>
            </w:r>
          </w:p>
        </w:tc>
        <w:tc>
          <w:tcPr>
            <w:tcW w:w="1282" w:type="dxa"/>
          </w:tcPr>
          <w:p w:rsidR="004D5EDF" w:rsidRDefault="00F4415A">
            <w:pPr>
              <w:pStyle w:val="TableParagraph"/>
              <w:spacing w:before="2" w:line="107" w:lineRule="exact"/>
              <w:ind w:right="180"/>
              <w:rPr>
                <w:sz w:val="11"/>
              </w:rPr>
            </w:pPr>
            <w:r>
              <w:rPr>
                <w:w w:val="102"/>
                <w:sz w:val="11"/>
              </w:rPr>
              <w:t>-</w:t>
            </w:r>
          </w:p>
        </w:tc>
        <w:tc>
          <w:tcPr>
            <w:tcW w:w="1388" w:type="dxa"/>
            <w:shd w:val="clear" w:color="auto" w:fill="CCFFFF"/>
          </w:tcPr>
          <w:p w:rsidR="004D5EDF" w:rsidRDefault="00F4415A">
            <w:pPr>
              <w:pStyle w:val="TableParagraph"/>
              <w:spacing w:before="2" w:line="107" w:lineRule="exact"/>
              <w:ind w:right="181"/>
              <w:rPr>
                <w:sz w:val="11"/>
              </w:rPr>
            </w:pPr>
            <w:r>
              <w:rPr>
                <w:w w:val="102"/>
                <w:sz w:val="11"/>
              </w:rPr>
              <w:t>-</w:t>
            </w:r>
          </w:p>
        </w:tc>
        <w:tc>
          <w:tcPr>
            <w:tcW w:w="1414" w:type="dxa"/>
            <w:shd w:val="clear" w:color="auto" w:fill="CCFFFF"/>
          </w:tcPr>
          <w:p w:rsidR="004D5EDF" w:rsidRDefault="00F4415A">
            <w:pPr>
              <w:pStyle w:val="TableParagraph"/>
              <w:spacing w:before="2" w:line="107" w:lineRule="exact"/>
              <w:ind w:right="181"/>
              <w:rPr>
                <w:sz w:val="11"/>
              </w:rPr>
            </w:pPr>
            <w:r>
              <w:rPr>
                <w:w w:val="102"/>
                <w:sz w:val="11"/>
              </w:rPr>
              <w:t>-</w:t>
            </w:r>
          </w:p>
        </w:tc>
        <w:tc>
          <w:tcPr>
            <w:tcW w:w="1421" w:type="dxa"/>
            <w:shd w:val="clear" w:color="auto" w:fill="CCFFFF"/>
          </w:tcPr>
          <w:p w:rsidR="004D5EDF" w:rsidRDefault="00F4415A">
            <w:pPr>
              <w:pStyle w:val="TableParagraph"/>
              <w:spacing w:before="2" w:line="107" w:lineRule="exact"/>
              <w:ind w:right="182"/>
              <w:rPr>
                <w:sz w:val="11"/>
              </w:rPr>
            </w:pPr>
            <w:r>
              <w:rPr>
                <w:w w:val="102"/>
                <w:sz w:val="11"/>
              </w:rPr>
              <w:t>-</w:t>
            </w:r>
          </w:p>
        </w:tc>
      </w:tr>
      <w:tr w:rsidR="004D5EDF">
        <w:trPr>
          <w:trHeight w:val="129"/>
        </w:trPr>
        <w:tc>
          <w:tcPr>
            <w:tcW w:w="1714" w:type="dxa"/>
            <w:shd w:val="clear" w:color="auto" w:fill="CCFFFF"/>
          </w:tcPr>
          <w:p w:rsidR="004D5EDF" w:rsidRDefault="00F4415A">
            <w:pPr>
              <w:pStyle w:val="TableParagraph"/>
              <w:spacing w:before="2" w:line="107" w:lineRule="exact"/>
              <w:ind w:left="26"/>
              <w:jc w:val="left"/>
              <w:rPr>
                <w:sz w:val="11"/>
              </w:rPr>
            </w:pPr>
            <w:r>
              <w:rPr>
                <w:w w:val="105"/>
                <w:sz w:val="11"/>
              </w:rPr>
              <w:t>1.7.7.0.00.0.0.00.00.00</w:t>
            </w:r>
          </w:p>
        </w:tc>
        <w:tc>
          <w:tcPr>
            <w:tcW w:w="3312" w:type="dxa"/>
            <w:shd w:val="clear" w:color="auto" w:fill="CCFFFF"/>
          </w:tcPr>
          <w:p w:rsidR="004D5EDF" w:rsidRDefault="00F4415A">
            <w:pPr>
              <w:pStyle w:val="TableParagraph"/>
              <w:spacing w:before="4" w:line="105" w:lineRule="exact"/>
              <w:ind w:left="25"/>
              <w:jc w:val="left"/>
              <w:rPr>
                <w:sz w:val="11"/>
              </w:rPr>
            </w:pPr>
            <w:r>
              <w:rPr>
                <w:w w:val="105"/>
                <w:sz w:val="11"/>
              </w:rPr>
              <w:t>Transferências de Pessoas Físicas</w:t>
            </w:r>
          </w:p>
        </w:tc>
        <w:tc>
          <w:tcPr>
            <w:tcW w:w="1282" w:type="dxa"/>
          </w:tcPr>
          <w:p w:rsidR="004D5EDF" w:rsidRDefault="00F4415A">
            <w:pPr>
              <w:pStyle w:val="TableParagraph"/>
              <w:spacing w:before="2" w:line="107" w:lineRule="exact"/>
              <w:ind w:right="179"/>
              <w:rPr>
                <w:sz w:val="11"/>
              </w:rPr>
            </w:pPr>
            <w:r>
              <w:rPr>
                <w:w w:val="102"/>
                <w:sz w:val="11"/>
              </w:rPr>
              <w:t>-</w:t>
            </w:r>
          </w:p>
        </w:tc>
        <w:tc>
          <w:tcPr>
            <w:tcW w:w="1282" w:type="dxa"/>
          </w:tcPr>
          <w:p w:rsidR="004D5EDF" w:rsidRDefault="00F4415A">
            <w:pPr>
              <w:pStyle w:val="TableParagraph"/>
              <w:spacing w:before="2" w:line="107" w:lineRule="exact"/>
              <w:ind w:right="179"/>
              <w:rPr>
                <w:sz w:val="11"/>
              </w:rPr>
            </w:pPr>
            <w:r>
              <w:rPr>
                <w:w w:val="102"/>
                <w:sz w:val="11"/>
              </w:rPr>
              <w:t>-</w:t>
            </w:r>
          </w:p>
        </w:tc>
        <w:tc>
          <w:tcPr>
            <w:tcW w:w="1282" w:type="dxa"/>
          </w:tcPr>
          <w:p w:rsidR="004D5EDF" w:rsidRDefault="00F4415A">
            <w:pPr>
              <w:pStyle w:val="TableParagraph"/>
              <w:spacing w:before="2" w:line="107" w:lineRule="exact"/>
              <w:ind w:right="180"/>
              <w:rPr>
                <w:sz w:val="11"/>
              </w:rPr>
            </w:pPr>
            <w:r>
              <w:rPr>
                <w:w w:val="102"/>
                <w:sz w:val="11"/>
              </w:rPr>
              <w:t>-</w:t>
            </w:r>
          </w:p>
        </w:tc>
        <w:tc>
          <w:tcPr>
            <w:tcW w:w="1282" w:type="dxa"/>
          </w:tcPr>
          <w:p w:rsidR="004D5EDF" w:rsidRDefault="00F4415A">
            <w:pPr>
              <w:pStyle w:val="TableParagraph"/>
              <w:spacing w:before="2" w:line="107" w:lineRule="exact"/>
              <w:ind w:right="180"/>
              <w:rPr>
                <w:sz w:val="11"/>
              </w:rPr>
            </w:pPr>
            <w:r>
              <w:rPr>
                <w:w w:val="102"/>
                <w:sz w:val="11"/>
              </w:rPr>
              <w:t>-</w:t>
            </w:r>
          </w:p>
        </w:tc>
        <w:tc>
          <w:tcPr>
            <w:tcW w:w="1388" w:type="dxa"/>
            <w:shd w:val="clear" w:color="auto" w:fill="CCFFFF"/>
          </w:tcPr>
          <w:p w:rsidR="004D5EDF" w:rsidRDefault="00F4415A">
            <w:pPr>
              <w:pStyle w:val="TableParagraph"/>
              <w:spacing w:before="2" w:line="107" w:lineRule="exact"/>
              <w:ind w:right="181"/>
              <w:rPr>
                <w:sz w:val="11"/>
              </w:rPr>
            </w:pPr>
            <w:r>
              <w:rPr>
                <w:w w:val="102"/>
                <w:sz w:val="11"/>
              </w:rPr>
              <w:t>-</w:t>
            </w:r>
          </w:p>
        </w:tc>
        <w:tc>
          <w:tcPr>
            <w:tcW w:w="1414" w:type="dxa"/>
            <w:shd w:val="clear" w:color="auto" w:fill="CCFFFF"/>
          </w:tcPr>
          <w:p w:rsidR="004D5EDF" w:rsidRDefault="00F4415A">
            <w:pPr>
              <w:pStyle w:val="TableParagraph"/>
              <w:spacing w:before="2" w:line="107" w:lineRule="exact"/>
              <w:ind w:right="181"/>
              <w:rPr>
                <w:sz w:val="11"/>
              </w:rPr>
            </w:pPr>
            <w:r>
              <w:rPr>
                <w:w w:val="102"/>
                <w:sz w:val="11"/>
              </w:rPr>
              <w:t>-</w:t>
            </w:r>
          </w:p>
        </w:tc>
        <w:tc>
          <w:tcPr>
            <w:tcW w:w="1421" w:type="dxa"/>
            <w:shd w:val="clear" w:color="auto" w:fill="CCFFFF"/>
          </w:tcPr>
          <w:p w:rsidR="004D5EDF" w:rsidRDefault="00F4415A">
            <w:pPr>
              <w:pStyle w:val="TableParagraph"/>
              <w:spacing w:before="2" w:line="107" w:lineRule="exact"/>
              <w:ind w:right="182"/>
              <w:rPr>
                <w:sz w:val="11"/>
              </w:rPr>
            </w:pPr>
            <w:r>
              <w:rPr>
                <w:w w:val="102"/>
                <w:sz w:val="11"/>
              </w:rPr>
              <w:t>-</w:t>
            </w:r>
          </w:p>
        </w:tc>
      </w:tr>
      <w:tr w:rsidR="004D5EDF">
        <w:trPr>
          <w:trHeight w:val="129"/>
        </w:trPr>
        <w:tc>
          <w:tcPr>
            <w:tcW w:w="1714" w:type="dxa"/>
            <w:shd w:val="clear" w:color="auto" w:fill="CCFFFF"/>
          </w:tcPr>
          <w:p w:rsidR="004D5EDF" w:rsidRDefault="00F4415A">
            <w:pPr>
              <w:pStyle w:val="TableParagraph"/>
              <w:spacing w:before="2" w:line="107" w:lineRule="exact"/>
              <w:ind w:left="26"/>
              <w:jc w:val="left"/>
              <w:rPr>
                <w:b/>
                <w:sz w:val="11"/>
              </w:rPr>
            </w:pPr>
            <w:r>
              <w:rPr>
                <w:b/>
                <w:w w:val="105"/>
                <w:sz w:val="11"/>
              </w:rPr>
              <w:t>1.9.0.0.00.0.0.00.00.00</w:t>
            </w:r>
          </w:p>
        </w:tc>
        <w:tc>
          <w:tcPr>
            <w:tcW w:w="3312" w:type="dxa"/>
            <w:shd w:val="clear" w:color="auto" w:fill="CCFFFF"/>
          </w:tcPr>
          <w:p w:rsidR="004D5EDF" w:rsidRDefault="00F4415A">
            <w:pPr>
              <w:pStyle w:val="TableParagraph"/>
              <w:spacing w:before="7" w:line="102" w:lineRule="exact"/>
              <w:ind w:left="25"/>
              <w:jc w:val="left"/>
              <w:rPr>
                <w:b/>
                <w:sz w:val="11"/>
              </w:rPr>
            </w:pPr>
            <w:r>
              <w:rPr>
                <w:b/>
                <w:w w:val="105"/>
                <w:sz w:val="11"/>
              </w:rPr>
              <w:t>Outras Receitas Correntes</w:t>
            </w:r>
          </w:p>
        </w:tc>
        <w:tc>
          <w:tcPr>
            <w:tcW w:w="1282" w:type="dxa"/>
            <w:shd w:val="clear" w:color="auto" w:fill="CCFFFF"/>
          </w:tcPr>
          <w:p w:rsidR="004D5EDF" w:rsidRDefault="00F4415A">
            <w:pPr>
              <w:pStyle w:val="TableParagraph"/>
              <w:spacing w:before="2" w:line="107" w:lineRule="exact"/>
              <w:ind w:right="53"/>
              <w:rPr>
                <w:b/>
                <w:sz w:val="11"/>
              </w:rPr>
            </w:pPr>
            <w:r>
              <w:rPr>
                <w:b/>
                <w:sz w:val="11"/>
              </w:rPr>
              <w:t>521.175,17</w:t>
            </w:r>
          </w:p>
        </w:tc>
        <w:tc>
          <w:tcPr>
            <w:tcW w:w="1282" w:type="dxa"/>
            <w:shd w:val="clear" w:color="auto" w:fill="CCFFFF"/>
          </w:tcPr>
          <w:p w:rsidR="004D5EDF" w:rsidRDefault="00F4415A">
            <w:pPr>
              <w:pStyle w:val="TableParagraph"/>
              <w:spacing w:before="2" w:line="107" w:lineRule="exact"/>
              <w:ind w:right="54"/>
              <w:rPr>
                <w:b/>
                <w:sz w:val="11"/>
              </w:rPr>
            </w:pPr>
            <w:r>
              <w:rPr>
                <w:b/>
                <w:sz w:val="11"/>
              </w:rPr>
              <w:t>401.243,74</w:t>
            </w:r>
          </w:p>
        </w:tc>
        <w:tc>
          <w:tcPr>
            <w:tcW w:w="1282" w:type="dxa"/>
            <w:shd w:val="clear" w:color="auto" w:fill="CCFFFF"/>
          </w:tcPr>
          <w:p w:rsidR="004D5EDF" w:rsidRDefault="00F4415A">
            <w:pPr>
              <w:pStyle w:val="TableParagraph"/>
              <w:spacing w:before="2" w:line="107" w:lineRule="exact"/>
              <w:ind w:right="54"/>
              <w:rPr>
                <w:b/>
                <w:sz w:val="11"/>
              </w:rPr>
            </w:pPr>
            <w:r>
              <w:rPr>
                <w:b/>
                <w:sz w:val="11"/>
              </w:rPr>
              <w:t>287.764,14</w:t>
            </w:r>
          </w:p>
        </w:tc>
        <w:tc>
          <w:tcPr>
            <w:tcW w:w="1282" w:type="dxa"/>
            <w:shd w:val="clear" w:color="auto" w:fill="CCFFFF"/>
          </w:tcPr>
          <w:p w:rsidR="004D5EDF" w:rsidRDefault="00F4415A">
            <w:pPr>
              <w:pStyle w:val="TableParagraph"/>
              <w:spacing w:before="2" w:line="107" w:lineRule="exact"/>
              <w:ind w:right="54"/>
              <w:rPr>
                <w:b/>
                <w:sz w:val="11"/>
              </w:rPr>
            </w:pPr>
            <w:r>
              <w:rPr>
                <w:b/>
                <w:sz w:val="11"/>
              </w:rPr>
              <w:t>195.615,36</w:t>
            </w:r>
          </w:p>
        </w:tc>
        <w:tc>
          <w:tcPr>
            <w:tcW w:w="1388" w:type="dxa"/>
            <w:shd w:val="clear" w:color="auto" w:fill="CCFFFF"/>
          </w:tcPr>
          <w:p w:rsidR="004D5EDF" w:rsidRDefault="00F4415A">
            <w:pPr>
              <w:pStyle w:val="TableParagraph"/>
              <w:spacing w:before="2" w:line="107" w:lineRule="exact"/>
              <w:ind w:right="55"/>
              <w:rPr>
                <w:b/>
                <w:sz w:val="11"/>
              </w:rPr>
            </w:pPr>
            <w:r>
              <w:rPr>
                <w:b/>
                <w:sz w:val="11"/>
              </w:rPr>
              <w:t>336.990,91</w:t>
            </w:r>
          </w:p>
        </w:tc>
        <w:tc>
          <w:tcPr>
            <w:tcW w:w="1414" w:type="dxa"/>
            <w:shd w:val="clear" w:color="auto" w:fill="CCFFFF"/>
          </w:tcPr>
          <w:p w:rsidR="004D5EDF" w:rsidRDefault="00F4415A">
            <w:pPr>
              <w:pStyle w:val="TableParagraph"/>
              <w:spacing w:before="2" w:line="107" w:lineRule="exact"/>
              <w:ind w:right="56"/>
              <w:rPr>
                <w:b/>
                <w:sz w:val="11"/>
              </w:rPr>
            </w:pPr>
            <w:r>
              <w:rPr>
                <w:b/>
                <w:sz w:val="11"/>
              </w:rPr>
              <w:t>350.537,94</w:t>
            </w:r>
          </w:p>
        </w:tc>
        <w:tc>
          <w:tcPr>
            <w:tcW w:w="1421" w:type="dxa"/>
            <w:shd w:val="clear" w:color="auto" w:fill="CCFFFF"/>
          </w:tcPr>
          <w:p w:rsidR="004D5EDF" w:rsidRDefault="00F4415A">
            <w:pPr>
              <w:pStyle w:val="TableParagraph"/>
              <w:spacing w:before="2" w:line="107" w:lineRule="exact"/>
              <w:ind w:right="56"/>
              <w:rPr>
                <w:b/>
                <w:sz w:val="11"/>
              </w:rPr>
            </w:pPr>
            <w:r>
              <w:rPr>
                <w:b/>
                <w:sz w:val="11"/>
              </w:rPr>
              <w:t>364.349,14</w:t>
            </w:r>
          </w:p>
        </w:tc>
      </w:tr>
      <w:tr w:rsidR="004D5EDF">
        <w:trPr>
          <w:trHeight w:val="129"/>
        </w:trPr>
        <w:tc>
          <w:tcPr>
            <w:tcW w:w="1714" w:type="dxa"/>
            <w:shd w:val="clear" w:color="auto" w:fill="CCFFFF"/>
          </w:tcPr>
          <w:p w:rsidR="004D5EDF" w:rsidRDefault="00F4415A">
            <w:pPr>
              <w:pStyle w:val="TableParagraph"/>
              <w:spacing w:before="2" w:line="107" w:lineRule="exact"/>
              <w:ind w:left="26"/>
              <w:jc w:val="left"/>
              <w:rPr>
                <w:sz w:val="11"/>
              </w:rPr>
            </w:pPr>
            <w:r>
              <w:rPr>
                <w:w w:val="105"/>
                <w:sz w:val="11"/>
              </w:rPr>
              <w:t>1.9.1.0.00.0.0.00.00.00</w:t>
            </w:r>
          </w:p>
        </w:tc>
        <w:tc>
          <w:tcPr>
            <w:tcW w:w="3312" w:type="dxa"/>
            <w:shd w:val="clear" w:color="auto" w:fill="CCFFFF"/>
          </w:tcPr>
          <w:p w:rsidR="004D5EDF" w:rsidRDefault="00F4415A">
            <w:pPr>
              <w:pStyle w:val="TableParagraph"/>
              <w:spacing w:before="4" w:line="105" w:lineRule="exact"/>
              <w:ind w:left="25"/>
              <w:jc w:val="left"/>
              <w:rPr>
                <w:sz w:val="11"/>
              </w:rPr>
            </w:pPr>
            <w:r>
              <w:rPr>
                <w:w w:val="105"/>
                <w:sz w:val="11"/>
              </w:rPr>
              <w:t>Multas Administrativas, Contratuais e Judiciais</w:t>
            </w:r>
          </w:p>
        </w:tc>
        <w:tc>
          <w:tcPr>
            <w:tcW w:w="1282" w:type="dxa"/>
          </w:tcPr>
          <w:p w:rsidR="004D5EDF" w:rsidRDefault="00F4415A">
            <w:pPr>
              <w:pStyle w:val="TableParagraph"/>
              <w:spacing w:before="2" w:line="107" w:lineRule="exact"/>
              <w:ind w:right="53"/>
              <w:rPr>
                <w:sz w:val="11"/>
              </w:rPr>
            </w:pPr>
            <w:r>
              <w:rPr>
                <w:sz w:val="11"/>
              </w:rPr>
              <w:t>79.561,05</w:t>
            </w:r>
          </w:p>
        </w:tc>
        <w:tc>
          <w:tcPr>
            <w:tcW w:w="1282" w:type="dxa"/>
          </w:tcPr>
          <w:p w:rsidR="004D5EDF" w:rsidRDefault="00F4415A">
            <w:pPr>
              <w:pStyle w:val="TableParagraph"/>
              <w:spacing w:before="2" w:line="107" w:lineRule="exact"/>
              <w:ind w:right="54"/>
              <w:rPr>
                <w:sz w:val="11"/>
              </w:rPr>
            </w:pPr>
            <w:r>
              <w:rPr>
                <w:sz w:val="11"/>
              </w:rPr>
              <w:t>101.982,05</w:t>
            </w:r>
          </w:p>
        </w:tc>
        <w:tc>
          <w:tcPr>
            <w:tcW w:w="1282" w:type="dxa"/>
          </w:tcPr>
          <w:p w:rsidR="004D5EDF" w:rsidRDefault="00F4415A">
            <w:pPr>
              <w:pStyle w:val="TableParagraph"/>
              <w:spacing w:before="2" w:line="107" w:lineRule="exact"/>
              <w:ind w:right="54"/>
              <w:rPr>
                <w:sz w:val="11"/>
              </w:rPr>
            </w:pPr>
            <w:r>
              <w:rPr>
                <w:sz w:val="11"/>
              </w:rPr>
              <w:t>101.982,05</w:t>
            </w:r>
          </w:p>
        </w:tc>
        <w:tc>
          <w:tcPr>
            <w:tcW w:w="1282" w:type="dxa"/>
          </w:tcPr>
          <w:p w:rsidR="004D5EDF" w:rsidRDefault="00F4415A">
            <w:pPr>
              <w:pStyle w:val="TableParagraph"/>
              <w:spacing w:before="2" w:line="107" w:lineRule="exact"/>
              <w:ind w:right="180"/>
              <w:rPr>
                <w:sz w:val="11"/>
              </w:rPr>
            </w:pPr>
            <w:r>
              <w:rPr>
                <w:w w:val="102"/>
                <w:sz w:val="11"/>
              </w:rPr>
              <w:t>-</w:t>
            </w:r>
          </w:p>
        </w:tc>
        <w:tc>
          <w:tcPr>
            <w:tcW w:w="1388" w:type="dxa"/>
            <w:shd w:val="clear" w:color="auto" w:fill="CCFFFF"/>
          </w:tcPr>
          <w:p w:rsidR="004D5EDF" w:rsidRDefault="00F4415A">
            <w:pPr>
              <w:pStyle w:val="TableParagraph"/>
              <w:spacing w:before="2" w:line="107" w:lineRule="exact"/>
              <w:ind w:right="55"/>
              <w:rPr>
                <w:sz w:val="11"/>
              </w:rPr>
            </w:pPr>
            <w:r>
              <w:rPr>
                <w:sz w:val="11"/>
              </w:rPr>
              <w:t>78.556,34</w:t>
            </w:r>
          </w:p>
        </w:tc>
        <w:tc>
          <w:tcPr>
            <w:tcW w:w="1414" w:type="dxa"/>
            <w:shd w:val="clear" w:color="auto" w:fill="CCFFFF"/>
          </w:tcPr>
          <w:p w:rsidR="004D5EDF" w:rsidRDefault="00F4415A">
            <w:pPr>
              <w:pStyle w:val="TableParagraph"/>
              <w:spacing w:before="2" w:line="107" w:lineRule="exact"/>
              <w:ind w:right="56"/>
              <w:rPr>
                <w:sz w:val="11"/>
              </w:rPr>
            </w:pPr>
            <w:r>
              <w:rPr>
                <w:sz w:val="11"/>
              </w:rPr>
              <w:t>81.714,31</w:t>
            </w:r>
          </w:p>
        </w:tc>
        <w:tc>
          <w:tcPr>
            <w:tcW w:w="1421" w:type="dxa"/>
            <w:shd w:val="clear" w:color="auto" w:fill="CCFFFF"/>
          </w:tcPr>
          <w:p w:rsidR="004D5EDF" w:rsidRDefault="00F4415A">
            <w:pPr>
              <w:pStyle w:val="TableParagraph"/>
              <w:spacing w:before="2" w:line="107" w:lineRule="exact"/>
              <w:ind w:right="56"/>
              <w:rPr>
                <w:sz w:val="11"/>
              </w:rPr>
            </w:pPr>
            <w:r>
              <w:rPr>
                <w:sz w:val="11"/>
              </w:rPr>
              <w:t>84.933,85</w:t>
            </w:r>
          </w:p>
        </w:tc>
      </w:tr>
      <w:tr w:rsidR="004D5EDF">
        <w:trPr>
          <w:trHeight w:val="129"/>
        </w:trPr>
        <w:tc>
          <w:tcPr>
            <w:tcW w:w="1714" w:type="dxa"/>
            <w:shd w:val="clear" w:color="auto" w:fill="CCFFFF"/>
          </w:tcPr>
          <w:p w:rsidR="004D5EDF" w:rsidRDefault="00F4415A">
            <w:pPr>
              <w:pStyle w:val="TableParagraph"/>
              <w:spacing w:before="2" w:line="107" w:lineRule="exact"/>
              <w:ind w:left="26"/>
              <w:jc w:val="left"/>
              <w:rPr>
                <w:b/>
                <w:sz w:val="11"/>
              </w:rPr>
            </w:pPr>
            <w:r>
              <w:rPr>
                <w:b/>
                <w:w w:val="105"/>
                <w:sz w:val="11"/>
              </w:rPr>
              <w:t>1.9.2.0.00.0.0.00.00.00</w:t>
            </w:r>
          </w:p>
        </w:tc>
        <w:tc>
          <w:tcPr>
            <w:tcW w:w="3312" w:type="dxa"/>
            <w:shd w:val="clear" w:color="auto" w:fill="CCFFFF"/>
          </w:tcPr>
          <w:p w:rsidR="004D5EDF" w:rsidRDefault="00F4415A">
            <w:pPr>
              <w:pStyle w:val="TableParagraph"/>
              <w:spacing w:before="7" w:line="102" w:lineRule="exact"/>
              <w:ind w:left="25"/>
              <w:jc w:val="left"/>
              <w:rPr>
                <w:b/>
                <w:sz w:val="11"/>
              </w:rPr>
            </w:pPr>
            <w:r>
              <w:rPr>
                <w:b/>
                <w:w w:val="105"/>
                <w:sz w:val="11"/>
              </w:rPr>
              <w:t>Indenizações, Restituições e Ressarcimentos</w:t>
            </w:r>
          </w:p>
        </w:tc>
        <w:tc>
          <w:tcPr>
            <w:tcW w:w="1282" w:type="dxa"/>
            <w:shd w:val="clear" w:color="auto" w:fill="CCFFFF"/>
          </w:tcPr>
          <w:p w:rsidR="004D5EDF" w:rsidRDefault="00F4415A">
            <w:pPr>
              <w:pStyle w:val="TableParagraph"/>
              <w:spacing w:before="2" w:line="107" w:lineRule="exact"/>
              <w:ind w:right="53"/>
              <w:rPr>
                <w:b/>
                <w:sz w:val="11"/>
              </w:rPr>
            </w:pPr>
            <w:r>
              <w:rPr>
                <w:b/>
                <w:sz w:val="11"/>
              </w:rPr>
              <w:t>41.847,71</w:t>
            </w:r>
          </w:p>
        </w:tc>
        <w:tc>
          <w:tcPr>
            <w:tcW w:w="1282" w:type="dxa"/>
            <w:shd w:val="clear" w:color="auto" w:fill="CCFFFF"/>
          </w:tcPr>
          <w:p w:rsidR="004D5EDF" w:rsidRDefault="00F4415A">
            <w:pPr>
              <w:pStyle w:val="TableParagraph"/>
              <w:spacing w:before="2" w:line="107" w:lineRule="exact"/>
              <w:ind w:right="54"/>
              <w:rPr>
                <w:b/>
                <w:sz w:val="11"/>
              </w:rPr>
            </w:pPr>
            <w:r>
              <w:rPr>
                <w:b/>
                <w:sz w:val="11"/>
              </w:rPr>
              <w:t>15.575,82</w:t>
            </w:r>
          </w:p>
        </w:tc>
        <w:tc>
          <w:tcPr>
            <w:tcW w:w="1282" w:type="dxa"/>
            <w:shd w:val="clear" w:color="auto" w:fill="CCFFFF"/>
          </w:tcPr>
          <w:p w:rsidR="004D5EDF" w:rsidRDefault="00F4415A">
            <w:pPr>
              <w:pStyle w:val="TableParagraph"/>
              <w:spacing w:before="2" w:line="107" w:lineRule="exact"/>
              <w:ind w:right="54"/>
              <w:rPr>
                <w:b/>
                <w:sz w:val="11"/>
              </w:rPr>
            </w:pPr>
            <w:r>
              <w:rPr>
                <w:b/>
                <w:sz w:val="11"/>
              </w:rPr>
              <w:t>108.873,66</w:t>
            </w:r>
          </w:p>
        </w:tc>
        <w:tc>
          <w:tcPr>
            <w:tcW w:w="1282" w:type="dxa"/>
            <w:shd w:val="clear" w:color="auto" w:fill="CCFFFF"/>
          </w:tcPr>
          <w:p w:rsidR="004D5EDF" w:rsidRDefault="00F4415A">
            <w:pPr>
              <w:pStyle w:val="TableParagraph"/>
              <w:spacing w:before="2" w:line="107" w:lineRule="exact"/>
              <w:ind w:right="55"/>
              <w:rPr>
                <w:b/>
                <w:sz w:val="11"/>
              </w:rPr>
            </w:pPr>
            <w:r>
              <w:rPr>
                <w:b/>
                <w:sz w:val="11"/>
              </w:rPr>
              <w:t>84.455,49</w:t>
            </w:r>
          </w:p>
        </w:tc>
        <w:tc>
          <w:tcPr>
            <w:tcW w:w="1388" w:type="dxa"/>
            <w:shd w:val="clear" w:color="auto" w:fill="CCFFFF"/>
          </w:tcPr>
          <w:p w:rsidR="004D5EDF" w:rsidRDefault="00F4415A">
            <w:pPr>
              <w:pStyle w:val="TableParagraph"/>
              <w:spacing w:before="2" w:line="107" w:lineRule="exact"/>
              <w:ind w:right="55"/>
              <w:rPr>
                <w:b/>
                <w:sz w:val="11"/>
              </w:rPr>
            </w:pPr>
            <w:r>
              <w:rPr>
                <w:b/>
                <w:sz w:val="11"/>
              </w:rPr>
              <w:t>77.182,27</w:t>
            </w:r>
          </w:p>
        </w:tc>
        <w:tc>
          <w:tcPr>
            <w:tcW w:w="1414" w:type="dxa"/>
            <w:shd w:val="clear" w:color="auto" w:fill="CCFFFF"/>
          </w:tcPr>
          <w:p w:rsidR="004D5EDF" w:rsidRDefault="00F4415A">
            <w:pPr>
              <w:pStyle w:val="TableParagraph"/>
              <w:spacing w:before="2" w:line="107" w:lineRule="exact"/>
              <w:ind w:right="56"/>
              <w:rPr>
                <w:b/>
                <w:sz w:val="11"/>
              </w:rPr>
            </w:pPr>
            <w:r>
              <w:rPr>
                <w:b/>
                <w:sz w:val="11"/>
              </w:rPr>
              <w:t>80.285,00</w:t>
            </w:r>
          </w:p>
        </w:tc>
        <w:tc>
          <w:tcPr>
            <w:tcW w:w="1421" w:type="dxa"/>
            <w:shd w:val="clear" w:color="auto" w:fill="CCFFFF"/>
          </w:tcPr>
          <w:p w:rsidR="004D5EDF" w:rsidRDefault="00F4415A">
            <w:pPr>
              <w:pStyle w:val="TableParagraph"/>
              <w:spacing w:before="2" w:line="107" w:lineRule="exact"/>
              <w:ind w:right="56"/>
              <w:rPr>
                <w:b/>
                <w:sz w:val="11"/>
              </w:rPr>
            </w:pPr>
            <w:r>
              <w:rPr>
                <w:b/>
                <w:sz w:val="11"/>
              </w:rPr>
              <w:t>83.448,22</w:t>
            </w:r>
          </w:p>
        </w:tc>
      </w:tr>
      <w:tr w:rsidR="004D5EDF">
        <w:trPr>
          <w:trHeight w:val="129"/>
        </w:trPr>
        <w:tc>
          <w:tcPr>
            <w:tcW w:w="1714" w:type="dxa"/>
            <w:shd w:val="clear" w:color="auto" w:fill="CCFFFF"/>
          </w:tcPr>
          <w:p w:rsidR="004D5EDF" w:rsidRDefault="00F4415A">
            <w:pPr>
              <w:pStyle w:val="TableParagraph"/>
              <w:spacing w:before="2" w:line="107" w:lineRule="exact"/>
              <w:ind w:left="26"/>
              <w:jc w:val="left"/>
              <w:rPr>
                <w:sz w:val="11"/>
              </w:rPr>
            </w:pPr>
            <w:r>
              <w:rPr>
                <w:w w:val="105"/>
                <w:sz w:val="11"/>
              </w:rPr>
              <w:t>1.9.2.2.01.2.0.00.00</w:t>
            </w:r>
          </w:p>
        </w:tc>
        <w:tc>
          <w:tcPr>
            <w:tcW w:w="3312" w:type="dxa"/>
            <w:shd w:val="clear" w:color="auto" w:fill="CCFFFF"/>
          </w:tcPr>
          <w:p w:rsidR="004D5EDF" w:rsidRDefault="00F4415A">
            <w:pPr>
              <w:pStyle w:val="TableParagraph"/>
              <w:spacing w:before="4" w:line="105" w:lineRule="exact"/>
              <w:ind w:left="25"/>
              <w:jc w:val="left"/>
              <w:rPr>
                <w:sz w:val="11"/>
              </w:rPr>
            </w:pPr>
            <w:r>
              <w:rPr>
                <w:w w:val="105"/>
                <w:sz w:val="11"/>
              </w:rPr>
              <w:t>Restituição de Convênios - Financeiras</w:t>
            </w:r>
          </w:p>
        </w:tc>
        <w:tc>
          <w:tcPr>
            <w:tcW w:w="1282" w:type="dxa"/>
          </w:tcPr>
          <w:p w:rsidR="004D5EDF" w:rsidRDefault="00F4415A">
            <w:pPr>
              <w:pStyle w:val="TableParagraph"/>
              <w:spacing w:before="2" w:line="107" w:lineRule="exact"/>
              <w:ind w:right="53"/>
              <w:rPr>
                <w:sz w:val="11"/>
              </w:rPr>
            </w:pPr>
            <w:r>
              <w:rPr>
                <w:sz w:val="11"/>
              </w:rPr>
              <w:t>41.847,71</w:t>
            </w:r>
          </w:p>
        </w:tc>
        <w:tc>
          <w:tcPr>
            <w:tcW w:w="1282" w:type="dxa"/>
          </w:tcPr>
          <w:p w:rsidR="004D5EDF" w:rsidRDefault="00F4415A">
            <w:pPr>
              <w:pStyle w:val="TableParagraph"/>
              <w:spacing w:before="2" w:line="107" w:lineRule="exact"/>
              <w:ind w:right="54"/>
              <w:rPr>
                <w:sz w:val="11"/>
              </w:rPr>
            </w:pPr>
            <w:r>
              <w:rPr>
                <w:sz w:val="11"/>
              </w:rPr>
              <w:t>15.575,82</w:t>
            </w:r>
          </w:p>
        </w:tc>
        <w:tc>
          <w:tcPr>
            <w:tcW w:w="1282" w:type="dxa"/>
          </w:tcPr>
          <w:p w:rsidR="004D5EDF" w:rsidRDefault="00F4415A">
            <w:pPr>
              <w:pStyle w:val="TableParagraph"/>
              <w:spacing w:before="2" w:line="107" w:lineRule="exact"/>
              <w:ind w:right="54"/>
              <w:rPr>
                <w:sz w:val="11"/>
              </w:rPr>
            </w:pPr>
            <w:r>
              <w:rPr>
                <w:sz w:val="11"/>
              </w:rPr>
              <w:t>108.873,66</w:t>
            </w:r>
          </w:p>
        </w:tc>
        <w:tc>
          <w:tcPr>
            <w:tcW w:w="1282" w:type="dxa"/>
          </w:tcPr>
          <w:p w:rsidR="004D5EDF" w:rsidRDefault="00F4415A">
            <w:pPr>
              <w:pStyle w:val="TableParagraph"/>
              <w:spacing w:before="2" w:line="107" w:lineRule="exact"/>
              <w:ind w:right="55"/>
              <w:rPr>
                <w:sz w:val="11"/>
              </w:rPr>
            </w:pPr>
            <w:r>
              <w:rPr>
                <w:sz w:val="11"/>
              </w:rPr>
              <w:t>84.455,49</w:t>
            </w:r>
          </w:p>
        </w:tc>
        <w:tc>
          <w:tcPr>
            <w:tcW w:w="1388" w:type="dxa"/>
            <w:shd w:val="clear" w:color="auto" w:fill="CCFFFF"/>
          </w:tcPr>
          <w:p w:rsidR="004D5EDF" w:rsidRDefault="00F4415A">
            <w:pPr>
              <w:pStyle w:val="TableParagraph"/>
              <w:spacing w:before="2" w:line="107" w:lineRule="exact"/>
              <w:ind w:right="55"/>
              <w:rPr>
                <w:b/>
                <w:sz w:val="11"/>
              </w:rPr>
            </w:pPr>
            <w:r>
              <w:rPr>
                <w:b/>
                <w:sz w:val="11"/>
              </w:rPr>
              <w:t>77.182,27</w:t>
            </w:r>
          </w:p>
        </w:tc>
        <w:tc>
          <w:tcPr>
            <w:tcW w:w="1414" w:type="dxa"/>
            <w:shd w:val="clear" w:color="auto" w:fill="CCFFFF"/>
          </w:tcPr>
          <w:p w:rsidR="004D5EDF" w:rsidRDefault="00F4415A">
            <w:pPr>
              <w:pStyle w:val="TableParagraph"/>
              <w:spacing w:before="2" w:line="107" w:lineRule="exact"/>
              <w:ind w:right="56"/>
              <w:rPr>
                <w:b/>
                <w:sz w:val="11"/>
              </w:rPr>
            </w:pPr>
            <w:r>
              <w:rPr>
                <w:b/>
                <w:sz w:val="11"/>
              </w:rPr>
              <w:t>80.285,00</w:t>
            </w:r>
          </w:p>
        </w:tc>
        <w:tc>
          <w:tcPr>
            <w:tcW w:w="1421" w:type="dxa"/>
            <w:shd w:val="clear" w:color="auto" w:fill="CCFFFF"/>
          </w:tcPr>
          <w:p w:rsidR="004D5EDF" w:rsidRDefault="00F4415A">
            <w:pPr>
              <w:pStyle w:val="TableParagraph"/>
              <w:spacing w:before="2" w:line="107" w:lineRule="exact"/>
              <w:ind w:right="56"/>
              <w:rPr>
                <w:b/>
                <w:sz w:val="11"/>
              </w:rPr>
            </w:pPr>
            <w:r>
              <w:rPr>
                <w:b/>
                <w:sz w:val="11"/>
              </w:rPr>
              <w:t>83.448,22</w:t>
            </w:r>
          </w:p>
        </w:tc>
      </w:tr>
      <w:tr w:rsidR="004D5EDF">
        <w:trPr>
          <w:trHeight w:val="129"/>
        </w:trPr>
        <w:tc>
          <w:tcPr>
            <w:tcW w:w="1714" w:type="dxa"/>
            <w:shd w:val="clear" w:color="auto" w:fill="CCFFFF"/>
          </w:tcPr>
          <w:p w:rsidR="004D5EDF" w:rsidRDefault="00F4415A">
            <w:pPr>
              <w:pStyle w:val="TableParagraph"/>
              <w:spacing w:before="2" w:line="107" w:lineRule="exact"/>
              <w:ind w:left="26"/>
              <w:jc w:val="left"/>
              <w:rPr>
                <w:sz w:val="11"/>
              </w:rPr>
            </w:pPr>
            <w:r>
              <w:rPr>
                <w:w w:val="105"/>
                <w:sz w:val="11"/>
              </w:rPr>
              <w:t>1.9.2.0.00.0.0.00.00</w:t>
            </w:r>
          </w:p>
        </w:tc>
        <w:tc>
          <w:tcPr>
            <w:tcW w:w="3312" w:type="dxa"/>
            <w:shd w:val="clear" w:color="auto" w:fill="CCFFFF"/>
          </w:tcPr>
          <w:p w:rsidR="004D5EDF" w:rsidRDefault="00F4415A">
            <w:pPr>
              <w:pStyle w:val="TableParagraph"/>
              <w:spacing w:before="4" w:line="105" w:lineRule="exact"/>
              <w:ind w:left="25"/>
              <w:jc w:val="left"/>
              <w:rPr>
                <w:sz w:val="11"/>
              </w:rPr>
            </w:pPr>
            <w:r>
              <w:rPr>
                <w:w w:val="105"/>
                <w:sz w:val="11"/>
              </w:rPr>
              <w:t>Outras Indenizações, Restituições e Ressarcimentos</w:t>
            </w:r>
          </w:p>
        </w:tc>
        <w:tc>
          <w:tcPr>
            <w:tcW w:w="1282" w:type="dxa"/>
          </w:tcPr>
          <w:p w:rsidR="004D5EDF" w:rsidRDefault="00F4415A">
            <w:pPr>
              <w:pStyle w:val="TableParagraph"/>
              <w:spacing w:before="2" w:line="107" w:lineRule="exact"/>
              <w:ind w:right="179"/>
              <w:rPr>
                <w:sz w:val="11"/>
              </w:rPr>
            </w:pPr>
            <w:r>
              <w:rPr>
                <w:w w:val="102"/>
                <w:sz w:val="11"/>
              </w:rPr>
              <w:t>-</w:t>
            </w:r>
          </w:p>
        </w:tc>
        <w:tc>
          <w:tcPr>
            <w:tcW w:w="1282" w:type="dxa"/>
          </w:tcPr>
          <w:p w:rsidR="004D5EDF" w:rsidRDefault="00F4415A">
            <w:pPr>
              <w:pStyle w:val="TableParagraph"/>
              <w:spacing w:before="2" w:line="107" w:lineRule="exact"/>
              <w:ind w:right="179"/>
              <w:rPr>
                <w:sz w:val="11"/>
              </w:rPr>
            </w:pPr>
            <w:r>
              <w:rPr>
                <w:w w:val="102"/>
                <w:sz w:val="11"/>
              </w:rPr>
              <w:t>-</w:t>
            </w:r>
          </w:p>
        </w:tc>
        <w:tc>
          <w:tcPr>
            <w:tcW w:w="1282" w:type="dxa"/>
          </w:tcPr>
          <w:p w:rsidR="004D5EDF" w:rsidRDefault="00F4415A">
            <w:pPr>
              <w:pStyle w:val="TableParagraph"/>
              <w:spacing w:before="2" w:line="107" w:lineRule="exact"/>
              <w:ind w:right="180"/>
              <w:rPr>
                <w:sz w:val="11"/>
              </w:rPr>
            </w:pPr>
            <w:r>
              <w:rPr>
                <w:w w:val="102"/>
                <w:sz w:val="11"/>
              </w:rPr>
              <w:t>-</w:t>
            </w:r>
          </w:p>
        </w:tc>
        <w:tc>
          <w:tcPr>
            <w:tcW w:w="1282" w:type="dxa"/>
          </w:tcPr>
          <w:p w:rsidR="004D5EDF" w:rsidRDefault="00F4415A">
            <w:pPr>
              <w:pStyle w:val="TableParagraph"/>
              <w:spacing w:before="2" w:line="107" w:lineRule="exact"/>
              <w:ind w:right="180"/>
              <w:rPr>
                <w:sz w:val="11"/>
              </w:rPr>
            </w:pPr>
            <w:r>
              <w:rPr>
                <w:w w:val="102"/>
                <w:sz w:val="11"/>
              </w:rPr>
              <w:t>-</w:t>
            </w:r>
          </w:p>
        </w:tc>
        <w:tc>
          <w:tcPr>
            <w:tcW w:w="1388" w:type="dxa"/>
            <w:shd w:val="clear" w:color="auto" w:fill="CCFFFF"/>
          </w:tcPr>
          <w:p w:rsidR="004D5EDF" w:rsidRDefault="00F4415A">
            <w:pPr>
              <w:pStyle w:val="TableParagraph"/>
              <w:spacing w:before="2" w:line="107" w:lineRule="exact"/>
              <w:ind w:right="181"/>
              <w:rPr>
                <w:b/>
                <w:sz w:val="11"/>
              </w:rPr>
            </w:pPr>
            <w:r>
              <w:rPr>
                <w:b/>
                <w:w w:val="102"/>
                <w:sz w:val="11"/>
              </w:rPr>
              <w:t>-</w:t>
            </w:r>
          </w:p>
        </w:tc>
        <w:tc>
          <w:tcPr>
            <w:tcW w:w="1414" w:type="dxa"/>
            <w:shd w:val="clear" w:color="auto" w:fill="CCFFFF"/>
          </w:tcPr>
          <w:p w:rsidR="004D5EDF" w:rsidRDefault="00F4415A">
            <w:pPr>
              <w:pStyle w:val="TableParagraph"/>
              <w:spacing w:before="2" w:line="107" w:lineRule="exact"/>
              <w:ind w:right="181"/>
              <w:rPr>
                <w:b/>
                <w:sz w:val="11"/>
              </w:rPr>
            </w:pPr>
            <w:r>
              <w:rPr>
                <w:b/>
                <w:w w:val="102"/>
                <w:sz w:val="11"/>
              </w:rPr>
              <w:t>-</w:t>
            </w:r>
          </w:p>
        </w:tc>
        <w:tc>
          <w:tcPr>
            <w:tcW w:w="1421" w:type="dxa"/>
            <w:shd w:val="clear" w:color="auto" w:fill="CCFFFF"/>
          </w:tcPr>
          <w:p w:rsidR="004D5EDF" w:rsidRDefault="00F4415A">
            <w:pPr>
              <w:pStyle w:val="TableParagraph"/>
              <w:spacing w:before="2" w:line="107" w:lineRule="exact"/>
              <w:ind w:right="182"/>
              <w:rPr>
                <w:b/>
                <w:sz w:val="11"/>
              </w:rPr>
            </w:pPr>
            <w:r>
              <w:rPr>
                <w:b/>
                <w:w w:val="102"/>
                <w:sz w:val="11"/>
              </w:rPr>
              <w:t>-</w:t>
            </w:r>
          </w:p>
        </w:tc>
      </w:tr>
      <w:tr w:rsidR="004D5EDF">
        <w:trPr>
          <w:trHeight w:val="129"/>
        </w:trPr>
        <w:tc>
          <w:tcPr>
            <w:tcW w:w="1714" w:type="dxa"/>
            <w:shd w:val="clear" w:color="auto" w:fill="CCFFFF"/>
          </w:tcPr>
          <w:p w:rsidR="004D5EDF" w:rsidRDefault="00F4415A">
            <w:pPr>
              <w:pStyle w:val="TableParagraph"/>
              <w:spacing w:before="2" w:line="107" w:lineRule="exact"/>
              <w:ind w:left="26"/>
              <w:jc w:val="left"/>
              <w:rPr>
                <w:b/>
                <w:sz w:val="11"/>
              </w:rPr>
            </w:pPr>
            <w:r>
              <w:rPr>
                <w:b/>
                <w:w w:val="105"/>
                <w:sz w:val="11"/>
              </w:rPr>
              <w:t>1.9.9.0.00.0.0.00.00.00</w:t>
            </w:r>
          </w:p>
        </w:tc>
        <w:tc>
          <w:tcPr>
            <w:tcW w:w="3312" w:type="dxa"/>
            <w:shd w:val="clear" w:color="auto" w:fill="CCFFFF"/>
          </w:tcPr>
          <w:p w:rsidR="004D5EDF" w:rsidRDefault="00F4415A">
            <w:pPr>
              <w:pStyle w:val="TableParagraph"/>
              <w:spacing w:before="7" w:line="102" w:lineRule="exact"/>
              <w:ind w:left="25"/>
              <w:jc w:val="left"/>
              <w:rPr>
                <w:b/>
                <w:sz w:val="11"/>
              </w:rPr>
            </w:pPr>
            <w:r>
              <w:rPr>
                <w:b/>
                <w:w w:val="105"/>
                <w:sz w:val="11"/>
              </w:rPr>
              <w:t>Demais Receitas Correntes</w:t>
            </w:r>
          </w:p>
        </w:tc>
        <w:tc>
          <w:tcPr>
            <w:tcW w:w="1282" w:type="dxa"/>
            <w:shd w:val="clear" w:color="auto" w:fill="CCFFFF"/>
          </w:tcPr>
          <w:p w:rsidR="004D5EDF" w:rsidRDefault="00F4415A">
            <w:pPr>
              <w:pStyle w:val="TableParagraph"/>
              <w:spacing w:before="2" w:line="107" w:lineRule="exact"/>
              <w:ind w:right="53"/>
              <w:rPr>
                <w:b/>
                <w:sz w:val="11"/>
              </w:rPr>
            </w:pPr>
            <w:r>
              <w:rPr>
                <w:b/>
                <w:sz w:val="11"/>
              </w:rPr>
              <w:t>399.766,41</w:t>
            </w:r>
          </w:p>
        </w:tc>
        <w:tc>
          <w:tcPr>
            <w:tcW w:w="1282" w:type="dxa"/>
            <w:shd w:val="clear" w:color="auto" w:fill="CCFFFF"/>
          </w:tcPr>
          <w:p w:rsidR="004D5EDF" w:rsidRDefault="00F4415A">
            <w:pPr>
              <w:pStyle w:val="TableParagraph"/>
              <w:spacing w:before="2" w:line="107" w:lineRule="exact"/>
              <w:ind w:right="54"/>
              <w:rPr>
                <w:b/>
                <w:sz w:val="11"/>
              </w:rPr>
            </w:pPr>
            <w:r>
              <w:rPr>
                <w:b/>
                <w:sz w:val="11"/>
              </w:rPr>
              <w:t>283.685,87</w:t>
            </w:r>
          </w:p>
        </w:tc>
        <w:tc>
          <w:tcPr>
            <w:tcW w:w="1282" w:type="dxa"/>
            <w:shd w:val="clear" w:color="auto" w:fill="CCFFFF"/>
          </w:tcPr>
          <w:p w:rsidR="004D5EDF" w:rsidRDefault="00F4415A">
            <w:pPr>
              <w:pStyle w:val="TableParagraph"/>
              <w:spacing w:before="2" w:line="107" w:lineRule="exact"/>
              <w:ind w:right="54"/>
              <w:rPr>
                <w:b/>
                <w:sz w:val="11"/>
              </w:rPr>
            </w:pPr>
            <w:r>
              <w:rPr>
                <w:b/>
                <w:sz w:val="11"/>
              </w:rPr>
              <w:t>76.908,43</w:t>
            </w:r>
          </w:p>
        </w:tc>
        <w:tc>
          <w:tcPr>
            <w:tcW w:w="1282" w:type="dxa"/>
            <w:shd w:val="clear" w:color="auto" w:fill="CCFFFF"/>
          </w:tcPr>
          <w:p w:rsidR="004D5EDF" w:rsidRDefault="00F4415A">
            <w:pPr>
              <w:pStyle w:val="TableParagraph"/>
              <w:spacing w:before="2" w:line="107" w:lineRule="exact"/>
              <w:ind w:right="54"/>
              <w:rPr>
                <w:b/>
                <w:sz w:val="11"/>
              </w:rPr>
            </w:pPr>
            <w:r>
              <w:rPr>
                <w:b/>
                <w:sz w:val="11"/>
              </w:rPr>
              <w:t>111.159,87</w:t>
            </w:r>
          </w:p>
        </w:tc>
        <w:tc>
          <w:tcPr>
            <w:tcW w:w="1388" w:type="dxa"/>
            <w:shd w:val="clear" w:color="auto" w:fill="CCFFFF"/>
          </w:tcPr>
          <w:p w:rsidR="004D5EDF" w:rsidRDefault="00F4415A">
            <w:pPr>
              <w:pStyle w:val="TableParagraph"/>
              <w:spacing w:before="2" w:line="107" w:lineRule="exact"/>
              <w:ind w:right="55"/>
              <w:rPr>
                <w:b/>
                <w:sz w:val="11"/>
              </w:rPr>
            </w:pPr>
            <w:r>
              <w:rPr>
                <w:b/>
                <w:sz w:val="11"/>
              </w:rPr>
              <w:t>181.252,30</w:t>
            </w:r>
          </w:p>
        </w:tc>
        <w:tc>
          <w:tcPr>
            <w:tcW w:w="1414" w:type="dxa"/>
            <w:shd w:val="clear" w:color="auto" w:fill="CCFFFF"/>
          </w:tcPr>
          <w:p w:rsidR="004D5EDF" w:rsidRDefault="00F4415A">
            <w:pPr>
              <w:pStyle w:val="TableParagraph"/>
              <w:spacing w:before="2" w:line="107" w:lineRule="exact"/>
              <w:ind w:right="56"/>
              <w:rPr>
                <w:b/>
                <w:sz w:val="11"/>
              </w:rPr>
            </w:pPr>
            <w:r>
              <w:rPr>
                <w:b/>
                <w:sz w:val="11"/>
              </w:rPr>
              <w:t>188.538,64</w:t>
            </w:r>
          </w:p>
        </w:tc>
        <w:tc>
          <w:tcPr>
            <w:tcW w:w="1421" w:type="dxa"/>
            <w:shd w:val="clear" w:color="auto" w:fill="CCFFFF"/>
          </w:tcPr>
          <w:p w:rsidR="004D5EDF" w:rsidRDefault="00F4415A">
            <w:pPr>
              <w:pStyle w:val="TableParagraph"/>
              <w:spacing w:before="2" w:line="107" w:lineRule="exact"/>
              <w:ind w:right="56"/>
              <w:rPr>
                <w:b/>
                <w:sz w:val="11"/>
              </w:rPr>
            </w:pPr>
            <w:r>
              <w:rPr>
                <w:b/>
                <w:sz w:val="11"/>
              </w:rPr>
              <w:t>195.967,06</w:t>
            </w:r>
          </w:p>
        </w:tc>
      </w:tr>
      <w:tr w:rsidR="004D5EDF">
        <w:trPr>
          <w:trHeight w:val="266"/>
        </w:trPr>
        <w:tc>
          <w:tcPr>
            <w:tcW w:w="1714" w:type="dxa"/>
            <w:shd w:val="clear" w:color="auto" w:fill="CCFFFF"/>
          </w:tcPr>
          <w:p w:rsidR="004D5EDF" w:rsidRDefault="00F4415A">
            <w:pPr>
              <w:pStyle w:val="TableParagraph"/>
              <w:spacing w:before="72"/>
              <w:ind w:left="26"/>
              <w:jc w:val="left"/>
              <w:rPr>
                <w:sz w:val="11"/>
              </w:rPr>
            </w:pPr>
            <w:r>
              <w:rPr>
                <w:w w:val="105"/>
                <w:sz w:val="11"/>
              </w:rPr>
              <w:t>1.9.9.0.03.0.0.00.00.00</w:t>
            </w:r>
          </w:p>
        </w:tc>
        <w:tc>
          <w:tcPr>
            <w:tcW w:w="3312" w:type="dxa"/>
            <w:shd w:val="clear" w:color="auto" w:fill="CCFFFF"/>
          </w:tcPr>
          <w:p w:rsidR="004D5EDF" w:rsidRDefault="00F4415A">
            <w:pPr>
              <w:pStyle w:val="TableParagraph"/>
              <w:spacing w:before="4"/>
              <w:ind w:left="25"/>
              <w:jc w:val="left"/>
              <w:rPr>
                <w:sz w:val="11"/>
              </w:rPr>
            </w:pPr>
            <w:r>
              <w:rPr>
                <w:w w:val="105"/>
                <w:sz w:val="11"/>
              </w:rPr>
              <w:t>Compensações</w:t>
            </w:r>
            <w:r>
              <w:rPr>
                <w:spacing w:val="-10"/>
                <w:w w:val="105"/>
                <w:sz w:val="11"/>
              </w:rPr>
              <w:t xml:space="preserve"> </w:t>
            </w:r>
            <w:r>
              <w:rPr>
                <w:w w:val="105"/>
                <w:sz w:val="11"/>
              </w:rPr>
              <w:t>Financeiras</w:t>
            </w:r>
            <w:r>
              <w:rPr>
                <w:spacing w:val="-10"/>
                <w:w w:val="105"/>
                <w:sz w:val="11"/>
              </w:rPr>
              <w:t xml:space="preserve"> </w:t>
            </w:r>
            <w:r>
              <w:rPr>
                <w:w w:val="105"/>
                <w:sz w:val="11"/>
              </w:rPr>
              <w:t>entre</w:t>
            </w:r>
            <w:r>
              <w:rPr>
                <w:spacing w:val="-10"/>
                <w:w w:val="105"/>
                <w:sz w:val="11"/>
              </w:rPr>
              <w:t xml:space="preserve"> </w:t>
            </w:r>
            <w:r>
              <w:rPr>
                <w:w w:val="105"/>
                <w:sz w:val="11"/>
              </w:rPr>
              <w:t>o</w:t>
            </w:r>
            <w:r>
              <w:rPr>
                <w:spacing w:val="-10"/>
                <w:w w:val="105"/>
                <w:sz w:val="11"/>
              </w:rPr>
              <w:t xml:space="preserve"> </w:t>
            </w:r>
            <w:r>
              <w:rPr>
                <w:w w:val="105"/>
                <w:sz w:val="11"/>
              </w:rPr>
              <w:t>Regime</w:t>
            </w:r>
            <w:r>
              <w:rPr>
                <w:spacing w:val="-11"/>
                <w:w w:val="105"/>
                <w:sz w:val="11"/>
              </w:rPr>
              <w:t xml:space="preserve"> </w:t>
            </w:r>
            <w:r>
              <w:rPr>
                <w:w w:val="105"/>
                <w:sz w:val="11"/>
              </w:rPr>
              <w:t>Geral</w:t>
            </w:r>
            <w:r>
              <w:rPr>
                <w:spacing w:val="-11"/>
                <w:w w:val="105"/>
                <w:sz w:val="11"/>
              </w:rPr>
              <w:t xml:space="preserve"> </w:t>
            </w:r>
            <w:r>
              <w:rPr>
                <w:w w:val="105"/>
                <w:sz w:val="11"/>
              </w:rPr>
              <w:t>e</w:t>
            </w:r>
            <w:r>
              <w:rPr>
                <w:spacing w:val="-10"/>
                <w:w w:val="105"/>
                <w:sz w:val="11"/>
              </w:rPr>
              <w:t xml:space="preserve"> </w:t>
            </w:r>
            <w:r>
              <w:rPr>
                <w:w w:val="105"/>
                <w:sz w:val="11"/>
              </w:rPr>
              <w:t>os</w:t>
            </w:r>
            <w:r>
              <w:rPr>
                <w:spacing w:val="-10"/>
                <w:w w:val="105"/>
                <w:sz w:val="11"/>
              </w:rPr>
              <w:t xml:space="preserve"> </w:t>
            </w:r>
            <w:r>
              <w:rPr>
                <w:w w:val="105"/>
                <w:sz w:val="11"/>
              </w:rPr>
              <w:t>Regimes</w:t>
            </w:r>
          </w:p>
          <w:p w:rsidR="004D5EDF" w:rsidRDefault="00F4415A">
            <w:pPr>
              <w:pStyle w:val="TableParagraph"/>
              <w:spacing w:before="13" w:line="102" w:lineRule="exact"/>
              <w:ind w:left="25"/>
              <w:jc w:val="left"/>
              <w:rPr>
                <w:sz w:val="11"/>
              </w:rPr>
            </w:pPr>
            <w:r>
              <w:rPr>
                <w:w w:val="105"/>
                <w:sz w:val="11"/>
              </w:rPr>
              <w:t>Próprios de Previdência dos Servidores</w:t>
            </w:r>
          </w:p>
        </w:tc>
        <w:tc>
          <w:tcPr>
            <w:tcW w:w="1282" w:type="dxa"/>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179"/>
              <w:rPr>
                <w:sz w:val="11"/>
              </w:rPr>
            </w:pPr>
            <w:r>
              <w:rPr>
                <w:w w:val="102"/>
                <w:sz w:val="11"/>
              </w:rPr>
              <w:t>-</w:t>
            </w:r>
          </w:p>
        </w:tc>
        <w:tc>
          <w:tcPr>
            <w:tcW w:w="1282" w:type="dxa"/>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180"/>
              <w:rPr>
                <w:sz w:val="11"/>
              </w:rPr>
            </w:pPr>
            <w:r>
              <w:rPr>
                <w:w w:val="102"/>
                <w:sz w:val="11"/>
              </w:rPr>
              <w:t>-</w:t>
            </w:r>
          </w:p>
        </w:tc>
        <w:tc>
          <w:tcPr>
            <w:tcW w:w="1282" w:type="dxa"/>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180"/>
              <w:rPr>
                <w:sz w:val="11"/>
              </w:rPr>
            </w:pPr>
            <w:r>
              <w:rPr>
                <w:w w:val="102"/>
                <w:sz w:val="11"/>
              </w:rPr>
              <w:t>-</w:t>
            </w:r>
          </w:p>
        </w:tc>
        <w:tc>
          <w:tcPr>
            <w:tcW w:w="1282" w:type="dxa"/>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181"/>
              <w:rPr>
                <w:sz w:val="11"/>
              </w:rPr>
            </w:pPr>
            <w:r>
              <w:rPr>
                <w:w w:val="102"/>
                <w:sz w:val="11"/>
              </w:rPr>
              <w:t>-</w:t>
            </w:r>
          </w:p>
        </w:tc>
        <w:tc>
          <w:tcPr>
            <w:tcW w:w="1388" w:type="dxa"/>
            <w:shd w:val="clear" w:color="auto" w:fill="CCFFFF"/>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181"/>
              <w:rPr>
                <w:sz w:val="11"/>
              </w:rPr>
            </w:pPr>
            <w:r>
              <w:rPr>
                <w:w w:val="102"/>
                <w:sz w:val="11"/>
              </w:rPr>
              <w:t>-</w:t>
            </w:r>
          </w:p>
        </w:tc>
        <w:tc>
          <w:tcPr>
            <w:tcW w:w="1414" w:type="dxa"/>
            <w:shd w:val="clear" w:color="auto" w:fill="CCFFFF"/>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181"/>
              <w:rPr>
                <w:sz w:val="11"/>
              </w:rPr>
            </w:pPr>
            <w:r>
              <w:rPr>
                <w:w w:val="102"/>
                <w:sz w:val="11"/>
              </w:rPr>
              <w:t>-</w:t>
            </w:r>
          </w:p>
        </w:tc>
        <w:tc>
          <w:tcPr>
            <w:tcW w:w="1421" w:type="dxa"/>
            <w:shd w:val="clear" w:color="auto" w:fill="CCFFFF"/>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181"/>
              <w:rPr>
                <w:sz w:val="11"/>
              </w:rPr>
            </w:pPr>
            <w:r>
              <w:rPr>
                <w:w w:val="102"/>
                <w:sz w:val="11"/>
              </w:rPr>
              <w:t>-</w:t>
            </w:r>
          </w:p>
        </w:tc>
      </w:tr>
      <w:tr w:rsidR="004D5EDF">
        <w:trPr>
          <w:trHeight w:val="129"/>
        </w:trPr>
        <w:tc>
          <w:tcPr>
            <w:tcW w:w="1714" w:type="dxa"/>
            <w:shd w:val="clear" w:color="auto" w:fill="CCFFFF"/>
          </w:tcPr>
          <w:p w:rsidR="004D5EDF" w:rsidRDefault="00F4415A">
            <w:pPr>
              <w:pStyle w:val="TableParagraph"/>
              <w:spacing w:before="2" w:line="107" w:lineRule="exact"/>
              <w:ind w:left="26"/>
              <w:jc w:val="left"/>
              <w:rPr>
                <w:sz w:val="11"/>
              </w:rPr>
            </w:pPr>
            <w:r>
              <w:rPr>
                <w:w w:val="105"/>
                <w:sz w:val="11"/>
              </w:rPr>
              <w:t>1.9.9.0.06.0.0.00.00.00</w:t>
            </w:r>
          </w:p>
        </w:tc>
        <w:tc>
          <w:tcPr>
            <w:tcW w:w="3312" w:type="dxa"/>
            <w:shd w:val="clear" w:color="auto" w:fill="CCFFFF"/>
          </w:tcPr>
          <w:p w:rsidR="004D5EDF" w:rsidRDefault="00F4415A">
            <w:pPr>
              <w:pStyle w:val="TableParagraph"/>
              <w:spacing w:before="4" w:line="105" w:lineRule="exact"/>
              <w:ind w:left="25"/>
              <w:jc w:val="left"/>
              <w:rPr>
                <w:sz w:val="11"/>
              </w:rPr>
            </w:pPr>
            <w:r>
              <w:rPr>
                <w:w w:val="105"/>
                <w:sz w:val="11"/>
              </w:rPr>
              <w:t>Contrapartida de Subvenções ou Subsídios</w:t>
            </w:r>
          </w:p>
        </w:tc>
        <w:tc>
          <w:tcPr>
            <w:tcW w:w="1282" w:type="dxa"/>
          </w:tcPr>
          <w:p w:rsidR="004D5EDF" w:rsidRDefault="004D5EDF">
            <w:pPr>
              <w:pStyle w:val="TableParagraph"/>
              <w:jc w:val="left"/>
              <w:rPr>
                <w:rFonts w:ascii="Times New Roman"/>
                <w:sz w:val="6"/>
              </w:rPr>
            </w:pPr>
          </w:p>
        </w:tc>
        <w:tc>
          <w:tcPr>
            <w:tcW w:w="1282" w:type="dxa"/>
          </w:tcPr>
          <w:p w:rsidR="004D5EDF" w:rsidRDefault="004D5EDF">
            <w:pPr>
              <w:pStyle w:val="TableParagraph"/>
              <w:jc w:val="left"/>
              <w:rPr>
                <w:rFonts w:ascii="Times New Roman"/>
                <w:sz w:val="6"/>
              </w:rPr>
            </w:pPr>
          </w:p>
        </w:tc>
        <w:tc>
          <w:tcPr>
            <w:tcW w:w="1282" w:type="dxa"/>
          </w:tcPr>
          <w:p w:rsidR="004D5EDF" w:rsidRDefault="004D5EDF">
            <w:pPr>
              <w:pStyle w:val="TableParagraph"/>
              <w:jc w:val="left"/>
              <w:rPr>
                <w:rFonts w:ascii="Times New Roman"/>
                <w:sz w:val="6"/>
              </w:rPr>
            </w:pPr>
          </w:p>
        </w:tc>
        <w:tc>
          <w:tcPr>
            <w:tcW w:w="1282" w:type="dxa"/>
          </w:tcPr>
          <w:p w:rsidR="004D5EDF" w:rsidRDefault="004D5EDF">
            <w:pPr>
              <w:pStyle w:val="TableParagraph"/>
              <w:jc w:val="left"/>
              <w:rPr>
                <w:rFonts w:ascii="Times New Roman"/>
                <w:sz w:val="6"/>
              </w:rPr>
            </w:pPr>
          </w:p>
        </w:tc>
        <w:tc>
          <w:tcPr>
            <w:tcW w:w="1388" w:type="dxa"/>
            <w:shd w:val="clear" w:color="auto" w:fill="CCFFFF"/>
          </w:tcPr>
          <w:p w:rsidR="004D5EDF" w:rsidRDefault="00F4415A">
            <w:pPr>
              <w:pStyle w:val="TableParagraph"/>
              <w:spacing w:before="2" w:line="107" w:lineRule="exact"/>
              <w:ind w:right="181"/>
              <w:rPr>
                <w:sz w:val="11"/>
              </w:rPr>
            </w:pPr>
            <w:r>
              <w:rPr>
                <w:w w:val="102"/>
                <w:sz w:val="11"/>
              </w:rPr>
              <w:t>-</w:t>
            </w:r>
          </w:p>
        </w:tc>
        <w:tc>
          <w:tcPr>
            <w:tcW w:w="1414" w:type="dxa"/>
            <w:shd w:val="clear" w:color="auto" w:fill="CCFFFF"/>
          </w:tcPr>
          <w:p w:rsidR="004D5EDF" w:rsidRDefault="00F4415A">
            <w:pPr>
              <w:pStyle w:val="TableParagraph"/>
              <w:spacing w:before="2" w:line="107" w:lineRule="exact"/>
              <w:ind w:right="181"/>
              <w:rPr>
                <w:sz w:val="11"/>
              </w:rPr>
            </w:pPr>
            <w:r>
              <w:rPr>
                <w:w w:val="102"/>
                <w:sz w:val="11"/>
              </w:rPr>
              <w:t>-</w:t>
            </w:r>
          </w:p>
        </w:tc>
        <w:tc>
          <w:tcPr>
            <w:tcW w:w="1421" w:type="dxa"/>
            <w:shd w:val="clear" w:color="auto" w:fill="CCFFFF"/>
          </w:tcPr>
          <w:p w:rsidR="004D5EDF" w:rsidRDefault="00F4415A">
            <w:pPr>
              <w:pStyle w:val="TableParagraph"/>
              <w:spacing w:before="2" w:line="107" w:lineRule="exact"/>
              <w:ind w:right="182"/>
              <w:rPr>
                <w:sz w:val="11"/>
              </w:rPr>
            </w:pPr>
            <w:r>
              <w:rPr>
                <w:w w:val="102"/>
                <w:sz w:val="11"/>
              </w:rPr>
              <w:t>-</w:t>
            </w:r>
          </w:p>
        </w:tc>
      </w:tr>
      <w:tr w:rsidR="004D5EDF">
        <w:trPr>
          <w:trHeight w:val="129"/>
        </w:trPr>
        <w:tc>
          <w:tcPr>
            <w:tcW w:w="1714" w:type="dxa"/>
            <w:shd w:val="clear" w:color="auto" w:fill="CCFFFF"/>
          </w:tcPr>
          <w:p w:rsidR="004D5EDF" w:rsidRDefault="00F4415A">
            <w:pPr>
              <w:pStyle w:val="TableParagraph"/>
              <w:spacing w:before="2" w:line="107" w:lineRule="exact"/>
              <w:ind w:left="26"/>
              <w:jc w:val="left"/>
              <w:rPr>
                <w:sz w:val="11"/>
              </w:rPr>
            </w:pPr>
            <w:r>
              <w:rPr>
                <w:w w:val="105"/>
                <w:sz w:val="11"/>
              </w:rPr>
              <w:t>1.9.9.0.1.1.1.0.00.00.00</w:t>
            </w:r>
          </w:p>
        </w:tc>
        <w:tc>
          <w:tcPr>
            <w:tcW w:w="3312" w:type="dxa"/>
            <w:shd w:val="clear" w:color="auto" w:fill="CCFFFF"/>
          </w:tcPr>
          <w:p w:rsidR="004D5EDF" w:rsidRDefault="00F4415A">
            <w:pPr>
              <w:pStyle w:val="TableParagraph"/>
              <w:spacing w:before="4" w:line="105" w:lineRule="exact"/>
              <w:ind w:left="25"/>
              <w:jc w:val="left"/>
              <w:rPr>
                <w:sz w:val="11"/>
              </w:rPr>
            </w:pPr>
            <w:r>
              <w:rPr>
                <w:w w:val="105"/>
                <w:sz w:val="11"/>
              </w:rPr>
              <w:t>Variação Cambial</w:t>
            </w:r>
          </w:p>
        </w:tc>
        <w:tc>
          <w:tcPr>
            <w:tcW w:w="1282" w:type="dxa"/>
          </w:tcPr>
          <w:p w:rsidR="004D5EDF" w:rsidRDefault="00F4415A">
            <w:pPr>
              <w:pStyle w:val="TableParagraph"/>
              <w:spacing w:before="2" w:line="107" w:lineRule="exact"/>
              <w:ind w:right="179"/>
              <w:rPr>
                <w:sz w:val="11"/>
              </w:rPr>
            </w:pPr>
            <w:r>
              <w:rPr>
                <w:w w:val="102"/>
                <w:sz w:val="11"/>
              </w:rPr>
              <w:t>-</w:t>
            </w:r>
          </w:p>
        </w:tc>
        <w:tc>
          <w:tcPr>
            <w:tcW w:w="1282" w:type="dxa"/>
          </w:tcPr>
          <w:p w:rsidR="004D5EDF" w:rsidRDefault="00F4415A">
            <w:pPr>
              <w:pStyle w:val="TableParagraph"/>
              <w:spacing w:before="2" w:line="107" w:lineRule="exact"/>
              <w:ind w:right="179"/>
              <w:rPr>
                <w:sz w:val="11"/>
              </w:rPr>
            </w:pPr>
            <w:r>
              <w:rPr>
                <w:w w:val="102"/>
                <w:sz w:val="11"/>
              </w:rPr>
              <w:t>-</w:t>
            </w:r>
          </w:p>
        </w:tc>
        <w:tc>
          <w:tcPr>
            <w:tcW w:w="1282" w:type="dxa"/>
          </w:tcPr>
          <w:p w:rsidR="004D5EDF" w:rsidRDefault="00F4415A">
            <w:pPr>
              <w:pStyle w:val="TableParagraph"/>
              <w:spacing w:before="2" w:line="107" w:lineRule="exact"/>
              <w:ind w:right="180"/>
              <w:rPr>
                <w:sz w:val="11"/>
              </w:rPr>
            </w:pPr>
            <w:r>
              <w:rPr>
                <w:w w:val="102"/>
                <w:sz w:val="11"/>
              </w:rPr>
              <w:t>-</w:t>
            </w:r>
          </w:p>
        </w:tc>
        <w:tc>
          <w:tcPr>
            <w:tcW w:w="1282" w:type="dxa"/>
          </w:tcPr>
          <w:p w:rsidR="004D5EDF" w:rsidRDefault="00F4415A">
            <w:pPr>
              <w:pStyle w:val="TableParagraph"/>
              <w:spacing w:before="2" w:line="107" w:lineRule="exact"/>
              <w:ind w:right="180"/>
              <w:rPr>
                <w:sz w:val="11"/>
              </w:rPr>
            </w:pPr>
            <w:r>
              <w:rPr>
                <w:w w:val="102"/>
                <w:sz w:val="11"/>
              </w:rPr>
              <w:t>-</w:t>
            </w:r>
          </w:p>
        </w:tc>
        <w:tc>
          <w:tcPr>
            <w:tcW w:w="1388" w:type="dxa"/>
            <w:shd w:val="clear" w:color="auto" w:fill="CCFFFF"/>
          </w:tcPr>
          <w:p w:rsidR="004D5EDF" w:rsidRDefault="00F4415A">
            <w:pPr>
              <w:pStyle w:val="TableParagraph"/>
              <w:spacing w:before="2" w:line="107" w:lineRule="exact"/>
              <w:ind w:right="181"/>
              <w:rPr>
                <w:sz w:val="11"/>
              </w:rPr>
            </w:pPr>
            <w:r>
              <w:rPr>
                <w:w w:val="102"/>
                <w:sz w:val="11"/>
              </w:rPr>
              <w:t>-</w:t>
            </w:r>
          </w:p>
        </w:tc>
        <w:tc>
          <w:tcPr>
            <w:tcW w:w="1414" w:type="dxa"/>
            <w:shd w:val="clear" w:color="auto" w:fill="CCFFFF"/>
          </w:tcPr>
          <w:p w:rsidR="004D5EDF" w:rsidRDefault="00F4415A">
            <w:pPr>
              <w:pStyle w:val="TableParagraph"/>
              <w:spacing w:before="2" w:line="107" w:lineRule="exact"/>
              <w:ind w:right="181"/>
              <w:rPr>
                <w:sz w:val="11"/>
              </w:rPr>
            </w:pPr>
            <w:r>
              <w:rPr>
                <w:w w:val="102"/>
                <w:sz w:val="11"/>
              </w:rPr>
              <w:t>-</w:t>
            </w:r>
          </w:p>
        </w:tc>
        <w:tc>
          <w:tcPr>
            <w:tcW w:w="1421" w:type="dxa"/>
            <w:shd w:val="clear" w:color="auto" w:fill="CCFFFF"/>
          </w:tcPr>
          <w:p w:rsidR="004D5EDF" w:rsidRDefault="00F4415A">
            <w:pPr>
              <w:pStyle w:val="TableParagraph"/>
              <w:spacing w:before="2" w:line="107" w:lineRule="exact"/>
              <w:ind w:right="182"/>
              <w:rPr>
                <w:sz w:val="11"/>
              </w:rPr>
            </w:pPr>
            <w:r>
              <w:rPr>
                <w:w w:val="102"/>
                <w:sz w:val="11"/>
              </w:rPr>
              <w:t>-</w:t>
            </w:r>
          </w:p>
        </w:tc>
      </w:tr>
      <w:tr w:rsidR="004D5EDF">
        <w:trPr>
          <w:trHeight w:val="265"/>
        </w:trPr>
        <w:tc>
          <w:tcPr>
            <w:tcW w:w="1714" w:type="dxa"/>
            <w:shd w:val="clear" w:color="auto" w:fill="CCFFFF"/>
          </w:tcPr>
          <w:p w:rsidR="004D5EDF" w:rsidRDefault="00F4415A">
            <w:pPr>
              <w:pStyle w:val="TableParagraph"/>
              <w:spacing w:before="72"/>
              <w:ind w:left="26"/>
              <w:jc w:val="left"/>
              <w:rPr>
                <w:sz w:val="11"/>
              </w:rPr>
            </w:pPr>
            <w:r>
              <w:rPr>
                <w:w w:val="105"/>
                <w:sz w:val="11"/>
              </w:rPr>
              <w:t>1.9.9.0.12.0.0.00.00.00</w:t>
            </w:r>
          </w:p>
        </w:tc>
        <w:tc>
          <w:tcPr>
            <w:tcW w:w="3312" w:type="dxa"/>
            <w:shd w:val="clear" w:color="auto" w:fill="CCFFFF"/>
          </w:tcPr>
          <w:p w:rsidR="004D5EDF" w:rsidRDefault="00F4415A">
            <w:pPr>
              <w:pStyle w:val="TableParagraph"/>
              <w:spacing w:before="4"/>
              <w:ind w:left="25"/>
              <w:jc w:val="left"/>
              <w:rPr>
                <w:sz w:val="11"/>
              </w:rPr>
            </w:pPr>
            <w:r>
              <w:rPr>
                <w:w w:val="105"/>
                <w:sz w:val="11"/>
              </w:rPr>
              <w:t>Encargos Legais pela Inscrição em Dívida Ativa e Receitas de</w:t>
            </w:r>
          </w:p>
          <w:p w:rsidR="004D5EDF" w:rsidRDefault="00F4415A">
            <w:pPr>
              <w:pStyle w:val="TableParagraph"/>
              <w:spacing w:before="13" w:line="102" w:lineRule="exact"/>
              <w:ind w:left="25"/>
              <w:jc w:val="left"/>
              <w:rPr>
                <w:sz w:val="11"/>
              </w:rPr>
            </w:pPr>
            <w:r>
              <w:rPr>
                <w:w w:val="105"/>
                <w:sz w:val="11"/>
              </w:rPr>
              <w:t>Ônus de Sucumbência</w:t>
            </w:r>
          </w:p>
        </w:tc>
        <w:tc>
          <w:tcPr>
            <w:tcW w:w="1282" w:type="dxa"/>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179"/>
              <w:rPr>
                <w:sz w:val="11"/>
              </w:rPr>
            </w:pPr>
            <w:r>
              <w:rPr>
                <w:w w:val="102"/>
                <w:sz w:val="11"/>
              </w:rPr>
              <w:t>-</w:t>
            </w:r>
          </w:p>
        </w:tc>
        <w:tc>
          <w:tcPr>
            <w:tcW w:w="1282" w:type="dxa"/>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180"/>
              <w:rPr>
                <w:sz w:val="11"/>
              </w:rPr>
            </w:pPr>
            <w:r>
              <w:rPr>
                <w:w w:val="102"/>
                <w:sz w:val="11"/>
              </w:rPr>
              <w:t>-</w:t>
            </w:r>
          </w:p>
        </w:tc>
        <w:tc>
          <w:tcPr>
            <w:tcW w:w="1282" w:type="dxa"/>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180"/>
              <w:rPr>
                <w:sz w:val="11"/>
              </w:rPr>
            </w:pPr>
            <w:r>
              <w:rPr>
                <w:w w:val="102"/>
                <w:sz w:val="11"/>
              </w:rPr>
              <w:t>-</w:t>
            </w:r>
          </w:p>
        </w:tc>
        <w:tc>
          <w:tcPr>
            <w:tcW w:w="1282" w:type="dxa"/>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181"/>
              <w:rPr>
                <w:sz w:val="11"/>
              </w:rPr>
            </w:pPr>
            <w:r>
              <w:rPr>
                <w:w w:val="102"/>
                <w:sz w:val="11"/>
              </w:rPr>
              <w:t>-</w:t>
            </w:r>
          </w:p>
        </w:tc>
        <w:tc>
          <w:tcPr>
            <w:tcW w:w="1388" w:type="dxa"/>
            <w:shd w:val="clear" w:color="auto" w:fill="CCFFFF"/>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181"/>
              <w:rPr>
                <w:sz w:val="11"/>
              </w:rPr>
            </w:pPr>
            <w:r>
              <w:rPr>
                <w:w w:val="102"/>
                <w:sz w:val="11"/>
              </w:rPr>
              <w:t>-</w:t>
            </w:r>
          </w:p>
        </w:tc>
        <w:tc>
          <w:tcPr>
            <w:tcW w:w="1414" w:type="dxa"/>
            <w:shd w:val="clear" w:color="auto" w:fill="CCFFFF"/>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181"/>
              <w:rPr>
                <w:sz w:val="11"/>
              </w:rPr>
            </w:pPr>
            <w:r>
              <w:rPr>
                <w:w w:val="102"/>
                <w:sz w:val="11"/>
              </w:rPr>
              <w:t>-</w:t>
            </w:r>
          </w:p>
        </w:tc>
        <w:tc>
          <w:tcPr>
            <w:tcW w:w="1421" w:type="dxa"/>
            <w:shd w:val="clear" w:color="auto" w:fill="CCFFFF"/>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181"/>
              <w:rPr>
                <w:sz w:val="11"/>
              </w:rPr>
            </w:pPr>
            <w:r>
              <w:rPr>
                <w:w w:val="102"/>
                <w:sz w:val="11"/>
              </w:rPr>
              <w:t>-</w:t>
            </w:r>
          </w:p>
        </w:tc>
      </w:tr>
      <w:tr w:rsidR="004D5EDF">
        <w:trPr>
          <w:trHeight w:val="129"/>
        </w:trPr>
        <w:tc>
          <w:tcPr>
            <w:tcW w:w="1714" w:type="dxa"/>
            <w:shd w:val="clear" w:color="auto" w:fill="CCFFFF"/>
          </w:tcPr>
          <w:p w:rsidR="004D5EDF" w:rsidRDefault="00F4415A">
            <w:pPr>
              <w:pStyle w:val="TableParagraph"/>
              <w:spacing w:before="2" w:line="107" w:lineRule="exact"/>
              <w:ind w:left="26"/>
              <w:jc w:val="left"/>
              <w:rPr>
                <w:sz w:val="11"/>
              </w:rPr>
            </w:pPr>
            <w:r>
              <w:rPr>
                <w:w w:val="105"/>
                <w:sz w:val="11"/>
              </w:rPr>
              <w:t>1.9.9.0.99.2.0.00.00.00</w:t>
            </w:r>
          </w:p>
        </w:tc>
        <w:tc>
          <w:tcPr>
            <w:tcW w:w="3312" w:type="dxa"/>
            <w:shd w:val="clear" w:color="auto" w:fill="CCFFFF"/>
          </w:tcPr>
          <w:p w:rsidR="004D5EDF" w:rsidRDefault="00F4415A">
            <w:pPr>
              <w:pStyle w:val="TableParagraph"/>
              <w:spacing w:before="4" w:line="105" w:lineRule="exact"/>
              <w:ind w:left="25"/>
              <w:jc w:val="left"/>
              <w:rPr>
                <w:sz w:val="11"/>
              </w:rPr>
            </w:pPr>
            <w:r>
              <w:rPr>
                <w:w w:val="105"/>
                <w:sz w:val="11"/>
              </w:rPr>
              <w:t>Outras Receitas Financeiras</w:t>
            </w:r>
          </w:p>
        </w:tc>
        <w:tc>
          <w:tcPr>
            <w:tcW w:w="1282" w:type="dxa"/>
          </w:tcPr>
          <w:p w:rsidR="004D5EDF" w:rsidRDefault="00F4415A">
            <w:pPr>
              <w:pStyle w:val="TableParagraph"/>
              <w:spacing w:before="2" w:line="107" w:lineRule="exact"/>
              <w:ind w:right="179"/>
              <w:rPr>
                <w:sz w:val="11"/>
              </w:rPr>
            </w:pPr>
            <w:r>
              <w:rPr>
                <w:w w:val="102"/>
                <w:sz w:val="11"/>
              </w:rPr>
              <w:t>-</w:t>
            </w:r>
          </w:p>
        </w:tc>
        <w:tc>
          <w:tcPr>
            <w:tcW w:w="1282" w:type="dxa"/>
          </w:tcPr>
          <w:p w:rsidR="004D5EDF" w:rsidRDefault="00F4415A">
            <w:pPr>
              <w:pStyle w:val="TableParagraph"/>
              <w:spacing w:before="2" w:line="107" w:lineRule="exact"/>
              <w:ind w:right="179"/>
              <w:rPr>
                <w:sz w:val="11"/>
              </w:rPr>
            </w:pPr>
            <w:r>
              <w:rPr>
                <w:w w:val="102"/>
                <w:sz w:val="11"/>
              </w:rPr>
              <w:t>-</w:t>
            </w:r>
          </w:p>
        </w:tc>
        <w:tc>
          <w:tcPr>
            <w:tcW w:w="1282" w:type="dxa"/>
          </w:tcPr>
          <w:p w:rsidR="004D5EDF" w:rsidRDefault="00F4415A">
            <w:pPr>
              <w:pStyle w:val="TableParagraph"/>
              <w:spacing w:before="2" w:line="107" w:lineRule="exact"/>
              <w:ind w:right="180"/>
              <w:rPr>
                <w:sz w:val="11"/>
              </w:rPr>
            </w:pPr>
            <w:r>
              <w:rPr>
                <w:w w:val="102"/>
                <w:sz w:val="11"/>
              </w:rPr>
              <w:t>-</w:t>
            </w:r>
          </w:p>
        </w:tc>
        <w:tc>
          <w:tcPr>
            <w:tcW w:w="1282" w:type="dxa"/>
          </w:tcPr>
          <w:p w:rsidR="004D5EDF" w:rsidRDefault="00F4415A">
            <w:pPr>
              <w:pStyle w:val="TableParagraph"/>
              <w:spacing w:before="2" w:line="107" w:lineRule="exact"/>
              <w:ind w:right="180"/>
              <w:rPr>
                <w:sz w:val="11"/>
              </w:rPr>
            </w:pPr>
            <w:r>
              <w:rPr>
                <w:w w:val="102"/>
                <w:sz w:val="11"/>
              </w:rPr>
              <w:t>-</w:t>
            </w:r>
          </w:p>
        </w:tc>
        <w:tc>
          <w:tcPr>
            <w:tcW w:w="1388" w:type="dxa"/>
            <w:shd w:val="clear" w:color="auto" w:fill="CCFFFF"/>
          </w:tcPr>
          <w:p w:rsidR="004D5EDF" w:rsidRDefault="00F4415A">
            <w:pPr>
              <w:pStyle w:val="TableParagraph"/>
              <w:spacing w:before="2" w:line="107" w:lineRule="exact"/>
              <w:ind w:right="181"/>
              <w:rPr>
                <w:sz w:val="11"/>
              </w:rPr>
            </w:pPr>
            <w:r>
              <w:rPr>
                <w:w w:val="102"/>
                <w:sz w:val="11"/>
              </w:rPr>
              <w:t>-</w:t>
            </w:r>
          </w:p>
        </w:tc>
        <w:tc>
          <w:tcPr>
            <w:tcW w:w="1414" w:type="dxa"/>
            <w:shd w:val="clear" w:color="auto" w:fill="CCFFFF"/>
          </w:tcPr>
          <w:p w:rsidR="004D5EDF" w:rsidRDefault="00F4415A">
            <w:pPr>
              <w:pStyle w:val="TableParagraph"/>
              <w:spacing w:before="2" w:line="107" w:lineRule="exact"/>
              <w:ind w:right="181"/>
              <w:rPr>
                <w:sz w:val="11"/>
              </w:rPr>
            </w:pPr>
            <w:r>
              <w:rPr>
                <w:w w:val="102"/>
                <w:sz w:val="11"/>
              </w:rPr>
              <w:t>-</w:t>
            </w:r>
          </w:p>
        </w:tc>
        <w:tc>
          <w:tcPr>
            <w:tcW w:w="1421" w:type="dxa"/>
            <w:shd w:val="clear" w:color="auto" w:fill="CCFFFF"/>
          </w:tcPr>
          <w:p w:rsidR="004D5EDF" w:rsidRDefault="00F4415A">
            <w:pPr>
              <w:pStyle w:val="TableParagraph"/>
              <w:spacing w:before="2" w:line="107" w:lineRule="exact"/>
              <w:ind w:right="182"/>
              <w:rPr>
                <w:sz w:val="11"/>
              </w:rPr>
            </w:pPr>
            <w:r>
              <w:rPr>
                <w:w w:val="102"/>
                <w:sz w:val="11"/>
              </w:rPr>
              <w:t>-</w:t>
            </w:r>
          </w:p>
        </w:tc>
      </w:tr>
      <w:tr w:rsidR="004D5EDF">
        <w:trPr>
          <w:trHeight w:val="129"/>
        </w:trPr>
        <w:tc>
          <w:tcPr>
            <w:tcW w:w="1714" w:type="dxa"/>
            <w:shd w:val="clear" w:color="auto" w:fill="CCFFFF"/>
          </w:tcPr>
          <w:p w:rsidR="004D5EDF" w:rsidRDefault="00F4415A">
            <w:pPr>
              <w:pStyle w:val="TableParagraph"/>
              <w:spacing w:before="2" w:line="107" w:lineRule="exact"/>
              <w:ind w:left="26"/>
              <w:jc w:val="left"/>
              <w:rPr>
                <w:sz w:val="11"/>
              </w:rPr>
            </w:pPr>
            <w:r>
              <w:rPr>
                <w:w w:val="105"/>
                <w:sz w:val="11"/>
              </w:rPr>
              <w:t>1.9.9.0.99.0.0.00.00.00</w:t>
            </w:r>
          </w:p>
        </w:tc>
        <w:tc>
          <w:tcPr>
            <w:tcW w:w="3312" w:type="dxa"/>
            <w:shd w:val="clear" w:color="auto" w:fill="CCFFFF"/>
          </w:tcPr>
          <w:p w:rsidR="004D5EDF" w:rsidRDefault="00F4415A">
            <w:pPr>
              <w:pStyle w:val="TableParagraph"/>
              <w:spacing w:before="4" w:line="105" w:lineRule="exact"/>
              <w:ind w:left="25"/>
              <w:jc w:val="left"/>
              <w:rPr>
                <w:sz w:val="11"/>
              </w:rPr>
            </w:pPr>
            <w:r>
              <w:rPr>
                <w:w w:val="105"/>
                <w:sz w:val="11"/>
              </w:rPr>
              <w:t>Outras Receitas (demais receitas diversas)</w:t>
            </w:r>
          </w:p>
        </w:tc>
        <w:tc>
          <w:tcPr>
            <w:tcW w:w="1282" w:type="dxa"/>
          </w:tcPr>
          <w:p w:rsidR="004D5EDF" w:rsidRDefault="00F4415A">
            <w:pPr>
              <w:pStyle w:val="TableParagraph"/>
              <w:spacing w:before="2" w:line="107" w:lineRule="exact"/>
              <w:ind w:right="53"/>
              <w:rPr>
                <w:sz w:val="11"/>
              </w:rPr>
            </w:pPr>
            <w:r>
              <w:rPr>
                <w:sz w:val="11"/>
              </w:rPr>
              <w:t>399.766,41</w:t>
            </w:r>
          </w:p>
        </w:tc>
        <w:tc>
          <w:tcPr>
            <w:tcW w:w="1282" w:type="dxa"/>
          </w:tcPr>
          <w:p w:rsidR="004D5EDF" w:rsidRDefault="00F4415A">
            <w:pPr>
              <w:pStyle w:val="TableParagraph"/>
              <w:spacing w:before="2" w:line="107" w:lineRule="exact"/>
              <w:ind w:right="54"/>
              <w:rPr>
                <w:sz w:val="11"/>
              </w:rPr>
            </w:pPr>
            <w:r>
              <w:rPr>
                <w:sz w:val="11"/>
              </w:rPr>
              <w:t>283.685,87</w:t>
            </w:r>
          </w:p>
        </w:tc>
        <w:tc>
          <w:tcPr>
            <w:tcW w:w="1282" w:type="dxa"/>
          </w:tcPr>
          <w:p w:rsidR="004D5EDF" w:rsidRDefault="00F4415A">
            <w:pPr>
              <w:pStyle w:val="TableParagraph"/>
              <w:spacing w:before="2" w:line="107" w:lineRule="exact"/>
              <w:ind w:right="54"/>
              <w:rPr>
                <w:sz w:val="11"/>
              </w:rPr>
            </w:pPr>
            <w:r>
              <w:rPr>
                <w:sz w:val="11"/>
              </w:rPr>
              <w:t>76.908,43</w:t>
            </w:r>
          </w:p>
        </w:tc>
        <w:tc>
          <w:tcPr>
            <w:tcW w:w="1282" w:type="dxa"/>
          </w:tcPr>
          <w:p w:rsidR="004D5EDF" w:rsidRDefault="00F4415A">
            <w:pPr>
              <w:pStyle w:val="TableParagraph"/>
              <w:spacing w:before="2" w:line="107" w:lineRule="exact"/>
              <w:ind w:right="54"/>
              <w:rPr>
                <w:sz w:val="11"/>
              </w:rPr>
            </w:pPr>
            <w:r>
              <w:rPr>
                <w:sz w:val="11"/>
              </w:rPr>
              <w:t>111.159,87</w:t>
            </w:r>
          </w:p>
        </w:tc>
        <w:tc>
          <w:tcPr>
            <w:tcW w:w="1388" w:type="dxa"/>
            <w:shd w:val="clear" w:color="auto" w:fill="CCFFFF"/>
          </w:tcPr>
          <w:p w:rsidR="004D5EDF" w:rsidRDefault="00F4415A">
            <w:pPr>
              <w:pStyle w:val="TableParagraph"/>
              <w:spacing w:before="2" w:line="107" w:lineRule="exact"/>
              <w:ind w:right="55"/>
              <w:rPr>
                <w:sz w:val="11"/>
              </w:rPr>
            </w:pPr>
            <w:r>
              <w:rPr>
                <w:sz w:val="11"/>
              </w:rPr>
              <w:t>181.252,30</w:t>
            </w:r>
          </w:p>
        </w:tc>
        <w:tc>
          <w:tcPr>
            <w:tcW w:w="1414" w:type="dxa"/>
            <w:shd w:val="clear" w:color="auto" w:fill="CCFFFF"/>
          </w:tcPr>
          <w:p w:rsidR="004D5EDF" w:rsidRDefault="00F4415A">
            <w:pPr>
              <w:pStyle w:val="TableParagraph"/>
              <w:spacing w:before="2" w:line="107" w:lineRule="exact"/>
              <w:ind w:right="56"/>
              <w:rPr>
                <w:sz w:val="11"/>
              </w:rPr>
            </w:pPr>
            <w:r>
              <w:rPr>
                <w:sz w:val="11"/>
              </w:rPr>
              <w:t>188.538,64</w:t>
            </w:r>
          </w:p>
        </w:tc>
        <w:tc>
          <w:tcPr>
            <w:tcW w:w="1421" w:type="dxa"/>
            <w:shd w:val="clear" w:color="auto" w:fill="CCFFFF"/>
          </w:tcPr>
          <w:p w:rsidR="004D5EDF" w:rsidRDefault="00F4415A">
            <w:pPr>
              <w:pStyle w:val="TableParagraph"/>
              <w:spacing w:before="2" w:line="107" w:lineRule="exact"/>
              <w:ind w:right="56"/>
              <w:rPr>
                <w:sz w:val="11"/>
              </w:rPr>
            </w:pPr>
            <w:r>
              <w:rPr>
                <w:sz w:val="11"/>
              </w:rPr>
              <w:t>195.967,06</w:t>
            </w:r>
          </w:p>
        </w:tc>
      </w:tr>
      <w:tr w:rsidR="004D5EDF">
        <w:trPr>
          <w:trHeight w:val="184"/>
        </w:trPr>
        <w:tc>
          <w:tcPr>
            <w:tcW w:w="1714" w:type="dxa"/>
            <w:shd w:val="clear" w:color="auto" w:fill="CCFFFF"/>
          </w:tcPr>
          <w:p w:rsidR="004D5EDF" w:rsidRDefault="00F4415A">
            <w:pPr>
              <w:pStyle w:val="TableParagraph"/>
              <w:spacing w:before="31"/>
              <w:ind w:left="26"/>
              <w:jc w:val="left"/>
              <w:rPr>
                <w:b/>
                <w:sz w:val="11"/>
              </w:rPr>
            </w:pPr>
            <w:r>
              <w:rPr>
                <w:b/>
                <w:w w:val="105"/>
                <w:sz w:val="11"/>
              </w:rPr>
              <w:t>2.0.0.0.00.0.0.00.00.00</w:t>
            </w:r>
          </w:p>
        </w:tc>
        <w:tc>
          <w:tcPr>
            <w:tcW w:w="3312" w:type="dxa"/>
            <w:shd w:val="clear" w:color="auto" w:fill="CCFFFF"/>
          </w:tcPr>
          <w:p w:rsidR="004D5EDF" w:rsidRDefault="00F4415A">
            <w:pPr>
              <w:pStyle w:val="TableParagraph"/>
              <w:spacing w:before="33"/>
              <w:ind w:left="25"/>
              <w:jc w:val="left"/>
              <w:rPr>
                <w:b/>
                <w:sz w:val="11"/>
              </w:rPr>
            </w:pPr>
            <w:r>
              <w:rPr>
                <w:b/>
                <w:w w:val="105"/>
                <w:sz w:val="11"/>
              </w:rPr>
              <w:t>Receitas de Capital</w:t>
            </w:r>
          </w:p>
        </w:tc>
        <w:tc>
          <w:tcPr>
            <w:tcW w:w="1282" w:type="dxa"/>
            <w:shd w:val="clear" w:color="auto" w:fill="CCFFFF"/>
          </w:tcPr>
          <w:p w:rsidR="004D5EDF" w:rsidRDefault="00F4415A">
            <w:pPr>
              <w:pStyle w:val="TableParagraph"/>
              <w:spacing w:before="50" w:line="114" w:lineRule="exact"/>
              <w:ind w:right="53"/>
              <w:rPr>
                <w:b/>
                <w:sz w:val="11"/>
              </w:rPr>
            </w:pPr>
            <w:r>
              <w:rPr>
                <w:b/>
                <w:sz w:val="11"/>
              </w:rPr>
              <w:t>247.211,01</w:t>
            </w:r>
          </w:p>
        </w:tc>
        <w:tc>
          <w:tcPr>
            <w:tcW w:w="1282" w:type="dxa"/>
            <w:shd w:val="clear" w:color="auto" w:fill="CCFFFF"/>
          </w:tcPr>
          <w:p w:rsidR="004D5EDF" w:rsidRDefault="00F4415A">
            <w:pPr>
              <w:pStyle w:val="TableParagraph"/>
              <w:spacing w:before="50" w:line="114" w:lineRule="exact"/>
              <w:ind w:right="54"/>
              <w:rPr>
                <w:b/>
                <w:sz w:val="11"/>
              </w:rPr>
            </w:pPr>
            <w:r>
              <w:rPr>
                <w:b/>
                <w:sz w:val="11"/>
              </w:rPr>
              <w:t>1.151.083,19</w:t>
            </w:r>
          </w:p>
        </w:tc>
        <w:tc>
          <w:tcPr>
            <w:tcW w:w="1282" w:type="dxa"/>
            <w:shd w:val="clear" w:color="auto" w:fill="CCFFFF"/>
          </w:tcPr>
          <w:p w:rsidR="004D5EDF" w:rsidRDefault="00F4415A">
            <w:pPr>
              <w:pStyle w:val="TableParagraph"/>
              <w:spacing w:before="50" w:line="114" w:lineRule="exact"/>
              <w:ind w:right="54"/>
              <w:rPr>
                <w:b/>
                <w:sz w:val="11"/>
              </w:rPr>
            </w:pPr>
            <w:r>
              <w:rPr>
                <w:b/>
                <w:sz w:val="11"/>
              </w:rPr>
              <w:t>1.404.580,94</w:t>
            </w:r>
          </w:p>
        </w:tc>
        <w:tc>
          <w:tcPr>
            <w:tcW w:w="1282" w:type="dxa"/>
            <w:shd w:val="clear" w:color="auto" w:fill="CCFFFF"/>
          </w:tcPr>
          <w:p w:rsidR="004D5EDF" w:rsidRDefault="00F4415A">
            <w:pPr>
              <w:pStyle w:val="TableParagraph"/>
              <w:spacing w:before="50" w:line="114" w:lineRule="exact"/>
              <w:ind w:right="54"/>
              <w:rPr>
                <w:b/>
                <w:sz w:val="11"/>
              </w:rPr>
            </w:pPr>
            <w:r>
              <w:rPr>
                <w:b/>
                <w:sz w:val="11"/>
              </w:rPr>
              <w:t>1.670.156,63</w:t>
            </w:r>
          </w:p>
        </w:tc>
        <w:tc>
          <w:tcPr>
            <w:tcW w:w="1388" w:type="dxa"/>
            <w:shd w:val="clear" w:color="auto" w:fill="CCFFFF"/>
          </w:tcPr>
          <w:p w:rsidR="004D5EDF" w:rsidRDefault="00F4415A">
            <w:pPr>
              <w:pStyle w:val="TableParagraph"/>
              <w:spacing w:before="50" w:line="114" w:lineRule="exact"/>
              <w:ind w:right="55"/>
              <w:rPr>
                <w:b/>
                <w:sz w:val="11"/>
              </w:rPr>
            </w:pPr>
            <w:r>
              <w:rPr>
                <w:b/>
                <w:sz w:val="11"/>
              </w:rPr>
              <w:t>2.590.301,30</w:t>
            </w:r>
          </w:p>
        </w:tc>
        <w:tc>
          <w:tcPr>
            <w:tcW w:w="1414" w:type="dxa"/>
            <w:shd w:val="clear" w:color="auto" w:fill="CCFFFF"/>
          </w:tcPr>
          <w:p w:rsidR="004D5EDF" w:rsidRDefault="00F4415A">
            <w:pPr>
              <w:pStyle w:val="TableParagraph"/>
              <w:spacing w:before="50" w:line="114" w:lineRule="exact"/>
              <w:ind w:right="56"/>
              <w:rPr>
                <w:b/>
                <w:sz w:val="11"/>
              </w:rPr>
            </w:pPr>
            <w:r>
              <w:rPr>
                <w:b/>
                <w:sz w:val="11"/>
              </w:rPr>
              <w:t>1.668.179,06</w:t>
            </w:r>
          </w:p>
        </w:tc>
        <w:tc>
          <w:tcPr>
            <w:tcW w:w="1421" w:type="dxa"/>
            <w:shd w:val="clear" w:color="auto" w:fill="CCFFFF"/>
          </w:tcPr>
          <w:p w:rsidR="004D5EDF" w:rsidRDefault="00F4415A">
            <w:pPr>
              <w:pStyle w:val="TableParagraph"/>
              <w:spacing w:before="50" w:line="114" w:lineRule="exact"/>
              <w:ind w:right="56"/>
              <w:rPr>
                <w:b/>
                <w:sz w:val="11"/>
              </w:rPr>
            </w:pPr>
            <w:r>
              <w:rPr>
                <w:b/>
                <w:sz w:val="11"/>
              </w:rPr>
              <w:t>1.763.334,60</w:t>
            </w:r>
          </w:p>
        </w:tc>
      </w:tr>
      <w:tr w:rsidR="004D5EDF">
        <w:trPr>
          <w:trHeight w:val="129"/>
        </w:trPr>
        <w:tc>
          <w:tcPr>
            <w:tcW w:w="1714" w:type="dxa"/>
            <w:shd w:val="clear" w:color="auto" w:fill="CCFFFF"/>
          </w:tcPr>
          <w:p w:rsidR="004D5EDF" w:rsidRDefault="00F4415A">
            <w:pPr>
              <w:pStyle w:val="TableParagraph"/>
              <w:spacing w:before="2" w:line="107" w:lineRule="exact"/>
              <w:ind w:left="26"/>
              <w:jc w:val="left"/>
              <w:rPr>
                <w:sz w:val="11"/>
              </w:rPr>
            </w:pPr>
            <w:r>
              <w:rPr>
                <w:w w:val="105"/>
                <w:sz w:val="11"/>
              </w:rPr>
              <w:t>2.1.0.0.00.0.0.00.00.00</w:t>
            </w:r>
          </w:p>
        </w:tc>
        <w:tc>
          <w:tcPr>
            <w:tcW w:w="3312" w:type="dxa"/>
            <w:shd w:val="clear" w:color="auto" w:fill="CCFFFF"/>
          </w:tcPr>
          <w:p w:rsidR="004D5EDF" w:rsidRDefault="00F4415A">
            <w:pPr>
              <w:pStyle w:val="TableParagraph"/>
              <w:spacing w:before="4" w:line="105" w:lineRule="exact"/>
              <w:ind w:left="25"/>
              <w:jc w:val="left"/>
              <w:rPr>
                <w:sz w:val="11"/>
              </w:rPr>
            </w:pPr>
            <w:r>
              <w:rPr>
                <w:w w:val="105"/>
                <w:sz w:val="11"/>
              </w:rPr>
              <w:t>Operações de Crédito</w:t>
            </w:r>
          </w:p>
        </w:tc>
        <w:tc>
          <w:tcPr>
            <w:tcW w:w="1282" w:type="dxa"/>
          </w:tcPr>
          <w:p w:rsidR="004D5EDF" w:rsidRDefault="00F4415A">
            <w:pPr>
              <w:pStyle w:val="TableParagraph"/>
              <w:spacing w:before="2" w:line="107" w:lineRule="exact"/>
              <w:ind w:right="179"/>
              <w:rPr>
                <w:sz w:val="11"/>
              </w:rPr>
            </w:pPr>
            <w:r>
              <w:rPr>
                <w:w w:val="102"/>
                <w:sz w:val="11"/>
              </w:rPr>
              <w:t>-</w:t>
            </w:r>
          </w:p>
        </w:tc>
        <w:tc>
          <w:tcPr>
            <w:tcW w:w="1282" w:type="dxa"/>
          </w:tcPr>
          <w:p w:rsidR="004D5EDF" w:rsidRDefault="00F4415A">
            <w:pPr>
              <w:pStyle w:val="TableParagraph"/>
              <w:spacing w:before="2" w:line="107" w:lineRule="exact"/>
              <w:ind w:right="179"/>
              <w:rPr>
                <w:sz w:val="11"/>
              </w:rPr>
            </w:pPr>
            <w:r>
              <w:rPr>
                <w:w w:val="102"/>
                <w:sz w:val="11"/>
              </w:rPr>
              <w:t>-</w:t>
            </w:r>
          </w:p>
        </w:tc>
        <w:tc>
          <w:tcPr>
            <w:tcW w:w="1282" w:type="dxa"/>
          </w:tcPr>
          <w:p w:rsidR="004D5EDF" w:rsidRDefault="004D5EDF">
            <w:pPr>
              <w:pStyle w:val="TableParagraph"/>
              <w:jc w:val="left"/>
              <w:rPr>
                <w:rFonts w:ascii="Times New Roman"/>
                <w:sz w:val="6"/>
              </w:rPr>
            </w:pPr>
          </w:p>
        </w:tc>
        <w:tc>
          <w:tcPr>
            <w:tcW w:w="1282" w:type="dxa"/>
          </w:tcPr>
          <w:p w:rsidR="004D5EDF" w:rsidRDefault="004D5EDF">
            <w:pPr>
              <w:pStyle w:val="TableParagraph"/>
              <w:jc w:val="left"/>
              <w:rPr>
                <w:rFonts w:ascii="Times New Roman"/>
                <w:sz w:val="6"/>
              </w:rPr>
            </w:pPr>
          </w:p>
        </w:tc>
        <w:tc>
          <w:tcPr>
            <w:tcW w:w="1388" w:type="dxa"/>
            <w:shd w:val="clear" w:color="auto" w:fill="CCFFFF"/>
          </w:tcPr>
          <w:p w:rsidR="004D5EDF" w:rsidRDefault="00F4415A">
            <w:pPr>
              <w:pStyle w:val="TableParagraph"/>
              <w:spacing w:before="2" w:line="107" w:lineRule="exact"/>
              <w:ind w:right="55"/>
              <w:rPr>
                <w:sz w:val="11"/>
              </w:rPr>
            </w:pPr>
            <w:r>
              <w:rPr>
                <w:sz w:val="11"/>
              </w:rPr>
              <w:t>1.000.000,00</w:t>
            </w:r>
          </w:p>
        </w:tc>
        <w:tc>
          <w:tcPr>
            <w:tcW w:w="1414" w:type="dxa"/>
            <w:shd w:val="clear" w:color="auto" w:fill="CCFFFF"/>
          </w:tcPr>
          <w:p w:rsidR="004D5EDF" w:rsidRDefault="00F4415A">
            <w:pPr>
              <w:pStyle w:val="TableParagraph"/>
              <w:spacing w:before="2" w:line="107" w:lineRule="exact"/>
              <w:ind w:right="181"/>
              <w:rPr>
                <w:sz w:val="11"/>
              </w:rPr>
            </w:pPr>
            <w:r>
              <w:rPr>
                <w:w w:val="102"/>
                <w:sz w:val="11"/>
              </w:rPr>
              <w:t>-</w:t>
            </w:r>
          </w:p>
        </w:tc>
        <w:tc>
          <w:tcPr>
            <w:tcW w:w="1421" w:type="dxa"/>
            <w:shd w:val="clear" w:color="auto" w:fill="CCFFFF"/>
          </w:tcPr>
          <w:p w:rsidR="004D5EDF" w:rsidRDefault="00F4415A">
            <w:pPr>
              <w:pStyle w:val="TableParagraph"/>
              <w:spacing w:before="2" w:line="107" w:lineRule="exact"/>
              <w:ind w:right="182"/>
              <w:rPr>
                <w:sz w:val="11"/>
              </w:rPr>
            </w:pPr>
            <w:r>
              <w:rPr>
                <w:w w:val="102"/>
                <w:sz w:val="11"/>
              </w:rPr>
              <w:t>-</w:t>
            </w:r>
          </w:p>
        </w:tc>
      </w:tr>
      <w:tr w:rsidR="004D5EDF">
        <w:trPr>
          <w:trHeight w:val="129"/>
        </w:trPr>
        <w:tc>
          <w:tcPr>
            <w:tcW w:w="1714" w:type="dxa"/>
            <w:shd w:val="clear" w:color="auto" w:fill="CCFFFF"/>
          </w:tcPr>
          <w:p w:rsidR="004D5EDF" w:rsidRDefault="00F4415A">
            <w:pPr>
              <w:pStyle w:val="TableParagraph"/>
              <w:spacing w:before="2" w:line="107" w:lineRule="exact"/>
              <w:ind w:left="26"/>
              <w:jc w:val="left"/>
              <w:rPr>
                <w:b/>
                <w:sz w:val="11"/>
              </w:rPr>
            </w:pPr>
            <w:r>
              <w:rPr>
                <w:b/>
                <w:w w:val="105"/>
                <w:sz w:val="11"/>
              </w:rPr>
              <w:t>2.2.0.0.00.0.0.00.00.00</w:t>
            </w:r>
          </w:p>
        </w:tc>
        <w:tc>
          <w:tcPr>
            <w:tcW w:w="3312" w:type="dxa"/>
            <w:shd w:val="clear" w:color="auto" w:fill="CCFFFF"/>
          </w:tcPr>
          <w:p w:rsidR="004D5EDF" w:rsidRDefault="00F4415A">
            <w:pPr>
              <w:pStyle w:val="TableParagraph"/>
              <w:spacing w:before="7" w:line="102" w:lineRule="exact"/>
              <w:ind w:left="25"/>
              <w:jc w:val="left"/>
              <w:rPr>
                <w:b/>
                <w:sz w:val="11"/>
              </w:rPr>
            </w:pPr>
            <w:r>
              <w:rPr>
                <w:b/>
                <w:w w:val="105"/>
                <w:sz w:val="11"/>
              </w:rPr>
              <w:t>Alienação de Bens</w:t>
            </w:r>
          </w:p>
        </w:tc>
        <w:tc>
          <w:tcPr>
            <w:tcW w:w="1282" w:type="dxa"/>
            <w:shd w:val="clear" w:color="auto" w:fill="CCFFFF"/>
          </w:tcPr>
          <w:p w:rsidR="004D5EDF" w:rsidRDefault="00F4415A">
            <w:pPr>
              <w:pStyle w:val="TableParagraph"/>
              <w:spacing w:before="2" w:line="107" w:lineRule="exact"/>
              <w:ind w:right="53"/>
              <w:rPr>
                <w:b/>
                <w:sz w:val="11"/>
              </w:rPr>
            </w:pPr>
            <w:r>
              <w:rPr>
                <w:b/>
                <w:sz w:val="11"/>
              </w:rPr>
              <w:t>18.050,00</w:t>
            </w:r>
          </w:p>
        </w:tc>
        <w:tc>
          <w:tcPr>
            <w:tcW w:w="1282" w:type="dxa"/>
            <w:shd w:val="clear" w:color="auto" w:fill="CCFFFF"/>
          </w:tcPr>
          <w:p w:rsidR="004D5EDF" w:rsidRDefault="00F4415A">
            <w:pPr>
              <w:pStyle w:val="TableParagraph"/>
              <w:spacing w:before="2" w:line="107" w:lineRule="exact"/>
              <w:ind w:right="54"/>
              <w:rPr>
                <w:b/>
                <w:sz w:val="11"/>
              </w:rPr>
            </w:pPr>
            <w:r>
              <w:rPr>
                <w:b/>
                <w:sz w:val="11"/>
              </w:rPr>
              <w:t>154.650,00</w:t>
            </w:r>
          </w:p>
        </w:tc>
        <w:tc>
          <w:tcPr>
            <w:tcW w:w="1282" w:type="dxa"/>
            <w:shd w:val="clear" w:color="auto" w:fill="CCFFFF"/>
          </w:tcPr>
          <w:p w:rsidR="004D5EDF" w:rsidRDefault="00F4415A">
            <w:pPr>
              <w:pStyle w:val="TableParagraph"/>
              <w:spacing w:before="2" w:line="107" w:lineRule="exact"/>
              <w:ind w:right="180"/>
              <w:rPr>
                <w:b/>
                <w:sz w:val="11"/>
              </w:rPr>
            </w:pPr>
            <w:r>
              <w:rPr>
                <w:b/>
                <w:w w:val="102"/>
                <w:sz w:val="11"/>
              </w:rPr>
              <w:t>-</w:t>
            </w:r>
          </w:p>
        </w:tc>
        <w:tc>
          <w:tcPr>
            <w:tcW w:w="1282" w:type="dxa"/>
            <w:shd w:val="clear" w:color="auto" w:fill="CCFFFF"/>
          </w:tcPr>
          <w:p w:rsidR="004D5EDF" w:rsidRDefault="00F4415A">
            <w:pPr>
              <w:pStyle w:val="TableParagraph"/>
              <w:spacing w:before="2" w:line="107" w:lineRule="exact"/>
              <w:ind w:right="54"/>
              <w:rPr>
                <w:b/>
                <w:sz w:val="11"/>
              </w:rPr>
            </w:pPr>
            <w:r>
              <w:rPr>
                <w:b/>
                <w:sz w:val="11"/>
              </w:rPr>
              <w:t>719.914,29</w:t>
            </w:r>
          </w:p>
        </w:tc>
        <w:tc>
          <w:tcPr>
            <w:tcW w:w="1388" w:type="dxa"/>
            <w:shd w:val="clear" w:color="auto" w:fill="CCFFFF"/>
          </w:tcPr>
          <w:p w:rsidR="004D5EDF" w:rsidRDefault="00F4415A">
            <w:pPr>
              <w:pStyle w:val="TableParagraph"/>
              <w:spacing w:before="2" w:line="107" w:lineRule="exact"/>
              <w:ind w:right="55"/>
              <w:rPr>
                <w:b/>
                <w:sz w:val="11"/>
              </w:rPr>
            </w:pPr>
            <w:r>
              <w:rPr>
                <w:b/>
                <w:sz w:val="11"/>
              </w:rPr>
              <w:t>320.058,16</w:t>
            </w:r>
          </w:p>
        </w:tc>
        <w:tc>
          <w:tcPr>
            <w:tcW w:w="1414" w:type="dxa"/>
            <w:shd w:val="clear" w:color="auto" w:fill="CCFFFF"/>
          </w:tcPr>
          <w:p w:rsidR="004D5EDF" w:rsidRDefault="00F4415A">
            <w:pPr>
              <w:pStyle w:val="TableParagraph"/>
              <w:spacing w:before="2" w:line="107" w:lineRule="exact"/>
              <w:ind w:right="56"/>
              <w:rPr>
                <w:b/>
                <w:sz w:val="11"/>
              </w:rPr>
            </w:pPr>
            <w:r>
              <w:rPr>
                <w:b/>
                <w:sz w:val="11"/>
              </w:rPr>
              <w:t>332.924,50</w:t>
            </w:r>
          </w:p>
        </w:tc>
        <w:tc>
          <w:tcPr>
            <w:tcW w:w="1421" w:type="dxa"/>
            <w:shd w:val="clear" w:color="auto" w:fill="CCFFFF"/>
          </w:tcPr>
          <w:p w:rsidR="004D5EDF" w:rsidRDefault="00F4415A">
            <w:pPr>
              <w:pStyle w:val="TableParagraph"/>
              <w:spacing w:before="2" w:line="107" w:lineRule="exact"/>
              <w:ind w:right="56"/>
              <w:rPr>
                <w:b/>
                <w:sz w:val="11"/>
              </w:rPr>
            </w:pPr>
            <w:r>
              <w:rPr>
                <w:b/>
                <w:sz w:val="11"/>
              </w:rPr>
              <w:t>346.041,72</w:t>
            </w:r>
          </w:p>
        </w:tc>
      </w:tr>
      <w:tr w:rsidR="004D5EDF">
        <w:trPr>
          <w:trHeight w:val="129"/>
        </w:trPr>
        <w:tc>
          <w:tcPr>
            <w:tcW w:w="1714" w:type="dxa"/>
            <w:shd w:val="clear" w:color="auto" w:fill="CCFFFF"/>
          </w:tcPr>
          <w:p w:rsidR="004D5EDF" w:rsidRDefault="00F4415A">
            <w:pPr>
              <w:pStyle w:val="TableParagraph"/>
              <w:spacing w:before="2" w:line="107" w:lineRule="exact"/>
              <w:ind w:left="26"/>
              <w:jc w:val="left"/>
              <w:rPr>
                <w:sz w:val="11"/>
              </w:rPr>
            </w:pPr>
            <w:r>
              <w:rPr>
                <w:w w:val="105"/>
                <w:sz w:val="11"/>
              </w:rPr>
              <w:t>2.2.1.8.01.1.0.00.00.00</w:t>
            </w:r>
          </w:p>
        </w:tc>
        <w:tc>
          <w:tcPr>
            <w:tcW w:w="3312" w:type="dxa"/>
            <w:shd w:val="clear" w:color="auto" w:fill="CCFFFF"/>
          </w:tcPr>
          <w:p w:rsidR="004D5EDF" w:rsidRDefault="00F4415A">
            <w:pPr>
              <w:pStyle w:val="TableParagraph"/>
              <w:spacing w:before="4" w:line="105" w:lineRule="exact"/>
              <w:ind w:left="25"/>
              <w:jc w:val="left"/>
              <w:rPr>
                <w:sz w:val="11"/>
              </w:rPr>
            </w:pPr>
            <w:r>
              <w:rPr>
                <w:w w:val="105"/>
                <w:sz w:val="11"/>
              </w:rPr>
              <w:t>Alienação de Investimentos Temporários</w:t>
            </w:r>
          </w:p>
        </w:tc>
        <w:tc>
          <w:tcPr>
            <w:tcW w:w="1282" w:type="dxa"/>
          </w:tcPr>
          <w:p w:rsidR="004D5EDF" w:rsidRDefault="00F4415A">
            <w:pPr>
              <w:pStyle w:val="TableParagraph"/>
              <w:spacing w:before="2" w:line="107" w:lineRule="exact"/>
              <w:ind w:right="179"/>
              <w:rPr>
                <w:sz w:val="11"/>
              </w:rPr>
            </w:pPr>
            <w:r>
              <w:rPr>
                <w:w w:val="102"/>
                <w:sz w:val="11"/>
              </w:rPr>
              <w:t>-</w:t>
            </w:r>
          </w:p>
        </w:tc>
        <w:tc>
          <w:tcPr>
            <w:tcW w:w="1282" w:type="dxa"/>
          </w:tcPr>
          <w:p w:rsidR="004D5EDF" w:rsidRDefault="00F4415A">
            <w:pPr>
              <w:pStyle w:val="TableParagraph"/>
              <w:spacing w:before="2" w:line="107" w:lineRule="exact"/>
              <w:ind w:right="179"/>
              <w:rPr>
                <w:sz w:val="11"/>
              </w:rPr>
            </w:pPr>
            <w:r>
              <w:rPr>
                <w:w w:val="102"/>
                <w:sz w:val="11"/>
              </w:rPr>
              <w:t>-</w:t>
            </w:r>
          </w:p>
        </w:tc>
        <w:tc>
          <w:tcPr>
            <w:tcW w:w="1282" w:type="dxa"/>
          </w:tcPr>
          <w:p w:rsidR="004D5EDF" w:rsidRDefault="00F4415A">
            <w:pPr>
              <w:pStyle w:val="TableParagraph"/>
              <w:spacing w:before="2" w:line="107" w:lineRule="exact"/>
              <w:ind w:right="180"/>
              <w:rPr>
                <w:sz w:val="11"/>
              </w:rPr>
            </w:pPr>
            <w:r>
              <w:rPr>
                <w:w w:val="102"/>
                <w:sz w:val="11"/>
              </w:rPr>
              <w:t>-</w:t>
            </w:r>
          </w:p>
        </w:tc>
        <w:tc>
          <w:tcPr>
            <w:tcW w:w="1282" w:type="dxa"/>
          </w:tcPr>
          <w:p w:rsidR="004D5EDF" w:rsidRDefault="00F4415A">
            <w:pPr>
              <w:pStyle w:val="TableParagraph"/>
              <w:spacing w:before="2" w:line="107" w:lineRule="exact"/>
              <w:ind w:right="180"/>
              <w:rPr>
                <w:sz w:val="11"/>
              </w:rPr>
            </w:pPr>
            <w:r>
              <w:rPr>
                <w:w w:val="102"/>
                <w:sz w:val="11"/>
              </w:rPr>
              <w:t>-</w:t>
            </w:r>
          </w:p>
        </w:tc>
        <w:tc>
          <w:tcPr>
            <w:tcW w:w="1388" w:type="dxa"/>
            <w:shd w:val="clear" w:color="auto" w:fill="CCFFFF"/>
          </w:tcPr>
          <w:p w:rsidR="004D5EDF" w:rsidRDefault="00F4415A">
            <w:pPr>
              <w:pStyle w:val="TableParagraph"/>
              <w:spacing w:before="2" w:line="107" w:lineRule="exact"/>
              <w:ind w:right="181"/>
              <w:rPr>
                <w:sz w:val="11"/>
              </w:rPr>
            </w:pPr>
            <w:r>
              <w:rPr>
                <w:w w:val="102"/>
                <w:sz w:val="11"/>
              </w:rPr>
              <w:t>-</w:t>
            </w:r>
          </w:p>
        </w:tc>
        <w:tc>
          <w:tcPr>
            <w:tcW w:w="1414" w:type="dxa"/>
            <w:shd w:val="clear" w:color="auto" w:fill="CCFFFF"/>
          </w:tcPr>
          <w:p w:rsidR="004D5EDF" w:rsidRDefault="00F4415A">
            <w:pPr>
              <w:pStyle w:val="TableParagraph"/>
              <w:spacing w:before="2" w:line="107" w:lineRule="exact"/>
              <w:ind w:right="181"/>
              <w:rPr>
                <w:sz w:val="11"/>
              </w:rPr>
            </w:pPr>
            <w:r>
              <w:rPr>
                <w:w w:val="102"/>
                <w:sz w:val="11"/>
              </w:rPr>
              <w:t>-</w:t>
            </w:r>
          </w:p>
        </w:tc>
        <w:tc>
          <w:tcPr>
            <w:tcW w:w="1421" w:type="dxa"/>
            <w:shd w:val="clear" w:color="auto" w:fill="CCFFFF"/>
          </w:tcPr>
          <w:p w:rsidR="004D5EDF" w:rsidRDefault="00F4415A">
            <w:pPr>
              <w:pStyle w:val="TableParagraph"/>
              <w:spacing w:before="2" w:line="107" w:lineRule="exact"/>
              <w:ind w:right="182"/>
              <w:rPr>
                <w:sz w:val="11"/>
              </w:rPr>
            </w:pPr>
            <w:r>
              <w:rPr>
                <w:w w:val="102"/>
                <w:sz w:val="11"/>
              </w:rPr>
              <w:t>-</w:t>
            </w:r>
          </w:p>
        </w:tc>
      </w:tr>
      <w:tr w:rsidR="004D5EDF">
        <w:trPr>
          <w:trHeight w:val="129"/>
        </w:trPr>
        <w:tc>
          <w:tcPr>
            <w:tcW w:w="1714" w:type="dxa"/>
            <w:shd w:val="clear" w:color="auto" w:fill="CCFFFF"/>
          </w:tcPr>
          <w:p w:rsidR="004D5EDF" w:rsidRDefault="00F4415A">
            <w:pPr>
              <w:pStyle w:val="TableParagraph"/>
              <w:spacing w:before="2" w:line="107" w:lineRule="exact"/>
              <w:ind w:left="26"/>
              <w:jc w:val="left"/>
              <w:rPr>
                <w:sz w:val="11"/>
              </w:rPr>
            </w:pPr>
            <w:r>
              <w:rPr>
                <w:w w:val="105"/>
                <w:sz w:val="11"/>
              </w:rPr>
              <w:t>2.2.1.8.01.2.0.00.00.00</w:t>
            </w:r>
          </w:p>
        </w:tc>
        <w:tc>
          <w:tcPr>
            <w:tcW w:w="3312" w:type="dxa"/>
            <w:shd w:val="clear" w:color="auto" w:fill="CCFFFF"/>
          </w:tcPr>
          <w:p w:rsidR="004D5EDF" w:rsidRDefault="00F4415A">
            <w:pPr>
              <w:pStyle w:val="TableParagraph"/>
              <w:spacing w:before="4" w:line="105" w:lineRule="exact"/>
              <w:ind w:left="25"/>
              <w:jc w:val="left"/>
              <w:rPr>
                <w:sz w:val="11"/>
              </w:rPr>
            </w:pPr>
            <w:r>
              <w:rPr>
                <w:w w:val="105"/>
                <w:sz w:val="11"/>
              </w:rPr>
              <w:t>Alienação de Investimenros Permanentes</w:t>
            </w:r>
          </w:p>
        </w:tc>
        <w:tc>
          <w:tcPr>
            <w:tcW w:w="1282" w:type="dxa"/>
          </w:tcPr>
          <w:p w:rsidR="004D5EDF" w:rsidRDefault="00F4415A">
            <w:pPr>
              <w:pStyle w:val="TableParagraph"/>
              <w:spacing w:before="2" w:line="107" w:lineRule="exact"/>
              <w:ind w:right="179"/>
              <w:rPr>
                <w:sz w:val="11"/>
              </w:rPr>
            </w:pPr>
            <w:r>
              <w:rPr>
                <w:w w:val="102"/>
                <w:sz w:val="11"/>
              </w:rPr>
              <w:t>-</w:t>
            </w:r>
          </w:p>
        </w:tc>
        <w:tc>
          <w:tcPr>
            <w:tcW w:w="1282" w:type="dxa"/>
          </w:tcPr>
          <w:p w:rsidR="004D5EDF" w:rsidRDefault="00F4415A">
            <w:pPr>
              <w:pStyle w:val="TableParagraph"/>
              <w:spacing w:before="2" w:line="107" w:lineRule="exact"/>
              <w:ind w:right="179"/>
              <w:rPr>
                <w:sz w:val="11"/>
              </w:rPr>
            </w:pPr>
            <w:r>
              <w:rPr>
                <w:w w:val="102"/>
                <w:sz w:val="11"/>
              </w:rPr>
              <w:t>-</w:t>
            </w:r>
          </w:p>
        </w:tc>
        <w:tc>
          <w:tcPr>
            <w:tcW w:w="1282" w:type="dxa"/>
          </w:tcPr>
          <w:p w:rsidR="004D5EDF" w:rsidRDefault="00F4415A">
            <w:pPr>
              <w:pStyle w:val="TableParagraph"/>
              <w:spacing w:before="2" w:line="107" w:lineRule="exact"/>
              <w:ind w:right="180"/>
              <w:rPr>
                <w:sz w:val="11"/>
              </w:rPr>
            </w:pPr>
            <w:r>
              <w:rPr>
                <w:w w:val="102"/>
                <w:sz w:val="11"/>
              </w:rPr>
              <w:t>-</w:t>
            </w:r>
          </w:p>
        </w:tc>
        <w:tc>
          <w:tcPr>
            <w:tcW w:w="1282" w:type="dxa"/>
          </w:tcPr>
          <w:p w:rsidR="004D5EDF" w:rsidRDefault="00F4415A">
            <w:pPr>
              <w:pStyle w:val="TableParagraph"/>
              <w:spacing w:before="2" w:line="107" w:lineRule="exact"/>
              <w:ind w:right="180"/>
              <w:rPr>
                <w:sz w:val="11"/>
              </w:rPr>
            </w:pPr>
            <w:r>
              <w:rPr>
                <w:w w:val="102"/>
                <w:sz w:val="11"/>
              </w:rPr>
              <w:t>-</w:t>
            </w:r>
          </w:p>
        </w:tc>
        <w:tc>
          <w:tcPr>
            <w:tcW w:w="1388" w:type="dxa"/>
            <w:shd w:val="clear" w:color="auto" w:fill="CCFFFF"/>
          </w:tcPr>
          <w:p w:rsidR="004D5EDF" w:rsidRDefault="00F4415A">
            <w:pPr>
              <w:pStyle w:val="TableParagraph"/>
              <w:spacing w:before="2" w:line="107" w:lineRule="exact"/>
              <w:ind w:right="181"/>
              <w:rPr>
                <w:sz w:val="11"/>
              </w:rPr>
            </w:pPr>
            <w:r>
              <w:rPr>
                <w:w w:val="102"/>
                <w:sz w:val="11"/>
              </w:rPr>
              <w:t>-</w:t>
            </w:r>
          </w:p>
        </w:tc>
        <w:tc>
          <w:tcPr>
            <w:tcW w:w="1414" w:type="dxa"/>
            <w:shd w:val="clear" w:color="auto" w:fill="CCFFFF"/>
          </w:tcPr>
          <w:p w:rsidR="004D5EDF" w:rsidRDefault="00F4415A">
            <w:pPr>
              <w:pStyle w:val="TableParagraph"/>
              <w:spacing w:before="2" w:line="107" w:lineRule="exact"/>
              <w:ind w:right="181"/>
              <w:rPr>
                <w:sz w:val="11"/>
              </w:rPr>
            </w:pPr>
            <w:r>
              <w:rPr>
                <w:w w:val="102"/>
                <w:sz w:val="11"/>
              </w:rPr>
              <w:t>-</w:t>
            </w:r>
          </w:p>
        </w:tc>
        <w:tc>
          <w:tcPr>
            <w:tcW w:w="1421" w:type="dxa"/>
            <w:shd w:val="clear" w:color="auto" w:fill="CCFFFF"/>
          </w:tcPr>
          <w:p w:rsidR="004D5EDF" w:rsidRDefault="00F4415A">
            <w:pPr>
              <w:pStyle w:val="TableParagraph"/>
              <w:spacing w:before="2" w:line="107" w:lineRule="exact"/>
              <w:ind w:right="182"/>
              <w:rPr>
                <w:sz w:val="11"/>
              </w:rPr>
            </w:pPr>
            <w:r>
              <w:rPr>
                <w:w w:val="102"/>
                <w:sz w:val="11"/>
              </w:rPr>
              <w:t>-</w:t>
            </w:r>
          </w:p>
        </w:tc>
      </w:tr>
      <w:tr w:rsidR="004D5EDF">
        <w:trPr>
          <w:trHeight w:val="129"/>
        </w:trPr>
        <w:tc>
          <w:tcPr>
            <w:tcW w:w="1714" w:type="dxa"/>
            <w:shd w:val="clear" w:color="auto" w:fill="CCFFFF"/>
          </w:tcPr>
          <w:p w:rsidR="004D5EDF" w:rsidRDefault="00F4415A">
            <w:pPr>
              <w:pStyle w:val="TableParagraph"/>
              <w:spacing w:before="2" w:line="107" w:lineRule="exact"/>
              <w:ind w:left="26"/>
              <w:jc w:val="left"/>
              <w:rPr>
                <w:sz w:val="11"/>
              </w:rPr>
            </w:pPr>
            <w:r>
              <w:rPr>
                <w:w w:val="105"/>
                <w:sz w:val="11"/>
              </w:rPr>
              <w:t>2.2.1.0.00.0.0.00.00.00</w:t>
            </w:r>
          </w:p>
        </w:tc>
        <w:tc>
          <w:tcPr>
            <w:tcW w:w="3312" w:type="dxa"/>
            <w:shd w:val="clear" w:color="auto" w:fill="CCFFFF"/>
          </w:tcPr>
          <w:p w:rsidR="004D5EDF" w:rsidRDefault="00F4415A">
            <w:pPr>
              <w:pStyle w:val="TableParagraph"/>
              <w:spacing w:before="4" w:line="105" w:lineRule="exact"/>
              <w:ind w:left="25"/>
              <w:jc w:val="left"/>
              <w:rPr>
                <w:sz w:val="11"/>
              </w:rPr>
            </w:pPr>
            <w:r>
              <w:rPr>
                <w:w w:val="105"/>
                <w:sz w:val="11"/>
              </w:rPr>
              <w:t>Alienação de Bens Móveis</w:t>
            </w:r>
          </w:p>
        </w:tc>
        <w:tc>
          <w:tcPr>
            <w:tcW w:w="1282" w:type="dxa"/>
          </w:tcPr>
          <w:p w:rsidR="004D5EDF" w:rsidRDefault="00F4415A">
            <w:pPr>
              <w:pStyle w:val="TableParagraph"/>
              <w:spacing w:before="2" w:line="107" w:lineRule="exact"/>
              <w:ind w:right="53"/>
              <w:rPr>
                <w:sz w:val="11"/>
              </w:rPr>
            </w:pPr>
            <w:r>
              <w:rPr>
                <w:sz w:val="11"/>
              </w:rPr>
              <w:t>18.050,00</w:t>
            </w:r>
          </w:p>
        </w:tc>
        <w:tc>
          <w:tcPr>
            <w:tcW w:w="1282" w:type="dxa"/>
          </w:tcPr>
          <w:p w:rsidR="004D5EDF" w:rsidRDefault="00F4415A">
            <w:pPr>
              <w:pStyle w:val="TableParagraph"/>
              <w:spacing w:before="2" w:line="107" w:lineRule="exact"/>
              <w:ind w:right="54"/>
              <w:rPr>
                <w:sz w:val="11"/>
              </w:rPr>
            </w:pPr>
            <w:r>
              <w:rPr>
                <w:sz w:val="11"/>
              </w:rPr>
              <w:t>124.400,00</w:t>
            </w:r>
          </w:p>
        </w:tc>
        <w:tc>
          <w:tcPr>
            <w:tcW w:w="1282" w:type="dxa"/>
          </w:tcPr>
          <w:p w:rsidR="004D5EDF" w:rsidRDefault="004D5EDF">
            <w:pPr>
              <w:pStyle w:val="TableParagraph"/>
              <w:jc w:val="left"/>
              <w:rPr>
                <w:rFonts w:ascii="Times New Roman"/>
                <w:sz w:val="6"/>
              </w:rPr>
            </w:pPr>
          </w:p>
        </w:tc>
        <w:tc>
          <w:tcPr>
            <w:tcW w:w="1282" w:type="dxa"/>
          </w:tcPr>
          <w:p w:rsidR="004D5EDF" w:rsidRDefault="00F4415A">
            <w:pPr>
              <w:pStyle w:val="TableParagraph"/>
              <w:spacing w:before="2" w:line="107" w:lineRule="exact"/>
              <w:ind w:right="54"/>
              <w:rPr>
                <w:sz w:val="11"/>
              </w:rPr>
            </w:pPr>
            <w:r>
              <w:rPr>
                <w:sz w:val="11"/>
              </w:rPr>
              <w:t>719.914,29</w:t>
            </w:r>
          </w:p>
        </w:tc>
        <w:tc>
          <w:tcPr>
            <w:tcW w:w="1388" w:type="dxa"/>
            <w:shd w:val="clear" w:color="auto" w:fill="CCFFFF"/>
          </w:tcPr>
          <w:p w:rsidR="004D5EDF" w:rsidRDefault="00F4415A">
            <w:pPr>
              <w:pStyle w:val="TableParagraph"/>
              <w:spacing w:before="2" w:line="107" w:lineRule="exact"/>
              <w:ind w:right="55"/>
              <w:rPr>
                <w:sz w:val="11"/>
              </w:rPr>
            </w:pPr>
            <w:r>
              <w:rPr>
                <w:sz w:val="11"/>
              </w:rPr>
              <w:t>308.052,19</w:t>
            </w:r>
          </w:p>
        </w:tc>
        <w:tc>
          <w:tcPr>
            <w:tcW w:w="1414" w:type="dxa"/>
            <w:shd w:val="clear" w:color="auto" w:fill="CCFFFF"/>
          </w:tcPr>
          <w:p w:rsidR="004D5EDF" w:rsidRDefault="00F4415A">
            <w:pPr>
              <w:pStyle w:val="TableParagraph"/>
              <w:spacing w:before="2" w:line="107" w:lineRule="exact"/>
              <w:ind w:right="56"/>
              <w:rPr>
                <w:sz w:val="11"/>
              </w:rPr>
            </w:pPr>
            <w:r>
              <w:rPr>
                <w:sz w:val="11"/>
              </w:rPr>
              <w:t>320.435,89</w:t>
            </w:r>
          </w:p>
        </w:tc>
        <w:tc>
          <w:tcPr>
            <w:tcW w:w="1421" w:type="dxa"/>
            <w:shd w:val="clear" w:color="auto" w:fill="CCFFFF"/>
          </w:tcPr>
          <w:p w:rsidR="004D5EDF" w:rsidRDefault="00F4415A">
            <w:pPr>
              <w:pStyle w:val="TableParagraph"/>
              <w:spacing w:before="2" w:line="107" w:lineRule="exact"/>
              <w:ind w:right="56"/>
              <w:rPr>
                <w:sz w:val="11"/>
              </w:rPr>
            </w:pPr>
            <w:r>
              <w:rPr>
                <w:sz w:val="11"/>
              </w:rPr>
              <w:t>333.061,07</w:t>
            </w:r>
          </w:p>
        </w:tc>
      </w:tr>
      <w:tr w:rsidR="004D5EDF">
        <w:trPr>
          <w:trHeight w:val="129"/>
        </w:trPr>
        <w:tc>
          <w:tcPr>
            <w:tcW w:w="1714" w:type="dxa"/>
            <w:shd w:val="clear" w:color="auto" w:fill="CCFFFF"/>
          </w:tcPr>
          <w:p w:rsidR="004D5EDF" w:rsidRDefault="00F4415A">
            <w:pPr>
              <w:pStyle w:val="TableParagraph"/>
              <w:spacing w:before="2" w:line="107" w:lineRule="exact"/>
              <w:ind w:left="26"/>
              <w:jc w:val="left"/>
              <w:rPr>
                <w:sz w:val="11"/>
              </w:rPr>
            </w:pPr>
            <w:r>
              <w:rPr>
                <w:w w:val="105"/>
                <w:sz w:val="11"/>
              </w:rPr>
              <w:t>2.2.2.0.00.0.0.00.00.00</w:t>
            </w:r>
          </w:p>
        </w:tc>
        <w:tc>
          <w:tcPr>
            <w:tcW w:w="3312" w:type="dxa"/>
            <w:shd w:val="clear" w:color="auto" w:fill="CCFFFF"/>
          </w:tcPr>
          <w:p w:rsidR="004D5EDF" w:rsidRDefault="00F4415A">
            <w:pPr>
              <w:pStyle w:val="TableParagraph"/>
              <w:spacing w:before="4" w:line="105" w:lineRule="exact"/>
              <w:ind w:left="25"/>
              <w:jc w:val="left"/>
              <w:rPr>
                <w:sz w:val="11"/>
              </w:rPr>
            </w:pPr>
            <w:r>
              <w:rPr>
                <w:w w:val="105"/>
                <w:sz w:val="11"/>
              </w:rPr>
              <w:t>Alienação de Bens Imóveis</w:t>
            </w:r>
          </w:p>
        </w:tc>
        <w:tc>
          <w:tcPr>
            <w:tcW w:w="1282" w:type="dxa"/>
          </w:tcPr>
          <w:p w:rsidR="004D5EDF" w:rsidRDefault="00F4415A">
            <w:pPr>
              <w:pStyle w:val="TableParagraph"/>
              <w:spacing w:before="2" w:line="107" w:lineRule="exact"/>
              <w:ind w:right="179"/>
              <w:rPr>
                <w:sz w:val="11"/>
              </w:rPr>
            </w:pPr>
            <w:r>
              <w:rPr>
                <w:w w:val="102"/>
                <w:sz w:val="11"/>
              </w:rPr>
              <w:t>-</w:t>
            </w:r>
          </w:p>
        </w:tc>
        <w:tc>
          <w:tcPr>
            <w:tcW w:w="1282" w:type="dxa"/>
          </w:tcPr>
          <w:p w:rsidR="004D5EDF" w:rsidRDefault="00F4415A">
            <w:pPr>
              <w:pStyle w:val="TableParagraph"/>
              <w:spacing w:before="2" w:line="107" w:lineRule="exact"/>
              <w:ind w:right="54"/>
              <w:rPr>
                <w:sz w:val="11"/>
              </w:rPr>
            </w:pPr>
            <w:r>
              <w:rPr>
                <w:sz w:val="11"/>
              </w:rPr>
              <w:t>30.250,00</w:t>
            </w:r>
          </w:p>
        </w:tc>
        <w:tc>
          <w:tcPr>
            <w:tcW w:w="1282" w:type="dxa"/>
          </w:tcPr>
          <w:p w:rsidR="004D5EDF" w:rsidRDefault="004D5EDF">
            <w:pPr>
              <w:pStyle w:val="TableParagraph"/>
              <w:jc w:val="left"/>
              <w:rPr>
                <w:rFonts w:ascii="Times New Roman"/>
                <w:sz w:val="6"/>
              </w:rPr>
            </w:pPr>
          </w:p>
        </w:tc>
        <w:tc>
          <w:tcPr>
            <w:tcW w:w="1282" w:type="dxa"/>
          </w:tcPr>
          <w:p w:rsidR="004D5EDF" w:rsidRDefault="00F4415A">
            <w:pPr>
              <w:pStyle w:val="TableParagraph"/>
              <w:spacing w:before="2" w:line="107" w:lineRule="exact"/>
              <w:ind w:right="180"/>
              <w:rPr>
                <w:sz w:val="11"/>
              </w:rPr>
            </w:pPr>
            <w:r>
              <w:rPr>
                <w:w w:val="102"/>
                <w:sz w:val="11"/>
              </w:rPr>
              <w:t>-</w:t>
            </w:r>
          </w:p>
        </w:tc>
        <w:tc>
          <w:tcPr>
            <w:tcW w:w="1388" w:type="dxa"/>
            <w:shd w:val="clear" w:color="auto" w:fill="CCFFFF"/>
          </w:tcPr>
          <w:p w:rsidR="004D5EDF" w:rsidRDefault="00F4415A">
            <w:pPr>
              <w:pStyle w:val="TableParagraph"/>
              <w:spacing w:before="2" w:line="107" w:lineRule="exact"/>
              <w:ind w:right="55"/>
              <w:rPr>
                <w:sz w:val="11"/>
              </w:rPr>
            </w:pPr>
            <w:r>
              <w:rPr>
                <w:sz w:val="11"/>
              </w:rPr>
              <w:t>12.005,97</w:t>
            </w:r>
          </w:p>
        </w:tc>
        <w:tc>
          <w:tcPr>
            <w:tcW w:w="1414" w:type="dxa"/>
            <w:shd w:val="clear" w:color="auto" w:fill="CCFFFF"/>
          </w:tcPr>
          <w:p w:rsidR="004D5EDF" w:rsidRDefault="00F4415A">
            <w:pPr>
              <w:pStyle w:val="TableParagraph"/>
              <w:spacing w:before="2" w:line="107" w:lineRule="exact"/>
              <w:ind w:right="56"/>
              <w:rPr>
                <w:sz w:val="11"/>
              </w:rPr>
            </w:pPr>
            <w:r>
              <w:rPr>
                <w:sz w:val="11"/>
              </w:rPr>
              <w:t>12.488,61</w:t>
            </w:r>
          </w:p>
        </w:tc>
        <w:tc>
          <w:tcPr>
            <w:tcW w:w="1421" w:type="dxa"/>
            <w:shd w:val="clear" w:color="auto" w:fill="CCFFFF"/>
          </w:tcPr>
          <w:p w:rsidR="004D5EDF" w:rsidRDefault="00F4415A">
            <w:pPr>
              <w:pStyle w:val="TableParagraph"/>
              <w:spacing w:before="2" w:line="107" w:lineRule="exact"/>
              <w:ind w:right="56"/>
              <w:rPr>
                <w:sz w:val="11"/>
              </w:rPr>
            </w:pPr>
            <w:r>
              <w:rPr>
                <w:sz w:val="11"/>
              </w:rPr>
              <w:t>12.980,66</w:t>
            </w:r>
          </w:p>
        </w:tc>
      </w:tr>
      <w:tr w:rsidR="004D5EDF">
        <w:trPr>
          <w:trHeight w:val="129"/>
        </w:trPr>
        <w:tc>
          <w:tcPr>
            <w:tcW w:w="1714" w:type="dxa"/>
            <w:shd w:val="clear" w:color="auto" w:fill="CCFFFF"/>
          </w:tcPr>
          <w:p w:rsidR="004D5EDF" w:rsidRDefault="00F4415A">
            <w:pPr>
              <w:pStyle w:val="TableParagraph"/>
              <w:spacing w:before="2" w:line="107" w:lineRule="exact"/>
              <w:ind w:left="26"/>
              <w:jc w:val="left"/>
              <w:rPr>
                <w:sz w:val="11"/>
              </w:rPr>
            </w:pPr>
            <w:r>
              <w:rPr>
                <w:w w:val="105"/>
                <w:sz w:val="11"/>
              </w:rPr>
              <w:t>2.3.0.0.00.0.0.00.00.00</w:t>
            </w:r>
          </w:p>
        </w:tc>
        <w:tc>
          <w:tcPr>
            <w:tcW w:w="3312" w:type="dxa"/>
            <w:shd w:val="clear" w:color="auto" w:fill="CCFFFF"/>
          </w:tcPr>
          <w:p w:rsidR="004D5EDF" w:rsidRDefault="00F4415A">
            <w:pPr>
              <w:pStyle w:val="TableParagraph"/>
              <w:spacing w:before="4" w:line="105" w:lineRule="exact"/>
              <w:ind w:left="25"/>
              <w:jc w:val="left"/>
              <w:rPr>
                <w:sz w:val="11"/>
              </w:rPr>
            </w:pPr>
            <w:r>
              <w:rPr>
                <w:w w:val="105"/>
                <w:sz w:val="11"/>
              </w:rPr>
              <w:t>Amortização de Empréstimos</w:t>
            </w:r>
          </w:p>
        </w:tc>
        <w:tc>
          <w:tcPr>
            <w:tcW w:w="1282" w:type="dxa"/>
          </w:tcPr>
          <w:p w:rsidR="004D5EDF" w:rsidRDefault="00F4415A">
            <w:pPr>
              <w:pStyle w:val="TableParagraph"/>
              <w:spacing w:before="2" w:line="107" w:lineRule="exact"/>
              <w:ind w:right="53"/>
              <w:rPr>
                <w:sz w:val="11"/>
              </w:rPr>
            </w:pPr>
            <w:r>
              <w:rPr>
                <w:sz w:val="11"/>
              </w:rPr>
              <w:t>9.156,01</w:t>
            </w:r>
          </w:p>
        </w:tc>
        <w:tc>
          <w:tcPr>
            <w:tcW w:w="1282" w:type="dxa"/>
          </w:tcPr>
          <w:p w:rsidR="004D5EDF" w:rsidRDefault="00F4415A">
            <w:pPr>
              <w:pStyle w:val="TableParagraph"/>
              <w:spacing w:before="2" w:line="107" w:lineRule="exact"/>
              <w:ind w:right="54"/>
              <w:rPr>
                <w:sz w:val="11"/>
              </w:rPr>
            </w:pPr>
            <w:r>
              <w:rPr>
                <w:sz w:val="11"/>
              </w:rPr>
              <w:t>8.110,13</w:t>
            </w:r>
          </w:p>
        </w:tc>
        <w:tc>
          <w:tcPr>
            <w:tcW w:w="1282" w:type="dxa"/>
          </w:tcPr>
          <w:p w:rsidR="004D5EDF" w:rsidRDefault="004D5EDF">
            <w:pPr>
              <w:pStyle w:val="TableParagraph"/>
              <w:jc w:val="left"/>
              <w:rPr>
                <w:rFonts w:ascii="Times New Roman"/>
                <w:sz w:val="6"/>
              </w:rPr>
            </w:pPr>
          </w:p>
        </w:tc>
        <w:tc>
          <w:tcPr>
            <w:tcW w:w="1282" w:type="dxa"/>
          </w:tcPr>
          <w:p w:rsidR="004D5EDF" w:rsidRDefault="00F4415A">
            <w:pPr>
              <w:pStyle w:val="TableParagraph"/>
              <w:spacing w:before="2" w:line="107" w:lineRule="exact"/>
              <w:ind w:right="54"/>
              <w:rPr>
                <w:sz w:val="11"/>
              </w:rPr>
            </w:pPr>
            <w:r>
              <w:rPr>
                <w:sz w:val="11"/>
              </w:rPr>
              <w:t>1.042,06</w:t>
            </w:r>
          </w:p>
        </w:tc>
        <w:tc>
          <w:tcPr>
            <w:tcW w:w="1388" w:type="dxa"/>
            <w:shd w:val="clear" w:color="auto" w:fill="CCFFFF"/>
          </w:tcPr>
          <w:p w:rsidR="004D5EDF" w:rsidRDefault="00F4415A">
            <w:pPr>
              <w:pStyle w:val="TableParagraph"/>
              <w:spacing w:before="2" w:line="107" w:lineRule="exact"/>
              <w:ind w:right="55"/>
              <w:rPr>
                <w:sz w:val="11"/>
              </w:rPr>
            </w:pPr>
            <w:r>
              <w:rPr>
                <w:sz w:val="11"/>
              </w:rPr>
              <w:t>3.593,27</w:t>
            </w:r>
          </w:p>
        </w:tc>
        <w:tc>
          <w:tcPr>
            <w:tcW w:w="1414" w:type="dxa"/>
            <w:shd w:val="clear" w:color="auto" w:fill="CCFFFF"/>
          </w:tcPr>
          <w:p w:rsidR="004D5EDF" w:rsidRDefault="00F4415A">
            <w:pPr>
              <w:pStyle w:val="TableParagraph"/>
              <w:spacing w:before="2" w:line="107" w:lineRule="exact"/>
              <w:ind w:right="56"/>
              <w:rPr>
                <w:sz w:val="11"/>
              </w:rPr>
            </w:pPr>
            <w:r>
              <w:rPr>
                <w:sz w:val="11"/>
              </w:rPr>
              <w:t>3.737,72</w:t>
            </w:r>
          </w:p>
        </w:tc>
        <w:tc>
          <w:tcPr>
            <w:tcW w:w="1421" w:type="dxa"/>
            <w:shd w:val="clear" w:color="auto" w:fill="CCFFFF"/>
          </w:tcPr>
          <w:p w:rsidR="004D5EDF" w:rsidRDefault="00F4415A">
            <w:pPr>
              <w:pStyle w:val="TableParagraph"/>
              <w:spacing w:before="2" w:line="107" w:lineRule="exact"/>
              <w:ind w:right="56"/>
              <w:rPr>
                <w:sz w:val="11"/>
              </w:rPr>
            </w:pPr>
            <w:r>
              <w:rPr>
                <w:sz w:val="11"/>
              </w:rPr>
              <w:t>3.884,99</w:t>
            </w:r>
          </w:p>
        </w:tc>
      </w:tr>
      <w:tr w:rsidR="004D5EDF">
        <w:trPr>
          <w:trHeight w:val="129"/>
        </w:trPr>
        <w:tc>
          <w:tcPr>
            <w:tcW w:w="1714" w:type="dxa"/>
            <w:shd w:val="clear" w:color="auto" w:fill="CCFFFF"/>
          </w:tcPr>
          <w:p w:rsidR="004D5EDF" w:rsidRDefault="00F4415A">
            <w:pPr>
              <w:pStyle w:val="TableParagraph"/>
              <w:spacing w:before="2" w:line="107" w:lineRule="exact"/>
              <w:ind w:left="26"/>
              <w:jc w:val="left"/>
              <w:rPr>
                <w:b/>
                <w:sz w:val="11"/>
              </w:rPr>
            </w:pPr>
            <w:r>
              <w:rPr>
                <w:b/>
                <w:w w:val="105"/>
                <w:sz w:val="11"/>
              </w:rPr>
              <w:t>2.4.0.0.00.0.0.00.00.00</w:t>
            </w:r>
          </w:p>
        </w:tc>
        <w:tc>
          <w:tcPr>
            <w:tcW w:w="3312" w:type="dxa"/>
            <w:shd w:val="clear" w:color="auto" w:fill="CCFFFF"/>
          </w:tcPr>
          <w:p w:rsidR="004D5EDF" w:rsidRDefault="00F4415A">
            <w:pPr>
              <w:pStyle w:val="TableParagraph"/>
              <w:spacing w:before="7" w:line="102" w:lineRule="exact"/>
              <w:ind w:left="25"/>
              <w:jc w:val="left"/>
              <w:rPr>
                <w:b/>
                <w:sz w:val="11"/>
              </w:rPr>
            </w:pPr>
            <w:r>
              <w:rPr>
                <w:b/>
                <w:w w:val="105"/>
                <w:sz w:val="11"/>
              </w:rPr>
              <w:t>Transferências de Capital</w:t>
            </w:r>
          </w:p>
        </w:tc>
        <w:tc>
          <w:tcPr>
            <w:tcW w:w="1282" w:type="dxa"/>
            <w:shd w:val="clear" w:color="auto" w:fill="CCFFFF"/>
          </w:tcPr>
          <w:p w:rsidR="004D5EDF" w:rsidRDefault="00F4415A">
            <w:pPr>
              <w:pStyle w:val="TableParagraph"/>
              <w:spacing w:before="2" w:line="107" w:lineRule="exact"/>
              <w:ind w:right="53"/>
              <w:rPr>
                <w:b/>
                <w:sz w:val="11"/>
              </w:rPr>
            </w:pPr>
            <w:r>
              <w:rPr>
                <w:b/>
                <w:sz w:val="11"/>
              </w:rPr>
              <w:t>220.005,00</w:t>
            </w:r>
          </w:p>
        </w:tc>
        <w:tc>
          <w:tcPr>
            <w:tcW w:w="1282" w:type="dxa"/>
            <w:shd w:val="clear" w:color="auto" w:fill="CCFFFF"/>
          </w:tcPr>
          <w:p w:rsidR="004D5EDF" w:rsidRDefault="00F4415A">
            <w:pPr>
              <w:pStyle w:val="TableParagraph"/>
              <w:spacing w:before="2" w:line="107" w:lineRule="exact"/>
              <w:ind w:right="54"/>
              <w:rPr>
                <w:b/>
                <w:sz w:val="11"/>
              </w:rPr>
            </w:pPr>
            <w:r>
              <w:rPr>
                <w:b/>
                <w:sz w:val="11"/>
              </w:rPr>
              <w:t>49.170,00</w:t>
            </w:r>
          </w:p>
        </w:tc>
        <w:tc>
          <w:tcPr>
            <w:tcW w:w="1282" w:type="dxa"/>
            <w:shd w:val="clear" w:color="auto" w:fill="CCFFFF"/>
          </w:tcPr>
          <w:p w:rsidR="004D5EDF" w:rsidRDefault="00F4415A">
            <w:pPr>
              <w:pStyle w:val="TableParagraph"/>
              <w:spacing w:before="2" w:line="107" w:lineRule="exact"/>
              <w:ind w:right="54"/>
              <w:rPr>
                <w:b/>
                <w:sz w:val="11"/>
              </w:rPr>
            </w:pPr>
            <w:r>
              <w:rPr>
                <w:b/>
                <w:sz w:val="11"/>
              </w:rPr>
              <w:t>1.404.580,94</w:t>
            </w:r>
          </w:p>
        </w:tc>
        <w:tc>
          <w:tcPr>
            <w:tcW w:w="1282" w:type="dxa"/>
            <w:shd w:val="clear" w:color="auto" w:fill="CCFFFF"/>
          </w:tcPr>
          <w:p w:rsidR="004D5EDF" w:rsidRDefault="00F4415A">
            <w:pPr>
              <w:pStyle w:val="TableParagraph"/>
              <w:spacing w:before="2" w:line="107" w:lineRule="exact"/>
              <w:ind w:right="54"/>
              <w:rPr>
                <w:b/>
                <w:sz w:val="11"/>
              </w:rPr>
            </w:pPr>
            <w:r>
              <w:rPr>
                <w:b/>
                <w:sz w:val="11"/>
              </w:rPr>
              <w:t>949.200,28</w:t>
            </w:r>
          </w:p>
        </w:tc>
        <w:tc>
          <w:tcPr>
            <w:tcW w:w="1388" w:type="dxa"/>
            <w:shd w:val="clear" w:color="auto" w:fill="CCFFFF"/>
          </w:tcPr>
          <w:p w:rsidR="004D5EDF" w:rsidRDefault="00F4415A">
            <w:pPr>
              <w:pStyle w:val="TableParagraph"/>
              <w:spacing w:before="2" w:line="107" w:lineRule="exact"/>
              <w:ind w:right="55"/>
              <w:rPr>
                <w:b/>
                <w:sz w:val="11"/>
              </w:rPr>
            </w:pPr>
            <w:r>
              <w:rPr>
                <w:b/>
                <w:sz w:val="11"/>
              </w:rPr>
              <w:t>893.908,04</w:t>
            </w:r>
          </w:p>
        </w:tc>
        <w:tc>
          <w:tcPr>
            <w:tcW w:w="1414" w:type="dxa"/>
            <w:shd w:val="clear" w:color="auto" w:fill="CCFFFF"/>
          </w:tcPr>
          <w:p w:rsidR="004D5EDF" w:rsidRDefault="00F4415A">
            <w:pPr>
              <w:pStyle w:val="TableParagraph"/>
              <w:spacing w:before="2" w:line="107" w:lineRule="exact"/>
              <w:ind w:right="56"/>
              <w:rPr>
                <w:b/>
                <w:sz w:val="11"/>
              </w:rPr>
            </w:pPr>
            <w:r>
              <w:rPr>
                <w:b/>
                <w:sz w:val="11"/>
              </w:rPr>
              <w:t>943.790,79</w:t>
            </w:r>
          </w:p>
        </w:tc>
        <w:tc>
          <w:tcPr>
            <w:tcW w:w="1421" w:type="dxa"/>
            <w:shd w:val="clear" w:color="auto" w:fill="CCFFFF"/>
          </w:tcPr>
          <w:p w:rsidR="004D5EDF" w:rsidRDefault="00F4415A">
            <w:pPr>
              <w:pStyle w:val="TableParagraph"/>
              <w:spacing w:before="2" w:line="107" w:lineRule="exact"/>
              <w:ind w:right="56"/>
              <w:rPr>
                <w:b/>
                <w:sz w:val="11"/>
              </w:rPr>
            </w:pPr>
            <w:r>
              <w:rPr>
                <w:b/>
                <w:sz w:val="11"/>
              </w:rPr>
              <w:t>1.010.405,43</w:t>
            </w:r>
          </w:p>
        </w:tc>
      </w:tr>
      <w:tr w:rsidR="004D5EDF">
        <w:trPr>
          <w:trHeight w:val="129"/>
        </w:trPr>
        <w:tc>
          <w:tcPr>
            <w:tcW w:w="1714" w:type="dxa"/>
            <w:shd w:val="clear" w:color="auto" w:fill="CCFFFF"/>
          </w:tcPr>
          <w:p w:rsidR="004D5EDF" w:rsidRDefault="00F4415A">
            <w:pPr>
              <w:pStyle w:val="TableParagraph"/>
              <w:spacing w:before="2" w:line="107" w:lineRule="exact"/>
              <w:ind w:left="26"/>
              <w:jc w:val="left"/>
              <w:rPr>
                <w:sz w:val="11"/>
              </w:rPr>
            </w:pPr>
            <w:r>
              <w:rPr>
                <w:w w:val="105"/>
                <w:sz w:val="11"/>
              </w:rPr>
              <w:t>2.4.1.0.00.0.0.00.00.00</w:t>
            </w:r>
          </w:p>
        </w:tc>
        <w:tc>
          <w:tcPr>
            <w:tcW w:w="3312" w:type="dxa"/>
            <w:shd w:val="clear" w:color="auto" w:fill="CCFFFF"/>
          </w:tcPr>
          <w:p w:rsidR="004D5EDF" w:rsidRDefault="00F4415A">
            <w:pPr>
              <w:pStyle w:val="TableParagraph"/>
              <w:spacing w:before="4" w:line="105" w:lineRule="exact"/>
              <w:ind w:left="25"/>
              <w:jc w:val="left"/>
              <w:rPr>
                <w:sz w:val="11"/>
              </w:rPr>
            </w:pPr>
            <w:r>
              <w:rPr>
                <w:w w:val="105"/>
                <w:sz w:val="11"/>
              </w:rPr>
              <w:t>Transferências da União e de suas Entidades</w:t>
            </w:r>
          </w:p>
        </w:tc>
        <w:tc>
          <w:tcPr>
            <w:tcW w:w="1282" w:type="dxa"/>
          </w:tcPr>
          <w:p w:rsidR="004D5EDF" w:rsidRDefault="00F4415A">
            <w:pPr>
              <w:pStyle w:val="TableParagraph"/>
              <w:spacing w:before="2" w:line="107" w:lineRule="exact"/>
              <w:ind w:right="53"/>
              <w:rPr>
                <w:sz w:val="11"/>
              </w:rPr>
            </w:pPr>
            <w:r>
              <w:rPr>
                <w:sz w:val="11"/>
              </w:rPr>
              <w:t>220.005,00</w:t>
            </w:r>
          </w:p>
        </w:tc>
        <w:tc>
          <w:tcPr>
            <w:tcW w:w="1282" w:type="dxa"/>
          </w:tcPr>
          <w:p w:rsidR="004D5EDF" w:rsidRDefault="00F4415A">
            <w:pPr>
              <w:pStyle w:val="TableParagraph"/>
              <w:spacing w:before="2" w:line="107" w:lineRule="exact"/>
              <w:ind w:right="54"/>
              <w:rPr>
                <w:sz w:val="11"/>
              </w:rPr>
            </w:pPr>
            <w:r>
              <w:rPr>
                <w:sz w:val="11"/>
              </w:rPr>
              <w:t>49.170,00</w:t>
            </w:r>
          </w:p>
        </w:tc>
        <w:tc>
          <w:tcPr>
            <w:tcW w:w="1282" w:type="dxa"/>
          </w:tcPr>
          <w:p w:rsidR="004D5EDF" w:rsidRDefault="00F4415A">
            <w:pPr>
              <w:pStyle w:val="TableParagraph"/>
              <w:spacing w:before="2" w:line="107" w:lineRule="exact"/>
              <w:ind w:right="54"/>
              <w:rPr>
                <w:sz w:val="11"/>
              </w:rPr>
            </w:pPr>
            <w:r>
              <w:rPr>
                <w:sz w:val="11"/>
              </w:rPr>
              <w:t>1.403.694,01</w:t>
            </w:r>
          </w:p>
        </w:tc>
        <w:tc>
          <w:tcPr>
            <w:tcW w:w="1282" w:type="dxa"/>
          </w:tcPr>
          <w:p w:rsidR="004D5EDF" w:rsidRDefault="00F4415A">
            <w:pPr>
              <w:pStyle w:val="TableParagraph"/>
              <w:spacing w:before="2" w:line="107" w:lineRule="exact"/>
              <w:ind w:right="54"/>
              <w:rPr>
                <w:sz w:val="11"/>
              </w:rPr>
            </w:pPr>
            <w:r>
              <w:rPr>
                <w:sz w:val="11"/>
              </w:rPr>
              <w:t>939.200,28</w:t>
            </w:r>
          </w:p>
        </w:tc>
        <w:tc>
          <w:tcPr>
            <w:tcW w:w="1388" w:type="dxa"/>
            <w:shd w:val="clear" w:color="auto" w:fill="CCFFFF"/>
          </w:tcPr>
          <w:p w:rsidR="004D5EDF" w:rsidRDefault="00F4415A">
            <w:pPr>
              <w:pStyle w:val="TableParagraph"/>
              <w:spacing w:before="2" w:line="107" w:lineRule="exact"/>
              <w:ind w:right="55"/>
              <w:rPr>
                <w:sz w:val="11"/>
              </w:rPr>
            </w:pPr>
            <w:r>
              <w:rPr>
                <w:sz w:val="11"/>
              </w:rPr>
              <w:t>889.944,42</w:t>
            </w:r>
          </w:p>
        </w:tc>
        <w:tc>
          <w:tcPr>
            <w:tcW w:w="1414" w:type="dxa"/>
            <w:shd w:val="clear" w:color="auto" w:fill="CCFFFF"/>
          </w:tcPr>
          <w:p w:rsidR="004D5EDF" w:rsidRDefault="00F4415A">
            <w:pPr>
              <w:pStyle w:val="TableParagraph"/>
              <w:spacing w:before="2" w:line="107" w:lineRule="exact"/>
              <w:ind w:right="56"/>
              <w:rPr>
                <w:sz w:val="11"/>
              </w:rPr>
            </w:pPr>
            <w:r>
              <w:rPr>
                <w:sz w:val="11"/>
              </w:rPr>
              <w:t>939.605,99</w:t>
            </w:r>
          </w:p>
        </w:tc>
        <w:tc>
          <w:tcPr>
            <w:tcW w:w="1421" w:type="dxa"/>
            <w:shd w:val="clear" w:color="auto" w:fill="CCFFFF"/>
          </w:tcPr>
          <w:p w:rsidR="004D5EDF" w:rsidRDefault="00F4415A">
            <w:pPr>
              <w:pStyle w:val="TableParagraph"/>
              <w:spacing w:before="2" w:line="107" w:lineRule="exact"/>
              <w:ind w:right="56"/>
              <w:rPr>
                <w:sz w:val="11"/>
              </w:rPr>
            </w:pPr>
            <w:r>
              <w:rPr>
                <w:sz w:val="11"/>
              </w:rPr>
              <w:t>1.005.925,26</w:t>
            </w:r>
          </w:p>
        </w:tc>
      </w:tr>
      <w:tr w:rsidR="004D5EDF">
        <w:trPr>
          <w:trHeight w:val="266"/>
        </w:trPr>
        <w:tc>
          <w:tcPr>
            <w:tcW w:w="1714" w:type="dxa"/>
            <w:shd w:val="clear" w:color="auto" w:fill="CCFFFF"/>
          </w:tcPr>
          <w:p w:rsidR="004D5EDF" w:rsidRDefault="00F4415A">
            <w:pPr>
              <w:pStyle w:val="TableParagraph"/>
              <w:spacing w:before="72"/>
              <w:ind w:left="26"/>
              <w:jc w:val="left"/>
              <w:rPr>
                <w:sz w:val="11"/>
              </w:rPr>
            </w:pPr>
            <w:r>
              <w:rPr>
                <w:w w:val="105"/>
                <w:sz w:val="11"/>
              </w:rPr>
              <w:t>2.4.2.0.00.0.0.00.00.00</w:t>
            </w:r>
          </w:p>
        </w:tc>
        <w:tc>
          <w:tcPr>
            <w:tcW w:w="3312" w:type="dxa"/>
            <w:shd w:val="clear" w:color="auto" w:fill="CCFFFF"/>
          </w:tcPr>
          <w:p w:rsidR="004D5EDF" w:rsidRDefault="00F4415A">
            <w:pPr>
              <w:pStyle w:val="TableParagraph"/>
              <w:spacing w:before="4"/>
              <w:ind w:left="25"/>
              <w:jc w:val="left"/>
              <w:rPr>
                <w:sz w:val="11"/>
              </w:rPr>
            </w:pPr>
            <w:r>
              <w:rPr>
                <w:w w:val="105"/>
                <w:sz w:val="11"/>
              </w:rPr>
              <w:t>Transferências dos Estados e do Distrito Federal e de suas</w:t>
            </w:r>
          </w:p>
          <w:p w:rsidR="004D5EDF" w:rsidRDefault="00F4415A">
            <w:pPr>
              <w:pStyle w:val="TableParagraph"/>
              <w:spacing w:before="13" w:line="102" w:lineRule="exact"/>
              <w:ind w:left="25"/>
              <w:jc w:val="left"/>
              <w:rPr>
                <w:sz w:val="11"/>
              </w:rPr>
            </w:pPr>
            <w:r>
              <w:rPr>
                <w:w w:val="105"/>
                <w:sz w:val="11"/>
              </w:rPr>
              <w:t>Entidades</w:t>
            </w:r>
          </w:p>
        </w:tc>
        <w:tc>
          <w:tcPr>
            <w:tcW w:w="1282" w:type="dxa"/>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179"/>
              <w:rPr>
                <w:sz w:val="11"/>
              </w:rPr>
            </w:pPr>
            <w:r>
              <w:rPr>
                <w:w w:val="102"/>
                <w:sz w:val="11"/>
              </w:rPr>
              <w:t>-</w:t>
            </w:r>
          </w:p>
        </w:tc>
        <w:tc>
          <w:tcPr>
            <w:tcW w:w="1282" w:type="dxa"/>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180"/>
              <w:rPr>
                <w:sz w:val="11"/>
              </w:rPr>
            </w:pPr>
            <w:r>
              <w:rPr>
                <w:w w:val="102"/>
                <w:sz w:val="11"/>
              </w:rPr>
              <w:t>-</w:t>
            </w:r>
          </w:p>
        </w:tc>
        <w:tc>
          <w:tcPr>
            <w:tcW w:w="1282" w:type="dxa"/>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180"/>
              <w:rPr>
                <w:sz w:val="11"/>
              </w:rPr>
            </w:pPr>
            <w:r>
              <w:rPr>
                <w:w w:val="102"/>
                <w:sz w:val="11"/>
              </w:rPr>
              <w:t>-</w:t>
            </w:r>
          </w:p>
        </w:tc>
        <w:tc>
          <w:tcPr>
            <w:tcW w:w="1282" w:type="dxa"/>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181"/>
              <w:rPr>
                <w:sz w:val="11"/>
              </w:rPr>
            </w:pPr>
            <w:r>
              <w:rPr>
                <w:w w:val="102"/>
                <w:sz w:val="11"/>
              </w:rPr>
              <w:t>-</w:t>
            </w:r>
          </w:p>
        </w:tc>
        <w:tc>
          <w:tcPr>
            <w:tcW w:w="1388" w:type="dxa"/>
            <w:shd w:val="clear" w:color="auto" w:fill="CCFFFF"/>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181"/>
              <w:rPr>
                <w:sz w:val="11"/>
              </w:rPr>
            </w:pPr>
            <w:r>
              <w:rPr>
                <w:w w:val="102"/>
                <w:sz w:val="11"/>
              </w:rPr>
              <w:t>-</w:t>
            </w:r>
          </w:p>
        </w:tc>
        <w:tc>
          <w:tcPr>
            <w:tcW w:w="1414" w:type="dxa"/>
            <w:shd w:val="clear" w:color="auto" w:fill="CCFFFF"/>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181"/>
              <w:rPr>
                <w:sz w:val="11"/>
              </w:rPr>
            </w:pPr>
            <w:r>
              <w:rPr>
                <w:w w:val="102"/>
                <w:sz w:val="11"/>
              </w:rPr>
              <w:t>-</w:t>
            </w:r>
          </w:p>
        </w:tc>
        <w:tc>
          <w:tcPr>
            <w:tcW w:w="1421" w:type="dxa"/>
            <w:shd w:val="clear" w:color="auto" w:fill="CCFFFF"/>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181"/>
              <w:rPr>
                <w:sz w:val="11"/>
              </w:rPr>
            </w:pPr>
            <w:r>
              <w:rPr>
                <w:w w:val="102"/>
                <w:sz w:val="11"/>
              </w:rPr>
              <w:t>-</w:t>
            </w:r>
          </w:p>
        </w:tc>
      </w:tr>
      <w:tr w:rsidR="004D5EDF">
        <w:trPr>
          <w:trHeight w:val="129"/>
        </w:trPr>
        <w:tc>
          <w:tcPr>
            <w:tcW w:w="1714" w:type="dxa"/>
            <w:shd w:val="clear" w:color="auto" w:fill="CCFFFF"/>
          </w:tcPr>
          <w:p w:rsidR="004D5EDF" w:rsidRDefault="00F4415A">
            <w:pPr>
              <w:pStyle w:val="TableParagraph"/>
              <w:spacing w:before="2" w:line="107" w:lineRule="exact"/>
              <w:ind w:left="26"/>
              <w:jc w:val="left"/>
              <w:rPr>
                <w:sz w:val="11"/>
              </w:rPr>
            </w:pPr>
            <w:r>
              <w:rPr>
                <w:w w:val="105"/>
                <w:sz w:val="11"/>
              </w:rPr>
              <w:t>2.4.3.0.00.0.0.00.00.00</w:t>
            </w:r>
          </w:p>
        </w:tc>
        <w:tc>
          <w:tcPr>
            <w:tcW w:w="3312" w:type="dxa"/>
            <w:shd w:val="clear" w:color="auto" w:fill="CCFFFF"/>
          </w:tcPr>
          <w:p w:rsidR="004D5EDF" w:rsidRDefault="00F4415A">
            <w:pPr>
              <w:pStyle w:val="TableParagraph"/>
              <w:spacing w:before="4" w:line="105" w:lineRule="exact"/>
              <w:ind w:left="25"/>
              <w:jc w:val="left"/>
              <w:rPr>
                <w:sz w:val="11"/>
              </w:rPr>
            </w:pPr>
            <w:r>
              <w:rPr>
                <w:w w:val="105"/>
                <w:sz w:val="11"/>
              </w:rPr>
              <w:t>Transferências dos Municípios e de suas Entidades</w:t>
            </w:r>
          </w:p>
        </w:tc>
        <w:tc>
          <w:tcPr>
            <w:tcW w:w="1282" w:type="dxa"/>
          </w:tcPr>
          <w:p w:rsidR="004D5EDF" w:rsidRDefault="00F4415A">
            <w:pPr>
              <w:pStyle w:val="TableParagraph"/>
              <w:spacing w:before="2" w:line="107" w:lineRule="exact"/>
              <w:ind w:right="179"/>
              <w:rPr>
                <w:sz w:val="11"/>
              </w:rPr>
            </w:pPr>
            <w:r>
              <w:rPr>
                <w:w w:val="102"/>
                <w:sz w:val="11"/>
              </w:rPr>
              <w:t>-</w:t>
            </w:r>
          </w:p>
        </w:tc>
        <w:tc>
          <w:tcPr>
            <w:tcW w:w="1282" w:type="dxa"/>
          </w:tcPr>
          <w:p w:rsidR="004D5EDF" w:rsidRDefault="00F4415A">
            <w:pPr>
              <w:pStyle w:val="TableParagraph"/>
              <w:spacing w:before="2" w:line="107" w:lineRule="exact"/>
              <w:ind w:right="179"/>
              <w:rPr>
                <w:sz w:val="11"/>
              </w:rPr>
            </w:pPr>
            <w:r>
              <w:rPr>
                <w:w w:val="102"/>
                <w:sz w:val="11"/>
              </w:rPr>
              <w:t>-</w:t>
            </w:r>
          </w:p>
        </w:tc>
        <w:tc>
          <w:tcPr>
            <w:tcW w:w="1282" w:type="dxa"/>
          </w:tcPr>
          <w:p w:rsidR="004D5EDF" w:rsidRDefault="00F4415A">
            <w:pPr>
              <w:pStyle w:val="TableParagraph"/>
              <w:spacing w:before="2" w:line="107" w:lineRule="exact"/>
              <w:ind w:right="180"/>
              <w:rPr>
                <w:sz w:val="11"/>
              </w:rPr>
            </w:pPr>
            <w:r>
              <w:rPr>
                <w:w w:val="102"/>
                <w:sz w:val="11"/>
              </w:rPr>
              <w:t>-</w:t>
            </w:r>
          </w:p>
        </w:tc>
        <w:tc>
          <w:tcPr>
            <w:tcW w:w="1282" w:type="dxa"/>
          </w:tcPr>
          <w:p w:rsidR="004D5EDF" w:rsidRDefault="00F4415A">
            <w:pPr>
              <w:pStyle w:val="TableParagraph"/>
              <w:spacing w:before="2" w:line="107" w:lineRule="exact"/>
              <w:ind w:right="180"/>
              <w:rPr>
                <w:sz w:val="11"/>
              </w:rPr>
            </w:pPr>
            <w:r>
              <w:rPr>
                <w:w w:val="102"/>
                <w:sz w:val="11"/>
              </w:rPr>
              <w:t>-</w:t>
            </w:r>
          </w:p>
        </w:tc>
        <w:tc>
          <w:tcPr>
            <w:tcW w:w="1388" w:type="dxa"/>
            <w:shd w:val="clear" w:color="auto" w:fill="CCFFFF"/>
          </w:tcPr>
          <w:p w:rsidR="004D5EDF" w:rsidRDefault="00F4415A">
            <w:pPr>
              <w:pStyle w:val="TableParagraph"/>
              <w:spacing w:before="2" w:line="107" w:lineRule="exact"/>
              <w:ind w:right="181"/>
              <w:rPr>
                <w:sz w:val="11"/>
              </w:rPr>
            </w:pPr>
            <w:r>
              <w:rPr>
                <w:w w:val="102"/>
                <w:sz w:val="11"/>
              </w:rPr>
              <w:t>-</w:t>
            </w:r>
          </w:p>
        </w:tc>
        <w:tc>
          <w:tcPr>
            <w:tcW w:w="1414" w:type="dxa"/>
            <w:shd w:val="clear" w:color="auto" w:fill="CCFFFF"/>
          </w:tcPr>
          <w:p w:rsidR="004D5EDF" w:rsidRDefault="00F4415A">
            <w:pPr>
              <w:pStyle w:val="TableParagraph"/>
              <w:spacing w:before="2" w:line="107" w:lineRule="exact"/>
              <w:ind w:right="181"/>
              <w:rPr>
                <w:sz w:val="11"/>
              </w:rPr>
            </w:pPr>
            <w:r>
              <w:rPr>
                <w:w w:val="102"/>
                <w:sz w:val="11"/>
              </w:rPr>
              <w:t>-</w:t>
            </w:r>
          </w:p>
        </w:tc>
        <w:tc>
          <w:tcPr>
            <w:tcW w:w="1421" w:type="dxa"/>
            <w:shd w:val="clear" w:color="auto" w:fill="CCFFFF"/>
          </w:tcPr>
          <w:p w:rsidR="004D5EDF" w:rsidRDefault="00F4415A">
            <w:pPr>
              <w:pStyle w:val="TableParagraph"/>
              <w:spacing w:before="2" w:line="107" w:lineRule="exact"/>
              <w:ind w:right="182"/>
              <w:rPr>
                <w:sz w:val="11"/>
              </w:rPr>
            </w:pPr>
            <w:r>
              <w:rPr>
                <w:w w:val="102"/>
                <w:sz w:val="11"/>
              </w:rPr>
              <w:t>-</w:t>
            </w:r>
          </w:p>
        </w:tc>
      </w:tr>
      <w:tr w:rsidR="004D5EDF">
        <w:trPr>
          <w:trHeight w:val="129"/>
        </w:trPr>
        <w:tc>
          <w:tcPr>
            <w:tcW w:w="1714" w:type="dxa"/>
            <w:shd w:val="clear" w:color="auto" w:fill="CCFFFF"/>
          </w:tcPr>
          <w:p w:rsidR="004D5EDF" w:rsidRDefault="00F4415A">
            <w:pPr>
              <w:pStyle w:val="TableParagraph"/>
              <w:spacing w:before="2" w:line="107" w:lineRule="exact"/>
              <w:ind w:left="26"/>
              <w:jc w:val="left"/>
              <w:rPr>
                <w:sz w:val="11"/>
              </w:rPr>
            </w:pPr>
            <w:r>
              <w:rPr>
                <w:w w:val="105"/>
                <w:sz w:val="11"/>
              </w:rPr>
              <w:t>2.4.4.0.00.0.0.00.00.00</w:t>
            </w:r>
          </w:p>
        </w:tc>
        <w:tc>
          <w:tcPr>
            <w:tcW w:w="3312" w:type="dxa"/>
            <w:shd w:val="clear" w:color="auto" w:fill="CCFFFF"/>
          </w:tcPr>
          <w:p w:rsidR="004D5EDF" w:rsidRDefault="00F4415A">
            <w:pPr>
              <w:pStyle w:val="TableParagraph"/>
              <w:spacing w:before="4" w:line="105" w:lineRule="exact"/>
              <w:ind w:left="25"/>
              <w:jc w:val="left"/>
              <w:rPr>
                <w:sz w:val="11"/>
              </w:rPr>
            </w:pPr>
            <w:r>
              <w:rPr>
                <w:w w:val="105"/>
                <w:sz w:val="11"/>
              </w:rPr>
              <w:t>Transferências de Instituições Privadas</w:t>
            </w:r>
          </w:p>
        </w:tc>
        <w:tc>
          <w:tcPr>
            <w:tcW w:w="1282" w:type="dxa"/>
          </w:tcPr>
          <w:p w:rsidR="004D5EDF" w:rsidRDefault="00F4415A">
            <w:pPr>
              <w:pStyle w:val="TableParagraph"/>
              <w:spacing w:before="2" w:line="107" w:lineRule="exact"/>
              <w:ind w:right="179"/>
              <w:rPr>
                <w:sz w:val="11"/>
              </w:rPr>
            </w:pPr>
            <w:r>
              <w:rPr>
                <w:w w:val="102"/>
                <w:sz w:val="11"/>
              </w:rPr>
              <w:t>-</w:t>
            </w:r>
          </w:p>
        </w:tc>
        <w:tc>
          <w:tcPr>
            <w:tcW w:w="1282" w:type="dxa"/>
          </w:tcPr>
          <w:p w:rsidR="004D5EDF" w:rsidRDefault="00F4415A">
            <w:pPr>
              <w:pStyle w:val="TableParagraph"/>
              <w:spacing w:before="2" w:line="107" w:lineRule="exact"/>
              <w:ind w:right="179"/>
              <w:rPr>
                <w:sz w:val="11"/>
              </w:rPr>
            </w:pPr>
            <w:r>
              <w:rPr>
                <w:w w:val="102"/>
                <w:sz w:val="11"/>
              </w:rPr>
              <w:t>-</w:t>
            </w:r>
          </w:p>
        </w:tc>
        <w:tc>
          <w:tcPr>
            <w:tcW w:w="1282" w:type="dxa"/>
          </w:tcPr>
          <w:p w:rsidR="004D5EDF" w:rsidRDefault="00F4415A">
            <w:pPr>
              <w:pStyle w:val="TableParagraph"/>
              <w:spacing w:before="2" w:line="107" w:lineRule="exact"/>
              <w:ind w:right="180"/>
              <w:rPr>
                <w:sz w:val="11"/>
              </w:rPr>
            </w:pPr>
            <w:r>
              <w:rPr>
                <w:w w:val="102"/>
                <w:sz w:val="11"/>
              </w:rPr>
              <w:t>-</w:t>
            </w:r>
          </w:p>
        </w:tc>
        <w:tc>
          <w:tcPr>
            <w:tcW w:w="1282" w:type="dxa"/>
          </w:tcPr>
          <w:p w:rsidR="004D5EDF" w:rsidRDefault="00F4415A">
            <w:pPr>
              <w:pStyle w:val="TableParagraph"/>
              <w:spacing w:before="2" w:line="107" w:lineRule="exact"/>
              <w:ind w:right="180"/>
              <w:rPr>
                <w:sz w:val="11"/>
              </w:rPr>
            </w:pPr>
            <w:r>
              <w:rPr>
                <w:w w:val="102"/>
                <w:sz w:val="11"/>
              </w:rPr>
              <w:t>-</w:t>
            </w:r>
          </w:p>
        </w:tc>
        <w:tc>
          <w:tcPr>
            <w:tcW w:w="1388" w:type="dxa"/>
            <w:shd w:val="clear" w:color="auto" w:fill="CCFFFF"/>
          </w:tcPr>
          <w:p w:rsidR="004D5EDF" w:rsidRDefault="00F4415A">
            <w:pPr>
              <w:pStyle w:val="TableParagraph"/>
              <w:spacing w:before="2" w:line="107" w:lineRule="exact"/>
              <w:ind w:right="181"/>
              <w:rPr>
                <w:sz w:val="11"/>
              </w:rPr>
            </w:pPr>
            <w:r>
              <w:rPr>
                <w:w w:val="102"/>
                <w:sz w:val="11"/>
              </w:rPr>
              <w:t>-</w:t>
            </w:r>
          </w:p>
        </w:tc>
        <w:tc>
          <w:tcPr>
            <w:tcW w:w="1414" w:type="dxa"/>
            <w:shd w:val="clear" w:color="auto" w:fill="CCFFFF"/>
          </w:tcPr>
          <w:p w:rsidR="004D5EDF" w:rsidRDefault="00F4415A">
            <w:pPr>
              <w:pStyle w:val="TableParagraph"/>
              <w:spacing w:before="2" w:line="107" w:lineRule="exact"/>
              <w:ind w:right="181"/>
              <w:rPr>
                <w:sz w:val="11"/>
              </w:rPr>
            </w:pPr>
            <w:r>
              <w:rPr>
                <w:w w:val="102"/>
                <w:sz w:val="11"/>
              </w:rPr>
              <w:t>-</w:t>
            </w:r>
          </w:p>
        </w:tc>
        <w:tc>
          <w:tcPr>
            <w:tcW w:w="1421" w:type="dxa"/>
            <w:shd w:val="clear" w:color="auto" w:fill="CCFFFF"/>
          </w:tcPr>
          <w:p w:rsidR="004D5EDF" w:rsidRDefault="00F4415A">
            <w:pPr>
              <w:pStyle w:val="TableParagraph"/>
              <w:spacing w:before="2" w:line="107" w:lineRule="exact"/>
              <w:ind w:right="182"/>
              <w:rPr>
                <w:sz w:val="11"/>
              </w:rPr>
            </w:pPr>
            <w:r>
              <w:rPr>
                <w:w w:val="102"/>
                <w:sz w:val="11"/>
              </w:rPr>
              <w:t>-</w:t>
            </w:r>
          </w:p>
        </w:tc>
      </w:tr>
      <w:tr w:rsidR="004D5EDF">
        <w:trPr>
          <w:trHeight w:val="129"/>
        </w:trPr>
        <w:tc>
          <w:tcPr>
            <w:tcW w:w="1714" w:type="dxa"/>
            <w:shd w:val="clear" w:color="auto" w:fill="CCFFFF"/>
          </w:tcPr>
          <w:p w:rsidR="004D5EDF" w:rsidRDefault="00F4415A">
            <w:pPr>
              <w:pStyle w:val="TableParagraph"/>
              <w:spacing w:before="2" w:line="107" w:lineRule="exact"/>
              <w:ind w:left="26"/>
              <w:jc w:val="left"/>
              <w:rPr>
                <w:sz w:val="11"/>
              </w:rPr>
            </w:pPr>
            <w:r>
              <w:rPr>
                <w:w w:val="105"/>
                <w:sz w:val="11"/>
              </w:rPr>
              <w:t>2.4.5.0.00.0.0.00.00.00</w:t>
            </w:r>
          </w:p>
        </w:tc>
        <w:tc>
          <w:tcPr>
            <w:tcW w:w="3312" w:type="dxa"/>
            <w:shd w:val="clear" w:color="auto" w:fill="CCFFFF"/>
          </w:tcPr>
          <w:p w:rsidR="004D5EDF" w:rsidRDefault="00F4415A">
            <w:pPr>
              <w:pStyle w:val="TableParagraph"/>
              <w:spacing w:before="4" w:line="105" w:lineRule="exact"/>
              <w:ind w:left="25"/>
              <w:jc w:val="left"/>
              <w:rPr>
                <w:sz w:val="11"/>
              </w:rPr>
            </w:pPr>
            <w:r>
              <w:rPr>
                <w:w w:val="105"/>
                <w:sz w:val="11"/>
              </w:rPr>
              <w:t>Transferências de Outras Instituições Públicas</w:t>
            </w:r>
          </w:p>
        </w:tc>
        <w:tc>
          <w:tcPr>
            <w:tcW w:w="1282" w:type="dxa"/>
          </w:tcPr>
          <w:p w:rsidR="004D5EDF" w:rsidRDefault="00F4415A">
            <w:pPr>
              <w:pStyle w:val="TableParagraph"/>
              <w:spacing w:before="2" w:line="107" w:lineRule="exact"/>
              <w:ind w:right="179"/>
              <w:rPr>
                <w:sz w:val="11"/>
              </w:rPr>
            </w:pPr>
            <w:r>
              <w:rPr>
                <w:w w:val="102"/>
                <w:sz w:val="11"/>
              </w:rPr>
              <w:t>-</w:t>
            </w:r>
          </w:p>
        </w:tc>
        <w:tc>
          <w:tcPr>
            <w:tcW w:w="1282" w:type="dxa"/>
          </w:tcPr>
          <w:p w:rsidR="004D5EDF" w:rsidRDefault="00F4415A">
            <w:pPr>
              <w:pStyle w:val="TableParagraph"/>
              <w:spacing w:before="2" w:line="107" w:lineRule="exact"/>
              <w:ind w:right="179"/>
              <w:rPr>
                <w:sz w:val="11"/>
              </w:rPr>
            </w:pPr>
            <w:r>
              <w:rPr>
                <w:w w:val="102"/>
                <w:sz w:val="11"/>
              </w:rPr>
              <w:t>-</w:t>
            </w:r>
          </w:p>
        </w:tc>
        <w:tc>
          <w:tcPr>
            <w:tcW w:w="1282" w:type="dxa"/>
          </w:tcPr>
          <w:p w:rsidR="004D5EDF" w:rsidRDefault="00F4415A">
            <w:pPr>
              <w:pStyle w:val="TableParagraph"/>
              <w:spacing w:before="2" w:line="107" w:lineRule="exact"/>
              <w:ind w:right="54"/>
              <w:rPr>
                <w:sz w:val="11"/>
              </w:rPr>
            </w:pPr>
            <w:r>
              <w:rPr>
                <w:sz w:val="11"/>
              </w:rPr>
              <w:t>886,93</w:t>
            </w:r>
          </w:p>
        </w:tc>
        <w:tc>
          <w:tcPr>
            <w:tcW w:w="1282" w:type="dxa"/>
          </w:tcPr>
          <w:p w:rsidR="004D5EDF" w:rsidRDefault="00F4415A">
            <w:pPr>
              <w:pStyle w:val="TableParagraph"/>
              <w:spacing w:before="2" w:line="107" w:lineRule="exact"/>
              <w:ind w:right="55"/>
              <w:rPr>
                <w:sz w:val="11"/>
              </w:rPr>
            </w:pPr>
            <w:r>
              <w:rPr>
                <w:sz w:val="11"/>
              </w:rPr>
              <w:t>10.000,00</w:t>
            </w:r>
          </w:p>
        </w:tc>
        <w:tc>
          <w:tcPr>
            <w:tcW w:w="1388" w:type="dxa"/>
            <w:shd w:val="clear" w:color="auto" w:fill="CCFFFF"/>
          </w:tcPr>
          <w:p w:rsidR="004D5EDF" w:rsidRDefault="00F4415A">
            <w:pPr>
              <w:pStyle w:val="TableParagraph"/>
              <w:spacing w:before="2" w:line="107" w:lineRule="exact"/>
              <w:ind w:right="55"/>
              <w:rPr>
                <w:sz w:val="11"/>
              </w:rPr>
            </w:pPr>
            <w:r>
              <w:rPr>
                <w:sz w:val="11"/>
              </w:rPr>
              <w:t>3.963,62</w:t>
            </w:r>
          </w:p>
        </w:tc>
        <w:tc>
          <w:tcPr>
            <w:tcW w:w="1414" w:type="dxa"/>
            <w:shd w:val="clear" w:color="auto" w:fill="CCFFFF"/>
          </w:tcPr>
          <w:p w:rsidR="004D5EDF" w:rsidRDefault="00F4415A">
            <w:pPr>
              <w:pStyle w:val="TableParagraph"/>
              <w:spacing w:before="2" w:line="107" w:lineRule="exact"/>
              <w:ind w:right="56"/>
              <w:rPr>
                <w:sz w:val="11"/>
              </w:rPr>
            </w:pPr>
            <w:r>
              <w:rPr>
                <w:sz w:val="11"/>
              </w:rPr>
              <w:t>4.184,80</w:t>
            </w:r>
          </w:p>
        </w:tc>
        <w:tc>
          <w:tcPr>
            <w:tcW w:w="1421" w:type="dxa"/>
            <w:shd w:val="clear" w:color="auto" w:fill="CCFFFF"/>
          </w:tcPr>
          <w:p w:rsidR="004D5EDF" w:rsidRDefault="00F4415A">
            <w:pPr>
              <w:pStyle w:val="TableParagraph"/>
              <w:spacing w:before="2" w:line="107" w:lineRule="exact"/>
              <w:ind w:right="56"/>
              <w:rPr>
                <w:sz w:val="11"/>
              </w:rPr>
            </w:pPr>
            <w:r>
              <w:rPr>
                <w:sz w:val="11"/>
              </w:rPr>
              <w:t>4.480,17</w:t>
            </w:r>
          </w:p>
        </w:tc>
      </w:tr>
      <w:tr w:rsidR="004D5EDF">
        <w:trPr>
          <w:trHeight w:val="129"/>
        </w:trPr>
        <w:tc>
          <w:tcPr>
            <w:tcW w:w="1714" w:type="dxa"/>
            <w:shd w:val="clear" w:color="auto" w:fill="CCFFFF"/>
          </w:tcPr>
          <w:p w:rsidR="004D5EDF" w:rsidRDefault="00F4415A">
            <w:pPr>
              <w:pStyle w:val="TableParagraph"/>
              <w:spacing w:before="2" w:line="107" w:lineRule="exact"/>
              <w:ind w:left="26"/>
              <w:jc w:val="left"/>
              <w:rPr>
                <w:sz w:val="11"/>
              </w:rPr>
            </w:pPr>
            <w:r>
              <w:rPr>
                <w:w w:val="105"/>
                <w:sz w:val="11"/>
              </w:rPr>
              <w:t>2.4.6.0.00.0.0.00.00.00</w:t>
            </w:r>
          </w:p>
        </w:tc>
        <w:tc>
          <w:tcPr>
            <w:tcW w:w="3312" w:type="dxa"/>
            <w:shd w:val="clear" w:color="auto" w:fill="CCFFFF"/>
          </w:tcPr>
          <w:p w:rsidR="004D5EDF" w:rsidRDefault="00F4415A">
            <w:pPr>
              <w:pStyle w:val="TableParagraph"/>
              <w:spacing w:before="4" w:line="105" w:lineRule="exact"/>
              <w:ind w:left="25"/>
              <w:jc w:val="left"/>
              <w:rPr>
                <w:sz w:val="11"/>
              </w:rPr>
            </w:pPr>
            <w:r>
              <w:rPr>
                <w:w w:val="105"/>
                <w:sz w:val="11"/>
              </w:rPr>
              <w:t>Transferências do Exterior</w:t>
            </w:r>
          </w:p>
        </w:tc>
        <w:tc>
          <w:tcPr>
            <w:tcW w:w="1282" w:type="dxa"/>
          </w:tcPr>
          <w:p w:rsidR="004D5EDF" w:rsidRDefault="00F4415A">
            <w:pPr>
              <w:pStyle w:val="TableParagraph"/>
              <w:spacing w:before="2" w:line="107" w:lineRule="exact"/>
              <w:ind w:right="179"/>
              <w:rPr>
                <w:sz w:val="11"/>
              </w:rPr>
            </w:pPr>
            <w:r>
              <w:rPr>
                <w:w w:val="102"/>
                <w:sz w:val="11"/>
              </w:rPr>
              <w:t>-</w:t>
            </w:r>
          </w:p>
        </w:tc>
        <w:tc>
          <w:tcPr>
            <w:tcW w:w="1282" w:type="dxa"/>
          </w:tcPr>
          <w:p w:rsidR="004D5EDF" w:rsidRDefault="00F4415A">
            <w:pPr>
              <w:pStyle w:val="TableParagraph"/>
              <w:spacing w:before="2" w:line="107" w:lineRule="exact"/>
              <w:ind w:right="179"/>
              <w:rPr>
                <w:sz w:val="11"/>
              </w:rPr>
            </w:pPr>
            <w:r>
              <w:rPr>
                <w:w w:val="102"/>
                <w:sz w:val="11"/>
              </w:rPr>
              <w:t>-</w:t>
            </w:r>
          </w:p>
        </w:tc>
        <w:tc>
          <w:tcPr>
            <w:tcW w:w="1282" w:type="dxa"/>
          </w:tcPr>
          <w:p w:rsidR="004D5EDF" w:rsidRDefault="00F4415A">
            <w:pPr>
              <w:pStyle w:val="TableParagraph"/>
              <w:spacing w:before="2" w:line="107" w:lineRule="exact"/>
              <w:ind w:right="180"/>
              <w:rPr>
                <w:sz w:val="11"/>
              </w:rPr>
            </w:pPr>
            <w:r>
              <w:rPr>
                <w:w w:val="102"/>
                <w:sz w:val="11"/>
              </w:rPr>
              <w:t>-</w:t>
            </w:r>
          </w:p>
        </w:tc>
        <w:tc>
          <w:tcPr>
            <w:tcW w:w="1282" w:type="dxa"/>
          </w:tcPr>
          <w:p w:rsidR="004D5EDF" w:rsidRDefault="00F4415A">
            <w:pPr>
              <w:pStyle w:val="TableParagraph"/>
              <w:spacing w:before="2" w:line="107" w:lineRule="exact"/>
              <w:ind w:right="180"/>
              <w:rPr>
                <w:sz w:val="11"/>
              </w:rPr>
            </w:pPr>
            <w:r>
              <w:rPr>
                <w:w w:val="102"/>
                <w:sz w:val="11"/>
              </w:rPr>
              <w:t>-</w:t>
            </w:r>
          </w:p>
        </w:tc>
        <w:tc>
          <w:tcPr>
            <w:tcW w:w="1388" w:type="dxa"/>
            <w:shd w:val="clear" w:color="auto" w:fill="CCFFFF"/>
          </w:tcPr>
          <w:p w:rsidR="004D5EDF" w:rsidRDefault="00F4415A">
            <w:pPr>
              <w:pStyle w:val="TableParagraph"/>
              <w:spacing w:before="2" w:line="107" w:lineRule="exact"/>
              <w:ind w:right="181"/>
              <w:rPr>
                <w:sz w:val="11"/>
              </w:rPr>
            </w:pPr>
            <w:r>
              <w:rPr>
                <w:w w:val="102"/>
                <w:sz w:val="11"/>
              </w:rPr>
              <w:t>-</w:t>
            </w:r>
          </w:p>
        </w:tc>
        <w:tc>
          <w:tcPr>
            <w:tcW w:w="1414" w:type="dxa"/>
            <w:shd w:val="clear" w:color="auto" w:fill="CCFFFF"/>
          </w:tcPr>
          <w:p w:rsidR="004D5EDF" w:rsidRDefault="00F4415A">
            <w:pPr>
              <w:pStyle w:val="TableParagraph"/>
              <w:spacing w:before="2" w:line="107" w:lineRule="exact"/>
              <w:ind w:right="181"/>
              <w:rPr>
                <w:sz w:val="11"/>
              </w:rPr>
            </w:pPr>
            <w:r>
              <w:rPr>
                <w:w w:val="102"/>
                <w:sz w:val="11"/>
              </w:rPr>
              <w:t>-</w:t>
            </w:r>
          </w:p>
        </w:tc>
        <w:tc>
          <w:tcPr>
            <w:tcW w:w="1421" w:type="dxa"/>
            <w:shd w:val="clear" w:color="auto" w:fill="CCFFFF"/>
          </w:tcPr>
          <w:p w:rsidR="004D5EDF" w:rsidRDefault="00F4415A">
            <w:pPr>
              <w:pStyle w:val="TableParagraph"/>
              <w:spacing w:before="2" w:line="107" w:lineRule="exact"/>
              <w:ind w:right="182"/>
              <w:rPr>
                <w:sz w:val="11"/>
              </w:rPr>
            </w:pPr>
            <w:r>
              <w:rPr>
                <w:w w:val="102"/>
                <w:sz w:val="11"/>
              </w:rPr>
              <w:t>-</w:t>
            </w:r>
          </w:p>
        </w:tc>
      </w:tr>
      <w:tr w:rsidR="004D5EDF">
        <w:trPr>
          <w:trHeight w:val="129"/>
        </w:trPr>
        <w:tc>
          <w:tcPr>
            <w:tcW w:w="1714" w:type="dxa"/>
            <w:shd w:val="clear" w:color="auto" w:fill="CCFFFF"/>
          </w:tcPr>
          <w:p w:rsidR="004D5EDF" w:rsidRDefault="00F4415A">
            <w:pPr>
              <w:pStyle w:val="TableParagraph"/>
              <w:spacing w:before="2" w:line="107" w:lineRule="exact"/>
              <w:ind w:left="26"/>
              <w:jc w:val="left"/>
              <w:rPr>
                <w:sz w:val="11"/>
              </w:rPr>
            </w:pPr>
            <w:r>
              <w:rPr>
                <w:w w:val="105"/>
                <w:sz w:val="11"/>
              </w:rPr>
              <w:t>2.4.7.0.00.0.0.00.00.00</w:t>
            </w:r>
          </w:p>
        </w:tc>
        <w:tc>
          <w:tcPr>
            <w:tcW w:w="3312" w:type="dxa"/>
            <w:shd w:val="clear" w:color="auto" w:fill="CCFFFF"/>
          </w:tcPr>
          <w:p w:rsidR="004D5EDF" w:rsidRDefault="00F4415A">
            <w:pPr>
              <w:pStyle w:val="TableParagraph"/>
              <w:spacing w:before="4" w:line="105" w:lineRule="exact"/>
              <w:ind w:left="25"/>
              <w:jc w:val="left"/>
              <w:rPr>
                <w:sz w:val="11"/>
              </w:rPr>
            </w:pPr>
            <w:r>
              <w:rPr>
                <w:w w:val="105"/>
                <w:sz w:val="11"/>
              </w:rPr>
              <w:t>Transferências de Pessoas Físicas</w:t>
            </w:r>
          </w:p>
        </w:tc>
        <w:tc>
          <w:tcPr>
            <w:tcW w:w="1282" w:type="dxa"/>
          </w:tcPr>
          <w:p w:rsidR="004D5EDF" w:rsidRDefault="00F4415A">
            <w:pPr>
              <w:pStyle w:val="TableParagraph"/>
              <w:spacing w:before="2" w:line="107" w:lineRule="exact"/>
              <w:ind w:right="179"/>
              <w:rPr>
                <w:sz w:val="11"/>
              </w:rPr>
            </w:pPr>
            <w:r>
              <w:rPr>
                <w:w w:val="102"/>
                <w:sz w:val="11"/>
              </w:rPr>
              <w:t>-</w:t>
            </w:r>
          </w:p>
        </w:tc>
        <w:tc>
          <w:tcPr>
            <w:tcW w:w="1282" w:type="dxa"/>
          </w:tcPr>
          <w:p w:rsidR="004D5EDF" w:rsidRDefault="00F4415A">
            <w:pPr>
              <w:pStyle w:val="TableParagraph"/>
              <w:spacing w:before="2" w:line="107" w:lineRule="exact"/>
              <w:ind w:right="179"/>
              <w:rPr>
                <w:sz w:val="11"/>
              </w:rPr>
            </w:pPr>
            <w:r>
              <w:rPr>
                <w:w w:val="102"/>
                <w:sz w:val="11"/>
              </w:rPr>
              <w:t>-</w:t>
            </w:r>
          </w:p>
        </w:tc>
        <w:tc>
          <w:tcPr>
            <w:tcW w:w="1282" w:type="dxa"/>
          </w:tcPr>
          <w:p w:rsidR="004D5EDF" w:rsidRDefault="00F4415A">
            <w:pPr>
              <w:pStyle w:val="TableParagraph"/>
              <w:spacing w:before="2" w:line="107" w:lineRule="exact"/>
              <w:ind w:right="180"/>
              <w:rPr>
                <w:sz w:val="11"/>
              </w:rPr>
            </w:pPr>
            <w:r>
              <w:rPr>
                <w:w w:val="102"/>
                <w:sz w:val="11"/>
              </w:rPr>
              <w:t>-</w:t>
            </w:r>
          </w:p>
        </w:tc>
        <w:tc>
          <w:tcPr>
            <w:tcW w:w="1282" w:type="dxa"/>
          </w:tcPr>
          <w:p w:rsidR="004D5EDF" w:rsidRDefault="00F4415A">
            <w:pPr>
              <w:pStyle w:val="TableParagraph"/>
              <w:spacing w:before="2" w:line="107" w:lineRule="exact"/>
              <w:ind w:right="180"/>
              <w:rPr>
                <w:sz w:val="11"/>
              </w:rPr>
            </w:pPr>
            <w:r>
              <w:rPr>
                <w:w w:val="102"/>
                <w:sz w:val="11"/>
              </w:rPr>
              <w:t>-</w:t>
            </w:r>
          </w:p>
        </w:tc>
        <w:tc>
          <w:tcPr>
            <w:tcW w:w="1388" w:type="dxa"/>
            <w:shd w:val="clear" w:color="auto" w:fill="CCFFFF"/>
          </w:tcPr>
          <w:p w:rsidR="004D5EDF" w:rsidRDefault="00F4415A">
            <w:pPr>
              <w:pStyle w:val="TableParagraph"/>
              <w:spacing w:before="2" w:line="107" w:lineRule="exact"/>
              <w:ind w:right="181"/>
              <w:rPr>
                <w:sz w:val="11"/>
              </w:rPr>
            </w:pPr>
            <w:r>
              <w:rPr>
                <w:w w:val="102"/>
                <w:sz w:val="11"/>
              </w:rPr>
              <w:t>-</w:t>
            </w:r>
          </w:p>
        </w:tc>
        <w:tc>
          <w:tcPr>
            <w:tcW w:w="1414" w:type="dxa"/>
            <w:shd w:val="clear" w:color="auto" w:fill="CCFFFF"/>
          </w:tcPr>
          <w:p w:rsidR="004D5EDF" w:rsidRDefault="00F4415A">
            <w:pPr>
              <w:pStyle w:val="TableParagraph"/>
              <w:spacing w:before="2" w:line="107" w:lineRule="exact"/>
              <w:ind w:right="181"/>
              <w:rPr>
                <w:sz w:val="11"/>
              </w:rPr>
            </w:pPr>
            <w:r>
              <w:rPr>
                <w:w w:val="102"/>
                <w:sz w:val="11"/>
              </w:rPr>
              <w:t>-</w:t>
            </w:r>
          </w:p>
        </w:tc>
        <w:tc>
          <w:tcPr>
            <w:tcW w:w="1421" w:type="dxa"/>
            <w:shd w:val="clear" w:color="auto" w:fill="CCFFFF"/>
          </w:tcPr>
          <w:p w:rsidR="004D5EDF" w:rsidRDefault="00F4415A">
            <w:pPr>
              <w:pStyle w:val="TableParagraph"/>
              <w:spacing w:before="2" w:line="107" w:lineRule="exact"/>
              <w:ind w:right="182"/>
              <w:rPr>
                <w:sz w:val="11"/>
              </w:rPr>
            </w:pPr>
            <w:r>
              <w:rPr>
                <w:w w:val="102"/>
                <w:sz w:val="11"/>
              </w:rPr>
              <w:t>-</w:t>
            </w:r>
          </w:p>
        </w:tc>
      </w:tr>
      <w:tr w:rsidR="004D5EDF">
        <w:trPr>
          <w:trHeight w:val="129"/>
        </w:trPr>
        <w:tc>
          <w:tcPr>
            <w:tcW w:w="1714" w:type="dxa"/>
            <w:shd w:val="clear" w:color="auto" w:fill="CCFFFF"/>
          </w:tcPr>
          <w:p w:rsidR="004D5EDF" w:rsidRDefault="00F4415A">
            <w:pPr>
              <w:pStyle w:val="TableParagraph"/>
              <w:spacing w:before="2" w:line="107" w:lineRule="exact"/>
              <w:ind w:left="26"/>
              <w:jc w:val="left"/>
              <w:rPr>
                <w:b/>
                <w:sz w:val="11"/>
              </w:rPr>
            </w:pPr>
            <w:r>
              <w:rPr>
                <w:b/>
                <w:w w:val="105"/>
                <w:sz w:val="11"/>
              </w:rPr>
              <w:t>2.9.0.0.00.0.0.00.00.00</w:t>
            </w:r>
          </w:p>
        </w:tc>
        <w:tc>
          <w:tcPr>
            <w:tcW w:w="3312" w:type="dxa"/>
            <w:shd w:val="clear" w:color="auto" w:fill="CCFFFF"/>
          </w:tcPr>
          <w:p w:rsidR="004D5EDF" w:rsidRDefault="00F4415A">
            <w:pPr>
              <w:pStyle w:val="TableParagraph"/>
              <w:spacing w:before="7" w:line="102" w:lineRule="exact"/>
              <w:ind w:left="25"/>
              <w:jc w:val="left"/>
              <w:rPr>
                <w:b/>
                <w:sz w:val="11"/>
              </w:rPr>
            </w:pPr>
            <w:r>
              <w:rPr>
                <w:b/>
                <w:w w:val="105"/>
                <w:sz w:val="11"/>
              </w:rPr>
              <w:t>Outras Receitas de Capital</w:t>
            </w:r>
          </w:p>
        </w:tc>
        <w:tc>
          <w:tcPr>
            <w:tcW w:w="1282" w:type="dxa"/>
            <w:shd w:val="clear" w:color="auto" w:fill="CCFFFF"/>
          </w:tcPr>
          <w:p w:rsidR="004D5EDF" w:rsidRDefault="00F4415A">
            <w:pPr>
              <w:pStyle w:val="TableParagraph"/>
              <w:spacing w:before="2" w:line="107" w:lineRule="exact"/>
              <w:ind w:right="179"/>
              <w:rPr>
                <w:b/>
                <w:sz w:val="11"/>
              </w:rPr>
            </w:pPr>
            <w:r>
              <w:rPr>
                <w:b/>
                <w:w w:val="102"/>
                <w:sz w:val="11"/>
              </w:rPr>
              <w:t>-</w:t>
            </w:r>
          </w:p>
        </w:tc>
        <w:tc>
          <w:tcPr>
            <w:tcW w:w="1282" w:type="dxa"/>
            <w:shd w:val="clear" w:color="auto" w:fill="CCFFFF"/>
          </w:tcPr>
          <w:p w:rsidR="004D5EDF" w:rsidRDefault="00F4415A">
            <w:pPr>
              <w:pStyle w:val="TableParagraph"/>
              <w:spacing w:before="2" w:line="107" w:lineRule="exact"/>
              <w:ind w:right="54"/>
              <w:rPr>
                <w:b/>
                <w:sz w:val="11"/>
              </w:rPr>
            </w:pPr>
            <w:r>
              <w:rPr>
                <w:b/>
                <w:sz w:val="11"/>
              </w:rPr>
              <w:t>939.153,06</w:t>
            </w:r>
          </w:p>
        </w:tc>
        <w:tc>
          <w:tcPr>
            <w:tcW w:w="1282" w:type="dxa"/>
            <w:shd w:val="clear" w:color="auto" w:fill="CCFFFF"/>
          </w:tcPr>
          <w:p w:rsidR="004D5EDF" w:rsidRDefault="00F4415A">
            <w:pPr>
              <w:pStyle w:val="TableParagraph"/>
              <w:spacing w:before="2" w:line="107" w:lineRule="exact"/>
              <w:ind w:right="180"/>
              <w:rPr>
                <w:b/>
                <w:sz w:val="11"/>
              </w:rPr>
            </w:pPr>
            <w:r>
              <w:rPr>
                <w:b/>
                <w:w w:val="102"/>
                <w:sz w:val="11"/>
              </w:rPr>
              <w:t>-</w:t>
            </w:r>
          </w:p>
        </w:tc>
        <w:tc>
          <w:tcPr>
            <w:tcW w:w="1282" w:type="dxa"/>
            <w:shd w:val="clear" w:color="auto" w:fill="CCFFFF"/>
          </w:tcPr>
          <w:p w:rsidR="004D5EDF" w:rsidRDefault="00F4415A">
            <w:pPr>
              <w:pStyle w:val="TableParagraph"/>
              <w:spacing w:before="2" w:line="107" w:lineRule="exact"/>
              <w:ind w:right="180"/>
              <w:rPr>
                <w:b/>
                <w:sz w:val="11"/>
              </w:rPr>
            </w:pPr>
            <w:r>
              <w:rPr>
                <w:b/>
                <w:w w:val="102"/>
                <w:sz w:val="11"/>
              </w:rPr>
              <w:t>-</w:t>
            </w:r>
          </w:p>
        </w:tc>
        <w:tc>
          <w:tcPr>
            <w:tcW w:w="1388" w:type="dxa"/>
            <w:shd w:val="clear" w:color="auto" w:fill="CCFFFF"/>
          </w:tcPr>
          <w:p w:rsidR="004D5EDF" w:rsidRDefault="00F4415A">
            <w:pPr>
              <w:pStyle w:val="TableParagraph"/>
              <w:spacing w:before="2" w:line="107" w:lineRule="exact"/>
              <w:ind w:right="55"/>
              <w:rPr>
                <w:b/>
                <w:sz w:val="11"/>
              </w:rPr>
            </w:pPr>
            <w:r>
              <w:rPr>
                <w:b/>
                <w:sz w:val="11"/>
              </w:rPr>
              <w:t>372.741,83</w:t>
            </w:r>
          </w:p>
        </w:tc>
        <w:tc>
          <w:tcPr>
            <w:tcW w:w="1414" w:type="dxa"/>
            <w:shd w:val="clear" w:color="auto" w:fill="CCFFFF"/>
          </w:tcPr>
          <w:p w:rsidR="004D5EDF" w:rsidRDefault="00F4415A">
            <w:pPr>
              <w:pStyle w:val="TableParagraph"/>
              <w:spacing w:before="2" w:line="107" w:lineRule="exact"/>
              <w:ind w:right="56"/>
              <w:rPr>
                <w:b/>
                <w:sz w:val="11"/>
              </w:rPr>
            </w:pPr>
            <w:r>
              <w:rPr>
                <w:b/>
                <w:sz w:val="11"/>
              </w:rPr>
              <w:t>387.726,05</w:t>
            </w:r>
          </w:p>
        </w:tc>
        <w:tc>
          <w:tcPr>
            <w:tcW w:w="1421" w:type="dxa"/>
            <w:shd w:val="clear" w:color="auto" w:fill="CCFFFF"/>
          </w:tcPr>
          <w:p w:rsidR="004D5EDF" w:rsidRDefault="00F4415A">
            <w:pPr>
              <w:pStyle w:val="TableParagraph"/>
              <w:spacing w:before="2" w:line="107" w:lineRule="exact"/>
              <w:ind w:right="56"/>
              <w:rPr>
                <w:b/>
                <w:sz w:val="11"/>
              </w:rPr>
            </w:pPr>
            <w:r>
              <w:rPr>
                <w:b/>
                <w:sz w:val="11"/>
              </w:rPr>
              <w:t>403.002,45</w:t>
            </w:r>
          </w:p>
        </w:tc>
      </w:tr>
      <w:tr w:rsidR="004D5EDF">
        <w:trPr>
          <w:trHeight w:val="265"/>
        </w:trPr>
        <w:tc>
          <w:tcPr>
            <w:tcW w:w="1714" w:type="dxa"/>
            <w:shd w:val="clear" w:color="auto" w:fill="CCFFFF"/>
          </w:tcPr>
          <w:p w:rsidR="004D5EDF" w:rsidRDefault="00F4415A">
            <w:pPr>
              <w:pStyle w:val="TableParagraph"/>
              <w:spacing w:before="72"/>
              <w:ind w:left="26"/>
              <w:jc w:val="left"/>
              <w:rPr>
                <w:sz w:val="11"/>
              </w:rPr>
            </w:pPr>
            <w:r>
              <w:rPr>
                <w:w w:val="105"/>
                <w:sz w:val="11"/>
              </w:rPr>
              <w:t>2.9.9.0.00.1.1.01.00.00</w:t>
            </w:r>
          </w:p>
        </w:tc>
        <w:tc>
          <w:tcPr>
            <w:tcW w:w="3312" w:type="dxa"/>
            <w:shd w:val="clear" w:color="auto" w:fill="CCFFFF"/>
          </w:tcPr>
          <w:p w:rsidR="004D5EDF" w:rsidRDefault="00F4415A">
            <w:pPr>
              <w:pStyle w:val="TableParagraph"/>
              <w:spacing w:before="72"/>
              <w:ind w:left="25"/>
              <w:jc w:val="left"/>
              <w:rPr>
                <w:sz w:val="11"/>
              </w:rPr>
            </w:pPr>
            <w:r>
              <w:rPr>
                <w:w w:val="105"/>
                <w:sz w:val="11"/>
              </w:rPr>
              <w:t>Outras</w:t>
            </w:r>
            <w:r>
              <w:rPr>
                <w:spacing w:val="-12"/>
                <w:w w:val="105"/>
                <w:sz w:val="11"/>
              </w:rPr>
              <w:t xml:space="preserve"> </w:t>
            </w:r>
            <w:r>
              <w:rPr>
                <w:w w:val="105"/>
                <w:sz w:val="11"/>
              </w:rPr>
              <w:t>Receitas</w:t>
            </w:r>
            <w:r>
              <w:rPr>
                <w:spacing w:val="-11"/>
                <w:w w:val="105"/>
                <w:sz w:val="11"/>
              </w:rPr>
              <w:t xml:space="preserve"> </w:t>
            </w:r>
            <w:r>
              <w:rPr>
                <w:w w:val="105"/>
                <w:sz w:val="11"/>
              </w:rPr>
              <w:t>Diretamente</w:t>
            </w:r>
            <w:r>
              <w:rPr>
                <w:spacing w:val="-12"/>
                <w:w w:val="105"/>
                <w:sz w:val="11"/>
              </w:rPr>
              <w:t xml:space="preserve"> </w:t>
            </w:r>
            <w:r>
              <w:rPr>
                <w:w w:val="105"/>
                <w:sz w:val="11"/>
              </w:rPr>
              <w:t>Arrecadadas</w:t>
            </w:r>
            <w:r>
              <w:rPr>
                <w:spacing w:val="-12"/>
                <w:w w:val="105"/>
                <w:sz w:val="11"/>
              </w:rPr>
              <w:t xml:space="preserve"> </w:t>
            </w:r>
            <w:r>
              <w:rPr>
                <w:w w:val="105"/>
                <w:sz w:val="11"/>
              </w:rPr>
              <w:t>pelo</w:t>
            </w:r>
            <w:r>
              <w:rPr>
                <w:spacing w:val="-12"/>
                <w:w w:val="105"/>
                <w:sz w:val="11"/>
              </w:rPr>
              <w:t xml:space="preserve"> </w:t>
            </w:r>
            <w:r>
              <w:rPr>
                <w:w w:val="105"/>
                <w:sz w:val="11"/>
              </w:rPr>
              <w:t>RPPS</w:t>
            </w:r>
            <w:r>
              <w:rPr>
                <w:spacing w:val="-13"/>
                <w:w w:val="105"/>
                <w:sz w:val="11"/>
              </w:rPr>
              <w:t xml:space="preserve"> </w:t>
            </w:r>
            <w:r>
              <w:rPr>
                <w:w w:val="105"/>
                <w:sz w:val="11"/>
              </w:rPr>
              <w:t>-</w:t>
            </w:r>
            <w:r>
              <w:rPr>
                <w:spacing w:val="-12"/>
                <w:w w:val="105"/>
                <w:sz w:val="11"/>
              </w:rPr>
              <w:t xml:space="preserve"> </w:t>
            </w:r>
            <w:r>
              <w:rPr>
                <w:w w:val="105"/>
                <w:sz w:val="11"/>
              </w:rPr>
              <w:t>Principal</w:t>
            </w:r>
          </w:p>
        </w:tc>
        <w:tc>
          <w:tcPr>
            <w:tcW w:w="1282" w:type="dxa"/>
          </w:tcPr>
          <w:p w:rsidR="004D5EDF" w:rsidRDefault="004D5EDF">
            <w:pPr>
              <w:pStyle w:val="TableParagraph"/>
              <w:jc w:val="left"/>
              <w:rPr>
                <w:rFonts w:ascii="Times New Roman"/>
                <w:sz w:val="10"/>
              </w:rPr>
            </w:pPr>
          </w:p>
        </w:tc>
        <w:tc>
          <w:tcPr>
            <w:tcW w:w="1282" w:type="dxa"/>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54"/>
              <w:rPr>
                <w:sz w:val="11"/>
              </w:rPr>
            </w:pPr>
            <w:r>
              <w:rPr>
                <w:sz w:val="11"/>
              </w:rPr>
              <w:t>939.153,06</w:t>
            </w:r>
          </w:p>
        </w:tc>
        <w:tc>
          <w:tcPr>
            <w:tcW w:w="1282" w:type="dxa"/>
          </w:tcPr>
          <w:p w:rsidR="004D5EDF" w:rsidRDefault="004D5EDF">
            <w:pPr>
              <w:pStyle w:val="TableParagraph"/>
              <w:jc w:val="left"/>
              <w:rPr>
                <w:rFonts w:ascii="Times New Roman"/>
                <w:sz w:val="10"/>
              </w:rPr>
            </w:pPr>
          </w:p>
        </w:tc>
        <w:tc>
          <w:tcPr>
            <w:tcW w:w="1282" w:type="dxa"/>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180"/>
              <w:rPr>
                <w:sz w:val="11"/>
              </w:rPr>
            </w:pPr>
            <w:r>
              <w:rPr>
                <w:w w:val="102"/>
                <w:sz w:val="11"/>
              </w:rPr>
              <w:t>-</w:t>
            </w:r>
          </w:p>
        </w:tc>
        <w:tc>
          <w:tcPr>
            <w:tcW w:w="1388" w:type="dxa"/>
            <w:shd w:val="clear" w:color="auto" w:fill="CCFFFF"/>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55"/>
              <w:rPr>
                <w:sz w:val="11"/>
              </w:rPr>
            </w:pPr>
            <w:r>
              <w:rPr>
                <w:sz w:val="11"/>
              </w:rPr>
              <w:t>372.741,83</w:t>
            </w:r>
          </w:p>
        </w:tc>
        <w:tc>
          <w:tcPr>
            <w:tcW w:w="1414" w:type="dxa"/>
            <w:shd w:val="clear" w:color="auto" w:fill="CCFFFF"/>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56"/>
              <w:rPr>
                <w:sz w:val="11"/>
              </w:rPr>
            </w:pPr>
            <w:r>
              <w:rPr>
                <w:sz w:val="11"/>
              </w:rPr>
              <w:t>387.726,05</w:t>
            </w:r>
          </w:p>
        </w:tc>
        <w:tc>
          <w:tcPr>
            <w:tcW w:w="1421" w:type="dxa"/>
            <w:shd w:val="clear" w:color="auto" w:fill="CCFFFF"/>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56"/>
              <w:rPr>
                <w:sz w:val="11"/>
              </w:rPr>
            </w:pPr>
            <w:r>
              <w:rPr>
                <w:sz w:val="11"/>
              </w:rPr>
              <w:t>403.002,45</w:t>
            </w:r>
          </w:p>
        </w:tc>
      </w:tr>
      <w:tr w:rsidR="004D5EDF">
        <w:trPr>
          <w:trHeight w:val="129"/>
        </w:trPr>
        <w:tc>
          <w:tcPr>
            <w:tcW w:w="1714" w:type="dxa"/>
            <w:shd w:val="clear" w:color="auto" w:fill="CCFFFF"/>
          </w:tcPr>
          <w:p w:rsidR="004D5EDF" w:rsidRDefault="00F4415A">
            <w:pPr>
              <w:pStyle w:val="TableParagraph"/>
              <w:spacing w:before="2" w:line="107" w:lineRule="exact"/>
              <w:ind w:left="26"/>
              <w:jc w:val="left"/>
              <w:rPr>
                <w:sz w:val="11"/>
              </w:rPr>
            </w:pPr>
            <w:r>
              <w:rPr>
                <w:w w:val="105"/>
                <w:sz w:val="11"/>
              </w:rPr>
              <w:t>2.9.9.0.00.1.1.02.00.00</w:t>
            </w:r>
          </w:p>
        </w:tc>
        <w:tc>
          <w:tcPr>
            <w:tcW w:w="3312" w:type="dxa"/>
            <w:shd w:val="clear" w:color="auto" w:fill="CCFFFF"/>
          </w:tcPr>
          <w:p w:rsidR="004D5EDF" w:rsidRDefault="00F4415A">
            <w:pPr>
              <w:pStyle w:val="TableParagraph"/>
              <w:spacing w:before="4" w:line="105" w:lineRule="exact"/>
              <w:ind w:left="25"/>
              <w:jc w:val="left"/>
              <w:rPr>
                <w:sz w:val="11"/>
              </w:rPr>
            </w:pPr>
            <w:r>
              <w:rPr>
                <w:w w:val="105"/>
                <w:sz w:val="11"/>
              </w:rPr>
              <w:t>Remuneracao de Depósitos Bancários - Principal</w:t>
            </w:r>
          </w:p>
        </w:tc>
        <w:tc>
          <w:tcPr>
            <w:tcW w:w="1282" w:type="dxa"/>
          </w:tcPr>
          <w:p w:rsidR="004D5EDF" w:rsidRDefault="00F4415A">
            <w:pPr>
              <w:pStyle w:val="TableParagraph"/>
              <w:spacing w:before="2" w:line="107" w:lineRule="exact"/>
              <w:ind w:right="179"/>
              <w:rPr>
                <w:sz w:val="11"/>
              </w:rPr>
            </w:pPr>
            <w:r>
              <w:rPr>
                <w:w w:val="102"/>
                <w:sz w:val="11"/>
              </w:rPr>
              <w:t>-</w:t>
            </w:r>
          </w:p>
        </w:tc>
        <w:tc>
          <w:tcPr>
            <w:tcW w:w="1282" w:type="dxa"/>
          </w:tcPr>
          <w:p w:rsidR="004D5EDF" w:rsidRDefault="00F4415A">
            <w:pPr>
              <w:pStyle w:val="TableParagraph"/>
              <w:spacing w:before="2" w:line="107" w:lineRule="exact"/>
              <w:ind w:right="179"/>
              <w:rPr>
                <w:sz w:val="11"/>
              </w:rPr>
            </w:pPr>
            <w:r>
              <w:rPr>
                <w:w w:val="102"/>
                <w:sz w:val="11"/>
              </w:rPr>
              <w:t>-</w:t>
            </w:r>
          </w:p>
        </w:tc>
        <w:tc>
          <w:tcPr>
            <w:tcW w:w="1282" w:type="dxa"/>
          </w:tcPr>
          <w:p w:rsidR="004D5EDF" w:rsidRDefault="00F4415A">
            <w:pPr>
              <w:pStyle w:val="TableParagraph"/>
              <w:spacing w:before="2" w:line="107" w:lineRule="exact"/>
              <w:ind w:right="180"/>
              <w:rPr>
                <w:sz w:val="11"/>
              </w:rPr>
            </w:pPr>
            <w:r>
              <w:rPr>
                <w:w w:val="102"/>
                <w:sz w:val="11"/>
              </w:rPr>
              <w:t>-</w:t>
            </w:r>
          </w:p>
        </w:tc>
        <w:tc>
          <w:tcPr>
            <w:tcW w:w="1282" w:type="dxa"/>
          </w:tcPr>
          <w:p w:rsidR="004D5EDF" w:rsidRDefault="00F4415A">
            <w:pPr>
              <w:pStyle w:val="TableParagraph"/>
              <w:spacing w:before="2" w:line="107" w:lineRule="exact"/>
              <w:ind w:right="180"/>
              <w:rPr>
                <w:sz w:val="11"/>
              </w:rPr>
            </w:pPr>
            <w:r>
              <w:rPr>
                <w:w w:val="102"/>
                <w:sz w:val="11"/>
              </w:rPr>
              <w:t>-</w:t>
            </w:r>
          </w:p>
        </w:tc>
        <w:tc>
          <w:tcPr>
            <w:tcW w:w="1388" w:type="dxa"/>
            <w:shd w:val="clear" w:color="auto" w:fill="CCFFFF"/>
          </w:tcPr>
          <w:p w:rsidR="004D5EDF" w:rsidRDefault="00F4415A">
            <w:pPr>
              <w:pStyle w:val="TableParagraph"/>
              <w:spacing w:before="2" w:line="107" w:lineRule="exact"/>
              <w:ind w:right="181"/>
              <w:rPr>
                <w:sz w:val="11"/>
              </w:rPr>
            </w:pPr>
            <w:r>
              <w:rPr>
                <w:w w:val="102"/>
                <w:sz w:val="11"/>
              </w:rPr>
              <w:t>-</w:t>
            </w:r>
          </w:p>
        </w:tc>
        <w:tc>
          <w:tcPr>
            <w:tcW w:w="1414" w:type="dxa"/>
            <w:shd w:val="clear" w:color="auto" w:fill="CCFFFF"/>
          </w:tcPr>
          <w:p w:rsidR="004D5EDF" w:rsidRDefault="00F4415A">
            <w:pPr>
              <w:pStyle w:val="TableParagraph"/>
              <w:spacing w:before="2" w:line="107" w:lineRule="exact"/>
              <w:ind w:right="181"/>
              <w:rPr>
                <w:sz w:val="11"/>
              </w:rPr>
            </w:pPr>
            <w:r>
              <w:rPr>
                <w:w w:val="102"/>
                <w:sz w:val="11"/>
              </w:rPr>
              <w:t>-</w:t>
            </w:r>
          </w:p>
        </w:tc>
        <w:tc>
          <w:tcPr>
            <w:tcW w:w="1421" w:type="dxa"/>
            <w:shd w:val="clear" w:color="auto" w:fill="CCFFFF"/>
          </w:tcPr>
          <w:p w:rsidR="004D5EDF" w:rsidRDefault="00F4415A">
            <w:pPr>
              <w:pStyle w:val="TableParagraph"/>
              <w:spacing w:before="2" w:line="107" w:lineRule="exact"/>
              <w:ind w:right="182"/>
              <w:rPr>
                <w:sz w:val="11"/>
              </w:rPr>
            </w:pPr>
            <w:r>
              <w:rPr>
                <w:w w:val="102"/>
                <w:sz w:val="11"/>
              </w:rPr>
              <w:t>-</w:t>
            </w:r>
          </w:p>
        </w:tc>
      </w:tr>
    </w:tbl>
    <w:p w:rsidR="004D5EDF" w:rsidRDefault="004D5EDF">
      <w:pPr>
        <w:spacing w:line="107" w:lineRule="exact"/>
        <w:rPr>
          <w:sz w:val="11"/>
        </w:rPr>
        <w:sectPr w:rsidR="004D5EDF">
          <w:headerReference w:type="default" r:id="rId13"/>
          <w:footerReference w:type="default" r:id="rId14"/>
          <w:pgSz w:w="16840" w:h="11910" w:orient="landscape"/>
          <w:pgMar w:top="1100" w:right="620" w:bottom="280" w:left="0" w:header="0" w:footer="0" w:gutter="0"/>
          <w:cols w:space="720"/>
        </w:sectPr>
      </w:pPr>
    </w:p>
    <w:p w:rsidR="004D5EDF" w:rsidRDefault="004D5EDF">
      <w:pPr>
        <w:pStyle w:val="Corpodetexto"/>
        <w:spacing w:before="3" w:after="1"/>
        <w:rPr>
          <w:rFonts w:ascii="Times New Roman"/>
          <w:sz w:val="27"/>
        </w:rPr>
      </w:pPr>
    </w:p>
    <w:tbl>
      <w:tblPr>
        <w:tblStyle w:val="TableNormal"/>
        <w:tblW w:w="0" w:type="auto"/>
        <w:tblInd w:w="1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4"/>
        <w:gridCol w:w="3312"/>
        <w:gridCol w:w="1282"/>
        <w:gridCol w:w="1282"/>
        <w:gridCol w:w="1282"/>
        <w:gridCol w:w="1282"/>
        <w:gridCol w:w="1388"/>
        <w:gridCol w:w="1414"/>
        <w:gridCol w:w="1421"/>
      </w:tblGrid>
      <w:tr w:rsidR="004D5EDF">
        <w:trPr>
          <w:trHeight w:val="184"/>
        </w:trPr>
        <w:tc>
          <w:tcPr>
            <w:tcW w:w="1714" w:type="dxa"/>
            <w:tcBorders>
              <w:left w:val="nil"/>
            </w:tcBorders>
            <w:shd w:val="clear" w:color="auto" w:fill="CCFFFF"/>
          </w:tcPr>
          <w:p w:rsidR="004D5EDF" w:rsidRDefault="00F4415A">
            <w:pPr>
              <w:pStyle w:val="TableParagraph"/>
              <w:spacing w:before="31"/>
              <w:ind w:left="31"/>
              <w:jc w:val="left"/>
              <w:rPr>
                <w:sz w:val="11"/>
              </w:rPr>
            </w:pPr>
            <w:r>
              <w:rPr>
                <w:w w:val="105"/>
                <w:sz w:val="11"/>
              </w:rPr>
              <w:t>7.0.0.0.00.0.0.00.00.00</w:t>
            </w:r>
          </w:p>
        </w:tc>
        <w:tc>
          <w:tcPr>
            <w:tcW w:w="3312" w:type="dxa"/>
            <w:shd w:val="clear" w:color="auto" w:fill="CCFFFF"/>
          </w:tcPr>
          <w:p w:rsidR="004D5EDF" w:rsidRDefault="00F4415A">
            <w:pPr>
              <w:pStyle w:val="TableParagraph"/>
              <w:spacing w:before="31"/>
              <w:ind w:left="25"/>
              <w:jc w:val="left"/>
              <w:rPr>
                <w:sz w:val="11"/>
              </w:rPr>
            </w:pPr>
            <w:r>
              <w:rPr>
                <w:w w:val="105"/>
                <w:sz w:val="11"/>
              </w:rPr>
              <w:t>Receitas Correntes Intraorçamentárias - RPPS</w:t>
            </w:r>
          </w:p>
        </w:tc>
        <w:tc>
          <w:tcPr>
            <w:tcW w:w="1282" w:type="dxa"/>
          </w:tcPr>
          <w:p w:rsidR="004D5EDF" w:rsidRDefault="00F4415A">
            <w:pPr>
              <w:pStyle w:val="TableParagraph"/>
              <w:spacing w:before="50" w:line="114" w:lineRule="exact"/>
              <w:ind w:right="179"/>
              <w:rPr>
                <w:sz w:val="11"/>
              </w:rPr>
            </w:pPr>
            <w:r>
              <w:rPr>
                <w:w w:val="102"/>
                <w:sz w:val="11"/>
              </w:rPr>
              <w:t>-</w:t>
            </w:r>
          </w:p>
        </w:tc>
        <w:tc>
          <w:tcPr>
            <w:tcW w:w="1282" w:type="dxa"/>
          </w:tcPr>
          <w:p w:rsidR="004D5EDF" w:rsidRDefault="00F4415A">
            <w:pPr>
              <w:pStyle w:val="TableParagraph"/>
              <w:spacing w:before="50" w:line="114" w:lineRule="exact"/>
              <w:ind w:right="180"/>
              <w:rPr>
                <w:sz w:val="11"/>
              </w:rPr>
            </w:pPr>
            <w:r>
              <w:rPr>
                <w:w w:val="102"/>
                <w:sz w:val="11"/>
              </w:rPr>
              <w:t>-</w:t>
            </w:r>
          </w:p>
        </w:tc>
        <w:tc>
          <w:tcPr>
            <w:tcW w:w="1282" w:type="dxa"/>
          </w:tcPr>
          <w:p w:rsidR="004D5EDF" w:rsidRDefault="00F4415A">
            <w:pPr>
              <w:pStyle w:val="TableParagraph"/>
              <w:spacing w:before="50" w:line="114" w:lineRule="exact"/>
              <w:ind w:right="180"/>
              <w:rPr>
                <w:sz w:val="11"/>
              </w:rPr>
            </w:pPr>
            <w:r>
              <w:rPr>
                <w:w w:val="102"/>
                <w:sz w:val="11"/>
              </w:rPr>
              <w:t>-</w:t>
            </w:r>
          </w:p>
        </w:tc>
        <w:tc>
          <w:tcPr>
            <w:tcW w:w="1282" w:type="dxa"/>
          </w:tcPr>
          <w:p w:rsidR="004D5EDF" w:rsidRDefault="00F4415A">
            <w:pPr>
              <w:pStyle w:val="TableParagraph"/>
              <w:spacing w:before="50" w:line="114" w:lineRule="exact"/>
              <w:ind w:right="181"/>
              <w:rPr>
                <w:sz w:val="11"/>
              </w:rPr>
            </w:pPr>
            <w:r>
              <w:rPr>
                <w:w w:val="102"/>
                <w:sz w:val="11"/>
              </w:rPr>
              <w:t>-</w:t>
            </w:r>
          </w:p>
        </w:tc>
        <w:tc>
          <w:tcPr>
            <w:tcW w:w="1388" w:type="dxa"/>
            <w:shd w:val="clear" w:color="auto" w:fill="CCFFFF"/>
          </w:tcPr>
          <w:p w:rsidR="004D5EDF" w:rsidRDefault="00F4415A">
            <w:pPr>
              <w:pStyle w:val="TableParagraph"/>
              <w:spacing w:before="50" w:line="114" w:lineRule="exact"/>
              <w:ind w:right="181"/>
              <w:rPr>
                <w:sz w:val="11"/>
              </w:rPr>
            </w:pPr>
            <w:r>
              <w:rPr>
                <w:w w:val="102"/>
                <w:sz w:val="11"/>
              </w:rPr>
              <w:t>-</w:t>
            </w:r>
          </w:p>
        </w:tc>
        <w:tc>
          <w:tcPr>
            <w:tcW w:w="1414" w:type="dxa"/>
            <w:shd w:val="clear" w:color="auto" w:fill="CCFFFF"/>
          </w:tcPr>
          <w:p w:rsidR="004D5EDF" w:rsidRDefault="00F4415A">
            <w:pPr>
              <w:pStyle w:val="TableParagraph"/>
              <w:spacing w:before="50" w:line="114" w:lineRule="exact"/>
              <w:ind w:right="181"/>
              <w:rPr>
                <w:sz w:val="11"/>
              </w:rPr>
            </w:pPr>
            <w:r>
              <w:rPr>
                <w:w w:val="102"/>
                <w:sz w:val="11"/>
              </w:rPr>
              <w:t>-</w:t>
            </w:r>
          </w:p>
        </w:tc>
        <w:tc>
          <w:tcPr>
            <w:tcW w:w="1421" w:type="dxa"/>
            <w:shd w:val="clear" w:color="auto" w:fill="CCFFFF"/>
          </w:tcPr>
          <w:p w:rsidR="004D5EDF" w:rsidRDefault="00F4415A">
            <w:pPr>
              <w:pStyle w:val="TableParagraph"/>
              <w:spacing w:before="50" w:line="114" w:lineRule="exact"/>
              <w:ind w:right="181"/>
              <w:rPr>
                <w:sz w:val="11"/>
              </w:rPr>
            </w:pPr>
            <w:r>
              <w:rPr>
                <w:w w:val="102"/>
                <w:sz w:val="11"/>
              </w:rPr>
              <w:t>-</w:t>
            </w:r>
          </w:p>
        </w:tc>
      </w:tr>
      <w:tr w:rsidR="004D5EDF">
        <w:trPr>
          <w:trHeight w:val="184"/>
        </w:trPr>
        <w:tc>
          <w:tcPr>
            <w:tcW w:w="1714" w:type="dxa"/>
            <w:shd w:val="clear" w:color="auto" w:fill="CCFFFF"/>
          </w:tcPr>
          <w:p w:rsidR="004D5EDF" w:rsidRDefault="00F4415A">
            <w:pPr>
              <w:pStyle w:val="TableParagraph"/>
              <w:spacing w:before="31"/>
              <w:ind w:left="26"/>
              <w:jc w:val="left"/>
              <w:rPr>
                <w:sz w:val="11"/>
              </w:rPr>
            </w:pPr>
            <w:r>
              <w:rPr>
                <w:w w:val="105"/>
                <w:sz w:val="11"/>
              </w:rPr>
              <w:t>8.0.0.0.00.0.0.00.00.00</w:t>
            </w:r>
          </w:p>
        </w:tc>
        <w:tc>
          <w:tcPr>
            <w:tcW w:w="3312" w:type="dxa"/>
            <w:shd w:val="clear" w:color="auto" w:fill="CCFFFF"/>
          </w:tcPr>
          <w:p w:rsidR="004D5EDF" w:rsidRDefault="00F4415A">
            <w:pPr>
              <w:pStyle w:val="TableParagraph"/>
              <w:spacing w:before="31"/>
              <w:ind w:left="25"/>
              <w:jc w:val="left"/>
              <w:rPr>
                <w:sz w:val="11"/>
              </w:rPr>
            </w:pPr>
            <w:r>
              <w:rPr>
                <w:w w:val="105"/>
                <w:sz w:val="11"/>
              </w:rPr>
              <w:t>Receitas de Capital Intraorçamentárias</w:t>
            </w:r>
          </w:p>
        </w:tc>
        <w:tc>
          <w:tcPr>
            <w:tcW w:w="1282" w:type="dxa"/>
          </w:tcPr>
          <w:p w:rsidR="004D5EDF" w:rsidRDefault="00F4415A">
            <w:pPr>
              <w:pStyle w:val="TableParagraph"/>
              <w:spacing w:before="50" w:line="114" w:lineRule="exact"/>
              <w:ind w:right="179"/>
              <w:rPr>
                <w:sz w:val="11"/>
              </w:rPr>
            </w:pPr>
            <w:r>
              <w:rPr>
                <w:w w:val="102"/>
                <w:sz w:val="11"/>
              </w:rPr>
              <w:t>-</w:t>
            </w:r>
          </w:p>
        </w:tc>
        <w:tc>
          <w:tcPr>
            <w:tcW w:w="1282" w:type="dxa"/>
          </w:tcPr>
          <w:p w:rsidR="004D5EDF" w:rsidRDefault="00F4415A">
            <w:pPr>
              <w:pStyle w:val="TableParagraph"/>
              <w:spacing w:before="50" w:line="114" w:lineRule="exact"/>
              <w:ind w:right="180"/>
              <w:rPr>
                <w:sz w:val="11"/>
              </w:rPr>
            </w:pPr>
            <w:r>
              <w:rPr>
                <w:w w:val="102"/>
                <w:sz w:val="11"/>
              </w:rPr>
              <w:t>-</w:t>
            </w:r>
          </w:p>
        </w:tc>
        <w:tc>
          <w:tcPr>
            <w:tcW w:w="1282" w:type="dxa"/>
          </w:tcPr>
          <w:p w:rsidR="004D5EDF" w:rsidRDefault="00F4415A">
            <w:pPr>
              <w:pStyle w:val="TableParagraph"/>
              <w:spacing w:before="50" w:line="114" w:lineRule="exact"/>
              <w:ind w:right="180"/>
              <w:rPr>
                <w:sz w:val="11"/>
              </w:rPr>
            </w:pPr>
            <w:r>
              <w:rPr>
                <w:w w:val="102"/>
                <w:sz w:val="11"/>
              </w:rPr>
              <w:t>-</w:t>
            </w:r>
          </w:p>
        </w:tc>
        <w:tc>
          <w:tcPr>
            <w:tcW w:w="1282" w:type="dxa"/>
          </w:tcPr>
          <w:p w:rsidR="004D5EDF" w:rsidRDefault="00F4415A">
            <w:pPr>
              <w:pStyle w:val="TableParagraph"/>
              <w:spacing w:before="50" w:line="114" w:lineRule="exact"/>
              <w:ind w:right="181"/>
              <w:rPr>
                <w:sz w:val="11"/>
              </w:rPr>
            </w:pPr>
            <w:r>
              <w:rPr>
                <w:w w:val="102"/>
                <w:sz w:val="11"/>
              </w:rPr>
              <w:t>-</w:t>
            </w:r>
          </w:p>
        </w:tc>
        <w:tc>
          <w:tcPr>
            <w:tcW w:w="1388" w:type="dxa"/>
            <w:shd w:val="clear" w:color="auto" w:fill="CCFFFF"/>
          </w:tcPr>
          <w:p w:rsidR="004D5EDF" w:rsidRDefault="00F4415A">
            <w:pPr>
              <w:pStyle w:val="TableParagraph"/>
              <w:spacing w:before="50" w:line="114" w:lineRule="exact"/>
              <w:ind w:right="181"/>
              <w:rPr>
                <w:sz w:val="11"/>
              </w:rPr>
            </w:pPr>
            <w:r>
              <w:rPr>
                <w:w w:val="102"/>
                <w:sz w:val="11"/>
              </w:rPr>
              <w:t>-</w:t>
            </w:r>
          </w:p>
        </w:tc>
        <w:tc>
          <w:tcPr>
            <w:tcW w:w="1414" w:type="dxa"/>
            <w:shd w:val="clear" w:color="auto" w:fill="CCFFFF"/>
          </w:tcPr>
          <w:p w:rsidR="004D5EDF" w:rsidRDefault="004D5EDF">
            <w:pPr>
              <w:pStyle w:val="TableParagraph"/>
              <w:jc w:val="left"/>
              <w:rPr>
                <w:rFonts w:ascii="Times New Roman"/>
                <w:sz w:val="10"/>
              </w:rPr>
            </w:pPr>
          </w:p>
        </w:tc>
        <w:tc>
          <w:tcPr>
            <w:tcW w:w="1421" w:type="dxa"/>
            <w:shd w:val="clear" w:color="auto" w:fill="CCFFFF"/>
          </w:tcPr>
          <w:p w:rsidR="004D5EDF" w:rsidRDefault="004D5EDF">
            <w:pPr>
              <w:pStyle w:val="TableParagraph"/>
              <w:jc w:val="left"/>
              <w:rPr>
                <w:rFonts w:ascii="Times New Roman"/>
                <w:sz w:val="10"/>
              </w:rPr>
            </w:pPr>
          </w:p>
        </w:tc>
      </w:tr>
      <w:tr w:rsidR="004D5EDF">
        <w:trPr>
          <w:trHeight w:val="323"/>
        </w:trPr>
        <w:tc>
          <w:tcPr>
            <w:tcW w:w="1714" w:type="dxa"/>
            <w:shd w:val="clear" w:color="auto" w:fill="CCFFFF"/>
          </w:tcPr>
          <w:p w:rsidR="004D5EDF" w:rsidRDefault="00F4415A">
            <w:pPr>
              <w:pStyle w:val="TableParagraph"/>
              <w:spacing w:before="100"/>
              <w:ind w:left="26"/>
              <w:jc w:val="left"/>
              <w:rPr>
                <w:b/>
                <w:sz w:val="11"/>
              </w:rPr>
            </w:pPr>
            <w:r>
              <w:rPr>
                <w:b/>
                <w:w w:val="105"/>
                <w:sz w:val="11"/>
              </w:rPr>
              <w:t>9.0.0.0.0.00.0.0.00.00</w:t>
            </w:r>
          </w:p>
        </w:tc>
        <w:tc>
          <w:tcPr>
            <w:tcW w:w="3312" w:type="dxa"/>
            <w:shd w:val="clear" w:color="auto" w:fill="CCFFFF"/>
          </w:tcPr>
          <w:p w:rsidR="004D5EDF" w:rsidRDefault="00F4415A">
            <w:pPr>
              <w:pStyle w:val="TableParagraph"/>
              <w:spacing w:before="103"/>
              <w:ind w:left="25"/>
              <w:jc w:val="left"/>
              <w:rPr>
                <w:b/>
                <w:sz w:val="11"/>
              </w:rPr>
            </w:pPr>
            <w:r>
              <w:rPr>
                <w:b/>
                <w:w w:val="105"/>
                <w:sz w:val="11"/>
              </w:rPr>
              <w:t>( R ) Deduções da Receita</w:t>
            </w:r>
          </w:p>
        </w:tc>
        <w:tc>
          <w:tcPr>
            <w:tcW w:w="1282" w:type="dxa"/>
            <w:shd w:val="clear" w:color="auto" w:fill="CCFFFF"/>
          </w:tcPr>
          <w:p w:rsidR="004D5EDF" w:rsidRDefault="004D5EDF">
            <w:pPr>
              <w:pStyle w:val="TableParagraph"/>
              <w:spacing w:before="5"/>
              <w:jc w:val="left"/>
              <w:rPr>
                <w:rFonts w:ascii="Times New Roman"/>
                <w:sz w:val="16"/>
              </w:rPr>
            </w:pPr>
          </w:p>
          <w:p w:rsidR="004D5EDF" w:rsidRDefault="00F4415A">
            <w:pPr>
              <w:pStyle w:val="TableParagraph"/>
              <w:tabs>
                <w:tab w:val="left" w:pos="535"/>
              </w:tabs>
              <w:spacing w:line="114" w:lineRule="exact"/>
              <w:ind w:right="53"/>
              <w:rPr>
                <w:b/>
                <w:sz w:val="11"/>
              </w:rPr>
            </w:pPr>
            <w:r>
              <w:rPr>
                <w:b/>
                <w:w w:val="105"/>
                <w:sz w:val="11"/>
              </w:rPr>
              <w:t>-</w:t>
            </w:r>
            <w:r>
              <w:rPr>
                <w:b/>
                <w:w w:val="105"/>
                <w:sz w:val="11"/>
              </w:rPr>
              <w:tab/>
            </w:r>
            <w:r>
              <w:rPr>
                <w:b/>
                <w:spacing w:val="-1"/>
                <w:sz w:val="11"/>
              </w:rPr>
              <w:t>2.458.021,35</w:t>
            </w:r>
          </w:p>
        </w:tc>
        <w:tc>
          <w:tcPr>
            <w:tcW w:w="1282" w:type="dxa"/>
            <w:shd w:val="clear" w:color="auto" w:fill="CCFFFF"/>
          </w:tcPr>
          <w:p w:rsidR="004D5EDF" w:rsidRDefault="004D5EDF">
            <w:pPr>
              <w:pStyle w:val="TableParagraph"/>
              <w:spacing w:before="5"/>
              <w:jc w:val="left"/>
              <w:rPr>
                <w:rFonts w:ascii="Times New Roman"/>
                <w:sz w:val="16"/>
              </w:rPr>
            </w:pPr>
          </w:p>
          <w:p w:rsidR="004D5EDF" w:rsidRDefault="00F4415A">
            <w:pPr>
              <w:pStyle w:val="TableParagraph"/>
              <w:tabs>
                <w:tab w:val="left" w:pos="535"/>
              </w:tabs>
              <w:spacing w:line="114" w:lineRule="exact"/>
              <w:ind w:right="53"/>
              <w:rPr>
                <w:b/>
                <w:sz w:val="11"/>
              </w:rPr>
            </w:pPr>
            <w:r>
              <w:rPr>
                <w:b/>
                <w:w w:val="105"/>
                <w:sz w:val="11"/>
              </w:rPr>
              <w:t>-</w:t>
            </w:r>
            <w:r>
              <w:rPr>
                <w:b/>
                <w:w w:val="105"/>
                <w:sz w:val="11"/>
              </w:rPr>
              <w:tab/>
            </w:r>
            <w:r>
              <w:rPr>
                <w:b/>
                <w:spacing w:val="-1"/>
                <w:sz w:val="11"/>
              </w:rPr>
              <w:t>1.874.872,33</w:t>
            </w:r>
          </w:p>
        </w:tc>
        <w:tc>
          <w:tcPr>
            <w:tcW w:w="1282" w:type="dxa"/>
            <w:shd w:val="clear" w:color="auto" w:fill="CCFFFF"/>
          </w:tcPr>
          <w:p w:rsidR="004D5EDF" w:rsidRDefault="004D5EDF">
            <w:pPr>
              <w:pStyle w:val="TableParagraph"/>
              <w:spacing w:before="5"/>
              <w:jc w:val="left"/>
              <w:rPr>
                <w:rFonts w:ascii="Times New Roman"/>
                <w:sz w:val="16"/>
              </w:rPr>
            </w:pPr>
          </w:p>
          <w:p w:rsidR="004D5EDF" w:rsidRDefault="00F4415A">
            <w:pPr>
              <w:pStyle w:val="TableParagraph"/>
              <w:tabs>
                <w:tab w:val="left" w:pos="535"/>
              </w:tabs>
              <w:spacing w:line="114" w:lineRule="exact"/>
              <w:ind w:right="54"/>
              <w:rPr>
                <w:b/>
                <w:sz w:val="11"/>
              </w:rPr>
            </w:pPr>
            <w:r>
              <w:rPr>
                <w:b/>
                <w:w w:val="105"/>
                <w:sz w:val="11"/>
              </w:rPr>
              <w:t>-</w:t>
            </w:r>
            <w:r>
              <w:rPr>
                <w:b/>
                <w:w w:val="105"/>
                <w:sz w:val="11"/>
              </w:rPr>
              <w:tab/>
            </w:r>
            <w:r>
              <w:rPr>
                <w:b/>
                <w:spacing w:val="-1"/>
                <w:sz w:val="11"/>
              </w:rPr>
              <w:t>2.008.239,35</w:t>
            </w:r>
          </w:p>
        </w:tc>
        <w:tc>
          <w:tcPr>
            <w:tcW w:w="1282" w:type="dxa"/>
            <w:shd w:val="clear" w:color="auto" w:fill="CCFFFF"/>
          </w:tcPr>
          <w:p w:rsidR="004D5EDF" w:rsidRDefault="004D5EDF">
            <w:pPr>
              <w:pStyle w:val="TableParagraph"/>
              <w:spacing w:before="5"/>
              <w:jc w:val="left"/>
              <w:rPr>
                <w:rFonts w:ascii="Times New Roman"/>
                <w:sz w:val="16"/>
              </w:rPr>
            </w:pPr>
          </w:p>
          <w:p w:rsidR="004D5EDF" w:rsidRDefault="00F4415A">
            <w:pPr>
              <w:pStyle w:val="TableParagraph"/>
              <w:tabs>
                <w:tab w:val="left" w:pos="535"/>
              </w:tabs>
              <w:spacing w:line="114" w:lineRule="exact"/>
              <w:ind w:right="54"/>
              <w:rPr>
                <w:b/>
                <w:sz w:val="11"/>
              </w:rPr>
            </w:pPr>
            <w:r>
              <w:rPr>
                <w:b/>
                <w:w w:val="105"/>
                <w:sz w:val="11"/>
              </w:rPr>
              <w:t>-</w:t>
            </w:r>
            <w:r>
              <w:rPr>
                <w:b/>
                <w:w w:val="105"/>
                <w:sz w:val="11"/>
              </w:rPr>
              <w:tab/>
            </w:r>
            <w:r>
              <w:rPr>
                <w:b/>
                <w:spacing w:val="-1"/>
                <w:sz w:val="11"/>
              </w:rPr>
              <w:t>2.089.210,07</w:t>
            </w:r>
          </w:p>
        </w:tc>
        <w:tc>
          <w:tcPr>
            <w:tcW w:w="1388" w:type="dxa"/>
            <w:shd w:val="clear" w:color="auto" w:fill="CCFFFF"/>
          </w:tcPr>
          <w:p w:rsidR="004D5EDF" w:rsidRDefault="004D5EDF">
            <w:pPr>
              <w:pStyle w:val="TableParagraph"/>
              <w:spacing w:before="5"/>
              <w:jc w:val="left"/>
              <w:rPr>
                <w:rFonts w:ascii="Times New Roman"/>
                <w:sz w:val="16"/>
              </w:rPr>
            </w:pPr>
          </w:p>
          <w:p w:rsidR="004D5EDF" w:rsidRDefault="00F4415A">
            <w:pPr>
              <w:pStyle w:val="TableParagraph"/>
              <w:tabs>
                <w:tab w:val="left" w:pos="640"/>
              </w:tabs>
              <w:spacing w:line="114" w:lineRule="exact"/>
              <w:ind w:right="56"/>
              <w:rPr>
                <w:b/>
                <w:sz w:val="11"/>
              </w:rPr>
            </w:pPr>
            <w:r>
              <w:rPr>
                <w:b/>
                <w:w w:val="105"/>
                <w:sz w:val="11"/>
              </w:rPr>
              <w:t>-</w:t>
            </w:r>
            <w:r>
              <w:rPr>
                <w:b/>
                <w:w w:val="105"/>
                <w:sz w:val="11"/>
              </w:rPr>
              <w:tab/>
            </w:r>
            <w:r>
              <w:rPr>
                <w:b/>
                <w:spacing w:val="-1"/>
                <w:sz w:val="11"/>
              </w:rPr>
              <w:t>2.220.675,51</w:t>
            </w:r>
          </w:p>
        </w:tc>
        <w:tc>
          <w:tcPr>
            <w:tcW w:w="1414" w:type="dxa"/>
            <w:shd w:val="clear" w:color="auto" w:fill="CCFFFF"/>
          </w:tcPr>
          <w:p w:rsidR="004D5EDF" w:rsidRDefault="004D5EDF">
            <w:pPr>
              <w:pStyle w:val="TableParagraph"/>
              <w:spacing w:before="5"/>
              <w:jc w:val="left"/>
              <w:rPr>
                <w:rFonts w:ascii="Times New Roman"/>
                <w:sz w:val="16"/>
              </w:rPr>
            </w:pPr>
          </w:p>
          <w:p w:rsidR="004D5EDF" w:rsidRDefault="00F4415A">
            <w:pPr>
              <w:pStyle w:val="TableParagraph"/>
              <w:tabs>
                <w:tab w:val="left" w:pos="667"/>
              </w:tabs>
              <w:spacing w:line="114" w:lineRule="exact"/>
              <w:ind w:right="56"/>
              <w:rPr>
                <w:b/>
                <w:sz w:val="11"/>
              </w:rPr>
            </w:pPr>
            <w:r>
              <w:rPr>
                <w:b/>
                <w:w w:val="105"/>
                <w:sz w:val="11"/>
              </w:rPr>
              <w:t>-</w:t>
            </w:r>
            <w:r>
              <w:rPr>
                <w:b/>
                <w:w w:val="105"/>
                <w:sz w:val="11"/>
              </w:rPr>
              <w:tab/>
            </w:r>
            <w:r>
              <w:rPr>
                <w:b/>
                <w:spacing w:val="-1"/>
                <w:sz w:val="11"/>
              </w:rPr>
              <w:t>2.304.312,73</w:t>
            </w:r>
          </w:p>
        </w:tc>
        <w:tc>
          <w:tcPr>
            <w:tcW w:w="1421" w:type="dxa"/>
            <w:shd w:val="clear" w:color="auto" w:fill="CCFFFF"/>
          </w:tcPr>
          <w:p w:rsidR="004D5EDF" w:rsidRDefault="004D5EDF">
            <w:pPr>
              <w:pStyle w:val="TableParagraph"/>
              <w:spacing w:before="5"/>
              <w:jc w:val="left"/>
              <w:rPr>
                <w:rFonts w:ascii="Times New Roman"/>
                <w:sz w:val="16"/>
              </w:rPr>
            </w:pPr>
          </w:p>
          <w:p w:rsidR="004D5EDF" w:rsidRDefault="00F4415A">
            <w:pPr>
              <w:pStyle w:val="TableParagraph"/>
              <w:tabs>
                <w:tab w:val="left" w:pos="674"/>
              </w:tabs>
              <w:spacing w:line="114" w:lineRule="exact"/>
              <w:ind w:right="56"/>
              <w:rPr>
                <w:b/>
                <w:sz w:val="11"/>
              </w:rPr>
            </w:pPr>
            <w:r>
              <w:rPr>
                <w:b/>
                <w:w w:val="105"/>
                <w:sz w:val="11"/>
              </w:rPr>
              <w:t>-</w:t>
            </w:r>
            <w:r>
              <w:rPr>
                <w:b/>
                <w:w w:val="105"/>
                <w:sz w:val="11"/>
              </w:rPr>
              <w:tab/>
            </w:r>
            <w:r>
              <w:rPr>
                <w:b/>
                <w:spacing w:val="-1"/>
                <w:sz w:val="11"/>
              </w:rPr>
              <w:t>2.347.600,11</w:t>
            </w:r>
          </w:p>
        </w:tc>
      </w:tr>
      <w:tr w:rsidR="004D5EDF">
        <w:trPr>
          <w:trHeight w:val="265"/>
        </w:trPr>
        <w:tc>
          <w:tcPr>
            <w:tcW w:w="1714" w:type="dxa"/>
            <w:shd w:val="clear" w:color="auto" w:fill="CCFFFF"/>
          </w:tcPr>
          <w:p w:rsidR="004D5EDF" w:rsidRDefault="00F4415A">
            <w:pPr>
              <w:pStyle w:val="TableParagraph"/>
              <w:spacing w:before="72"/>
              <w:ind w:left="26"/>
              <w:jc w:val="left"/>
              <w:rPr>
                <w:sz w:val="11"/>
              </w:rPr>
            </w:pPr>
            <w:r>
              <w:rPr>
                <w:w w:val="105"/>
                <w:sz w:val="11"/>
              </w:rPr>
              <w:t>9.1.1.0.0.00.0.0.00.00</w:t>
            </w:r>
          </w:p>
        </w:tc>
        <w:tc>
          <w:tcPr>
            <w:tcW w:w="3312" w:type="dxa"/>
            <w:shd w:val="clear" w:color="auto" w:fill="CCFFFF"/>
          </w:tcPr>
          <w:p w:rsidR="004D5EDF" w:rsidRDefault="00F4415A">
            <w:pPr>
              <w:pStyle w:val="TableParagraph"/>
              <w:spacing w:before="72"/>
              <w:ind w:left="26"/>
              <w:jc w:val="left"/>
              <w:rPr>
                <w:sz w:val="11"/>
              </w:rPr>
            </w:pPr>
            <w:r>
              <w:rPr>
                <w:w w:val="105"/>
                <w:sz w:val="11"/>
              </w:rPr>
              <w:t xml:space="preserve">Deduções da Receita de Impostos </w:t>
            </w:r>
            <w:r>
              <w:rPr>
                <w:color w:val="FF0000"/>
                <w:w w:val="105"/>
                <w:sz w:val="11"/>
              </w:rPr>
              <w:t>(digitar com sinal negativo)</w:t>
            </w:r>
          </w:p>
        </w:tc>
        <w:tc>
          <w:tcPr>
            <w:tcW w:w="1282" w:type="dxa"/>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179"/>
              <w:rPr>
                <w:sz w:val="11"/>
              </w:rPr>
            </w:pPr>
            <w:r>
              <w:rPr>
                <w:w w:val="102"/>
                <w:sz w:val="11"/>
              </w:rPr>
              <w:t>-</w:t>
            </w:r>
          </w:p>
        </w:tc>
        <w:tc>
          <w:tcPr>
            <w:tcW w:w="1282" w:type="dxa"/>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179"/>
              <w:rPr>
                <w:sz w:val="11"/>
              </w:rPr>
            </w:pPr>
            <w:r>
              <w:rPr>
                <w:w w:val="102"/>
                <w:sz w:val="11"/>
              </w:rPr>
              <w:t>-</w:t>
            </w:r>
          </w:p>
        </w:tc>
        <w:tc>
          <w:tcPr>
            <w:tcW w:w="1282" w:type="dxa"/>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180"/>
              <w:rPr>
                <w:sz w:val="11"/>
              </w:rPr>
            </w:pPr>
            <w:r>
              <w:rPr>
                <w:w w:val="102"/>
                <w:sz w:val="11"/>
              </w:rPr>
              <w:t>-</w:t>
            </w:r>
          </w:p>
        </w:tc>
        <w:tc>
          <w:tcPr>
            <w:tcW w:w="1282" w:type="dxa"/>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180"/>
              <w:rPr>
                <w:sz w:val="11"/>
              </w:rPr>
            </w:pPr>
            <w:r>
              <w:rPr>
                <w:w w:val="102"/>
                <w:sz w:val="11"/>
              </w:rPr>
              <w:t>-</w:t>
            </w:r>
          </w:p>
        </w:tc>
        <w:tc>
          <w:tcPr>
            <w:tcW w:w="1388" w:type="dxa"/>
            <w:shd w:val="clear" w:color="auto" w:fill="CCFFFF"/>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181"/>
              <w:rPr>
                <w:sz w:val="11"/>
              </w:rPr>
            </w:pPr>
            <w:r>
              <w:rPr>
                <w:w w:val="102"/>
                <w:sz w:val="11"/>
              </w:rPr>
              <w:t>-</w:t>
            </w:r>
          </w:p>
        </w:tc>
        <w:tc>
          <w:tcPr>
            <w:tcW w:w="1414" w:type="dxa"/>
            <w:shd w:val="clear" w:color="auto" w:fill="CCFFFF"/>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181"/>
              <w:rPr>
                <w:sz w:val="11"/>
              </w:rPr>
            </w:pPr>
            <w:r>
              <w:rPr>
                <w:w w:val="102"/>
                <w:sz w:val="11"/>
              </w:rPr>
              <w:t>-</w:t>
            </w:r>
          </w:p>
        </w:tc>
        <w:tc>
          <w:tcPr>
            <w:tcW w:w="1421" w:type="dxa"/>
            <w:shd w:val="clear" w:color="auto" w:fill="CCFFFF"/>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182"/>
              <w:rPr>
                <w:sz w:val="11"/>
              </w:rPr>
            </w:pPr>
            <w:r>
              <w:rPr>
                <w:w w:val="102"/>
                <w:sz w:val="11"/>
              </w:rPr>
              <w:t>-</w:t>
            </w:r>
          </w:p>
        </w:tc>
      </w:tr>
      <w:tr w:rsidR="004D5EDF">
        <w:trPr>
          <w:trHeight w:val="129"/>
        </w:trPr>
        <w:tc>
          <w:tcPr>
            <w:tcW w:w="1714" w:type="dxa"/>
            <w:shd w:val="clear" w:color="auto" w:fill="CCFFFF"/>
          </w:tcPr>
          <w:p w:rsidR="004D5EDF" w:rsidRDefault="00F4415A">
            <w:pPr>
              <w:pStyle w:val="TableParagraph"/>
              <w:spacing w:before="2" w:line="107" w:lineRule="exact"/>
              <w:ind w:left="26"/>
              <w:jc w:val="left"/>
              <w:rPr>
                <w:b/>
                <w:sz w:val="11"/>
              </w:rPr>
            </w:pPr>
            <w:r>
              <w:rPr>
                <w:b/>
                <w:w w:val="105"/>
                <w:sz w:val="11"/>
              </w:rPr>
              <w:t>9.1.7.0.0.00.0.0.00.00</w:t>
            </w:r>
          </w:p>
        </w:tc>
        <w:tc>
          <w:tcPr>
            <w:tcW w:w="3312" w:type="dxa"/>
            <w:shd w:val="clear" w:color="auto" w:fill="CCFFFF"/>
          </w:tcPr>
          <w:p w:rsidR="004D5EDF" w:rsidRDefault="00F4415A">
            <w:pPr>
              <w:pStyle w:val="TableParagraph"/>
              <w:spacing w:before="7" w:line="102" w:lineRule="exact"/>
              <w:ind w:left="25"/>
              <w:jc w:val="left"/>
              <w:rPr>
                <w:b/>
                <w:sz w:val="11"/>
              </w:rPr>
            </w:pPr>
            <w:r>
              <w:rPr>
                <w:b/>
                <w:w w:val="105"/>
                <w:sz w:val="11"/>
              </w:rPr>
              <w:t>Deduções para o FUNDEB</w:t>
            </w:r>
          </w:p>
        </w:tc>
        <w:tc>
          <w:tcPr>
            <w:tcW w:w="1282" w:type="dxa"/>
            <w:shd w:val="clear" w:color="auto" w:fill="CCFFFF"/>
          </w:tcPr>
          <w:p w:rsidR="004D5EDF" w:rsidRDefault="00F4415A">
            <w:pPr>
              <w:pStyle w:val="TableParagraph"/>
              <w:spacing w:before="2" w:line="107" w:lineRule="exact"/>
              <w:ind w:right="16"/>
              <w:rPr>
                <w:b/>
                <w:sz w:val="11"/>
              </w:rPr>
            </w:pPr>
            <w:r>
              <w:rPr>
                <w:b/>
                <w:sz w:val="11"/>
              </w:rPr>
              <w:t>(1.974.009,40)</w:t>
            </w:r>
          </w:p>
        </w:tc>
        <w:tc>
          <w:tcPr>
            <w:tcW w:w="1282" w:type="dxa"/>
            <w:shd w:val="clear" w:color="auto" w:fill="CCFFFF"/>
          </w:tcPr>
          <w:p w:rsidR="004D5EDF" w:rsidRDefault="00F4415A">
            <w:pPr>
              <w:pStyle w:val="TableParagraph"/>
              <w:spacing w:before="2" w:line="107" w:lineRule="exact"/>
              <w:ind w:right="16"/>
              <w:rPr>
                <w:b/>
                <w:sz w:val="11"/>
              </w:rPr>
            </w:pPr>
            <w:r>
              <w:rPr>
                <w:b/>
                <w:sz w:val="11"/>
              </w:rPr>
              <w:t>(1.874.872,33)</w:t>
            </w:r>
          </w:p>
        </w:tc>
        <w:tc>
          <w:tcPr>
            <w:tcW w:w="1282" w:type="dxa"/>
            <w:shd w:val="clear" w:color="auto" w:fill="CCFFFF"/>
          </w:tcPr>
          <w:p w:rsidR="004D5EDF" w:rsidRDefault="00F4415A">
            <w:pPr>
              <w:pStyle w:val="TableParagraph"/>
              <w:spacing w:before="2" w:line="107" w:lineRule="exact"/>
              <w:ind w:right="17"/>
              <w:rPr>
                <w:b/>
                <w:sz w:val="11"/>
              </w:rPr>
            </w:pPr>
            <w:r>
              <w:rPr>
                <w:b/>
                <w:sz w:val="11"/>
              </w:rPr>
              <w:t>(2.008.239,35)</w:t>
            </w:r>
          </w:p>
        </w:tc>
        <w:tc>
          <w:tcPr>
            <w:tcW w:w="1282" w:type="dxa"/>
            <w:shd w:val="clear" w:color="auto" w:fill="CCFFFF"/>
          </w:tcPr>
          <w:p w:rsidR="004D5EDF" w:rsidRDefault="00F4415A">
            <w:pPr>
              <w:pStyle w:val="TableParagraph"/>
              <w:spacing w:before="2" w:line="107" w:lineRule="exact"/>
              <w:ind w:right="17"/>
              <w:rPr>
                <w:b/>
                <w:sz w:val="11"/>
              </w:rPr>
            </w:pPr>
            <w:r>
              <w:rPr>
                <w:b/>
                <w:sz w:val="11"/>
              </w:rPr>
              <w:t>(2.089.210,07)</w:t>
            </w:r>
          </w:p>
        </w:tc>
        <w:tc>
          <w:tcPr>
            <w:tcW w:w="1388" w:type="dxa"/>
            <w:shd w:val="clear" w:color="auto" w:fill="CCFFFF"/>
          </w:tcPr>
          <w:p w:rsidR="004D5EDF" w:rsidRDefault="00F4415A">
            <w:pPr>
              <w:pStyle w:val="TableParagraph"/>
              <w:spacing w:before="2" w:line="107" w:lineRule="exact"/>
              <w:ind w:right="18"/>
              <w:rPr>
                <w:b/>
                <w:sz w:val="11"/>
              </w:rPr>
            </w:pPr>
            <w:r>
              <w:rPr>
                <w:b/>
                <w:sz w:val="11"/>
              </w:rPr>
              <w:t>(2.220.675,51)</w:t>
            </w:r>
          </w:p>
        </w:tc>
        <w:tc>
          <w:tcPr>
            <w:tcW w:w="1414" w:type="dxa"/>
            <w:shd w:val="clear" w:color="auto" w:fill="CCFFFF"/>
          </w:tcPr>
          <w:p w:rsidR="004D5EDF" w:rsidRDefault="00F4415A">
            <w:pPr>
              <w:pStyle w:val="TableParagraph"/>
              <w:spacing w:before="2" w:line="107" w:lineRule="exact"/>
              <w:ind w:right="18"/>
              <w:rPr>
                <w:b/>
                <w:sz w:val="11"/>
              </w:rPr>
            </w:pPr>
            <w:r>
              <w:rPr>
                <w:b/>
                <w:sz w:val="11"/>
              </w:rPr>
              <w:t>(2.304.312,73)</w:t>
            </w:r>
          </w:p>
        </w:tc>
        <w:tc>
          <w:tcPr>
            <w:tcW w:w="1421" w:type="dxa"/>
            <w:shd w:val="clear" w:color="auto" w:fill="CCFFFF"/>
          </w:tcPr>
          <w:p w:rsidR="004D5EDF" w:rsidRDefault="00F4415A">
            <w:pPr>
              <w:pStyle w:val="TableParagraph"/>
              <w:spacing w:before="2" w:line="107" w:lineRule="exact"/>
              <w:ind w:right="18"/>
              <w:rPr>
                <w:b/>
                <w:sz w:val="11"/>
              </w:rPr>
            </w:pPr>
            <w:r>
              <w:rPr>
                <w:b/>
                <w:sz w:val="11"/>
              </w:rPr>
              <w:t>(2.347.600,11)</w:t>
            </w:r>
          </w:p>
        </w:tc>
      </w:tr>
      <w:tr w:rsidR="004D5EDF">
        <w:trPr>
          <w:trHeight w:val="266"/>
        </w:trPr>
        <w:tc>
          <w:tcPr>
            <w:tcW w:w="1714" w:type="dxa"/>
            <w:shd w:val="clear" w:color="auto" w:fill="CCFFFF"/>
          </w:tcPr>
          <w:p w:rsidR="004D5EDF" w:rsidRDefault="00F4415A">
            <w:pPr>
              <w:pStyle w:val="TableParagraph"/>
              <w:spacing w:before="72"/>
              <w:ind w:left="26"/>
              <w:jc w:val="left"/>
              <w:rPr>
                <w:sz w:val="11"/>
              </w:rPr>
            </w:pPr>
            <w:r>
              <w:rPr>
                <w:w w:val="105"/>
                <w:sz w:val="11"/>
              </w:rPr>
              <w:t>9.1.0.0.0.00.0.0.00.00</w:t>
            </w:r>
          </w:p>
        </w:tc>
        <w:tc>
          <w:tcPr>
            <w:tcW w:w="3312" w:type="dxa"/>
            <w:shd w:val="clear" w:color="auto" w:fill="CCFFFF"/>
          </w:tcPr>
          <w:p w:rsidR="004D5EDF" w:rsidRDefault="00F4415A">
            <w:pPr>
              <w:pStyle w:val="TableParagraph"/>
              <w:spacing w:before="4"/>
              <w:ind w:left="25"/>
              <w:jc w:val="left"/>
              <w:rPr>
                <w:sz w:val="11"/>
              </w:rPr>
            </w:pPr>
            <w:r>
              <w:rPr>
                <w:w w:val="105"/>
                <w:sz w:val="11"/>
              </w:rPr>
              <w:t xml:space="preserve">Demais Deduções da Receita Corrente </w:t>
            </w:r>
            <w:r>
              <w:rPr>
                <w:color w:val="FF0000"/>
                <w:w w:val="105"/>
                <w:sz w:val="11"/>
              </w:rPr>
              <w:t>(digitar com sinal</w:t>
            </w:r>
          </w:p>
          <w:p w:rsidR="004D5EDF" w:rsidRDefault="00F4415A">
            <w:pPr>
              <w:pStyle w:val="TableParagraph"/>
              <w:spacing w:before="13" w:line="102" w:lineRule="exact"/>
              <w:ind w:left="25"/>
              <w:jc w:val="left"/>
              <w:rPr>
                <w:sz w:val="11"/>
              </w:rPr>
            </w:pPr>
            <w:r>
              <w:rPr>
                <w:color w:val="FF0000"/>
                <w:w w:val="105"/>
                <w:sz w:val="11"/>
              </w:rPr>
              <w:t>negativo)</w:t>
            </w:r>
          </w:p>
        </w:tc>
        <w:tc>
          <w:tcPr>
            <w:tcW w:w="1282" w:type="dxa"/>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16"/>
              <w:rPr>
                <w:sz w:val="11"/>
              </w:rPr>
            </w:pPr>
            <w:r>
              <w:rPr>
                <w:sz w:val="11"/>
              </w:rPr>
              <w:t>(484.011,95)</w:t>
            </w:r>
          </w:p>
        </w:tc>
        <w:tc>
          <w:tcPr>
            <w:tcW w:w="1282" w:type="dxa"/>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179"/>
              <w:rPr>
                <w:sz w:val="11"/>
              </w:rPr>
            </w:pPr>
            <w:r>
              <w:rPr>
                <w:w w:val="102"/>
                <w:sz w:val="11"/>
              </w:rPr>
              <w:t>-</w:t>
            </w:r>
          </w:p>
        </w:tc>
        <w:tc>
          <w:tcPr>
            <w:tcW w:w="1282" w:type="dxa"/>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180"/>
              <w:rPr>
                <w:sz w:val="11"/>
              </w:rPr>
            </w:pPr>
            <w:r>
              <w:rPr>
                <w:w w:val="102"/>
                <w:sz w:val="11"/>
              </w:rPr>
              <w:t>-</w:t>
            </w:r>
          </w:p>
        </w:tc>
        <w:tc>
          <w:tcPr>
            <w:tcW w:w="1282" w:type="dxa"/>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181"/>
              <w:rPr>
                <w:sz w:val="11"/>
              </w:rPr>
            </w:pPr>
            <w:r>
              <w:rPr>
                <w:w w:val="102"/>
                <w:sz w:val="11"/>
              </w:rPr>
              <w:t>-</w:t>
            </w:r>
          </w:p>
        </w:tc>
        <w:tc>
          <w:tcPr>
            <w:tcW w:w="1388" w:type="dxa"/>
            <w:shd w:val="clear" w:color="auto" w:fill="CCFFFF"/>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181"/>
              <w:rPr>
                <w:sz w:val="11"/>
              </w:rPr>
            </w:pPr>
            <w:r>
              <w:rPr>
                <w:w w:val="102"/>
                <w:sz w:val="11"/>
              </w:rPr>
              <w:t>-</w:t>
            </w:r>
          </w:p>
        </w:tc>
        <w:tc>
          <w:tcPr>
            <w:tcW w:w="1414" w:type="dxa"/>
            <w:shd w:val="clear" w:color="auto" w:fill="CCFFFF"/>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181"/>
              <w:rPr>
                <w:sz w:val="11"/>
              </w:rPr>
            </w:pPr>
            <w:r>
              <w:rPr>
                <w:w w:val="102"/>
                <w:sz w:val="11"/>
              </w:rPr>
              <w:t>-</w:t>
            </w:r>
          </w:p>
        </w:tc>
        <w:tc>
          <w:tcPr>
            <w:tcW w:w="1421" w:type="dxa"/>
            <w:shd w:val="clear" w:color="auto" w:fill="CCFFFF"/>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181"/>
              <w:rPr>
                <w:sz w:val="11"/>
              </w:rPr>
            </w:pPr>
            <w:r>
              <w:rPr>
                <w:w w:val="102"/>
                <w:sz w:val="11"/>
              </w:rPr>
              <w:t>-</w:t>
            </w:r>
          </w:p>
        </w:tc>
      </w:tr>
      <w:tr w:rsidR="004D5EDF">
        <w:trPr>
          <w:trHeight w:val="265"/>
        </w:trPr>
        <w:tc>
          <w:tcPr>
            <w:tcW w:w="1714" w:type="dxa"/>
            <w:shd w:val="clear" w:color="auto" w:fill="CCFFFF"/>
          </w:tcPr>
          <w:p w:rsidR="004D5EDF" w:rsidRDefault="00F4415A">
            <w:pPr>
              <w:pStyle w:val="TableParagraph"/>
              <w:spacing w:before="72"/>
              <w:ind w:left="26"/>
              <w:jc w:val="left"/>
              <w:rPr>
                <w:sz w:val="11"/>
              </w:rPr>
            </w:pPr>
            <w:r>
              <w:rPr>
                <w:w w:val="105"/>
                <w:sz w:val="11"/>
              </w:rPr>
              <w:t>9.2.0.0.0.00.0.0.00.00</w:t>
            </w:r>
          </w:p>
        </w:tc>
        <w:tc>
          <w:tcPr>
            <w:tcW w:w="3312" w:type="dxa"/>
            <w:shd w:val="clear" w:color="auto" w:fill="CCFFFF"/>
          </w:tcPr>
          <w:p w:rsidR="004D5EDF" w:rsidRDefault="00F4415A">
            <w:pPr>
              <w:pStyle w:val="TableParagraph"/>
              <w:spacing w:before="4"/>
              <w:ind w:left="25"/>
              <w:jc w:val="left"/>
              <w:rPr>
                <w:sz w:val="11"/>
              </w:rPr>
            </w:pPr>
            <w:r>
              <w:rPr>
                <w:w w:val="105"/>
                <w:sz w:val="11"/>
              </w:rPr>
              <w:t xml:space="preserve">Demais Deduções da Receita de Capital </w:t>
            </w:r>
            <w:r>
              <w:rPr>
                <w:color w:val="FF0000"/>
                <w:w w:val="105"/>
                <w:sz w:val="11"/>
              </w:rPr>
              <w:t>(digitar com sinal</w:t>
            </w:r>
          </w:p>
          <w:p w:rsidR="004D5EDF" w:rsidRDefault="00F4415A">
            <w:pPr>
              <w:pStyle w:val="TableParagraph"/>
              <w:spacing w:before="13" w:line="102" w:lineRule="exact"/>
              <w:ind w:left="25"/>
              <w:jc w:val="left"/>
              <w:rPr>
                <w:sz w:val="11"/>
              </w:rPr>
            </w:pPr>
            <w:r>
              <w:rPr>
                <w:color w:val="FF0000"/>
                <w:w w:val="105"/>
                <w:sz w:val="11"/>
              </w:rPr>
              <w:t>negativo)</w:t>
            </w:r>
          </w:p>
        </w:tc>
        <w:tc>
          <w:tcPr>
            <w:tcW w:w="1282" w:type="dxa"/>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179"/>
              <w:rPr>
                <w:sz w:val="11"/>
              </w:rPr>
            </w:pPr>
            <w:r>
              <w:rPr>
                <w:w w:val="102"/>
                <w:sz w:val="11"/>
              </w:rPr>
              <w:t>-</w:t>
            </w:r>
          </w:p>
        </w:tc>
        <w:tc>
          <w:tcPr>
            <w:tcW w:w="1282" w:type="dxa"/>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180"/>
              <w:rPr>
                <w:sz w:val="11"/>
              </w:rPr>
            </w:pPr>
            <w:r>
              <w:rPr>
                <w:w w:val="102"/>
                <w:sz w:val="11"/>
              </w:rPr>
              <w:t>-</w:t>
            </w:r>
          </w:p>
        </w:tc>
        <w:tc>
          <w:tcPr>
            <w:tcW w:w="1282" w:type="dxa"/>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180"/>
              <w:rPr>
                <w:sz w:val="11"/>
              </w:rPr>
            </w:pPr>
            <w:r>
              <w:rPr>
                <w:w w:val="102"/>
                <w:sz w:val="11"/>
              </w:rPr>
              <w:t>-</w:t>
            </w:r>
          </w:p>
        </w:tc>
        <w:tc>
          <w:tcPr>
            <w:tcW w:w="1282" w:type="dxa"/>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181"/>
              <w:rPr>
                <w:sz w:val="11"/>
              </w:rPr>
            </w:pPr>
            <w:r>
              <w:rPr>
                <w:w w:val="102"/>
                <w:sz w:val="11"/>
              </w:rPr>
              <w:t>-</w:t>
            </w:r>
          </w:p>
        </w:tc>
        <w:tc>
          <w:tcPr>
            <w:tcW w:w="1388" w:type="dxa"/>
            <w:shd w:val="clear" w:color="auto" w:fill="CCFFFF"/>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181"/>
              <w:rPr>
                <w:sz w:val="11"/>
              </w:rPr>
            </w:pPr>
            <w:r>
              <w:rPr>
                <w:w w:val="102"/>
                <w:sz w:val="11"/>
              </w:rPr>
              <w:t>-</w:t>
            </w:r>
          </w:p>
        </w:tc>
        <w:tc>
          <w:tcPr>
            <w:tcW w:w="1414" w:type="dxa"/>
            <w:shd w:val="clear" w:color="auto" w:fill="CCFFFF"/>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181"/>
              <w:rPr>
                <w:sz w:val="11"/>
              </w:rPr>
            </w:pPr>
            <w:r>
              <w:rPr>
                <w:w w:val="102"/>
                <w:sz w:val="11"/>
              </w:rPr>
              <w:t>-</w:t>
            </w:r>
          </w:p>
        </w:tc>
        <w:tc>
          <w:tcPr>
            <w:tcW w:w="1421" w:type="dxa"/>
            <w:shd w:val="clear" w:color="auto" w:fill="CCFFFF"/>
          </w:tcPr>
          <w:p w:rsidR="004D5EDF" w:rsidRDefault="004D5EDF">
            <w:pPr>
              <w:pStyle w:val="TableParagraph"/>
              <w:spacing w:before="1"/>
              <w:jc w:val="left"/>
              <w:rPr>
                <w:rFonts w:ascii="Times New Roman"/>
                <w:sz w:val="12"/>
              </w:rPr>
            </w:pPr>
          </w:p>
          <w:p w:rsidR="004D5EDF" w:rsidRDefault="00F4415A">
            <w:pPr>
              <w:pStyle w:val="TableParagraph"/>
              <w:spacing w:line="107" w:lineRule="exact"/>
              <w:ind w:right="181"/>
              <w:rPr>
                <w:sz w:val="11"/>
              </w:rPr>
            </w:pPr>
            <w:r>
              <w:rPr>
                <w:w w:val="102"/>
                <w:sz w:val="11"/>
              </w:rPr>
              <w:t>-</w:t>
            </w:r>
          </w:p>
        </w:tc>
      </w:tr>
      <w:tr w:rsidR="004D5EDF">
        <w:trPr>
          <w:trHeight w:val="129"/>
        </w:trPr>
        <w:tc>
          <w:tcPr>
            <w:tcW w:w="5026" w:type="dxa"/>
            <w:gridSpan w:val="2"/>
            <w:vMerge w:val="restart"/>
            <w:tcBorders>
              <w:left w:val="nil"/>
            </w:tcBorders>
            <w:shd w:val="clear" w:color="auto" w:fill="CCFFFF"/>
          </w:tcPr>
          <w:p w:rsidR="004D5EDF" w:rsidRDefault="004D5EDF">
            <w:pPr>
              <w:pStyle w:val="TableParagraph"/>
              <w:jc w:val="left"/>
              <w:rPr>
                <w:rFonts w:ascii="Times New Roman"/>
                <w:sz w:val="12"/>
              </w:rPr>
            </w:pPr>
          </w:p>
          <w:p w:rsidR="004D5EDF" w:rsidRDefault="004D5EDF">
            <w:pPr>
              <w:pStyle w:val="TableParagraph"/>
              <w:spacing w:before="6"/>
              <w:jc w:val="left"/>
              <w:rPr>
                <w:rFonts w:ascii="Times New Roman"/>
                <w:sz w:val="11"/>
              </w:rPr>
            </w:pPr>
          </w:p>
          <w:p w:rsidR="004D5EDF" w:rsidRDefault="00F4415A">
            <w:pPr>
              <w:pStyle w:val="TableParagraph"/>
              <w:spacing w:line="114" w:lineRule="exact"/>
              <w:ind w:left="1744"/>
              <w:jc w:val="left"/>
              <w:rPr>
                <w:b/>
                <w:sz w:val="11"/>
              </w:rPr>
            </w:pPr>
            <w:r>
              <w:rPr>
                <w:b/>
                <w:w w:val="105"/>
                <w:sz w:val="11"/>
              </w:rPr>
              <w:t>TOTAL DAS RECEITAS ARRECADADAS</w:t>
            </w:r>
          </w:p>
        </w:tc>
        <w:tc>
          <w:tcPr>
            <w:tcW w:w="1282" w:type="dxa"/>
            <w:shd w:val="clear" w:color="auto" w:fill="CCFFFF"/>
          </w:tcPr>
          <w:p w:rsidR="004D5EDF" w:rsidRDefault="004D5EDF">
            <w:pPr>
              <w:pStyle w:val="TableParagraph"/>
              <w:jc w:val="left"/>
              <w:rPr>
                <w:rFonts w:ascii="Times New Roman"/>
                <w:sz w:val="6"/>
              </w:rPr>
            </w:pPr>
          </w:p>
        </w:tc>
        <w:tc>
          <w:tcPr>
            <w:tcW w:w="1282" w:type="dxa"/>
            <w:shd w:val="clear" w:color="auto" w:fill="CCFFFF"/>
          </w:tcPr>
          <w:p w:rsidR="004D5EDF" w:rsidRDefault="004D5EDF">
            <w:pPr>
              <w:pStyle w:val="TableParagraph"/>
              <w:jc w:val="left"/>
              <w:rPr>
                <w:rFonts w:ascii="Times New Roman"/>
                <w:sz w:val="6"/>
              </w:rPr>
            </w:pPr>
          </w:p>
        </w:tc>
        <w:tc>
          <w:tcPr>
            <w:tcW w:w="1282" w:type="dxa"/>
            <w:shd w:val="clear" w:color="auto" w:fill="CCFFFF"/>
          </w:tcPr>
          <w:p w:rsidR="004D5EDF" w:rsidRDefault="004D5EDF">
            <w:pPr>
              <w:pStyle w:val="TableParagraph"/>
              <w:jc w:val="left"/>
              <w:rPr>
                <w:rFonts w:ascii="Times New Roman"/>
                <w:sz w:val="6"/>
              </w:rPr>
            </w:pPr>
          </w:p>
        </w:tc>
        <w:tc>
          <w:tcPr>
            <w:tcW w:w="1282" w:type="dxa"/>
            <w:shd w:val="clear" w:color="auto" w:fill="CCFFFF"/>
          </w:tcPr>
          <w:p w:rsidR="004D5EDF" w:rsidRDefault="004D5EDF">
            <w:pPr>
              <w:pStyle w:val="TableParagraph"/>
              <w:jc w:val="left"/>
              <w:rPr>
                <w:rFonts w:ascii="Times New Roman"/>
                <w:sz w:val="6"/>
              </w:rPr>
            </w:pPr>
          </w:p>
        </w:tc>
        <w:tc>
          <w:tcPr>
            <w:tcW w:w="1388" w:type="dxa"/>
            <w:shd w:val="clear" w:color="auto" w:fill="CCFFFF"/>
          </w:tcPr>
          <w:p w:rsidR="004D5EDF" w:rsidRDefault="004D5EDF">
            <w:pPr>
              <w:pStyle w:val="TableParagraph"/>
              <w:jc w:val="left"/>
              <w:rPr>
                <w:rFonts w:ascii="Times New Roman"/>
                <w:sz w:val="6"/>
              </w:rPr>
            </w:pPr>
          </w:p>
        </w:tc>
        <w:tc>
          <w:tcPr>
            <w:tcW w:w="1414" w:type="dxa"/>
            <w:shd w:val="clear" w:color="auto" w:fill="CCFFFF"/>
          </w:tcPr>
          <w:p w:rsidR="004D5EDF" w:rsidRDefault="004D5EDF">
            <w:pPr>
              <w:pStyle w:val="TableParagraph"/>
              <w:jc w:val="left"/>
              <w:rPr>
                <w:rFonts w:ascii="Times New Roman"/>
                <w:sz w:val="6"/>
              </w:rPr>
            </w:pPr>
          </w:p>
        </w:tc>
        <w:tc>
          <w:tcPr>
            <w:tcW w:w="1421" w:type="dxa"/>
            <w:shd w:val="clear" w:color="auto" w:fill="CCFFFF"/>
          </w:tcPr>
          <w:p w:rsidR="004D5EDF" w:rsidRDefault="004D5EDF">
            <w:pPr>
              <w:pStyle w:val="TableParagraph"/>
              <w:jc w:val="left"/>
              <w:rPr>
                <w:rFonts w:ascii="Times New Roman"/>
                <w:sz w:val="6"/>
              </w:rPr>
            </w:pPr>
          </w:p>
        </w:tc>
      </w:tr>
      <w:tr w:rsidR="004D5EDF">
        <w:trPr>
          <w:trHeight w:val="265"/>
        </w:trPr>
        <w:tc>
          <w:tcPr>
            <w:tcW w:w="5026" w:type="dxa"/>
            <w:gridSpan w:val="2"/>
            <w:vMerge/>
            <w:tcBorders>
              <w:top w:val="nil"/>
              <w:left w:val="nil"/>
            </w:tcBorders>
            <w:shd w:val="clear" w:color="auto" w:fill="CCFFFF"/>
          </w:tcPr>
          <w:p w:rsidR="004D5EDF" w:rsidRDefault="004D5EDF">
            <w:pPr>
              <w:rPr>
                <w:sz w:val="2"/>
                <w:szCs w:val="2"/>
              </w:rPr>
            </w:pPr>
          </w:p>
        </w:tc>
        <w:tc>
          <w:tcPr>
            <w:tcW w:w="1282" w:type="dxa"/>
            <w:shd w:val="clear" w:color="auto" w:fill="CCFFFF"/>
          </w:tcPr>
          <w:p w:rsidR="004D5EDF" w:rsidRDefault="004D5EDF">
            <w:pPr>
              <w:pStyle w:val="TableParagraph"/>
              <w:spacing w:before="5"/>
              <w:jc w:val="left"/>
              <w:rPr>
                <w:rFonts w:ascii="Times New Roman"/>
                <w:sz w:val="11"/>
              </w:rPr>
            </w:pPr>
          </w:p>
          <w:p w:rsidR="004D5EDF" w:rsidRDefault="00F4415A">
            <w:pPr>
              <w:pStyle w:val="TableParagraph"/>
              <w:spacing w:line="114" w:lineRule="exact"/>
              <w:ind w:right="53"/>
              <w:rPr>
                <w:b/>
                <w:sz w:val="11"/>
              </w:rPr>
            </w:pPr>
            <w:r>
              <w:rPr>
                <w:b/>
                <w:sz w:val="11"/>
              </w:rPr>
              <w:t>12.290.341,36</w:t>
            </w:r>
          </w:p>
        </w:tc>
        <w:tc>
          <w:tcPr>
            <w:tcW w:w="1282" w:type="dxa"/>
            <w:shd w:val="clear" w:color="auto" w:fill="CCFFFF"/>
          </w:tcPr>
          <w:p w:rsidR="004D5EDF" w:rsidRDefault="004D5EDF">
            <w:pPr>
              <w:pStyle w:val="TableParagraph"/>
              <w:spacing w:before="5"/>
              <w:jc w:val="left"/>
              <w:rPr>
                <w:rFonts w:ascii="Times New Roman"/>
                <w:sz w:val="11"/>
              </w:rPr>
            </w:pPr>
          </w:p>
          <w:p w:rsidR="004D5EDF" w:rsidRDefault="00F4415A">
            <w:pPr>
              <w:pStyle w:val="TableParagraph"/>
              <w:spacing w:line="114" w:lineRule="exact"/>
              <w:ind w:right="53"/>
              <w:rPr>
                <w:b/>
                <w:sz w:val="11"/>
              </w:rPr>
            </w:pPr>
            <w:r>
              <w:rPr>
                <w:b/>
                <w:sz w:val="11"/>
              </w:rPr>
              <w:t>13.922.999,70</w:t>
            </w:r>
          </w:p>
        </w:tc>
        <w:tc>
          <w:tcPr>
            <w:tcW w:w="1282" w:type="dxa"/>
            <w:shd w:val="clear" w:color="auto" w:fill="CCFFFF"/>
          </w:tcPr>
          <w:p w:rsidR="004D5EDF" w:rsidRDefault="004D5EDF">
            <w:pPr>
              <w:pStyle w:val="TableParagraph"/>
              <w:spacing w:before="5"/>
              <w:jc w:val="left"/>
              <w:rPr>
                <w:rFonts w:ascii="Times New Roman"/>
                <w:sz w:val="11"/>
              </w:rPr>
            </w:pPr>
          </w:p>
          <w:p w:rsidR="004D5EDF" w:rsidRDefault="00F4415A">
            <w:pPr>
              <w:pStyle w:val="TableParagraph"/>
              <w:spacing w:line="114" w:lineRule="exact"/>
              <w:ind w:right="54"/>
              <w:rPr>
                <w:b/>
                <w:sz w:val="11"/>
              </w:rPr>
            </w:pPr>
            <w:r>
              <w:rPr>
                <w:b/>
                <w:sz w:val="11"/>
              </w:rPr>
              <w:t>16.280.275,68</w:t>
            </w:r>
          </w:p>
        </w:tc>
        <w:tc>
          <w:tcPr>
            <w:tcW w:w="1282" w:type="dxa"/>
            <w:shd w:val="clear" w:color="auto" w:fill="CCFFFF"/>
          </w:tcPr>
          <w:p w:rsidR="004D5EDF" w:rsidRDefault="004D5EDF">
            <w:pPr>
              <w:pStyle w:val="TableParagraph"/>
              <w:spacing w:before="5"/>
              <w:jc w:val="left"/>
              <w:rPr>
                <w:rFonts w:ascii="Times New Roman"/>
                <w:sz w:val="11"/>
              </w:rPr>
            </w:pPr>
          </w:p>
          <w:p w:rsidR="004D5EDF" w:rsidRDefault="00F4415A">
            <w:pPr>
              <w:pStyle w:val="TableParagraph"/>
              <w:spacing w:line="114" w:lineRule="exact"/>
              <w:ind w:right="54"/>
              <w:rPr>
                <w:b/>
                <w:sz w:val="11"/>
              </w:rPr>
            </w:pPr>
            <w:r>
              <w:rPr>
                <w:b/>
                <w:sz w:val="11"/>
              </w:rPr>
              <w:t>16.568.323,43</w:t>
            </w:r>
          </w:p>
        </w:tc>
        <w:tc>
          <w:tcPr>
            <w:tcW w:w="1388" w:type="dxa"/>
            <w:shd w:val="clear" w:color="auto" w:fill="CCFFFF"/>
          </w:tcPr>
          <w:p w:rsidR="004D5EDF" w:rsidRDefault="004D5EDF">
            <w:pPr>
              <w:pStyle w:val="TableParagraph"/>
              <w:spacing w:before="5"/>
              <w:jc w:val="left"/>
              <w:rPr>
                <w:rFonts w:ascii="Times New Roman"/>
                <w:sz w:val="11"/>
              </w:rPr>
            </w:pPr>
          </w:p>
          <w:p w:rsidR="004D5EDF" w:rsidRDefault="00F4415A">
            <w:pPr>
              <w:pStyle w:val="TableParagraph"/>
              <w:spacing w:line="114" w:lineRule="exact"/>
              <w:ind w:right="55"/>
              <w:rPr>
                <w:b/>
                <w:sz w:val="11"/>
              </w:rPr>
            </w:pPr>
            <w:r>
              <w:rPr>
                <w:b/>
                <w:sz w:val="11"/>
              </w:rPr>
              <w:t>18.728.578,51</w:t>
            </w:r>
          </w:p>
        </w:tc>
        <w:tc>
          <w:tcPr>
            <w:tcW w:w="1414" w:type="dxa"/>
            <w:shd w:val="clear" w:color="auto" w:fill="CCFFFF"/>
          </w:tcPr>
          <w:p w:rsidR="004D5EDF" w:rsidRDefault="004D5EDF">
            <w:pPr>
              <w:pStyle w:val="TableParagraph"/>
              <w:spacing w:before="5"/>
              <w:jc w:val="left"/>
              <w:rPr>
                <w:rFonts w:ascii="Times New Roman"/>
                <w:sz w:val="11"/>
              </w:rPr>
            </w:pPr>
          </w:p>
          <w:p w:rsidR="004D5EDF" w:rsidRDefault="00F4415A">
            <w:pPr>
              <w:pStyle w:val="TableParagraph"/>
              <w:spacing w:line="114" w:lineRule="exact"/>
              <w:ind w:right="55"/>
              <w:rPr>
                <w:b/>
                <w:sz w:val="11"/>
              </w:rPr>
            </w:pPr>
            <w:r>
              <w:rPr>
                <w:b/>
                <w:sz w:val="11"/>
              </w:rPr>
              <w:t>18.730.202,17</w:t>
            </w:r>
          </w:p>
        </w:tc>
        <w:tc>
          <w:tcPr>
            <w:tcW w:w="1421" w:type="dxa"/>
            <w:shd w:val="clear" w:color="auto" w:fill="CCFFFF"/>
          </w:tcPr>
          <w:p w:rsidR="004D5EDF" w:rsidRDefault="004D5EDF">
            <w:pPr>
              <w:pStyle w:val="TableParagraph"/>
              <w:spacing w:before="5"/>
              <w:jc w:val="left"/>
              <w:rPr>
                <w:rFonts w:ascii="Times New Roman"/>
                <w:sz w:val="11"/>
              </w:rPr>
            </w:pPr>
          </w:p>
          <w:p w:rsidR="004D5EDF" w:rsidRDefault="00F4415A">
            <w:pPr>
              <w:pStyle w:val="TableParagraph"/>
              <w:spacing w:line="114" w:lineRule="exact"/>
              <w:ind w:right="56"/>
              <w:rPr>
                <w:b/>
                <w:sz w:val="11"/>
              </w:rPr>
            </w:pPr>
            <w:r>
              <w:rPr>
                <w:b/>
                <w:sz w:val="11"/>
              </w:rPr>
              <w:t>19.598.087,54</w:t>
            </w:r>
          </w:p>
        </w:tc>
      </w:tr>
    </w:tbl>
    <w:p w:rsidR="004D5EDF" w:rsidRDefault="004D5EDF">
      <w:pPr>
        <w:spacing w:line="114" w:lineRule="exact"/>
        <w:rPr>
          <w:sz w:val="11"/>
        </w:rPr>
        <w:sectPr w:rsidR="004D5EDF">
          <w:headerReference w:type="default" r:id="rId15"/>
          <w:footerReference w:type="default" r:id="rId16"/>
          <w:pgSz w:w="16840" w:h="11910" w:orient="landscape"/>
          <w:pgMar w:top="1100" w:right="620" w:bottom="280" w:left="0" w:header="0" w:footer="0" w:gutter="0"/>
          <w:cols w:space="720"/>
        </w:sectPr>
      </w:pPr>
    </w:p>
    <w:p w:rsidR="004D5EDF" w:rsidRDefault="00602EBB">
      <w:pPr>
        <w:pStyle w:val="Corpodetexto"/>
        <w:rPr>
          <w:rFonts w:ascii="Times New Roman"/>
          <w:sz w:val="20"/>
        </w:rPr>
      </w:pPr>
      <w:r>
        <w:rPr>
          <w:noProof/>
          <w:lang w:val="pt-BR" w:eastAsia="pt-BR" w:bidi="ar-SA"/>
        </w:rPr>
        <mc:AlternateContent>
          <mc:Choice Requires="wps">
            <w:drawing>
              <wp:anchor distT="0" distB="0" distL="114300" distR="114300" simplePos="0" relativeHeight="238504960" behindDoc="1" locked="0" layoutInCell="1" allowOverlap="1">
                <wp:simplePos x="0" y="0"/>
                <wp:positionH relativeFrom="page">
                  <wp:posOffset>1813560</wp:posOffset>
                </wp:positionH>
                <wp:positionV relativeFrom="page">
                  <wp:posOffset>2769235</wp:posOffset>
                </wp:positionV>
                <wp:extent cx="0" cy="312420"/>
                <wp:effectExtent l="0" t="0" r="0" b="0"/>
                <wp:wrapNone/>
                <wp:docPr id="66"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242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ED241" id="Line 52" o:spid="_x0000_s1026" style="position:absolute;z-index:-26481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8pt,218.05pt" to="142.8pt,2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SvLHQIAAEIEAAAOAAAAZHJzL2Uyb0RvYy54bWysU82O2jAQvlfqO1i+Q342SyEirKoEetm2&#10;SLt9AGM7xKpjW7YhoKrv3rEDiG0vVdUcnLFn5ptv/pZPp16iI7dOaFXhbJpixBXVTKh9hb+9biZz&#10;jJwnihGpFa/wmTv8tHr/bjmYkue605JxiwBEuXIwFe68N2WSONrxnripNlyBstW2Jx6udp8wSwZA&#10;72WSp+ksGbRlxmrKnYPXZlTiVcRvW07917Z13CNZYeDm42njuQtnslqScm+J6QS90CD/wKInQkHQ&#10;G1RDPEEHK/6A6gW12unWT6nuE922gvKYA2STpb9l89IRw2MuUBxnbmVy/w+WfjluLRKswrMZRor0&#10;0KNnoTh6zENtBuNKMKnV1obs6Em9mGdNvzukdN0RteeR4+vZgF8WPJI3LuHiDETYDZ81Axty8DoW&#10;6tTaPkBCCdAp9uN86wc/eUTHRwqvD1le5LFVCSmvfsY6/4nrHgWhwhI4R1xyfHY+8CDl1SSEUXoj&#10;pIzdlgoNkG66mEUHp6VgQRnMnN3vamnRkYR5iV9MCjT3ZgG5Ia4b7aJqnCSrD4rFKB0nbH2RPRFy&#10;lIGVVCEQpAg8L9I4KT8W6WI9X8+LSZHP1pMibZrJx01dTGab7MNj89DUdZP9DJyzouwEY1wF2tep&#10;zYq/m4rL/ozzdpvbW32St+ixkED2+o+kY49DW8cB2Wl23tpr72FQo/FlqcIm3N9Bvl/91S8AAAD/&#10;/wMAUEsDBBQABgAIAAAAIQDSfSY+4AAAAAsBAAAPAAAAZHJzL2Rvd25yZXYueG1sTI/BTsMwDIbv&#10;SLxDZCRuLN3GulCaTggE0g4TYpt2zlrTljZO1WRr9/YYcYCjf3/6/TldjbYVZ+x97UjDdBKBQMpd&#10;UVOpYb97vVMgfDBUmNYRarigh1V2fZWapHADfeB5G0rBJeQTo6EKoUuk9HmF1viJ65B49+l6awKP&#10;fSmL3gxcbls5i6JYWlMTX6hMh88V5s32ZDVslHxx780hv3wNuzel1s3Dcr3X+vZmfHoEEXAMfzD8&#10;6LM6ZOx0dCcqvGg1zNQiZlTD/TyegmDiNzlyohZzkFkq//+QfQMAAP//AwBQSwECLQAUAAYACAAA&#10;ACEAtoM4kv4AAADhAQAAEwAAAAAAAAAAAAAAAAAAAAAAW0NvbnRlbnRfVHlwZXNdLnhtbFBLAQIt&#10;ABQABgAIAAAAIQA4/SH/1gAAAJQBAAALAAAAAAAAAAAAAAAAAC8BAABfcmVscy8ucmVsc1BLAQIt&#10;ABQABgAIAAAAIQDOISvLHQIAAEIEAAAOAAAAAAAAAAAAAAAAAC4CAABkcnMvZTJvRG9jLnhtbFBL&#10;AQItABQABgAIAAAAIQDSfSY+4AAAAAsBAAAPAAAAAAAAAAAAAAAAAHcEAABkcnMvZG93bnJldi54&#10;bWxQSwUGAAAAAAQABADzAAAAhAUAAAAA&#10;" strokeweight=".48pt">
                <w10:wrap anchorx="page" anchory="page"/>
              </v:line>
            </w:pict>
          </mc:Fallback>
        </mc:AlternateContent>
      </w:r>
      <w:r>
        <w:rPr>
          <w:noProof/>
          <w:lang w:val="pt-BR" w:eastAsia="pt-BR" w:bidi="ar-SA"/>
        </w:rPr>
        <mc:AlternateContent>
          <mc:Choice Requires="wps">
            <w:drawing>
              <wp:anchor distT="0" distB="0" distL="114300" distR="114300" simplePos="0" relativeHeight="238505984" behindDoc="1" locked="0" layoutInCell="1" allowOverlap="1">
                <wp:simplePos x="0" y="0"/>
                <wp:positionH relativeFrom="page">
                  <wp:posOffset>1813560</wp:posOffset>
                </wp:positionH>
                <wp:positionV relativeFrom="page">
                  <wp:posOffset>3296285</wp:posOffset>
                </wp:positionV>
                <wp:extent cx="0" cy="312420"/>
                <wp:effectExtent l="0" t="0" r="0" b="0"/>
                <wp:wrapNone/>
                <wp:docPr id="65"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242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01B5A" id="Line 51" o:spid="_x0000_s1026" style="position:absolute;z-index:-26481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8pt,259.55pt" to="142.8pt,28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jUBHgIAAEIEAAAOAAAAZHJzL2Uyb0RvYy54bWysU8uu2jAQ3VfqP1jeQxJuoBARrqoEuqEt&#10;0r39AGM7xKpjW7YhoKr/3rEDtLSbqmoWjh8zZ87MnFk+nzuJTtw6oVWJs3GKEVdUM6EOJf7yuhnN&#10;MXKeKEakVrzEF+7w8+rtm2VvCj7RrZaMWwQgyhW9KXHrvSmSxNGWd8SNteEKHhttO+LhaA8Js6QH&#10;9E4mkzSdJb22zFhNuXNwWw+PeBXxm4ZT/7lpHPdIlhi4+bjauO7DmqyWpDhYYlpBrzTIP7DoiFAQ&#10;9A5VE0/Q0Yo/oDpBrXa68WOqu0Q3jaA85gDZZOlv2by0xPCYCxTHmXuZ3P+DpZ9OO4sEK/FsipEi&#10;HfRoKxRH0yzUpjeuAJNK7WzIjp7Vi9lq+tUhpauWqAOPHF8vBvyiR/LgEg7OQIR9/1EzsCFHr2Oh&#10;zo3tAiSUAJ1jPy73fvCzR3S4pHD7lE3ySWxVQoqbn7HOf+C6Q2FTYgmcIy45bZ0H5mB6MwlhlN4I&#10;KWO3pUI9pJsuZtHBaSlYeAxmzh72lbToRIJe4hfKAGAPZgG5Jq4d7OLToCSrj4rFKC0nbH3deyLk&#10;sAcgqUIgSBF4XneDUr4t0sV6vp7no3wyW4/ytK5H7zdVPpptsnfT+qmuqjr7HjhnedEKxrgKtG+q&#10;zfK/U8V1fga93XV7r0/yiB5zB7K3fyQdexzaOghkr9llZ0OZQrtBqNH4OlRhEn49R6ufo7/6AQAA&#10;//8DAFBLAwQUAAYACAAAACEAoJH/3+AAAAALAQAADwAAAGRycy9kb3ducmV2LnhtbEyPwU7DMAyG&#10;70i8Q2Qkbizt0EpWmk4IBNIOE2KbOGetaUsbp2qytXt7jDiMo39/+v05W022EyccfONIQzyLQCAV&#10;rmyo0rDfvd4pED4YKk3nCDWc0cMqv77KTFq6kT7wtA2V4BLyqdFQh9CnUvqiRmv8zPVIvPtygzWB&#10;x6GS5WBGLrednEdRIq1piC/UpsfnGot2e7QaNkq+uPf2szh/j7s3pdbt8mG91/r2Znp6BBFwChcY&#10;fvVZHXJ2OrgjlV50GuZqkTCqYREvYxBM/CUHThJ1DzLP5P8f8h8AAAD//wMAUEsBAi0AFAAGAAgA&#10;AAAhALaDOJL+AAAA4QEAABMAAAAAAAAAAAAAAAAAAAAAAFtDb250ZW50X1R5cGVzXS54bWxQSwEC&#10;LQAUAAYACAAAACEAOP0h/9YAAACUAQAACwAAAAAAAAAAAAAAAAAvAQAAX3JlbHMvLnJlbHNQSwEC&#10;LQAUAAYACAAAACEAiEI1AR4CAABCBAAADgAAAAAAAAAAAAAAAAAuAgAAZHJzL2Uyb0RvYy54bWxQ&#10;SwECLQAUAAYACAAAACEAoJH/3+AAAAALAQAADwAAAAAAAAAAAAAAAAB4BAAAZHJzL2Rvd25yZXYu&#10;eG1sUEsFBgAAAAAEAAQA8wAAAIUFAAAAAA==&#10;" strokeweight=".48pt">
                <w10:wrap anchorx="page" anchory="page"/>
              </v:line>
            </w:pict>
          </mc:Fallback>
        </mc:AlternateContent>
      </w:r>
      <w:r>
        <w:rPr>
          <w:noProof/>
          <w:lang w:val="pt-BR" w:eastAsia="pt-BR" w:bidi="ar-SA"/>
        </w:rPr>
        <mc:AlternateContent>
          <mc:Choice Requires="wps">
            <w:drawing>
              <wp:anchor distT="0" distB="0" distL="114300" distR="114300" simplePos="0" relativeHeight="238507008" behindDoc="1" locked="0" layoutInCell="1" allowOverlap="1">
                <wp:simplePos x="0" y="0"/>
                <wp:positionH relativeFrom="page">
                  <wp:posOffset>1813560</wp:posOffset>
                </wp:positionH>
                <wp:positionV relativeFrom="page">
                  <wp:posOffset>4549140</wp:posOffset>
                </wp:positionV>
                <wp:extent cx="0" cy="105410"/>
                <wp:effectExtent l="0" t="0" r="0" b="0"/>
                <wp:wrapNone/>
                <wp:docPr id="64"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541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36665" id="Line 50" o:spid="_x0000_s1026" style="position:absolute;z-index:-26480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8pt,358.2pt" to="142.8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orkHAIAAEIEAAAOAAAAZHJzL2Uyb0RvYy54bWysU82O2jAQvlfqO1i+QxIaKESEVZVAL7SL&#10;tNsHMLZDrDq2ZRsCqvruHTuA2PZSVc3BGXtmvvnmb/l07iQ6ceuEViXOxilGXFHNhDqU+NvrZjTH&#10;yHmiGJFa8RJfuMNPq/fvlr0p+ES3WjJuEYAoV/SmxK33pkgSR1veETfWhitQNtp2xMPVHhJmSQ/o&#10;nUwmaTpLem2ZsZpy5+C1HpR4FfGbhlP/3DSOeyRLDNx8PG089+FMVktSHCwxraBXGuQfWHREKAh6&#10;h6qJJ+hoxR9QnaBWO934MdVdoptGUB5zgGyy9LdsXlpieMwFiuPMvUzu/8HSr6edRYKVeJZjpEgH&#10;PdoKxdE01qY3rgCTSu1syI6e1YvZavrdIaWrlqgDjxxfLwb8slDN5I1LuDgDEfb9F83Ahhy9joU6&#10;N7YLkFACdI79uNz7wc8e0eGRwmuWTvMs0klIcfMz1vnPXHcoCCWWwDniktPW+cCDFDeTEEbpjZAy&#10;dlsq1EO66WIWHZyWggVlMHP2sK+kRScS5iV+MSnQPJoF5Jq4drCLqmGSrD4qFqO0nLD1VfZEyEEG&#10;VlKFQJAi8LxKw6T8WKSL9Xw9z0f5ZLYe5Wldjz5tqnw022Qfp/WHuqrq7GfgnOVFKxjjKtC+TW2W&#10;/91UXPdnmLf73N7rk7xFj4UEsrd/JB17HNoa1swVe80uO3vrPQxqNL4uVdiExzvIj6u/+gUAAP//&#10;AwBQSwMEFAAGAAgAAAAhAAGmyifgAAAACwEAAA8AAABkcnMvZG93bnJldi54bWxMj8FOwzAMhu9I&#10;vENkJG4s3QZdVppOCATSDhNim3bOWtOWNk7VZGv39hhxgKN/f/r9OV2NthVn7H3tSMN0EoFAyl1R&#10;U6lhv3u9UyB8MFSY1hFquKCHVXZ9lZqkcAN94HkbSsEl5BOjoQqhS6T0eYXW+InrkHj36XprAo99&#10;KYveDFxuWzmLolhaUxNfqEyHzxXmzfZkNWyUfHHvzSG/fA27N6XWzXKx3mt9ezM+PYIIOIY/GH70&#10;WR0ydjq6ExVetBpm6iFmVMNiGt+DYOI3OXIyn0cgs1T+/yH7BgAA//8DAFBLAQItABQABgAIAAAA&#10;IQC2gziS/gAAAOEBAAATAAAAAAAAAAAAAAAAAAAAAABbQ29udGVudF9UeXBlc10ueG1sUEsBAi0A&#10;FAAGAAgAAAAhADj9If/WAAAAlAEAAAsAAAAAAAAAAAAAAAAALwEAAF9yZWxzLy5yZWxzUEsBAi0A&#10;FAAGAAgAAAAhAPKWiuQcAgAAQgQAAA4AAAAAAAAAAAAAAAAALgIAAGRycy9lMm9Eb2MueG1sUEsB&#10;Ai0AFAAGAAgAAAAhAAGmyifgAAAACwEAAA8AAAAAAAAAAAAAAAAAdgQAAGRycy9kb3ducmV2Lnht&#10;bFBLBQYAAAAABAAEAPMAAACDBQAAAAA=&#10;" strokeweight=".48pt">
                <w10:wrap anchorx="page" anchory="page"/>
              </v:line>
            </w:pict>
          </mc:Fallback>
        </mc:AlternateContent>
      </w:r>
    </w:p>
    <w:p w:rsidR="004D5EDF" w:rsidRDefault="004D5EDF">
      <w:pPr>
        <w:pStyle w:val="Corpodetexto"/>
        <w:spacing w:before="10"/>
        <w:rPr>
          <w:rFonts w:ascii="Times New Roman"/>
          <w:sz w:val="20"/>
        </w:rPr>
      </w:pPr>
    </w:p>
    <w:p w:rsidR="004D5EDF" w:rsidRDefault="00F4415A">
      <w:pPr>
        <w:spacing w:before="1"/>
        <w:ind w:left="1184" w:right="727"/>
        <w:jc w:val="center"/>
        <w:rPr>
          <w:b/>
          <w:sz w:val="13"/>
        </w:rPr>
      </w:pPr>
      <w:r>
        <w:rPr>
          <w:b/>
          <w:w w:val="105"/>
          <w:sz w:val="13"/>
        </w:rPr>
        <w:t>Município de : ENGENHO VELHO</w:t>
      </w:r>
    </w:p>
    <w:p w:rsidR="004D5EDF" w:rsidRDefault="00F4415A">
      <w:pPr>
        <w:spacing w:before="21"/>
        <w:ind w:left="1186" w:right="727"/>
        <w:jc w:val="center"/>
        <w:rPr>
          <w:b/>
          <w:sz w:val="13"/>
        </w:rPr>
      </w:pPr>
      <w:r>
        <w:rPr>
          <w:b/>
          <w:w w:val="105"/>
          <w:sz w:val="13"/>
        </w:rPr>
        <w:t>LEI DE DIRETRIZES ORÇAMENTÁRIAS  PARA 2020</w:t>
      </w:r>
    </w:p>
    <w:p w:rsidR="004D5EDF" w:rsidRDefault="00F4415A">
      <w:pPr>
        <w:spacing w:before="20"/>
        <w:ind w:left="1185" w:right="727"/>
        <w:jc w:val="center"/>
        <w:rPr>
          <w:b/>
          <w:sz w:val="13"/>
        </w:rPr>
      </w:pPr>
      <w:r>
        <w:rPr>
          <w:b/>
          <w:w w:val="105"/>
          <w:sz w:val="13"/>
        </w:rPr>
        <w:t>Memória de Cálculo das Estimativas de Pagamento das Despesas - Inclusive Restos a Pagar</w:t>
      </w:r>
    </w:p>
    <w:p w:rsidR="004D5EDF" w:rsidRDefault="00602EBB">
      <w:pPr>
        <w:spacing w:before="21"/>
        <w:ind w:left="14236"/>
        <w:rPr>
          <w:b/>
          <w:i/>
          <w:sz w:val="13"/>
        </w:rPr>
      </w:pPr>
      <w:r>
        <w:rPr>
          <w:noProof/>
          <w:lang w:val="pt-BR" w:eastAsia="pt-BR" w:bidi="ar-SA"/>
        </w:rPr>
        <mc:AlternateContent>
          <mc:Choice Requires="wps">
            <w:drawing>
              <wp:anchor distT="0" distB="0" distL="114300" distR="114300" simplePos="0" relativeHeight="238502912" behindDoc="1" locked="0" layoutInCell="1" allowOverlap="1">
                <wp:simplePos x="0" y="0"/>
                <wp:positionH relativeFrom="page">
                  <wp:posOffset>1813560</wp:posOffset>
                </wp:positionH>
                <wp:positionV relativeFrom="paragraph">
                  <wp:posOffset>624205</wp:posOffset>
                </wp:positionV>
                <wp:extent cx="0" cy="306070"/>
                <wp:effectExtent l="0" t="0" r="0" b="0"/>
                <wp:wrapNone/>
                <wp:docPr id="63"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607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22F43" id="Line 49" o:spid="_x0000_s1026" style="position:absolute;z-index:-264813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2.8pt,49.15pt" to="142.8pt,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XSYHAIAAEIEAAAOAAAAZHJzL2Uyb0RvYy54bWysU82O2jAQvlfqO1i+QxJIWYgIqyqBXmiL&#10;tNsHMLZDrDq2ZRsCqvruHTuA2PZSVc3BGXtmvvnmb/l87iQ6ceuEViXOxilGXFHNhDqU+NvrZjTH&#10;yHmiGJFa8RJfuMPPq/fvlr0p+ES3WjJuEYAoV/SmxK33pkgSR1veETfWhitQNtp2xMPVHhJmSQ/o&#10;nUwmaTpLem2ZsZpy5+C1HpR4FfGbhlP/tWkc90iWGLj5eNp47sOZrJakOFhiWkGvNMg/sOiIUBD0&#10;DlUTT9DRij+gOkGtdrrxY6q7RDeNoDzmANlk6W/ZvLTE8JgLFMeZe5nc/4OlX047iwQr8WyKkSId&#10;9GgrFEf5ItSmN64Ak0rtbMiOntWL2Wr63SGlq5aoA48cXy8G/LLgkbxxCRdnIMK+/6wZ2JCj17FQ&#10;58Z2ARJKgM6xH5d7P/jZIzo8UnidprP0KbYqIcXNz1jnP3HdoSCUWALniEtOW+cDD1LcTEIYpTdC&#10;ythtqVAP6aaLWXRwWgoWlMHM2cO+khadSJiX+MWkQPNoFpBr4trBLqqGSbL6qFiM0nLC1lfZEyEH&#10;GVhJFQJBisDzKg2T8mORLtbz9Twf5ZPZepSndT36uKny0WyTPX2op3VV1dnPwDnLi1YwxlWgfZva&#10;LP+7qbjuzzBv97m91yd5ix4LCWRv/0g69ji0dRiQvWaXnb31HgY1Gl+XKmzC4x3kx9Vf/QIAAP//&#10;AwBQSwMEFAAGAAgAAAAhAN9fjdvfAAAACgEAAA8AAABkcnMvZG93bnJldi54bWxMj8FOwzAMhu9I&#10;vENkJG4sZbCSlaYTAoG0A0JsE+esMW1p41RNtnZvjxEHONr+9Pv789XkOnHEITSeNFzPEhBIpbcN&#10;VRp22+crBSJEQ9Z0nlDDCQOsivOz3GTWj/SOx02sBIdQyIyGOsY+kzKUNToTZr5H4tunH5yJPA6V&#10;tIMZOdx1cp4kqXSmIf5Qmx4fayzbzcFpeFXyyb+1H+Xpa9y+KLVul3frndaXF9PDPYiIU/yD4Uef&#10;1aFgp70/kA2i0zBXi5RRDUt1A4KB38Weydt0AbLI5f8KxTcAAAD//wMAUEsBAi0AFAAGAAgAAAAh&#10;ALaDOJL+AAAA4QEAABMAAAAAAAAAAAAAAAAAAAAAAFtDb250ZW50X1R5cGVzXS54bWxQSwECLQAU&#10;AAYACAAAACEAOP0h/9YAAACUAQAACwAAAAAAAAAAAAAAAAAvAQAAX3JlbHMvLnJlbHNQSwECLQAU&#10;AAYACAAAACEALal0mBwCAABCBAAADgAAAAAAAAAAAAAAAAAuAgAAZHJzL2Uyb0RvYy54bWxQSwEC&#10;LQAUAAYACAAAACEA31+N298AAAAKAQAADwAAAAAAAAAAAAAAAAB2BAAAZHJzL2Rvd25yZXYueG1s&#10;UEsFBgAAAAAEAAQA8wAAAIIFAAAAAA==&#10;" strokeweight=".48pt">
                <w10:wrap anchorx="page"/>
              </v:line>
            </w:pict>
          </mc:Fallback>
        </mc:AlternateContent>
      </w:r>
      <w:r>
        <w:rPr>
          <w:noProof/>
          <w:lang w:val="pt-BR" w:eastAsia="pt-BR" w:bidi="ar-SA"/>
        </w:rPr>
        <mc:AlternateContent>
          <mc:Choice Requires="wps">
            <w:drawing>
              <wp:anchor distT="0" distB="0" distL="114300" distR="114300" simplePos="0" relativeHeight="238503936" behindDoc="1" locked="0" layoutInCell="1" allowOverlap="1">
                <wp:simplePos x="0" y="0"/>
                <wp:positionH relativeFrom="page">
                  <wp:posOffset>1813560</wp:posOffset>
                </wp:positionH>
                <wp:positionV relativeFrom="paragraph">
                  <wp:posOffset>1036955</wp:posOffset>
                </wp:positionV>
                <wp:extent cx="0" cy="312420"/>
                <wp:effectExtent l="0" t="0" r="0" b="0"/>
                <wp:wrapNone/>
                <wp:docPr id="62"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242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47E22" id="Line 48" o:spid="_x0000_s1026" style="position:absolute;z-index:-264812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2.8pt,81.65pt" to="142.8pt,10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3SHAIAAEIEAAAOAAAAZHJzL2Uyb0RvYy54bWysU82O2jAQvlfqO1i+Q342pRARVlUCvWy7&#10;SLt9AGM7xKpjW7YhoKrv3rEDiG0vVdUcnLFn5ptv/paPp16iI7dOaFXhbJpixBXVTKh9hb+9biZz&#10;jJwnihGpFa/wmTv8uHr/bjmYkue605JxiwBEuXIwFe68N2WSONrxnripNlyBstW2Jx6udp8wSwZA&#10;72WSp+ksGbRlxmrKnYPXZlTiVcRvW079c9s67pGsMHDz8bTx3IUzWS1JubfEdIJeaJB/YNEToSDo&#10;DaohnqCDFX9A9YJa7XTrp1T3iW5bQXnMAbLJ0t+yeemI4TEXKI4ztzK5/wdLvx63FglW4VmOkSI9&#10;9OhJKI6KeajNYFwJJrXa2pAdPakX86Tpd4eUrjui9jxyfD0b8MuCR/LGJVycgQi74YtmYEMOXsdC&#10;nVrbB0goATrFfpxv/eAnj+j4SOH1IcuLPLYqIeXVz1jnP3PdoyBUWALniEuOT84HHqS8moQwSm+E&#10;lLHbUqEB0k0Xs+jgtBQsKIOZs/tdLS06kjAv8YtJgebeLCA3xHWjXVSNk2T1QbEYpeOErS+yJ0KO&#10;MrCSKgSCFIHnRRon5cciXazn63kxKfLZelKkTTP5tKmLyWyTffzQPDR13WQ/A+esKDvBGFeB9nVq&#10;s+LvpuKyP+O83eb2Vp/kLXosJJC9/iPp2OPQ1nFAdpqdt/baexjUaHxZqrAJ93eQ71d/9QsAAP//&#10;AwBQSwMEFAAGAAgAAAAhADja11bgAAAACwEAAA8AAABkcnMvZG93bnJldi54bWxMj0FPwzAMhe9I&#10;/IfISNxYuk4roTSdEAikHSbENnHOWtOWNk7VZGv37zHiMG6239Pz97LVZDtxwsE3jjTMZxEIpMKV&#10;DVUa9rvXOwXCB0Ol6RyhhjN6WOXXV5lJSzfSB562oRIcQj41GuoQ+lRKX9RojZ+5Hom1LzdYE3gd&#10;KlkOZuRw28k4ihJpTUP8oTY9PtdYtNuj1bBR8sW9t5/F+XvcvSm1bh/u13utb2+mp0cQAadwMcMv&#10;PqNDzkwHd6TSi05DrJYJW1lIFgsQ7Pi7HHiYx0uQeSb/d8h/AAAA//8DAFBLAQItABQABgAIAAAA&#10;IQC2gziS/gAAAOEBAAATAAAAAAAAAAAAAAAAAAAAAABbQ29udGVudF9UeXBlc10ueG1sUEsBAi0A&#10;FAAGAAgAAAAhADj9If/WAAAAlAEAAAsAAAAAAAAAAAAAAAAALwEAAF9yZWxzLy5yZWxzUEsBAi0A&#10;FAAGAAgAAAAhAIzk7dIcAgAAQgQAAA4AAAAAAAAAAAAAAAAALgIAAGRycy9lMm9Eb2MueG1sUEsB&#10;Ai0AFAAGAAgAAAAhADja11bgAAAACwEAAA8AAAAAAAAAAAAAAAAAdgQAAGRycy9kb3ducmV2Lnht&#10;bFBLBQYAAAAABAAEAPMAAACDBQAAAAA=&#10;" strokeweight=".48pt">
                <w10:wrap anchorx="page"/>
              </v:line>
            </w:pict>
          </mc:Fallback>
        </mc:AlternateContent>
      </w:r>
      <w:r w:rsidR="00F4415A">
        <w:rPr>
          <w:b/>
          <w:i/>
          <w:w w:val="105"/>
          <w:sz w:val="13"/>
        </w:rPr>
        <w:t>Valores em R$ 1,00</w:t>
      </w:r>
    </w:p>
    <w:tbl>
      <w:tblPr>
        <w:tblStyle w:val="TableNormal"/>
        <w:tblW w:w="0" w:type="auto"/>
        <w:tblInd w:w="1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4"/>
        <w:gridCol w:w="3312"/>
        <w:gridCol w:w="1282"/>
        <w:gridCol w:w="1282"/>
        <w:gridCol w:w="1282"/>
        <w:gridCol w:w="1282"/>
        <w:gridCol w:w="1388"/>
        <w:gridCol w:w="1414"/>
        <w:gridCol w:w="1421"/>
      </w:tblGrid>
      <w:tr w:rsidR="004D5EDF">
        <w:trPr>
          <w:trHeight w:val="460"/>
        </w:trPr>
        <w:tc>
          <w:tcPr>
            <w:tcW w:w="1714" w:type="dxa"/>
            <w:tcBorders>
              <w:left w:val="nil"/>
              <w:bottom w:val="nil"/>
              <w:right w:val="single" w:sz="2" w:space="0" w:color="000000"/>
            </w:tcBorders>
            <w:shd w:val="clear" w:color="auto" w:fill="CCFFFF"/>
          </w:tcPr>
          <w:p w:rsidR="004D5EDF" w:rsidRDefault="004D5EDF">
            <w:pPr>
              <w:pStyle w:val="TableParagraph"/>
              <w:jc w:val="left"/>
              <w:rPr>
                <w:rFonts w:ascii="Times New Roman"/>
                <w:sz w:val="12"/>
              </w:rPr>
            </w:pPr>
          </w:p>
        </w:tc>
        <w:tc>
          <w:tcPr>
            <w:tcW w:w="3312" w:type="dxa"/>
            <w:tcBorders>
              <w:left w:val="single" w:sz="2" w:space="0" w:color="000000"/>
              <w:bottom w:val="nil"/>
            </w:tcBorders>
            <w:shd w:val="clear" w:color="auto" w:fill="CCFFFF"/>
          </w:tcPr>
          <w:p w:rsidR="004D5EDF" w:rsidRDefault="00F4415A">
            <w:pPr>
              <w:pStyle w:val="TableParagraph"/>
              <w:spacing w:before="4"/>
              <w:ind w:left="812" w:right="783"/>
              <w:jc w:val="center"/>
              <w:rPr>
                <w:b/>
                <w:sz w:val="13"/>
              </w:rPr>
            </w:pPr>
            <w:r>
              <w:rPr>
                <w:b/>
                <w:w w:val="105"/>
                <w:sz w:val="13"/>
              </w:rPr>
              <w:t>CONTAS</w:t>
            </w:r>
          </w:p>
          <w:p w:rsidR="004D5EDF" w:rsidRDefault="00F4415A">
            <w:pPr>
              <w:pStyle w:val="TableParagraph"/>
              <w:spacing w:before="86"/>
              <w:ind w:left="812" w:right="784"/>
              <w:jc w:val="center"/>
              <w:rPr>
                <w:b/>
                <w:sz w:val="13"/>
              </w:rPr>
            </w:pPr>
            <w:r>
              <w:rPr>
                <w:b/>
                <w:w w:val="105"/>
                <w:sz w:val="13"/>
              </w:rPr>
              <w:t>CONSOLIDADAS ANUAIS</w:t>
            </w:r>
          </w:p>
        </w:tc>
        <w:tc>
          <w:tcPr>
            <w:tcW w:w="1282" w:type="dxa"/>
            <w:tcBorders>
              <w:top w:val="dotted" w:sz="4" w:space="0" w:color="000000"/>
              <w:right w:val="single" w:sz="2" w:space="0" w:color="000000"/>
            </w:tcBorders>
            <w:shd w:val="clear" w:color="auto" w:fill="CCFFFF"/>
          </w:tcPr>
          <w:p w:rsidR="004D5EDF" w:rsidRDefault="00F4415A">
            <w:pPr>
              <w:pStyle w:val="TableParagraph"/>
              <w:spacing w:before="4"/>
              <w:ind w:left="432" w:right="407"/>
              <w:jc w:val="center"/>
              <w:rPr>
                <w:b/>
                <w:sz w:val="13"/>
              </w:rPr>
            </w:pPr>
            <w:r>
              <w:rPr>
                <w:b/>
                <w:w w:val="105"/>
                <w:sz w:val="13"/>
              </w:rPr>
              <w:t>PAGA</w:t>
            </w:r>
          </w:p>
          <w:p w:rsidR="004D5EDF" w:rsidRDefault="00F4415A">
            <w:pPr>
              <w:pStyle w:val="TableParagraph"/>
              <w:spacing w:before="86"/>
              <w:ind w:left="387" w:right="407"/>
              <w:jc w:val="center"/>
              <w:rPr>
                <w:b/>
                <w:sz w:val="13"/>
              </w:rPr>
            </w:pPr>
            <w:r>
              <w:rPr>
                <w:b/>
                <w:w w:val="105"/>
                <w:sz w:val="13"/>
              </w:rPr>
              <w:t>2016</w:t>
            </w:r>
          </w:p>
        </w:tc>
        <w:tc>
          <w:tcPr>
            <w:tcW w:w="1282" w:type="dxa"/>
            <w:tcBorders>
              <w:top w:val="dotted" w:sz="4" w:space="0" w:color="000000"/>
              <w:left w:val="single" w:sz="2" w:space="0" w:color="000000"/>
              <w:right w:val="single" w:sz="2" w:space="0" w:color="000000"/>
            </w:tcBorders>
            <w:shd w:val="clear" w:color="auto" w:fill="CCFFFF"/>
          </w:tcPr>
          <w:p w:rsidR="004D5EDF" w:rsidRDefault="00F4415A">
            <w:pPr>
              <w:pStyle w:val="TableParagraph"/>
              <w:spacing w:before="4"/>
              <w:ind w:left="202" w:right="174"/>
              <w:jc w:val="center"/>
              <w:rPr>
                <w:b/>
                <w:sz w:val="13"/>
              </w:rPr>
            </w:pPr>
            <w:r>
              <w:rPr>
                <w:b/>
                <w:w w:val="105"/>
                <w:sz w:val="13"/>
              </w:rPr>
              <w:t>PAGA</w:t>
            </w:r>
          </w:p>
          <w:p w:rsidR="004D5EDF" w:rsidRDefault="00F4415A">
            <w:pPr>
              <w:pStyle w:val="TableParagraph"/>
              <w:spacing w:before="86"/>
              <w:ind w:left="160" w:right="178"/>
              <w:jc w:val="center"/>
              <w:rPr>
                <w:b/>
                <w:sz w:val="13"/>
              </w:rPr>
            </w:pPr>
            <w:r>
              <w:rPr>
                <w:b/>
                <w:w w:val="105"/>
                <w:sz w:val="13"/>
              </w:rPr>
              <w:t>2017</w:t>
            </w:r>
          </w:p>
        </w:tc>
        <w:tc>
          <w:tcPr>
            <w:tcW w:w="1282" w:type="dxa"/>
            <w:tcBorders>
              <w:top w:val="dotted" w:sz="4" w:space="0" w:color="000000"/>
              <w:left w:val="single" w:sz="2" w:space="0" w:color="000000"/>
              <w:right w:val="single" w:sz="2" w:space="0" w:color="000000"/>
            </w:tcBorders>
            <w:shd w:val="clear" w:color="auto" w:fill="CCFFFF"/>
          </w:tcPr>
          <w:p w:rsidR="004D5EDF" w:rsidRDefault="00F4415A">
            <w:pPr>
              <w:pStyle w:val="TableParagraph"/>
              <w:spacing w:before="4"/>
              <w:ind w:left="202" w:right="175"/>
              <w:jc w:val="center"/>
              <w:rPr>
                <w:b/>
                <w:sz w:val="13"/>
              </w:rPr>
            </w:pPr>
            <w:r>
              <w:rPr>
                <w:b/>
                <w:w w:val="105"/>
                <w:sz w:val="13"/>
              </w:rPr>
              <w:t>PAGA</w:t>
            </w:r>
          </w:p>
          <w:p w:rsidR="004D5EDF" w:rsidRDefault="00F4415A">
            <w:pPr>
              <w:pStyle w:val="TableParagraph"/>
              <w:spacing w:before="86"/>
              <w:ind w:left="159" w:right="178"/>
              <w:jc w:val="center"/>
              <w:rPr>
                <w:b/>
                <w:sz w:val="13"/>
              </w:rPr>
            </w:pPr>
            <w:r>
              <w:rPr>
                <w:b/>
                <w:w w:val="105"/>
                <w:sz w:val="13"/>
              </w:rPr>
              <w:t>2018</w:t>
            </w:r>
          </w:p>
        </w:tc>
        <w:tc>
          <w:tcPr>
            <w:tcW w:w="1282" w:type="dxa"/>
            <w:tcBorders>
              <w:top w:val="dotted" w:sz="4" w:space="0" w:color="000000"/>
              <w:left w:val="single" w:sz="2" w:space="0" w:color="000000"/>
              <w:right w:val="single" w:sz="2" w:space="0" w:color="000000"/>
            </w:tcBorders>
            <w:shd w:val="clear" w:color="auto" w:fill="CCFFFF"/>
          </w:tcPr>
          <w:p w:rsidR="004D5EDF" w:rsidRDefault="00F4415A">
            <w:pPr>
              <w:pStyle w:val="TableParagraph"/>
              <w:spacing w:before="4"/>
              <w:ind w:left="202" w:right="178"/>
              <w:jc w:val="center"/>
              <w:rPr>
                <w:b/>
                <w:sz w:val="13"/>
              </w:rPr>
            </w:pPr>
            <w:r>
              <w:rPr>
                <w:b/>
                <w:w w:val="105"/>
                <w:sz w:val="13"/>
              </w:rPr>
              <w:t>PAGA(Estim)</w:t>
            </w:r>
          </w:p>
          <w:p w:rsidR="004D5EDF" w:rsidRDefault="00F4415A">
            <w:pPr>
              <w:pStyle w:val="TableParagraph"/>
              <w:spacing w:before="86"/>
              <w:ind w:left="157" w:right="178"/>
              <w:jc w:val="center"/>
              <w:rPr>
                <w:b/>
                <w:sz w:val="13"/>
              </w:rPr>
            </w:pPr>
            <w:r>
              <w:rPr>
                <w:b/>
                <w:w w:val="105"/>
                <w:sz w:val="13"/>
              </w:rPr>
              <w:t>2019</w:t>
            </w:r>
          </w:p>
        </w:tc>
        <w:tc>
          <w:tcPr>
            <w:tcW w:w="1388" w:type="dxa"/>
            <w:tcBorders>
              <w:top w:val="dotted" w:sz="4" w:space="0" w:color="000000"/>
              <w:left w:val="single" w:sz="2" w:space="0" w:color="000000"/>
              <w:right w:val="single" w:sz="2" w:space="0" w:color="000000"/>
            </w:tcBorders>
            <w:shd w:val="clear" w:color="auto" w:fill="CCFFFF"/>
          </w:tcPr>
          <w:p w:rsidR="004D5EDF" w:rsidRDefault="00F4415A">
            <w:pPr>
              <w:pStyle w:val="TableParagraph"/>
              <w:spacing w:before="4"/>
              <w:ind w:left="257" w:right="236"/>
              <w:jc w:val="center"/>
              <w:rPr>
                <w:b/>
                <w:sz w:val="13"/>
              </w:rPr>
            </w:pPr>
            <w:r>
              <w:rPr>
                <w:b/>
                <w:w w:val="105"/>
                <w:sz w:val="13"/>
              </w:rPr>
              <w:t>PROJETADO</w:t>
            </w:r>
          </w:p>
          <w:p w:rsidR="004D5EDF" w:rsidRDefault="00F4415A">
            <w:pPr>
              <w:pStyle w:val="TableParagraph"/>
              <w:spacing w:before="86"/>
              <w:ind w:left="215" w:right="236"/>
              <w:jc w:val="center"/>
              <w:rPr>
                <w:b/>
                <w:sz w:val="13"/>
              </w:rPr>
            </w:pPr>
            <w:r>
              <w:rPr>
                <w:b/>
                <w:w w:val="105"/>
                <w:sz w:val="13"/>
              </w:rPr>
              <w:t>2020</w:t>
            </w:r>
          </w:p>
        </w:tc>
        <w:tc>
          <w:tcPr>
            <w:tcW w:w="1414" w:type="dxa"/>
            <w:tcBorders>
              <w:top w:val="dotted" w:sz="4" w:space="0" w:color="000000"/>
              <w:left w:val="single" w:sz="2" w:space="0" w:color="000000"/>
              <w:right w:val="single" w:sz="2" w:space="0" w:color="000000"/>
            </w:tcBorders>
            <w:shd w:val="clear" w:color="auto" w:fill="CCFFFF"/>
          </w:tcPr>
          <w:p w:rsidR="004D5EDF" w:rsidRDefault="00F4415A">
            <w:pPr>
              <w:pStyle w:val="TableParagraph"/>
              <w:spacing w:before="4"/>
              <w:ind w:left="270" w:right="248"/>
              <w:jc w:val="center"/>
              <w:rPr>
                <w:b/>
                <w:sz w:val="13"/>
              </w:rPr>
            </w:pPr>
            <w:r>
              <w:rPr>
                <w:b/>
                <w:w w:val="105"/>
                <w:sz w:val="13"/>
              </w:rPr>
              <w:t>PROJETADO</w:t>
            </w:r>
          </w:p>
          <w:p w:rsidR="004D5EDF" w:rsidRDefault="00F4415A">
            <w:pPr>
              <w:pStyle w:val="TableParagraph"/>
              <w:spacing w:before="86"/>
              <w:ind w:left="228" w:right="248"/>
              <w:jc w:val="center"/>
              <w:rPr>
                <w:b/>
                <w:sz w:val="13"/>
              </w:rPr>
            </w:pPr>
            <w:r>
              <w:rPr>
                <w:b/>
                <w:w w:val="105"/>
                <w:sz w:val="13"/>
              </w:rPr>
              <w:t>2021</w:t>
            </w:r>
          </w:p>
        </w:tc>
        <w:tc>
          <w:tcPr>
            <w:tcW w:w="1421" w:type="dxa"/>
            <w:tcBorders>
              <w:top w:val="dotted" w:sz="4" w:space="0" w:color="000000"/>
              <w:left w:val="single" w:sz="2" w:space="0" w:color="000000"/>
              <w:right w:val="single" w:sz="2" w:space="0" w:color="000000"/>
            </w:tcBorders>
            <w:shd w:val="clear" w:color="auto" w:fill="CCFFFF"/>
          </w:tcPr>
          <w:p w:rsidR="004D5EDF" w:rsidRDefault="00F4415A">
            <w:pPr>
              <w:pStyle w:val="TableParagraph"/>
              <w:spacing w:before="4"/>
              <w:ind w:left="272" w:right="254"/>
              <w:jc w:val="center"/>
              <w:rPr>
                <w:b/>
                <w:sz w:val="13"/>
              </w:rPr>
            </w:pPr>
            <w:r>
              <w:rPr>
                <w:b/>
                <w:w w:val="105"/>
                <w:sz w:val="13"/>
              </w:rPr>
              <w:t>PROJETADO</w:t>
            </w:r>
          </w:p>
          <w:p w:rsidR="004D5EDF" w:rsidRDefault="00F4415A">
            <w:pPr>
              <w:pStyle w:val="TableParagraph"/>
              <w:spacing w:before="86"/>
              <w:ind w:left="232" w:right="254"/>
              <w:jc w:val="center"/>
              <w:rPr>
                <w:b/>
                <w:sz w:val="13"/>
              </w:rPr>
            </w:pPr>
            <w:r>
              <w:rPr>
                <w:b/>
                <w:w w:val="105"/>
                <w:sz w:val="13"/>
              </w:rPr>
              <w:t>2022</w:t>
            </w:r>
          </w:p>
        </w:tc>
      </w:tr>
      <w:tr w:rsidR="004D5EDF">
        <w:trPr>
          <w:trHeight w:val="160"/>
        </w:trPr>
        <w:tc>
          <w:tcPr>
            <w:tcW w:w="5026" w:type="dxa"/>
            <w:gridSpan w:val="2"/>
            <w:vMerge w:val="restart"/>
            <w:tcBorders>
              <w:top w:val="nil"/>
              <w:left w:val="nil"/>
              <w:bottom w:val="nil"/>
            </w:tcBorders>
            <w:shd w:val="clear" w:color="auto" w:fill="CCFFFF"/>
          </w:tcPr>
          <w:p w:rsidR="004D5EDF" w:rsidRDefault="00F4415A">
            <w:pPr>
              <w:pStyle w:val="TableParagraph"/>
              <w:tabs>
                <w:tab w:val="left" w:pos="1747"/>
              </w:tabs>
              <w:spacing w:before="4"/>
              <w:ind w:left="33"/>
              <w:jc w:val="left"/>
              <w:rPr>
                <w:b/>
                <w:sz w:val="13"/>
              </w:rPr>
            </w:pPr>
            <w:r>
              <w:rPr>
                <w:b/>
                <w:w w:val="105"/>
                <w:sz w:val="13"/>
              </w:rPr>
              <w:t>3.0.00.00.00.00.00</w:t>
            </w:r>
            <w:r>
              <w:rPr>
                <w:b/>
                <w:w w:val="105"/>
                <w:sz w:val="13"/>
              </w:rPr>
              <w:tab/>
              <w:t>DESPESAS</w:t>
            </w:r>
            <w:r>
              <w:rPr>
                <w:b/>
                <w:spacing w:val="-3"/>
                <w:w w:val="105"/>
                <w:sz w:val="13"/>
              </w:rPr>
              <w:t xml:space="preserve"> </w:t>
            </w:r>
            <w:r>
              <w:rPr>
                <w:b/>
                <w:w w:val="105"/>
                <w:sz w:val="13"/>
              </w:rPr>
              <w:t>CORRENTES</w:t>
            </w:r>
          </w:p>
          <w:p w:rsidR="004D5EDF" w:rsidRDefault="00F4415A">
            <w:pPr>
              <w:pStyle w:val="TableParagraph"/>
              <w:tabs>
                <w:tab w:val="left" w:pos="1747"/>
              </w:tabs>
              <w:spacing w:before="21"/>
              <w:ind w:left="33"/>
              <w:jc w:val="left"/>
              <w:rPr>
                <w:b/>
                <w:sz w:val="13"/>
              </w:rPr>
            </w:pPr>
            <w:r>
              <w:rPr>
                <w:b/>
                <w:w w:val="105"/>
                <w:sz w:val="13"/>
              </w:rPr>
              <w:t>3.1.00.00.00.00.00</w:t>
            </w:r>
            <w:r>
              <w:rPr>
                <w:b/>
                <w:w w:val="105"/>
                <w:sz w:val="13"/>
              </w:rPr>
              <w:tab/>
              <w:t>PESSOAL E ENCARGOS</w:t>
            </w:r>
            <w:r>
              <w:rPr>
                <w:b/>
                <w:spacing w:val="-8"/>
                <w:w w:val="105"/>
                <w:sz w:val="13"/>
              </w:rPr>
              <w:t xml:space="preserve"> </w:t>
            </w:r>
            <w:r>
              <w:rPr>
                <w:b/>
                <w:w w:val="105"/>
                <w:sz w:val="13"/>
              </w:rPr>
              <w:t>SOCIAIS</w:t>
            </w:r>
          </w:p>
          <w:p w:rsidR="004D5EDF" w:rsidRDefault="00F4415A">
            <w:pPr>
              <w:pStyle w:val="TableParagraph"/>
              <w:tabs>
                <w:tab w:val="left" w:pos="1747"/>
              </w:tabs>
              <w:spacing w:before="21" w:line="254" w:lineRule="auto"/>
              <w:ind w:left="33" w:right="1422"/>
              <w:jc w:val="left"/>
              <w:rPr>
                <w:sz w:val="13"/>
              </w:rPr>
            </w:pPr>
            <w:r>
              <w:rPr>
                <w:w w:val="105"/>
                <w:sz w:val="13"/>
              </w:rPr>
              <w:t>3.1.00.00.00.00.00</w:t>
            </w:r>
            <w:r>
              <w:rPr>
                <w:w w:val="105"/>
                <w:sz w:val="13"/>
              </w:rPr>
              <w:tab/>
              <w:t xml:space="preserve">Pessoal - Executivo / </w:t>
            </w:r>
            <w:r>
              <w:rPr>
                <w:spacing w:val="-3"/>
                <w:w w:val="105"/>
                <w:sz w:val="13"/>
              </w:rPr>
              <w:t xml:space="preserve">Indiretes </w:t>
            </w:r>
            <w:r>
              <w:rPr>
                <w:w w:val="105"/>
                <w:sz w:val="13"/>
              </w:rPr>
              <w:t>3.1.00.00.00.00.00</w:t>
            </w:r>
            <w:r>
              <w:rPr>
                <w:w w:val="105"/>
                <w:sz w:val="13"/>
              </w:rPr>
              <w:tab/>
              <w:t>Pessoal - Legislativo 3.1.00.00.00.00.00</w:t>
            </w:r>
            <w:r>
              <w:rPr>
                <w:w w:val="105"/>
                <w:sz w:val="13"/>
              </w:rPr>
              <w:tab/>
              <w:t>Pessoal do R P P</w:t>
            </w:r>
            <w:r>
              <w:rPr>
                <w:spacing w:val="-11"/>
                <w:w w:val="105"/>
                <w:sz w:val="13"/>
              </w:rPr>
              <w:t xml:space="preserve"> </w:t>
            </w:r>
            <w:r>
              <w:rPr>
                <w:w w:val="105"/>
                <w:sz w:val="13"/>
              </w:rPr>
              <w:t>S</w:t>
            </w:r>
          </w:p>
          <w:p w:rsidR="004D5EDF" w:rsidRDefault="00F4415A">
            <w:pPr>
              <w:pStyle w:val="TableParagraph"/>
              <w:tabs>
                <w:tab w:val="left" w:pos="1747"/>
              </w:tabs>
              <w:spacing w:before="5"/>
              <w:ind w:left="33"/>
              <w:jc w:val="left"/>
              <w:rPr>
                <w:b/>
                <w:sz w:val="13"/>
              </w:rPr>
            </w:pPr>
            <w:r>
              <w:rPr>
                <w:b/>
                <w:w w:val="105"/>
                <w:sz w:val="13"/>
              </w:rPr>
              <w:t>3.2.00.00.00.00.00</w:t>
            </w:r>
            <w:r>
              <w:rPr>
                <w:b/>
                <w:w w:val="105"/>
                <w:sz w:val="13"/>
              </w:rPr>
              <w:tab/>
              <w:t>JUROS E ENCARGOS DA</w:t>
            </w:r>
            <w:r>
              <w:rPr>
                <w:b/>
                <w:spacing w:val="-11"/>
                <w:w w:val="105"/>
                <w:sz w:val="13"/>
              </w:rPr>
              <w:t xml:space="preserve"> </w:t>
            </w:r>
            <w:r>
              <w:rPr>
                <w:b/>
                <w:w w:val="105"/>
                <w:sz w:val="13"/>
              </w:rPr>
              <w:t>DÍVIDA</w:t>
            </w:r>
          </w:p>
          <w:p w:rsidR="004D5EDF" w:rsidRDefault="00F4415A">
            <w:pPr>
              <w:pStyle w:val="TableParagraph"/>
              <w:tabs>
                <w:tab w:val="left" w:pos="1747"/>
              </w:tabs>
              <w:spacing w:before="21" w:line="261" w:lineRule="auto"/>
              <w:ind w:left="33" w:right="351"/>
              <w:jc w:val="left"/>
              <w:rPr>
                <w:b/>
                <w:sz w:val="13"/>
              </w:rPr>
            </w:pPr>
            <w:r>
              <w:rPr>
                <w:w w:val="105"/>
                <w:sz w:val="13"/>
              </w:rPr>
              <w:t>3.2.00.00.00.00.00</w:t>
            </w:r>
            <w:r>
              <w:rPr>
                <w:w w:val="105"/>
                <w:sz w:val="13"/>
              </w:rPr>
              <w:tab/>
              <w:t>Juros</w:t>
            </w:r>
            <w:r>
              <w:rPr>
                <w:spacing w:val="-6"/>
                <w:w w:val="105"/>
                <w:sz w:val="13"/>
              </w:rPr>
              <w:t xml:space="preserve"> </w:t>
            </w:r>
            <w:r>
              <w:rPr>
                <w:w w:val="105"/>
                <w:sz w:val="13"/>
              </w:rPr>
              <w:t>e</w:t>
            </w:r>
            <w:r>
              <w:rPr>
                <w:spacing w:val="-5"/>
                <w:w w:val="105"/>
                <w:sz w:val="13"/>
              </w:rPr>
              <w:t xml:space="preserve"> </w:t>
            </w:r>
            <w:r>
              <w:rPr>
                <w:w w:val="105"/>
                <w:sz w:val="13"/>
              </w:rPr>
              <w:t>Encargos</w:t>
            </w:r>
            <w:r>
              <w:rPr>
                <w:spacing w:val="-6"/>
                <w:w w:val="105"/>
                <w:sz w:val="13"/>
              </w:rPr>
              <w:t xml:space="preserve"> </w:t>
            </w:r>
            <w:r>
              <w:rPr>
                <w:w w:val="105"/>
                <w:sz w:val="13"/>
              </w:rPr>
              <w:t>da</w:t>
            </w:r>
            <w:r>
              <w:rPr>
                <w:spacing w:val="-5"/>
                <w:w w:val="105"/>
                <w:sz w:val="13"/>
              </w:rPr>
              <w:t xml:space="preserve"> </w:t>
            </w:r>
            <w:r>
              <w:rPr>
                <w:w w:val="105"/>
                <w:sz w:val="13"/>
              </w:rPr>
              <w:t>Dívida</w:t>
            </w:r>
            <w:r>
              <w:rPr>
                <w:spacing w:val="-6"/>
                <w:w w:val="105"/>
                <w:sz w:val="13"/>
              </w:rPr>
              <w:t xml:space="preserve"> </w:t>
            </w:r>
            <w:r>
              <w:rPr>
                <w:w w:val="105"/>
                <w:sz w:val="13"/>
              </w:rPr>
              <w:t>-</w:t>
            </w:r>
            <w:r>
              <w:rPr>
                <w:spacing w:val="-5"/>
                <w:w w:val="105"/>
                <w:sz w:val="13"/>
              </w:rPr>
              <w:t xml:space="preserve"> </w:t>
            </w:r>
            <w:r>
              <w:rPr>
                <w:w w:val="105"/>
                <w:sz w:val="13"/>
              </w:rPr>
              <w:t>Executiv</w:t>
            </w:r>
            <w:r>
              <w:rPr>
                <w:spacing w:val="-5"/>
                <w:w w:val="105"/>
                <w:sz w:val="13"/>
              </w:rPr>
              <w:t xml:space="preserve"> </w:t>
            </w:r>
            <w:r>
              <w:rPr>
                <w:w w:val="105"/>
                <w:sz w:val="13"/>
              </w:rPr>
              <w:t>/</w:t>
            </w:r>
            <w:r>
              <w:rPr>
                <w:spacing w:val="-4"/>
                <w:w w:val="105"/>
                <w:sz w:val="13"/>
              </w:rPr>
              <w:t xml:space="preserve"> </w:t>
            </w:r>
            <w:r>
              <w:rPr>
                <w:w w:val="105"/>
                <w:sz w:val="13"/>
              </w:rPr>
              <w:t>Indiretas 3.2.00.00.00.00.00</w:t>
            </w:r>
            <w:r>
              <w:rPr>
                <w:w w:val="105"/>
                <w:sz w:val="13"/>
              </w:rPr>
              <w:tab/>
              <w:t>Juros e Encargos da Dívida - Legislativo 3.2.00.00.00.00.00</w:t>
            </w:r>
            <w:r>
              <w:rPr>
                <w:w w:val="105"/>
                <w:sz w:val="13"/>
              </w:rPr>
              <w:tab/>
              <w:t xml:space="preserve">Juros e encargos da Dívida RPPS </w:t>
            </w:r>
            <w:r>
              <w:rPr>
                <w:b/>
                <w:w w:val="105"/>
                <w:sz w:val="13"/>
              </w:rPr>
              <w:t>3.3.00.00.00.00.00</w:t>
            </w:r>
            <w:r>
              <w:rPr>
                <w:b/>
                <w:w w:val="105"/>
                <w:sz w:val="13"/>
              </w:rPr>
              <w:tab/>
              <w:t>OUTRAS DESPESAS</w:t>
            </w:r>
            <w:r>
              <w:rPr>
                <w:b/>
                <w:spacing w:val="-8"/>
                <w:w w:val="105"/>
                <w:sz w:val="13"/>
              </w:rPr>
              <w:t xml:space="preserve"> </w:t>
            </w:r>
            <w:r>
              <w:rPr>
                <w:b/>
                <w:w w:val="105"/>
                <w:sz w:val="13"/>
              </w:rPr>
              <w:t>CORRENTES</w:t>
            </w:r>
          </w:p>
          <w:p w:rsidR="004D5EDF" w:rsidRDefault="00F4415A">
            <w:pPr>
              <w:pStyle w:val="TableParagraph"/>
              <w:tabs>
                <w:tab w:val="left" w:pos="1747"/>
              </w:tabs>
              <w:spacing w:before="8" w:line="261" w:lineRule="auto"/>
              <w:ind w:left="33" w:right="845"/>
              <w:jc w:val="left"/>
              <w:rPr>
                <w:b/>
                <w:sz w:val="13"/>
              </w:rPr>
            </w:pPr>
            <w:r>
              <w:rPr>
                <w:w w:val="105"/>
                <w:sz w:val="13"/>
              </w:rPr>
              <w:t>3.3.00.00.00.00.00</w:t>
            </w:r>
            <w:r>
              <w:rPr>
                <w:w w:val="105"/>
                <w:sz w:val="13"/>
              </w:rPr>
              <w:tab/>
              <w:t>Outras Despesas Correntes - Executivo 3.3.00.00.00.00.00</w:t>
            </w:r>
            <w:r>
              <w:rPr>
                <w:w w:val="105"/>
                <w:sz w:val="13"/>
              </w:rPr>
              <w:tab/>
              <w:t>Outras</w:t>
            </w:r>
            <w:r>
              <w:rPr>
                <w:spacing w:val="-10"/>
                <w:w w:val="105"/>
                <w:sz w:val="13"/>
              </w:rPr>
              <w:t xml:space="preserve"> </w:t>
            </w:r>
            <w:r>
              <w:rPr>
                <w:w w:val="105"/>
                <w:sz w:val="13"/>
              </w:rPr>
              <w:t>Despesas</w:t>
            </w:r>
            <w:r>
              <w:rPr>
                <w:spacing w:val="-10"/>
                <w:w w:val="105"/>
                <w:sz w:val="13"/>
              </w:rPr>
              <w:t xml:space="preserve"> </w:t>
            </w:r>
            <w:r>
              <w:rPr>
                <w:w w:val="105"/>
                <w:sz w:val="13"/>
              </w:rPr>
              <w:t>Correntes</w:t>
            </w:r>
            <w:r>
              <w:rPr>
                <w:spacing w:val="-9"/>
                <w:w w:val="105"/>
                <w:sz w:val="13"/>
              </w:rPr>
              <w:t xml:space="preserve"> </w:t>
            </w:r>
            <w:r>
              <w:rPr>
                <w:w w:val="105"/>
                <w:sz w:val="13"/>
              </w:rPr>
              <w:t>-</w:t>
            </w:r>
            <w:r>
              <w:rPr>
                <w:spacing w:val="-10"/>
                <w:w w:val="105"/>
                <w:sz w:val="13"/>
              </w:rPr>
              <w:t xml:space="preserve"> </w:t>
            </w:r>
            <w:r>
              <w:rPr>
                <w:w w:val="105"/>
                <w:sz w:val="13"/>
              </w:rPr>
              <w:t>Legislativo 3.3.00.00.00.00.00</w:t>
            </w:r>
            <w:r>
              <w:rPr>
                <w:w w:val="105"/>
                <w:sz w:val="13"/>
              </w:rPr>
              <w:tab/>
              <w:t xml:space="preserve">Outras Despesas Correntes RPPS </w:t>
            </w:r>
            <w:r>
              <w:rPr>
                <w:b/>
                <w:w w:val="105"/>
                <w:sz w:val="13"/>
              </w:rPr>
              <w:t>4.0.00.00.00.00.00</w:t>
            </w:r>
            <w:r>
              <w:rPr>
                <w:b/>
                <w:w w:val="105"/>
                <w:sz w:val="13"/>
              </w:rPr>
              <w:tab/>
              <w:t>DESPESAS DE</w:t>
            </w:r>
            <w:r>
              <w:rPr>
                <w:b/>
                <w:spacing w:val="-7"/>
                <w:w w:val="105"/>
                <w:sz w:val="13"/>
              </w:rPr>
              <w:t xml:space="preserve"> </w:t>
            </w:r>
            <w:r>
              <w:rPr>
                <w:b/>
                <w:w w:val="105"/>
                <w:sz w:val="13"/>
              </w:rPr>
              <w:t>CAPITAL</w:t>
            </w:r>
          </w:p>
          <w:p w:rsidR="004D5EDF" w:rsidRDefault="00F4415A">
            <w:pPr>
              <w:pStyle w:val="TableParagraph"/>
              <w:tabs>
                <w:tab w:val="left" w:pos="1747"/>
              </w:tabs>
              <w:spacing w:before="8"/>
              <w:ind w:left="33"/>
              <w:jc w:val="left"/>
              <w:rPr>
                <w:b/>
                <w:sz w:val="13"/>
              </w:rPr>
            </w:pPr>
            <w:r>
              <w:rPr>
                <w:b/>
                <w:w w:val="105"/>
                <w:sz w:val="13"/>
              </w:rPr>
              <w:t>4.4.00.00.00.00.00</w:t>
            </w:r>
            <w:r>
              <w:rPr>
                <w:b/>
                <w:w w:val="105"/>
                <w:sz w:val="13"/>
              </w:rPr>
              <w:tab/>
              <w:t>INVESTIMENTOS</w:t>
            </w:r>
          </w:p>
          <w:p w:rsidR="004D5EDF" w:rsidRDefault="00F4415A">
            <w:pPr>
              <w:pStyle w:val="TableParagraph"/>
              <w:tabs>
                <w:tab w:val="left" w:pos="1747"/>
              </w:tabs>
              <w:spacing w:before="21" w:line="261" w:lineRule="auto"/>
              <w:ind w:left="33" w:right="1174"/>
              <w:jc w:val="left"/>
              <w:rPr>
                <w:sz w:val="13"/>
              </w:rPr>
            </w:pPr>
            <w:r>
              <w:rPr>
                <w:w w:val="105"/>
                <w:sz w:val="13"/>
              </w:rPr>
              <w:t>4.4.00.00.00.00.00</w:t>
            </w:r>
            <w:r>
              <w:rPr>
                <w:w w:val="105"/>
                <w:sz w:val="13"/>
              </w:rPr>
              <w:tab/>
              <w:t>Investimentos - Executvi /</w:t>
            </w:r>
            <w:r>
              <w:rPr>
                <w:spacing w:val="-27"/>
                <w:w w:val="105"/>
                <w:sz w:val="13"/>
              </w:rPr>
              <w:t xml:space="preserve"> </w:t>
            </w:r>
            <w:r>
              <w:rPr>
                <w:w w:val="105"/>
                <w:sz w:val="13"/>
              </w:rPr>
              <w:t>Indiretas 4.4.00.00.00.00.00</w:t>
            </w:r>
            <w:r>
              <w:rPr>
                <w:w w:val="105"/>
                <w:sz w:val="13"/>
              </w:rPr>
              <w:tab/>
              <w:t>Investimentos - Legislativo 4.4.00.00.00.00.00</w:t>
            </w:r>
            <w:r>
              <w:rPr>
                <w:w w:val="105"/>
                <w:sz w:val="13"/>
              </w:rPr>
              <w:tab/>
              <w:t>Invetimentos</w:t>
            </w:r>
            <w:r>
              <w:rPr>
                <w:spacing w:val="36"/>
                <w:w w:val="105"/>
                <w:sz w:val="13"/>
              </w:rPr>
              <w:t xml:space="preserve"> </w:t>
            </w:r>
            <w:r>
              <w:rPr>
                <w:w w:val="105"/>
                <w:sz w:val="13"/>
              </w:rPr>
              <w:t>RPPS</w:t>
            </w:r>
          </w:p>
          <w:p w:rsidR="004D5EDF" w:rsidRDefault="00F4415A">
            <w:pPr>
              <w:pStyle w:val="TableParagraph"/>
              <w:tabs>
                <w:tab w:val="left" w:pos="1747"/>
              </w:tabs>
              <w:spacing w:before="1"/>
              <w:ind w:left="33"/>
              <w:jc w:val="left"/>
              <w:rPr>
                <w:b/>
                <w:sz w:val="13"/>
              </w:rPr>
            </w:pPr>
            <w:r>
              <w:rPr>
                <w:b/>
                <w:w w:val="105"/>
                <w:sz w:val="13"/>
              </w:rPr>
              <w:t>4.5.00.00.00.00.00</w:t>
            </w:r>
            <w:r>
              <w:rPr>
                <w:b/>
                <w:w w:val="105"/>
                <w:sz w:val="13"/>
              </w:rPr>
              <w:tab/>
              <w:t>INVERSÕES</w:t>
            </w:r>
            <w:r>
              <w:rPr>
                <w:b/>
                <w:spacing w:val="-2"/>
                <w:w w:val="105"/>
                <w:sz w:val="13"/>
              </w:rPr>
              <w:t xml:space="preserve"> </w:t>
            </w:r>
            <w:r>
              <w:rPr>
                <w:b/>
                <w:w w:val="105"/>
                <w:sz w:val="13"/>
              </w:rPr>
              <w:t>FINANCEIRAS</w:t>
            </w:r>
          </w:p>
          <w:p w:rsidR="004D5EDF" w:rsidRDefault="00F4415A">
            <w:pPr>
              <w:pStyle w:val="TableParagraph"/>
              <w:tabs>
                <w:tab w:val="left" w:pos="1746"/>
              </w:tabs>
              <w:spacing w:before="21" w:line="261" w:lineRule="auto"/>
              <w:ind w:left="33" w:right="245"/>
              <w:jc w:val="left"/>
              <w:rPr>
                <w:b/>
                <w:sz w:val="13"/>
              </w:rPr>
            </w:pPr>
            <w:r>
              <w:rPr>
                <w:w w:val="105"/>
                <w:sz w:val="13"/>
              </w:rPr>
              <w:t>4.5.90.66.00.00.00</w:t>
            </w:r>
            <w:r>
              <w:rPr>
                <w:w w:val="105"/>
                <w:sz w:val="13"/>
              </w:rPr>
              <w:tab/>
              <w:t>Concessão de Empréstimos e Financiamentos 4.5.90.99.00.00.00</w:t>
            </w:r>
            <w:r>
              <w:rPr>
                <w:w w:val="105"/>
                <w:sz w:val="13"/>
              </w:rPr>
              <w:tab/>
              <w:t>Outras</w:t>
            </w:r>
            <w:r>
              <w:rPr>
                <w:spacing w:val="-8"/>
                <w:w w:val="105"/>
                <w:sz w:val="13"/>
              </w:rPr>
              <w:t xml:space="preserve"> </w:t>
            </w:r>
            <w:r>
              <w:rPr>
                <w:w w:val="105"/>
                <w:sz w:val="13"/>
              </w:rPr>
              <w:t>Inversões</w:t>
            </w:r>
            <w:r>
              <w:rPr>
                <w:spacing w:val="-7"/>
                <w:w w:val="105"/>
                <w:sz w:val="13"/>
              </w:rPr>
              <w:t xml:space="preserve"> </w:t>
            </w:r>
            <w:r>
              <w:rPr>
                <w:w w:val="105"/>
                <w:sz w:val="13"/>
              </w:rPr>
              <w:t>Financeiras</w:t>
            </w:r>
            <w:r>
              <w:rPr>
                <w:spacing w:val="-7"/>
                <w:w w:val="105"/>
                <w:sz w:val="13"/>
              </w:rPr>
              <w:t xml:space="preserve"> </w:t>
            </w:r>
            <w:r>
              <w:rPr>
                <w:w w:val="105"/>
                <w:sz w:val="13"/>
              </w:rPr>
              <w:t>-</w:t>
            </w:r>
            <w:r>
              <w:rPr>
                <w:spacing w:val="-8"/>
                <w:w w:val="105"/>
                <w:sz w:val="13"/>
              </w:rPr>
              <w:t xml:space="preserve"> </w:t>
            </w:r>
            <w:r>
              <w:rPr>
                <w:w w:val="105"/>
                <w:sz w:val="13"/>
              </w:rPr>
              <w:t>Executvi</w:t>
            </w:r>
            <w:r>
              <w:rPr>
                <w:spacing w:val="-7"/>
                <w:w w:val="105"/>
                <w:sz w:val="13"/>
              </w:rPr>
              <w:t xml:space="preserve"> </w:t>
            </w:r>
            <w:r>
              <w:rPr>
                <w:w w:val="105"/>
                <w:sz w:val="13"/>
              </w:rPr>
              <w:t>/</w:t>
            </w:r>
            <w:r>
              <w:rPr>
                <w:spacing w:val="-5"/>
                <w:w w:val="105"/>
                <w:sz w:val="13"/>
              </w:rPr>
              <w:t xml:space="preserve"> </w:t>
            </w:r>
            <w:r>
              <w:rPr>
                <w:w w:val="105"/>
                <w:sz w:val="13"/>
              </w:rPr>
              <w:t>Indiretas 4.5.90.99.00.00.00</w:t>
            </w:r>
            <w:r>
              <w:rPr>
                <w:w w:val="105"/>
                <w:sz w:val="13"/>
              </w:rPr>
              <w:tab/>
              <w:t xml:space="preserve">Outras Inversões Financeiras - Legislativo </w:t>
            </w:r>
            <w:r>
              <w:rPr>
                <w:b/>
                <w:w w:val="105"/>
                <w:sz w:val="13"/>
              </w:rPr>
              <w:t>4.6.00.00.00.00.00</w:t>
            </w:r>
            <w:r>
              <w:rPr>
                <w:b/>
                <w:w w:val="105"/>
                <w:sz w:val="13"/>
              </w:rPr>
              <w:tab/>
              <w:t>AMORTIZAÇÃO DA DÍVIDA</w:t>
            </w:r>
            <w:r>
              <w:rPr>
                <w:b/>
                <w:spacing w:val="-14"/>
                <w:w w:val="105"/>
                <w:sz w:val="13"/>
              </w:rPr>
              <w:t xml:space="preserve"> </w:t>
            </w:r>
            <w:r>
              <w:rPr>
                <w:b/>
                <w:w w:val="105"/>
                <w:sz w:val="13"/>
              </w:rPr>
              <w:t>PÚBLICA</w:t>
            </w:r>
          </w:p>
          <w:p w:rsidR="004D5EDF" w:rsidRDefault="00F4415A">
            <w:pPr>
              <w:pStyle w:val="TableParagraph"/>
              <w:tabs>
                <w:tab w:val="left" w:pos="1747"/>
              </w:tabs>
              <w:spacing w:before="8" w:line="261" w:lineRule="auto"/>
              <w:ind w:left="33" w:right="538"/>
              <w:jc w:val="left"/>
              <w:rPr>
                <w:sz w:val="13"/>
              </w:rPr>
            </w:pPr>
            <w:r>
              <w:rPr>
                <w:w w:val="105"/>
                <w:sz w:val="13"/>
              </w:rPr>
              <w:t>4.6.00.00.00.00.00</w:t>
            </w:r>
            <w:r>
              <w:rPr>
                <w:w w:val="105"/>
                <w:sz w:val="13"/>
              </w:rPr>
              <w:tab/>
              <w:t>Amortização da Dívida - Executivo / Indiretas 4.6.00.00.00.00.00</w:t>
            </w:r>
            <w:r>
              <w:rPr>
                <w:w w:val="105"/>
                <w:sz w:val="13"/>
              </w:rPr>
              <w:tab/>
              <w:t>Amortização da Dívida - Legislativo 4.6.00.00.00.00.00</w:t>
            </w:r>
            <w:r>
              <w:rPr>
                <w:w w:val="105"/>
                <w:sz w:val="13"/>
              </w:rPr>
              <w:tab/>
              <w:t>Amortização da Dívida - RPPS 9.9.99.99.99.99.01</w:t>
            </w:r>
            <w:r>
              <w:rPr>
                <w:w w:val="105"/>
                <w:sz w:val="13"/>
              </w:rPr>
              <w:tab/>
              <w:t>RESERVA DE</w:t>
            </w:r>
            <w:r>
              <w:rPr>
                <w:spacing w:val="-7"/>
                <w:w w:val="105"/>
                <w:sz w:val="13"/>
              </w:rPr>
              <w:t xml:space="preserve"> </w:t>
            </w:r>
            <w:r>
              <w:rPr>
                <w:w w:val="105"/>
                <w:sz w:val="13"/>
              </w:rPr>
              <w:t>CONTINGÊNCIA</w:t>
            </w:r>
          </w:p>
          <w:p w:rsidR="004D5EDF" w:rsidRDefault="00F4415A">
            <w:pPr>
              <w:pStyle w:val="TableParagraph"/>
              <w:tabs>
                <w:tab w:val="left" w:pos="1747"/>
              </w:tabs>
              <w:spacing w:before="1"/>
              <w:ind w:left="33"/>
              <w:jc w:val="left"/>
              <w:rPr>
                <w:sz w:val="13"/>
              </w:rPr>
            </w:pPr>
            <w:r>
              <w:rPr>
                <w:w w:val="105"/>
                <w:sz w:val="13"/>
              </w:rPr>
              <w:t>9.9.99.99.99.99.02</w:t>
            </w:r>
            <w:r>
              <w:rPr>
                <w:w w:val="105"/>
                <w:sz w:val="13"/>
              </w:rPr>
              <w:tab/>
              <w:t>RESERVA DE CONTINGÊNCIA DO</w:t>
            </w:r>
            <w:r>
              <w:rPr>
                <w:spacing w:val="-15"/>
                <w:w w:val="105"/>
                <w:sz w:val="13"/>
              </w:rPr>
              <w:t xml:space="preserve"> </w:t>
            </w:r>
            <w:r>
              <w:rPr>
                <w:w w:val="105"/>
                <w:sz w:val="13"/>
              </w:rPr>
              <w:t>RPPS</w:t>
            </w:r>
          </w:p>
          <w:p w:rsidR="004D5EDF" w:rsidRDefault="004D5EDF">
            <w:pPr>
              <w:pStyle w:val="TableParagraph"/>
              <w:spacing w:before="3"/>
              <w:jc w:val="left"/>
              <w:rPr>
                <w:b/>
                <w:i/>
                <w:sz w:val="11"/>
              </w:rPr>
            </w:pPr>
          </w:p>
          <w:p w:rsidR="004D5EDF" w:rsidRDefault="00F4415A">
            <w:pPr>
              <w:pStyle w:val="TableParagraph"/>
              <w:spacing w:line="158" w:lineRule="exact"/>
              <w:ind w:left="1749"/>
              <w:jc w:val="left"/>
              <w:rPr>
                <w:b/>
                <w:sz w:val="15"/>
              </w:rPr>
            </w:pPr>
            <w:r>
              <w:rPr>
                <w:b/>
                <w:w w:val="105"/>
                <w:sz w:val="15"/>
              </w:rPr>
              <w:t>TOTAL DAS DESPESAS PAGAS</w:t>
            </w:r>
          </w:p>
        </w:tc>
        <w:tc>
          <w:tcPr>
            <w:tcW w:w="1282" w:type="dxa"/>
            <w:shd w:val="clear" w:color="auto" w:fill="CCFFFF"/>
          </w:tcPr>
          <w:p w:rsidR="004D5EDF" w:rsidRDefault="00F4415A">
            <w:pPr>
              <w:pStyle w:val="TableParagraph"/>
              <w:spacing w:before="4" w:line="136" w:lineRule="exact"/>
              <w:ind w:right="63"/>
              <w:rPr>
                <w:b/>
                <w:sz w:val="13"/>
              </w:rPr>
            </w:pPr>
            <w:r>
              <w:rPr>
                <w:b/>
                <w:sz w:val="13"/>
              </w:rPr>
              <w:t>10.679.623,27</w:t>
            </w:r>
          </w:p>
        </w:tc>
        <w:tc>
          <w:tcPr>
            <w:tcW w:w="1282" w:type="dxa"/>
            <w:shd w:val="clear" w:color="auto" w:fill="CCFFFF"/>
          </w:tcPr>
          <w:p w:rsidR="004D5EDF" w:rsidRDefault="00F4415A">
            <w:pPr>
              <w:pStyle w:val="TableParagraph"/>
              <w:spacing w:before="4" w:line="136" w:lineRule="exact"/>
              <w:ind w:right="63"/>
              <w:rPr>
                <w:b/>
                <w:sz w:val="13"/>
              </w:rPr>
            </w:pPr>
            <w:r>
              <w:rPr>
                <w:b/>
                <w:sz w:val="13"/>
              </w:rPr>
              <w:t>11.750.141,44</w:t>
            </w:r>
          </w:p>
        </w:tc>
        <w:tc>
          <w:tcPr>
            <w:tcW w:w="1282" w:type="dxa"/>
            <w:shd w:val="clear" w:color="auto" w:fill="CCFFFF"/>
          </w:tcPr>
          <w:p w:rsidR="004D5EDF" w:rsidRDefault="00F4415A">
            <w:pPr>
              <w:pStyle w:val="TableParagraph"/>
              <w:spacing w:before="4" w:line="136" w:lineRule="exact"/>
              <w:ind w:right="63"/>
              <w:rPr>
                <w:b/>
                <w:sz w:val="13"/>
              </w:rPr>
            </w:pPr>
            <w:r>
              <w:rPr>
                <w:b/>
                <w:sz w:val="13"/>
              </w:rPr>
              <w:t>13.865.279,86</w:t>
            </w:r>
          </w:p>
        </w:tc>
        <w:tc>
          <w:tcPr>
            <w:tcW w:w="1282" w:type="dxa"/>
            <w:shd w:val="clear" w:color="auto" w:fill="CCFFFF"/>
          </w:tcPr>
          <w:p w:rsidR="004D5EDF" w:rsidRDefault="00F4415A">
            <w:pPr>
              <w:pStyle w:val="TableParagraph"/>
              <w:spacing w:before="4" w:line="136" w:lineRule="exact"/>
              <w:ind w:right="64"/>
              <w:rPr>
                <w:b/>
                <w:sz w:val="13"/>
              </w:rPr>
            </w:pPr>
            <w:r>
              <w:rPr>
                <w:b/>
                <w:sz w:val="13"/>
              </w:rPr>
              <w:t>12.658.809,59</w:t>
            </w:r>
          </w:p>
        </w:tc>
        <w:tc>
          <w:tcPr>
            <w:tcW w:w="1388" w:type="dxa"/>
            <w:shd w:val="clear" w:color="auto" w:fill="CCFFFF"/>
          </w:tcPr>
          <w:p w:rsidR="004D5EDF" w:rsidRDefault="00F4415A">
            <w:pPr>
              <w:pStyle w:val="TableParagraph"/>
              <w:spacing w:before="4" w:line="136" w:lineRule="exact"/>
              <w:ind w:right="65"/>
              <w:rPr>
                <w:b/>
                <w:sz w:val="13"/>
              </w:rPr>
            </w:pPr>
            <w:r>
              <w:rPr>
                <w:b/>
                <w:sz w:val="13"/>
              </w:rPr>
              <w:t>15.202.149,31</w:t>
            </w:r>
          </w:p>
        </w:tc>
        <w:tc>
          <w:tcPr>
            <w:tcW w:w="1414" w:type="dxa"/>
            <w:shd w:val="clear" w:color="auto" w:fill="CCFFFF"/>
          </w:tcPr>
          <w:p w:rsidR="004D5EDF" w:rsidRDefault="00F4415A">
            <w:pPr>
              <w:pStyle w:val="TableParagraph"/>
              <w:spacing w:before="4" w:line="136" w:lineRule="exact"/>
              <w:ind w:right="65"/>
              <w:rPr>
                <w:b/>
                <w:sz w:val="13"/>
              </w:rPr>
            </w:pPr>
            <w:r>
              <w:rPr>
                <w:b/>
                <w:sz w:val="13"/>
              </w:rPr>
              <w:t>16.588.498,15</w:t>
            </w:r>
          </w:p>
        </w:tc>
        <w:tc>
          <w:tcPr>
            <w:tcW w:w="1421" w:type="dxa"/>
            <w:shd w:val="clear" w:color="auto" w:fill="CCFFFF"/>
          </w:tcPr>
          <w:p w:rsidR="004D5EDF" w:rsidRDefault="00F4415A">
            <w:pPr>
              <w:pStyle w:val="TableParagraph"/>
              <w:spacing w:before="4" w:line="136" w:lineRule="exact"/>
              <w:ind w:right="65"/>
              <w:rPr>
                <w:b/>
                <w:sz w:val="13"/>
              </w:rPr>
            </w:pPr>
            <w:r>
              <w:rPr>
                <w:b/>
                <w:sz w:val="13"/>
              </w:rPr>
              <w:t>17.325.900,32</w:t>
            </w:r>
          </w:p>
        </w:tc>
      </w:tr>
      <w:tr w:rsidR="004D5EDF">
        <w:trPr>
          <w:trHeight w:val="160"/>
        </w:trPr>
        <w:tc>
          <w:tcPr>
            <w:tcW w:w="5026" w:type="dxa"/>
            <w:gridSpan w:val="2"/>
            <w:vMerge/>
            <w:tcBorders>
              <w:top w:val="nil"/>
              <w:left w:val="nil"/>
              <w:bottom w:val="nil"/>
            </w:tcBorders>
            <w:shd w:val="clear" w:color="auto" w:fill="CCFFFF"/>
          </w:tcPr>
          <w:p w:rsidR="004D5EDF" w:rsidRDefault="004D5EDF">
            <w:pPr>
              <w:rPr>
                <w:sz w:val="2"/>
                <w:szCs w:val="2"/>
              </w:rPr>
            </w:pPr>
          </w:p>
        </w:tc>
        <w:tc>
          <w:tcPr>
            <w:tcW w:w="1282" w:type="dxa"/>
            <w:shd w:val="clear" w:color="auto" w:fill="CCFFFF"/>
          </w:tcPr>
          <w:p w:rsidR="004D5EDF" w:rsidRDefault="00F4415A">
            <w:pPr>
              <w:pStyle w:val="TableParagraph"/>
              <w:spacing w:before="4" w:line="136" w:lineRule="exact"/>
              <w:ind w:right="63"/>
              <w:rPr>
                <w:b/>
                <w:sz w:val="13"/>
              </w:rPr>
            </w:pPr>
            <w:r>
              <w:rPr>
                <w:b/>
                <w:sz w:val="13"/>
              </w:rPr>
              <w:t>7.595.661,77</w:t>
            </w:r>
          </w:p>
        </w:tc>
        <w:tc>
          <w:tcPr>
            <w:tcW w:w="1282" w:type="dxa"/>
            <w:shd w:val="clear" w:color="auto" w:fill="CCFFFF"/>
          </w:tcPr>
          <w:p w:rsidR="004D5EDF" w:rsidRDefault="00F4415A">
            <w:pPr>
              <w:pStyle w:val="TableParagraph"/>
              <w:spacing w:before="4" w:line="136" w:lineRule="exact"/>
              <w:ind w:right="63"/>
              <w:rPr>
                <w:b/>
                <w:sz w:val="13"/>
              </w:rPr>
            </w:pPr>
            <w:r>
              <w:rPr>
                <w:b/>
                <w:sz w:val="13"/>
              </w:rPr>
              <w:t>8.135.045,88</w:t>
            </w:r>
          </w:p>
        </w:tc>
        <w:tc>
          <w:tcPr>
            <w:tcW w:w="1282" w:type="dxa"/>
            <w:shd w:val="clear" w:color="auto" w:fill="CCFFFF"/>
          </w:tcPr>
          <w:p w:rsidR="004D5EDF" w:rsidRDefault="00F4415A">
            <w:pPr>
              <w:pStyle w:val="TableParagraph"/>
              <w:spacing w:before="4" w:line="136" w:lineRule="exact"/>
              <w:ind w:right="63"/>
              <w:rPr>
                <w:b/>
                <w:sz w:val="13"/>
              </w:rPr>
            </w:pPr>
            <w:r>
              <w:rPr>
                <w:b/>
                <w:sz w:val="13"/>
              </w:rPr>
              <w:t>9.986.003,98</w:t>
            </w:r>
          </w:p>
        </w:tc>
        <w:tc>
          <w:tcPr>
            <w:tcW w:w="1282" w:type="dxa"/>
            <w:shd w:val="clear" w:color="auto" w:fill="CCFFFF"/>
          </w:tcPr>
          <w:p w:rsidR="004D5EDF" w:rsidRDefault="00F4415A">
            <w:pPr>
              <w:pStyle w:val="TableParagraph"/>
              <w:spacing w:before="4" w:line="136" w:lineRule="exact"/>
              <w:ind w:right="64"/>
              <w:rPr>
                <w:b/>
                <w:sz w:val="13"/>
              </w:rPr>
            </w:pPr>
            <w:r>
              <w:rPr>
                <w:b/>
                <w:sz w:val="13"/>
              </w:rPr>
              <w:t>9.125.394,13</w:t>
            </w:r>
          </w:p>
        </w:tc>
        <w:tc>
          <w:tcPr>
            <w:tcW w:w="1388" w:type="dxa"/>
            <w:shd w:val="clear" w:color="auto" w:fill="CCFFFF"/>
          </w:tcPr>
          <w:p w:rsidR="004D5EDF" w:rsidRDefault="00F4415A">
            <w:pPr>
              <w:pStyle w:val="TableParagraph"/>
              <w:spacing w:before="4" w:line="136" w:lineRule="exact"/>
              <w:ind w:right="65"/>
              <w:rPr>
                <w:b/>
                <w:sz w:val="13"/>
              </w:rPr>
            </w:pPr>
            <w:r>
              <w:rPr>
                <w:b/>
                <w:sz w:val="13"/>
              </w:rPr>
              <w:t>11.015.069,46</w:t>
            </w:r>
          </w:p>
        </w:tc>
        <w:tc>
          <w:tcPr>
            <w:tcW w:w="1414" w:type="dxa"/>
            <w:shd w:val="clear" w:color="auto" w:fill="CCFFFF"/>
          </w:tcPr>
          <w:p w:rsidR="004D5EDF" w:rsidRDefault="00F4415A">
            <w:pPr>
              <w:pStyle w:val="TableParagraph"/>
              <w:spacing w:before="4" w:line="136" w:lineRule="exact"/>
              <w:ind w:right="65"/>
              <w:rPr>
                <w:b/>
                <w:sz w:val="13"/>
              </w:rPr>
            </w:pPr>
            <w:r>
              <w:rPr>
                <w:b/>
                <w:sz w:val="13"/>
              </w:rPr>
              <w:t>12.396.372,50</w:t>
            </w:r>
          </w:p>
        </w:tc>
        <w:tc>
          <w:tcPr>
            <w:tcW w:w="1421" w:type="dxa"/>
            <w:shd w:val="clear" w:color="auto" w:fill="CCFFFF"/>
          </w:tcPr>
          <w:p w:rsidR="004D5EDF" w:rsidRDefault="00F4415A">
            <w:pPr>
              <w:pStyle w:val="TableParagraph"/>
              <w:spacing w:before="4" w:line="136" w:lineRule="exact"/>
              <w:ind w:right="65"/>
              <w:rPr>
                <w:b/>
                <w:sz w:val="13"/>
              </w:rPr>
            </w:pPr>
            <w:r>
              <w:rPr>
                <w:b/>
                <w:sz w:val="13"/>
              </w:rPr>
              <w:t>13.227.905,53</w:t>
            </w:r>
          </w:p>
        </w:tc>
      </w:tr>
      <w:tr w:rsidR="004D5EDF">
        <w:trPr>
          <w:trHeight w:val="153"/>
        </w:trPr>
        <w:tc>
          <w:tcPr>
            <w:tcW w:w="5026" w:type="dxa"/>
            <w:gridSpan w:val="2"/>
            <w:vMerge/>
            <w:tcBorders>
              <w:top w:val="nil"/>
              <w:left w:val="nil"/>
              <w:bottom w:val="nil"/>
            </w:tcBorders>
            <w:shd w:val="clear" w:color="auto" w:fill="CCFFFF"/>
          </w:tcPr>
          <w:p w:rsidR="004D5EDF" w:rsidRDefault="004D5EDF">
            <w:pPr>
              <w:rPr>
                <w:sz w:val="2"/>
                <w:szCs w:val="2"/>
              </w:rPr>
            </w:pPr>
          </w:p>
        </w:tc>
        <w:tc>
          <w:tcPr>
            <w:tcW w:w="1282" w:type="dxa"/>
          </w:tcPr>
          <w:p w:rsidR="004D5EDF" w:rsidRDefault="00F4415A">
            <w:pPr>
              <w:pStyle w:val="TableParagraph"/>
              <w:spacing w:before="4" w:line="129" w:lineRule="exact"/>
              <w:ind w:right="63"/>
              <w:rPr>
                <w:sz w:val="13"/>
              </w:rPr>
            </w:pPr>
            <w:r>
              <w:rPr>
                <w:sz w:val="13"/>
              </w:rPr>
              <w:t>6.583.116,63</w:t>
            </w:r>
          </w:p>
        </w:tc>
        <w:tc>
          <w:tcPr>
            <w:tcW w:w="1282" w:type="dxa"/>
          </w:tcPr>
          <w:p w:rsidR="004D5EDF" w:rsidRDefault="00F4415A">
            <w:pPr>
              <w:pStyle w:val="TableParagraph"/>
              <w:spacing w:before="4" w:line="129" w:lineRule="exact"/>
              <w:ind w:right="63"/>
              <w:rPr>
                <w:sz w:val="13"/>
              </w:rPr>
            </w:pPr>
            <w:r>
              <w:rPr>
                <w:sz w:val="13"/>
              </w:rPr>
              <w:t>6.893.699,31</w:t>
            </w:r>
          </w:p>
        </w:tc>
        <w:tc>
          <w:tcPr>
            <w:tcW w:w="1282" w:type="dxa"/>
          </w:tcPr>
          <w:p w:rsidR="004D5EDF" w:rsidRDefault="00F4415A">
            <w:pPr>
              <w:pStyle w:val="TableParagraph"/>
              <w:spacing w:before="4" w:line="129" w:lineRule="exact"/>
              <w:ind w:right="63"/>
              <w:rPr>
                <w:sz w:val="13"/>
              </w:rPr>
            </w:pPr>
            <w:r>
              <w:rPr>
                <w:sz w:val="13"/>
              </w:rPr>
              <w:t>8.663.702,16</w:t>
            </w:r>
          </w:p>
        </w:tc>
        <w:tc>
          <w:tcPr>
            <w:tcW w:w="1282" w:type="dxa"/>
          </w:tcPr>
          <w:p w:rsidR="004D5EDF" w:rsidRDefault="00F4415A">
            <w:pPr>
              <w:pStyle w:val="TableParagraph"/>
              <w:spacing w:before="4" w:line="129" w:lineRule="exact"/>
              <w:ind w:right="64"/>
              <w:rPr>
                <w:sz w:val="13"/>
              </w:rPr>
            </w:pPr>
            <w:r>
              <w:rPr>
                <w:sz w:val="13"/>
              </w:rPr>
              <w:t>7.946.773,83</w:t>
            </w:r>
          </w:p>
        </w:tc>
        <w:tc>
          <w:tcPr>
            <w:tcW w:w="1388" w:type="dxa"/>
            <w:shd w:val="clear" w:color="auto" w:fill="CCFFFF"/>
          </w:tcPr>
          <w:p w:rsidR="004D5EDF" w:rsidRDefault="00F4415A">
            <w:pPr>
              <w:pStyle w:val="TableParagraph"/>
              <w:spacing w:before="23" w:line="110" w:lineRule="exact"/>
              <w:ind w:right="55"/>
              <w:rPr>
                <w:sz w:val="11"/>
              </w:rPr>
            </w:pPr>
            <w:r>
              <w:rPr>
                <w:sz w:val="11"/>
              </w:rPr>
              <w:t>9.497.895,01</w:t>
            </w:r>
          </w:p>
        </w:tc>
        <w:tc>
          <w:tcPr>
            <w:tcW w:w="1414" w:type="dxa"/>
            <w:shd w:val="clear" w:color="auto" w:fill="CCFFFF"/>
          </w:tcPr>
          <w:p w:rsidR="004D5EDF" w:rsidRDefault="00F4415A">
            <w:pPr>
              <w:pStyle w:val="TableParagraph"/>
              <w:spacing w:before="4" w:line="129" w:lineRule="exact"/>
              <w:ind w:right="65"/>
              <w:rPr>
                <w:sz w:val="13"/>
              </w:rPr>
            </w:pPr>
            <w:r>
              <w:rPr>
                <w:sz w:val="13"/>
              </w:rPr>
              <w:t>10.688.942,54</w:t>
            </w:r>
          </w:p>
        </w:tc>
        <w:tc>
          <w:tcPr>
            <w:tcW w:w="1421" w:type="dxa"/>
            <w:shd w:val="clear" w:color="auto" w:fill="CCFFFF"/>
          </w:tcPr>
          <w:p w:rsidR="004D5EDF" w:rsidRDefault="00F4415A">
            <w:pPr>
              <w:pStyle w:val="TableParagraph"/>
              <w:spacing w:before="4" w:line="129" w:lineRule="exact"/>
              <w:ind w:right="65"/>
              <w:rPr>
                <w:sz w:val="13"/>
              </w:rPr>
            </w:pPr>
            <w:r>
              <w:rPr>
                <w:sz w:val="13"/>
              </w:rPr>
              <w:t>11.405.943,32</w:t>
            </w:r>
          </w:p>
        </w:tc>
      </w:tr>
      <w:tr w:rsidR="004D5EDF">
        <w:trPr>
          <w:trHeight w:val="153"/>
        </w:trPr>
        <w:tc>
          <w:tcPr>
            <w:tcW w:w="5026" w:type="dxa"/>
            <w:gridSpan w:val="2"/>
            <w:vMerge/>
            <w:tcBorders>
              <w:top w:val="nil"/>
              <w:left w:val="nil"/>
              <w:bottom w:val="nil"/>
            </w:tcBorders>
            <w:shd w:val="clear" w:color="auto" w:fill="CCFFFF"/>
          </w:tcPr>
          <w:p w:rsidR="004D5EDF" w:rsidRDefault="004D5EDF">
            <w:pPr>
              <w:rPr>
                <w:sz w:val="2"/>
                <w:szCs w:val="2"/>
              </w:rPr>
            </w:pPr>
          </w:p>
        </w:tc>
        <w:tc>
          <w:tcPr>
            <w:tcW w:w="1282" w:type="dxa"/>
          </w:tcPr>
          <w:p w:rsidR="004D5EDF" w:rsidRDefault="00F4415A">
            <w:pPr>
              <w:pStyle w:val="TableParagraph"/>
              <w:spacing w:before="4" w:line="129" w:lineRule="exact"/>
              <w:ind w:right="63"/>
              <w:rPr>
                <w:sz w:val="13"/>
              </w:rPr>
            </w:pPr>
            <w:r>
              <w:rPr>
                <w:sz w:val="13"/>
              </w:rPr>
              <w:t>452.405,12</w:t>
            </w:r>
          </w:p>
        </w:tc>
        <w:tc>
          <w:tcPr>
            <w:tcW w:w="1282" w:type="dxa"/>
          </w:tcPr>
          <w:p w:rsidR="004D5EDF" w:rsidRDefault="00F4415A">
            <w:pPr>
              <w:pStyle w:val="TableParagraph"/>
              <w:spacing w:before="4" w:line="129" w:lineRule="exact"/>
              <w:ind w:right="63"/>
              <w:rPr>
                <w:sz w:val="13"/>
              </w:rPr>
            </w:pPr>
            <w:r>
              <w:rPr>
                <w:sz w:val="13"/>
              </w:rPr>
              <w:t>509.002,30</w:t>
            </w:r>
          </w:p>
        </w:tc>
        <w:tc>
          <w:tcPr>
            <w:tcW w:w="1282" w:type="dxa"/>
          </w:tcPr>
          <w:p w:rsidR="004D5EDF" w:rsidRDefault="00F4415A">
            <w:pPr>
              <w:pStyle w:val="TableParagraph"/>
              <w:spacing w:before="4" w:line="129" w:lineRule="exact"/>
              <w:ind w:right="64"/>
              <w:rPr>
                <w:sz w:val="13"/>
              </w:rPr>
            </w:pPr>
            <w:r>
              <w:rPr>
                <w:sz w:val="13"/>
              </w:rPr>
              <w:t>525.970,89</w:t>
            </w:r>
          </w:p>
        </w:tc>
        <w:tc>
          <w:tcPr>
            <w:tcW w:w="1282" w:type="dxa"/>
          </w:tcPr>
          <w:p w:rsidR="004D5EDF" w:rsidRDefault="00F4415A">
            <w:pPr>
              <w:pStyle w:val="TableParagraph"/>
              <w:spacing w:before="4" w:line="129" w:lineRule="exact"/>
              <w:ind w:right="64"/>
              <w:rPr>
                <w:sz w:val="13"/>
              </w:rPr>
            </w:pPr>
            <w:r>
              <w:rPr>
                <w:sz w:val="13"/>
              </w:rPr>
              <w:t>556.548,32</w:t>
            </w:r>
          </w:p>
        </w:tc>
        <w:tc>
          <w:tcPr>
            <w:tcW w:w="1388" w:type="dxa"/>
            <w:shd w:val="clear" w:color="auto" w:fill="CCFFFF"/>
          </w:tcPr>
          <w:p w:rsidR="004D5EDF" w:rsidRDefault="00F4415A">
            <w:pPr>
              <w:pStyle w:val="TableParagraph"/>
              <w:spacing w:before="23" w:line="110" w:lineRule="exact"/>
              <w:ind w:right="55"/>
              <w:rPr>
                <w:sz w:val="11"/>
              </w:rPr>
            </w:pPr>
            <w:r>
              <w:rPr>
                <w:sz w:val="11"/>
              </w:rPr>
              <w:t>643.911,41</w:t>
            </w:r>
          </w:p>
        </w:tc>
        <w:tc>
          <w:tcPr>
            <w:tcW w:w="1414" w:type="dxa"/>
            <w:shd w:val="clear" w:color="auto" w:fill="CCFFFF"/>
          </w:tcPr>
          <w:p w:rsidR="004D5EDF" w:rsidRDefault="00F4415A">
            <w:pPr>
              <w:pStyle w:val="TableParagraph"/>
              <w:spacing w:before="4" w:line="129" w:lineRule="exact"/>
              <w:ind w:right="66"/>
              <w:rPr>
                <w:sz w:val="13"/>
              </w:rPr>
            </w:pPr>
            <w:r>
              <w:rPr>
                <w:sz w:val="13"/>
              </w:rPr>
              <w:t>724.658,68</w:t>
            </w:r>
          </w:p>
        </w:tc>
        <w:tc>
          <w:tcPr>
            <w:tcW w:w="1421" w:type="dxa"/>
            <w:shd w:val="clear" w:color="auto" w:fill="CCFFFF"/>
          </w:tcPr>
          <w:p w:rsidR="004D5EDF" w:rsidRDefault="00F4415A">
            <w:pPr>
              <w:pStyle w:val="TableParagraph"/>
              <w:spacing w:before="4" w:line="129" w:lineRule="exact"/>
              <w:ind w:right="65"/>
              <w:rPr>
                <w:sz w:val="13"/>
              </w:rPr>
            </w:pPr>
            <w:r>
              <w:rPr>
                <w:sz w:val="13"/>
              </w:rPr>
              <w:t>773.267,87</w:t>
            </w:r>
          </w:p>
        </w:tc>
      </w:tr>
      <w:tr w:rsidR="004D5EDF">
        <w:trPr>
          <w:trHeight w:val="143"/>
        </w:trPr>
        <w:tc>
          <w:tcPr>
            <w:tcW w:w="5026" w:type="dxa"/>
            <w:gridSpan w:val="2"/>
            <w:vMerge/>
            <w:tcBorders>
              <w:top w:val="nil"/>
              <w:left w:val="nil"/>
              <w:bottom w:val="nil"/>
            </w:tcBorders>
            <w:shd w:val="clear" w:color="auto" w:fill="CCFFFF"/>
          </w:tcPr>
          <w:p w:rsidR="004D5EDF" w:rsidRDefault="004D5EDF">
            <w:pPr>
              <w:rPr>
                <w:sz w:val="2"/>
                <w:szCs w:val="2"/>
              </w:rPr>
            </w:pPr>
          </w:p>
        </w:tc>
        <w:tc>
          <w:tcPr>
            <w:tcW w:w="1282" w:type="dxa"/>
          </w:tcPr>
          <w:p w:rsidR="004D5EDF" w:rsidRDefault="00F4415A">
            <w:pPr>
              <w:pStyle w:val="TableParagraph"/>
              <w:spacing w:line="124" w:lineRule="exact"/>
              <w:ind w:right="63"/>
              <w:rPr>
                <w:sz w:val="13"/>
              </w:rPr>
            </w:pPr>
            <w:r>
              <w:rPr>
                <w:sz w:val="13"/>
              </w:rPr>
              <w:t>560.140,02</w:t>
            </w:r>
          </w:p>
        </w:tc>
        <w:tc>
          <w:tcPr>
            <w:tcW w:w="1282" w:type="dxa"/>
          </w:tcPr>
          <w:p w:rsidR="004D5EDF" w:rsidRDefault="00F4415A">
            <w:pPr>
              <w:pStyle w:val="TableParagraph"/>
              <w:spacing w:line="124" w:lineRule="exact"/>
              <w:ind w:right="64"/>
              <w:rPr>
                <w:sz w:val="13"/>
              </w:rPr>
            </w:pPr>
            <w:r>
              <w:rPr>
                <w:sz w:val="13"/>
              </w:rPr>
              <w:t>732.344,27</w:t>
            </w:r>
          </w:p>
        </w:tc>
        <w:tc>
          <w:tcPr>
            <w:tcW w:w="1282" w:type="dxa"/>
          </w:tcPr>
          <w:p w:rsidR="004D5EDF" w:rsidRDefault="00F4415A">
            <w:pPr>
              <w:pStyle w:val="TableParagraph"/>
              <w:spacing w:line="124" w:lineRule="exact"/>
              <w:ind w:right="64"/>
              <w:rPr>
                <w:sz w:val="13"/>
              </w:rPr>
            </w:pPr>
            <w:r>
              <w:rPr>
                <w:sz w:val="13"/>
              </w:rPr>
              <w:t>796.330,93</w:t>
            </w:r>
          </w:p>
        </w:tc>
        <w:tc>
          <w:tcPr>
            <w:tcW w:w="1282" w:type="dxa"/>
          </w:tcPr>
          <w:p w:rsidR="004D5EDF" w:rsidRDefault="00F4415A">
            <w:pPr>
              <w:pStyle w:val="TableParagraph"/>
              <w:spacing w:line="124" w:lineRule="exact"/>
              <w:ind w:right="64"/>
              <w:rPr>
                <w:sz w:val="13"/>
              </w:rPr>
            </w:pPr>
            <w:r>
              <w:rPr>
                <w:sz w:val="13"/>
              </w:rPr>
              <w:t>622.071,98</w:t>
            </w:r>
          </w:p>
        </w:tc>
        <w:tc>
          <w:tcPr>
            <w:tcW w:w="1388" w:type="dxa"/>
            <w:shd w:val="clear" w:color="auto" w:fill="CCFFFF"/>
          </w:tcPr>
          <w:p w:rsidR="004D5EDF" w:rsidRDefault="00F4415A">
            <w:pPr>
              <w:pStyle w:val="TableParagraph"/>
              <w:spacing w:before="13" w:line="110" w:lineRule="exact"/>
              <w:ind w:right="55"/>
              <w:rPr>
                <w:sz w:val="11"/>
              </w:rPr>
            </w:pPr>
            <w:r>
              <w:rPr>
                <w:sz w:val="11"/>
              </w:rPr>
              <w:t>873.263,04</w:t>
            </w:r>
          </w:p>
        </w:tc>
        <w:tc>
          <w:tcPr>
            <w:tcW w:w="1414" w:type="dxa"/>
            <w:shd w:val="clear" w:color="auto" w:fill="CCFFFF"/>
          </w:tcPr>
          <w:p w:rsidR="004D5EDF" w:rsidRDefault="00F4415A">
            <w:pPr>
              <w:pStyle w:val="TableParagraph"/>
              <w:spacing w:line="124" w:lineRule="exact"/>
              <w:ind w:right="66"/>
              <w:rPr>
                <w:sz w:val="13"/>
              </w:rPr>
            </w:pPr>
            <w:r>
              <w:rPr>
                <w:sz w:val="13"/>
              </w:rPr>
              <w:t>982.771,28</w:t>
            </w:r>
          </w:p>
        </w:tc>
        <w:tc>
          <w:tcPr>
            <w:tcW w:w="1421" w:type="dxa"/>
            <w:shd w:val="clear" w:color="auto" w:fill="CCFFFF"/>
          </w:tcPr>
          <w:p w:rsidR="004D5EDF" w:rsidRDefault="00F4415A">
            <w:pPr>
              <w:pStyle w:val="TableParagraph"/>
              <w:spacing w:line="124" w:lineRule="exact"/>
              <w:ind w:right="66"/>
              <w:rPr>
                <w:sz w:val="13"/>
              </w:rPr>
            </w:pPr>
            <w:r>
              <w:rPr>
                <w:sz w:val="13"/>
              </w:rPr>
              <w:t>1.048.694,34</w:t>
            </w:r>
          </w:p>
        </w:tc>
      </w:tr>
      <w:tr w:rsidR="004D5EDF">
        <w:trPr>
          <w:trHeight w:val="160"/>
        </w:trPr>
        <w:tc>
          <w:tcPr>
            <w:tcW w:w="5026" w:type="dxa"/>
            <w:gridSpan w:val="2"/>
            <w:vMerge/>
            <w:tcBorders>
              <w:top w:val="nil"/>
              <w:left w:val="nil"/>
              <w:bottom w:val="nil"/>
            </w:tcBorders>
            <w:shd w:val="clear" w:color="auto" w:fill="CCFFFF"/>
          </w:tcPr>
          <w:p w:rsidR="004D5EDF" w:rsidRDefault="004D5EDF">
            <w:pPr>
              <w:rPr>
                <w:sz w:val="2"/>
                <w:szCs w:val="2"/>
              </w:rPr>
            </w:pPr>
          </w:p>
        </w:tc>
        <w:tc>
          <w:tcPr>
            <w:tcW w:w="1282" w:type="dxa"/>
            <w:shd w:val="clear" w:color="auto" w:fill="CCFFFF"/>
          </w:tcPr>
          <w:p w:rsidR="004D5EDF" w:rsidRDefault="00F4415A">
            <w:pPr>
              <w:pStyle w:val="TableParagraph"/>
              <w:spacing w:before="4" w:line="136" w:lineRule="exact"/>
              <w:ind w:right="213"/>
              <w:rPr>
                <w:b/>
                <w:sz w:val="13"/>
              </w:rPr>
            </w:pPr>
            <w:r>
              <w:rPr>
                <w:b/>
                <w:w w:val="103"/>
                <w:sz w:val="13"/>
              </w:rPr>
              <w:t>-</w:t>
            </w:r>
          </w:p>
        </w:tc>
        <w:tc>
          <w:tcPr>
            <w:tcW w:w="1282" w:type="dxa"/>
            <w:shd w:val="clear" w:color="auto" w:fill="CCFFFF"/>
          </w:tcPr>
          <w:p w:rsidR="004D5EDF" w:rsidRDefault="00F4415A">
            <w:pPr>
              <w:pStyle w:val="TableParagraph"/>
              <w:spacing w:before="4" w:line="136" w:lineRule="exact"/>
              <w:ind w:right="213"/>
              <w:rPr>
                <w:b/>
                <w:sz w:val="13"/>
              </w:rPr>
            </w:pPr>
            <w:r>
              <w:rPr>
                <w:b/>
                <w:w w:val="103"/>
                <w:sz w:val="13"/>
              </w:rPr>
              <w:t>-</w:t>
            </w:r>
          </w:p>
        </w:tc>
        <w:tc>
          <w:tcPr>
            <w:tcW w:w="1282" w:type="dxa"/>
            <w:shd w:val="clear" w:color="auto" w:fill="CCFFFF"/>
          </w:tcPr>
          <w:p w:rsidR="004D5EDF" w:rsidRDefault="00F4415A">
            <w:pPr>
              <w:pStyle w:val="TableParagraph"/>
              <w:spacing w:before="4" w:line="136" w:lineRule="exact"/>
              <w:ind w:right="213"/>
              <w:rPr>
                <w:b/>
                <w:sz w:val="13"/>
              </w:rPr>
            </w:pPr>
            <w:r>
              <w:rPr>
                <w:b/>
                <w:w w:val="103"/>
                <w:sz w:val="13"/>
              </w:rPr>
              <w:t>-</w:t>
            </w:r>
          </w:p>
        </w:tc>
        <w:tc>
          <w:tcPr>
            <w:tcW w:w="1282" w:type="dxa"/>
            <w:shd w:val="clear" w:color="auto" w:fill="CCFFFF"/>
          </w:tcPr>
          <w:p w:rsidR="004D5EDF" w:rsidRDefault="00F4415A">
            <w:pPr>
              <w:pStyle w:val="TableParagraph"/>
              <w:spacing w:before="4" w:line="136" w:lineRule="exact"/>
              <w:ind w:right="213"/>
              <w:rPr>
                <w:b/>
                <w:sz w:val="13"/>
              </w:rPr>
            </w:pPr>
            <w:r>
              <w:rPr>
                <w:b/>
                <w:w w:val="103"/>
                <w:sz w:val="13"/>
              </w:rPr>
              <w:t>-</w:t>
            </w:r>
          </w:p>
        </w:tc>
        <w:tc>
          <w:tcPr>
            <w:tcW w:w="1388" w:type="dxa"/>
            <w:shd w:val="clear" w:color="auto" w:fill="CCFFFF"/>
          </w:tcPr>
          <w:p w:rsidR="004D5EDF" w:rsidRDefault="00F4415A">
            <w:pPr>
              <w:pStyle w:val="TableParagraph"/>
              <w:spacing w:before="4" w:line="136" w:lineRule="exact"/>
              <w:ind w:right="215"/>
              <w:rPr>
                <w:b/>
                <w:sz w:val="13"/>
              </w:rPr>
            </w:pPr>
            <w:r>
              <w:rPr>
                <w:b/>
                <w:w w:val="103"/>
                <w:sz w:val="13"/>
              </w:rPr>
              <w:t>-</w:t>
            </w:r>
          </w:p>
        </w:tc>
        <w:tc>
          <w:tcPr>
            <w:tcW w:w="1414" w:type="dxa"/>
            <w:shd w:val="clear" w:color="auto" w:fill="CCFFFF"/>
          </w:tcPr>
          <w:p w:rsidR="004D5EDF" w:rsidRDefault="00F4415A">
            <w:pPr>
              <w:pStyle w:val="TableParagraph"/>
              <w:spacing w:before="4" w:line="136" w:lineRule="exact"/>
              <w:ind w:right="215"/>
              <w:rPr>
                <w:b/>
                <w:sz w:val="13"/>
              </w:rPr>
            </w:pPr>
            <w:r>
              <w:rPr>
                <w:b/>
                <w:w w:val="103"/>
                <w:sz w:val="13"/>
              </w:rPr>
              <w:t>-</w:t>
            </w:r>
          </w:p>
        </w:tc>
        <w:tc>
          <w:tcPr>
            <w:tcW w:w="1421" w:type="dxa"/>
            <w:shd w:val="clear" w:color="auto" w:fill="CCFFFF"/>
          </w:tcPr>
          <w:p w:rsidR="004D5EDF" w:rsidRDefault="00F4415A">
            <w:pPr>
              <w:pStyle w:val="TableParagraph"/>
              <w:spacing w:before="4" w:line="136" w:lineRule="exact"/>
              <w:ind w:right="215"/>
              <w:rPr>
                <w:b/>
                <w:sz w:val="13"/>
              </w:rPr>
            </w:pPr>
            <w:r>
              <w:rPr>
                <w:b/>
                <w:w w:val="103"/>
                <w:sz w:val="13"/>
              </w:rPr>
              <w:t>-</w:t>
            </w:r>
          </w:p>
        </w:tc>
      </w:tr>
      <w:tr w:rsidR="004D5EDF">
        <w:trPr>
          <w:trHeight w:val="153"/>
        </w:trPr>
        <w:tc>
          <w:tcPr>
            <w:tcW w:w="5026" w:type="dxa"/>
            <w:gridSpan w:val="2"/>
            <w:vMerge/>
            <w:tcBorders>
              <w:top w:val="nil"/>
              <w:left w:val="nil"/>
              <w:bottom w:val="nil"/>
            </w:tcBorders>
            <w:shd w:val="clear" w:color="auto" w:fill="CCFFFF"/>
          </w:tcPr>
          <w:p w:rsidR="004D5EDF" w:rsidRDefault="004D5EDF">
            <w:pPr>
              <w:rPr>
                <w:sz w:val="2"/>
                <w:szCs w:val="2"/>
              </w:rPr>
            </w:pPr>
          </w:p>
        </w:tc>
        <w:tc>
          <w:tcPr>
            <w:tcW w:w="1282" w:type="dxa"/>
          </w:tcPr>
          <w:p w:rsidR="004D5EDF" w:rsidRDefault="004D5EDF">
            <w:pPr>
              <w:pStyle w:val="TableParagraph"/>
              <w:jc w:val="left"/>
              <w:rPr>
                <w:rFonts w:ascii="Times New Roman"/>
                <w:sz w:val="8"/>
              </w:rPr>
            </w:pPr>
          </w:p>
        </w:tc>
        <w:tc>
          <w:tcPr>
            <w:tcW w:w="1282" w:type="dxa"/>
          </w:tcPr>
          <w:p w:rsidR="004D5EDF" w:rsidRDefault="004D5EDF">
            <w:pPr>
              <w:pStyle w:val="TableParagraph"/>
              <w:jc w:val="left"/>
              <w:rPr>
                <w:rFonts w:ascii="Times New Roman"/>
                <w:sz w:val="8"/>
              </w:rPr>
            </w:pPr>
          </w:p>
        </w:tc>
        <w:tc>
          <w:tcPr>
            <w:tcW w:w="1282" w:type="dxa"/>
          </w:tcPr>
          <w:p w:rsidR="004D5EDF" w:rsidRDefault="004D5EDF">
            <w:pPr>
              <w:pStyle w:val="TableParagraph"/>
              <w:jc w:val="left"/>
              <w:rPr>
                <w:rFonts w:ascii="Times New Roman"/>
                <w:sz w:val="8"/>
              </w:rPr>
            </w:pPr>
          </w:p>
        </w:tc>
        <w:tc>
          <w:tcPr>
            <w:tcW w:w="1282" w:type="dxa"/>
          </w:tcPr>
          <w:p w:rsidR="004D5EDF" w:rsidRDefault="004D5EDF">
            <w:pPr>
              <w:pStyle w:val="TableParagraph"/>
              <w:jc w:val="left"/>
              <w:rPr>
                <w:rFonts w:ascii="Times New Roman"/>
                <w:sz w:val="8"/>
              </w:rPr>
            </w:pPr>
          </w:p>
        </w:tc>
        <w:tc>
          <w:tcPr>
            <w:tcW w:w="1388" w:type="dxa"/>
            <w:shd w:val="clear" w:color="auto" w:fill="CCFFFF"/>
          </w:tcPr>
          <w:p w:rsidR="004D5EDF" w:rsidRDefault="00F4415A">
            <w:pPr>
              <w:pStyle w:val="TableParagraph"/>
              <w:spacing w:before="23" w:line="110" w:lineRule="exact"/>
              <w:ind w:right="181"/>
              <w:rPr>
                <w:sz w:val="11"/>
              </w:rPr>
            </w:pPr>
            <w:r>
              <w:rPr>
                <w:w w:val="102"/>
                <w:sz w:val="11"/>
              </w:rPr>
              <w:t>-</w:t>
            </w:r>
          </w:p>
        </w:tc>
        <w:tc>
          <w:tcPr>
            <w:tcW w:w="1414" w:type="dxa"/>
            <w:shd w:val="clear" w:color="auto" w:fill="CCFFFF"/>
          </w:tcPr>
          <w:p w:rsidR="004D5EDF" w:rsidRDefault="00F4415A">
            <w:pPr>
              <w:pStyle w:val="TableParagraph"/>
              <w:spacing w:before="4" w:line="129" w:lineRule="exact"/>
              <w:ind w:right="215"/>
              <w:rPr>
                <w:sz w:val="13"/>
              </w:rPr>
            </w:pPr>
            <w:r>
              <w:rPr>
                <w:w w:val="103"/>
                <w:sz w:val="13"/>
              </w:rPr>
              <w:t>-</w:t>
            </w:r>
          </w:p>
        </w:tc>
        <w:tc>
          <w:tcPr>
            <w:tcW w:w="1421" w:type="dxa"/>
            <w:shd w:val="clear" w:color="auto" w:fill="CCFFFF"/>
          </w:tcPr>
          <w:p w:rsidR="004D5EDF" w:rsidRDefault="00F4415A">
            <w:pPr>
              <w:pStyle w:val="TableParagraph"/>
              <w:spacing w:before="4" w:line="129" w:lineRule="exact"/>
              <w:ind w:right="215"/>
              <w:rPr>
                <w:sz w:val="13"/>
              </w:rPr>
            </w:pPr>
            <w:r>
              <w:rPr>
                <w:w w:val="103"/>
                <w:sz w:val="13"/>
              </w:rPr>
              <w:t>-</w:t>
            </w:r>
          </w:p>
        </w:tc>
      </w:tr>
      <w:tr w:rsidR="004D5EDF">
        <w:trPr>
          <w:trHeight w:val="153"/>
        </w:trPr>
        <w:tc>
          <w:tcPr>
            <w:tcW w:w="5026" w:type="dxa"/>
            <w:gridSpan w:val="2"/>
            <w:vMerge/>
            <w:tcBorders>
              <w:top w:val="nil"/>
              <w:left w:val="nil"/>
              <w:bottom w:val="nil"/>
            </w:tcBorders>
            <w:shd w:val="clear" w:color="auto" w:fill="CCFFFF"/>
          </w:tcPr>
          <w:p w:rsidR="004D5EDF" w:rsidRDefault="004D5EDF">
            <w:pPr>
              <w:rPr>
                <w:sz w:val="2"/>
                <w:szCs w:val="2"/>
              </w:rPr>
            </w:pPr>
          </w:p>
        </w:tc>
        <w:tc>
          <w:tcPr>
            <w:tcW w:w="1282" w:type="dxa"/>
          </w:tcPr>
          <w:p w:rsidR="004D5EDF" w:rsidRDefault="004D5EDF">
            <w:pPr>
              <w:pStyle w:val="TableParagraph"/>
              <w:jc w:val="left"/>
              <w:rPr>
                <w:rFonts w:ascii="Times New Roman"/>
                <w:sz w:val="8"/>
              </w:rPr>
            </w:pPr>
          </w:p>
        </w:tc>
        <w:tc>
          <w:tcPr>
            <w:tcW w:w="1282" w:type="dxa"/>
          </w:tcPr>
          <w:p w:rsidR="004D5EDF" w:rsidRDefault="004D5EDF">
            <w:pPr>
              <w:pStyle w:val="TableParagraph"/>
              <w:jc w:val="left"/>
              <w:rPr>
                <w:rFonts w:ascii="Times New Roman"/>
                <w:sz w:val="8"/>
              </w:rPr>
            </w:pPr>
          </w:p>
        </w:tc>
        <w:tc>
          <w:tcPr>
            <w:tcW w:w="1282" w:type="dxa"/>
          </w:tcPr>
          <w:p w:rsidR="004D5EDF" w:rsidRDefault="004D5EDF">
            <w:pPr>
              <w:pStyle w:val="TableParagraph"/>
              <w:jc w:val="left"/>
              <w:rPr>
                <w:rFonts w:ascii="Times New Roman"/>
                <w:sz w:val="8"/>
              </w:rPr>
            </w:pPr>
          </w:p>
        </w:tc>
        <w:tc>
          <w:tcPr>
            <w:tcW w:w="1282" w:type="dxa"/>
          </w:tcPr>
          <w:p w:rsidR="004D5EDF" w:rsidRDefault="004D5EDF">
            <w:pPr>
              <w:pStyle w:val="TableParagraph"/>
              <w:jc w:val="left"/>
              <w:rPr>
                <w:rFonts w:ascii="Times New Roman"/>
                <w:sz w:val="8"/>
              </w:rPr>
            </w:pPr>
          </w:p>
        </w:tc>
        <w:tc>
          <w:tcPr>
            <w:tcW w:w="1388" w:type="dxa"/>
            <w:shd w:val="clear" w:color="auto" w:fill="CCFFFF"/>
          </w:tcPr>
          <w:p w:rsidR="004D5EDF" w:rsidRDefault="00F4415A">
            <w:pPr>
              <w:pStyle w:val="TableParagraph"/>
              <w:spacing w:before="23" w:line="110" w:lineRule="exact"/>
              <w:ind w:right="181"/>
              <w:rPr>
                <w:sz w:val="11"/>
              </w:rPr>
            </w:pPr>
            <w:r>
              <w:rPr>
                <w:w w:val="102"/>
                <w:sz w:val="11"/>
              </w:rPr>
              <w:t>-</w:t>
            </w:r>
          </w:p>
        </w:tc>
        <w:tc>
          <w:tcPr>
            <w:tcW w:w="1414" w:type="dxa"/>
            <w:shd w:val="clear" w:color="auto" w:fill="CCFFFF"/>
          </w:tcPr>
          <w:p w:rsidR="004D5EDF" w:rsidRDefault="00F4415A">
            <w:pPr>
              <w:pStyle w:val="TableParagraph"/>
              <w:spacing w:before="4" w:line="129" w:lineRule="exact"/>
              <w:ind w:right="215"/>
              <w:rPr>
                <w:sz w:val="13"/>
              </w:rPr>
            </w:pPr>
            <w:r>
              <w:rPr>
                <w:w w:val="103"/>
                <w:sz w:val="13"/>
              </w:rPr>
              <w:t>-</w:t>
            </w:r>
          </w:p>
        </w:tc>
        <w:tc>
          <w:tcPr>
            <w:tcW w:w="1421" w:type="dxa"/>
            <w:shd w:val="clear" w:color="auto" w:fill="CCFFFF"/>
          </w:tcPr>
          <w:p w:rsidR="004D5EDF" w:rsidRDefault="00F4415A">
            <w:pPr>
              <w:pStyle w:val="TableParagraph"/>
              <w:spacing w:before="4" w:line="129" w:lineRule="exact"/>
              <w:ind w:right="215"/>
              <w:rPr>
                <w:sz w:val="13"/>
              </w:rPr>
            </w:pPr>
            <w:r>
              <w:rPr>
                <w:w w:val="103"/>
                <w:sz w:val="13"/>
              </w:rPr>
              <w:t>-</w:t>
            </w:r>
          </w:p>
        </w:tc>
      </w:tr>
      <w:tr w:rsidR="004D5EDF">
        <w:trPr>
          <w:trHeight w:val="153"/>
        </w:trPr>
        <w:tc>
          <w:tcPr>
            <w:tcW w:w="5026" w:type="dxa"/>
            <w:gridSpan w:val="2"/>
            <w:vMerge/>
            <w:tcBorders>
              <w:top w:val="nil"/>
              <w:left w:val="nil"/>
              <w:bottom w:val="nil"/>
            </w:tcBorders>
            <w:shd w:val="clear" w:color="auto" w:fill="CCFFFF"/>
          </w:tcPr>
          <w:p w:rsidR="004D5EDF" w:rsidRDefault="004D5EDF">
            <w:pPr>
              <w:rPr>
                <w:sz w:val="2"/>
                <w:szCs w:val="2"/>
              </w:rPr>
            </w:pPr>
          </w:p>
        </w:tc>
        <w:tc>
          <w:tcPr>
            <w:tcW w:w="1282" w:type="dxa"/>
          </w:tcPr>
          <w:p w:rsidR="004D5EDF" w:rsidRDefault="00F4415A">
            <w:pPr>
              <w:pStyle w:val="TableParagraph"/>
              <w:spacing w:before="4" w:line="129" w:lineRule="exact"/>
              <w:ind w:right="212"/>
              <w:rPr>
                <w:sz w:val="13"/>
              </w:rPr>
            </w:pPr>
            <w:r>
              <w:rPr>
                <w:w w:val="103"/>
                <w:sz w:val="13"/>
              </w:rPr>
              <w:t>-</w:t>
            </w:r>
          </w:p>
        </w:tc>
        <w:tc>
          <w:tcPr>
            <w:tcW w:w="1282" w:type="dxa"/>
          </w:tcPr>
          <w:p w:rsidR="004D5EDF" w:rsidRDefault="00F4415A">
            <w:pPr>
              <w:pStyle w:val="TableParagraph"/>
              <w:spacing w:before="4" w:line="129" w:lineRule="exact"/>
              <w:ind w:right="213"/>
              <w:rPr>
                <w:sz w:val="13"/>
              </w:rPr>
            </w:pPr>
            <w:r>
              <w:rPr>
                <w:w w:val="103"/>
                <w:sz w:val="13"/>
              </w:rPr>
              <w:t>-</w:t>
            </w:r>
          </w:p>
        </w:tc>
        <w:tc>
          <w:tcPr>
            <w:tcW w:w="1282" w:type="dxa"/>
          </w:tcPr>
          <w:p w:rsidR="004D5EDF" w:rsidRDefault="00F4415A">
            <w:pPr>
              <w:pStyle w:val="TableParagraph"/>
              <w:spacing w:before="4" w:line="129" w:lineRule="exact"/>
              <w:ind w:right="213"/>
              <w:rPr>
                <w:sz w:val="13"/>
              </w:rPr>
            </w:pPr>
            <w:r>
              <w:rPr>
                <w:w w:val="103"/>
                <w:sz w:val="13"/>
              </w:rPr>
              <w:t>-</w:t>
            </w:r>
          </w:p>
        </w:tc>
        <w:tc>
          <w:tcPr>
            <w:tcW w:w="1282" w:type="dxa"/>
          </w:tcPr>
          <w:p w:rsidR="004D5EDF" w:rsidRDefault="00F4415A">
            <w:pPr>
              <w:pStyle w:val="TableParagraph"/>
              <w:spacing w:before="4" w:line="129" w:lineRule="exact"/>
              <w:ind w:right="213"/>
              <w:rPr>
                <w:sz w:val="13"/>
              </w:rPr>
            </w:pPr>
            <w:r>
              <w:rPr>
                <w:w w:val="103"/>
                <w:sz w:val="13"/>
              </w:rPr>
              <w:t>-</w:t>
            </w:r>
          </w:p>
        </w:tc>
        <w:tc>
          <w:tcPr>
            <w:tcW w:w="1388" w:type="dxa"/>
            <w:shd w:val="clear" w:color="auto" w:fill="CCFFFF"/>
          </w:tcPr>
          <w:p w:rsidR="004D5EDF" w:rsidRDefault="00F4415A">
            <w:pPr>
              <w:pStyle w:val="TableParagraph"/>
              <w:spacing w:before="23" w:line="110" w:lineRule="exact"/>
              <w:ind w:right="181"/>
              <w:rPr>
                <w:sz w:val="11"/>
              </w:rPr>
            </w:pPr>
            <w:r>
              <w:rPr>
                <w:w w:val="102"/>
                <w:sz w:val="11"/>
              </w:rPr>
              <w:t>-</w:t>
            </w:r>
          </w:p>
        </w:tc>
        <w:tc>
          <w:tcPr>
            <w:tcW w:w="1414" w:type="dxa"/>
            <w:shd w:val="clear" w:color="auto" w:fill="CCFFFF"/>
          </w:tcPr>
          <w:p w:rsidR="004D5EDF" w:rsidRDefault="00F4415A">
            <w:pPr>
              <w:pStyle w:val="TableParagraph"/>
              <w:spacing w:before="4" w:line="129" w:lineRule="exact"/>
              <w:ind w:right="215"/>
              <w:rPr>
                <w:sz w:val="13"/>
              </w:rPr>
            </w:pPr>
            <w:r>
              <w:rPr>
                <w:w w:val="103"/>
                <w:sz w:val="13"/>
              </w:rPr>
              <w:t>-</w:t>
            </w:r>
          </w:p>
        </w:tc>
        <w:tc>
          <w:tcPr>
            <w:tcW w:w="1421" w:type="dxa"/>
            <w:shd w:val="clear" w:color="auto" w:fill="CCFFFF"/>
          </w:tcPr>
          <w:p w:rsidR="004D5EDF" w:rsidRDefault="00F4415A">
            <w:pPr>
              <w:pStyle w:val="TableParagraph"/>
              <w:spacing w:before="4" w:line="129" w:lineRule="exact"/>
              <w:ind w:right="215"/>
              <w:rPr>
                <w:sz w:val="13"/>
              </w:rPr>
            </w:pPr>
            <w:r>
              <w:rPr>
                <w:w w:val="103"/>
                <w:sz w:val="13"/>
              </w:rPr>
              <w:t>-</w:t>
            </w:r>
          </w:p>
        </w:tc>
      </w:tr>
      <w:tr w:rsidR="004D5EDF">
        <w:trPr>
          <w:trHeight w:val="160"/>
        </w:trPr>
        <w:tc>
          <w:tcPr>
            <w:tcW w:w="5026" w:type="dxa"/>
            <w:gridSpan w:val="2"/>
            <w:vMerge/>
            <w:tcBorders>
              <w:top w:val="nil"/>
              <w:left w:val="nil"/>
              <w:bottom w:val="nil"/>
            </w:tcBorders>
            <w:shd w:val="clear" w:color="auto" w:fill="CCFFFF"/>
          </w:tcPr>
          <w:p w:rsidR="004D5EDF" w:rsidRDefault="004D5EDF">
            <w:pPr>
              <w:rPr>
                <w:sz w:val="2"/>
                <w:szCs w:val="2"/>
              </w:rPr>
            </w:pPr>
          </w:p>
        </w:tc>
        <w:tc>
          <w:tcPr>
            <w:tcW w:w="1282" w:type="dxa"/>
            <w:shd w:val="clear" w:color="auto" w:fill="CCFFFF"/>
          </w:tcPr>
          <w:p w:rsidR="004D5EDF" w:rsidRDefault="00F4415A">
            <w:pPr>
              <w:pStyle w:val="TableParagraph"/>
              <w:spacing w:before="4" w:line="136" w:lineRule="exact"/>
              <w:ind w:right="63"/>
              <w:rPr>
                <w:b/>
                <w:sz w:val="13"/>
              </w:rPr>
            </w:pPr>
            <w:r>
              <w:rPr>
                <w:b/>
                <w:sz w:val="13"/>
              </w:rPr>
              <w:t>3.083.961,50</w:t>
            </w:r>
          </w:p>
        </w:tc>
        <w:tc>
          <w:tcPr>
            <w:tcW w:w="1282" w:type="dxa"/>
            <w:shd w:val="clear" w:color="auto" w:fill="CCFFFF"/>
          </w:tcPr>
          <w:p w:rsidR="004D5EDF" w:rsidRDefault="00F4415A">
            <w:pPr>
              <w:pStyle w:val="TableParagraph"/>
              <w:spacing w:before="4" w:line="136" w:lineRule="exact"/>
              <w:ind w:right="63"/>
              <w:rPr>
                <w:b/>
                <w:sz w:val="13"/>
              </w:rPr>
            </w:pPr>
            <w:r>
              <w:rPr>
                <w:b/>
                <w:sz w:val="13"/>
              </w:rPr>
              <w:t>3.615.095,56</w:t>
            </w:r>
          </w:p>
        </w:tc>
        <w:tc>
          <w:tcPr>
            <w:tcW w:w="1282" w:type="dxa"/>
            <w:shd w:val="clear" w:color="auto" w:fill="CCFFFF"/>
          </w:tcPr>
          <w:p w:rsidR="004D5EDF" w:rsidRDefault="00F4415A">
            <w:pPr>
              <w:pStyle w:val="TableParagraph"/>
              <w:spacing w:before="4" w:line="136" w:lineRule="exact"/>
              <w:ind w:right="63"/>
              <w:rPr>
                <w:b/>
                <w:sz w:val="13"/>
              </w:rPr>
            </w:pPr>
            <w:r>
              <w:rPr>
                <w:b/>
                <w:sz w:val="13"/>
              </w:rPr>
              <w:t>3.879.275,88</w:t>
            </w:r>
          </w:p>
        </w:tc>
        <w:tc>
          <w:tcPr>
            <w:tcW w:w="1282" w:type="dxa"/>
            <w:shd w:val="clear" w:color="auto" w:fill="CCFFFF"/>
          </w:tcPr>
          <w:p w:rsidR="004D5EDF" w:rsidRDefault="00F4415A">
            <w:pPr>
              <w:pStyle w:val="TableParagraph"/>
              <w:spacing w:before="4" w:line="136" w:lineRule="exact"/>
              <w:ind w:right="64"/>
              <w:rPr>
                <w:b/>
                <w:sz w:val="13"/>
              </w:rPr>
            </w:pPr>
            <w:r>
              <w:rPr>
                <w:b/>
                <w:sz w:val="13"/>
              </w:rPr>
              <w:t>3.533.415,47</w:t>
            </w:r>
          </w:p>
        </w:tc>
        <w:tc>
          <w:tcPr>
            <w:tcW w:w="1388" w:type="dxa"/>
            <w:shd w:val="clear" w:color="auto" w:fill="CCFFFF"/>
          </w:tcPr>
          <w:p w:rsidR="004D5EDF" w:rsidRDefault="00F4415A">
            <w:pPr>
              <w:pStyle w:val="TableParagraph"/>
              <w:spacing w:before="4" w:line="136" w:lineRule="exact"/>
              <w:ind w:right="65"/>
              <w:rPr>
                <w:b/>
                <w:sz w:val="13"/>
              </w:rPr>
            </w:pPr>
            <w:r>
              <w:rPr>
                <w:b/>
                <w:sz w:val="13"/>
              </w:rPr>
              <w:t>4.187.079,85</w:t>
            </w:r>
          </w:p>
        </w:tc>
        <w:tc>
          <w:tcPr>
            <w:tcW w:w="1414" w:type="dxa"/>
            <w:shd w:val="clear" w:color="auto" w:fill="CCFFFF"/>
          </w:tcPr>
          <w:p w:rsidR="004D5EDF" w:rsidRDefault="00F4415A">
            <w:pPr>
              <w:pStyle w:val="TableParagraph"/>
              <w:spacing w:before="4" w:line="136" w:lineRule="exact"/>
              <w:ind w:right="65"/>
              <w:rPr>
                <w:b/>
                <w:sz w:val="13"/>
              </w:rPr>
            </w:pPr>
            <w:r>
              <w:rPr>
                <w:b/>
                <w:sz w:val="13"/>
              </w:rPr>
              <w:t>4.192.125,65</w:t>
            </w:r>
          </w:p>
        </w:tc>
        <w:tc>
          <w:tcPr>
            <w:tcW w:w="1421" w:type="dxa"/>
            <w:shd w:val="clear" w:color="auto" w:fill="CCFFFF"/>
          </w:tcPr>
          <w:p w:rsidR="004D5EDF" w:rsidRDefault="00F4415A">
            <w:pPr>
              <w:pStyle w:val="TableParagraph"/>
              <w:spacing w:before="4" w:line="136" w:lineRule="exact"/>
              <w:ind w:right="65"/>
              <w:rPr>
                <w:b/>
                <w:sz w:val="13"/>
              </w:rPr>
            </w:pPr>
            <w:r>
              <w:rPr>
                <w:b/>
                <w:sz w:val="13"/>
              </w:rPr>
              <w:t>4.097.994,79</w:t>
            </w:r>
          </w:p>
        </w:tc>
      </w:tr>
      <w:tr w:rsidR="004D5EDF">
        <w:trPr>
          <w:trHeight w:val="153"/>
        </w:trPr>
        <w:tc>
          <w:tcPr>
            <w:tcW w:w="5026" w:type="dxa"/>
            <w:gridSpan w:val="2"/>
            <w:vMerge/>
            <w:tcBorders>
              <w:top w:val="nil"/>
              <w:left w:val="nil"/>
              <w:bottom w:val="nil"/>
            </w:tcBorders>
            <w:shd w:val="clear" w:color="auto" w:fill="CCFFFF"/>
          </w:tcPr>
          <w:p w:rsidR="004D5EDF" w:rsidRDefault="004D5EDF">
            <w:pPr>
              <w:rPr>
                <w:sz w:val="2"/>
                <w:szCs w:val="2"/>
              </w:rPr>
            </w:pPr>
          </w:p>
        </w:tc>
        <w:tc>
          <w:tcPr>
            <w:tcW w:w="1282" w:type="dxa"/>
          </w:tcPr>
          <w:p w:rsidR="004D5EDF" w:rsidRDefault="00F4415A">
            <w:pPr>
              <w:pStyle w:val="TableParagraph"/>
              <w:spacing w:before="4" w:line="129" w:lineRule="exact"/>
              <w:ind w:right="63"/>
              <w:rPr>
                <w:sz w:val="13"/>
              </w:rPr>
            </w:pPr>
            <w:r>
              <w:rPr>
                <w:sz w:val="13"/>
              </w:rPr>
              <w:t>2.956.840,71</w:t>
            </w:r>
          </w:p>
        </w:tc>
        <w:tc>
          <w:tcPr>
            <w:tcW w:w="1282" w:type="dxa"/>
          </w:tcPr>
          <w:p w:rsidR="004D5EDF" w:rsidRDefault="00F4415A">
            <w:pPr>
              <w:pStyle w:val="TableParagraph"/>
              <w:spacing w:before="4" w:line="129" w:lineRule="exact"/>
              <w:ind w:right="63"/>
              <w:rPr>
                <w:sz w:val="13"/>
              </w:rPr>
            </w:pPr>
            <w:r>
              <w:rPr>
                <w:sz w:val="13"/>
              </w:rPr>
              <w:t>3.476.136,86</w:t>
            </w:r>
          </w:p>
        </w:tc>
        <w:tc>
          <w:tcPr>
            <w:tcW w:w="1282" w:type="dxa"/>
          </w:tcPr>
          <w:p w:rsidR="004D5EDF" w:rsidRDefault="00F4415A">
            <w:pPr>
              <w:pStyle w:val="TableParagraph"/>
              <w:spacing w:before="4" w:line="129" w:lineRule="exact"/>
              <w:ind w:right="63"/>
              <w:rPr>
                <w:sz w:val="13"/>
              </w:rPr>
            </w:pPr>
            <w:r>
              <w:rPr>
                <w:sz w:val="13"/>
              </w:rPr>
              <w:t>3.769.294,45</w:t>
            </w:r>
          </w:p>
        </w:tc>
        <w:tc>
          <w:tcPr>
            <w:tcW w:w="1282" w:type="dxa"/>
          </w:tcPr>
          <w:p w:rsidR="004D5EDF" w:rsidRDefault="00F4415A">
            <w:pPr>
              <w:pStyle w:val="TableParagraph"/>
              <w:spacing w:before="4" w:line="129" w:lineRule="exact"/>
              <w:ind w:right="64"/>
              <w:rPr>
                <w:sz w:val="13"/>
              </w:rPr>
            </w:pPr>
            <w:r>
              <w:rPr>
                <w:sz w:val="13"/>
              </w:rPr>
              <w:t>3.463.858,31</w:t>
            </w:r>
          </w:p>
        </w:tc>
        <w:tc>
          <w:tcPr>
            <w:tcW w:w="1388" w:type="dxa"/>
            <w:shd w:val="clear" w:color="auto" w:fill="CCFFFF"/>
          </w:tcPr>
          <w:p w:rsidR="004D5EDF" w:rsidRDefault="00F4415A">
            <w:pPr>
              <w:pStyle w:val="TableParagraph"/>
              <w:spacing w:before="23" w:line="110" w:lineRule="exact"/>
              <w:ind w:right="55"/>
              <w:rPr>
                <w:sz w:val="11"/>
              </w:rPr>
            </w:pPr>
            <w:r>
              <w:rPr>
                <w:sz w:val="11"/>
              </w:rPr>
              <w:t>4.064.871,79</w:t>
            </w:r>
          </w:p>
        </w:tc>
        <w:tc>
          <w:tcPr>
            <w:tcW w:w="1414" w:type="dxa"/>
            <w:shd w:val="clear" w:color="auto" w:fill="CCFFFF"/>
          </w:tcPr>
          <w:p w:rsidR="004D5EDF" w:rsidRDefault="00F4415A">
            <w:pPr>
              <w:pStyle w:val="TableParagraph"/>
              <w:spacing w:before="4" w:line="129" w:lineRule="exact"/>
              <w:ind w:right="65"/>
              <w:rPr>
                <w:sz w:val="13"/>
              </w:rPr>
            </w:pPr>
            <w:r>
              <w:rPr>
                <w:sz w:val="13"/>
              </w:rPr>
              <w:t>4.069.770,32</w:t>
            </w:r>
          </w:p>
        </w:tc>
        <w:tc>
          <w:tcPr>
            <w:tcW w:w="1421" w:type="dxa"/>
            <w:shd w:val="clear" w:color="auto" w:fill="CCFFFF"/>
          </w:tcPr>
          <w:p w:rsidR="004D5EDF" w:rsidRDefault="00F4415A">
            <w:pPr>
              <w:pStyle w:val="TableParagraph"/>
              <w:spacing w:before="4" w:line="129" w:lineRule="exact"/>
              <w:ind w:right="65"/>
              <w:rPr>
                <w:sz w:val="13"/>
              </w:rPr>
            </w:pPr>
            <w:r>
              <w:rPr>
                <w:sz w:val="13"/>
              </w:rPr>
              <w:t>3.978.386,85</w:t>
            </w:r>
          </w:p>
        </w:tc>
      </w:tr>
      <w:tr w:rsidR="004D5EDF">
        <w:trPr>
          <w:trHeight w:val="153"/>
        </w:trPr>
        <w:tc>
          <w:tcPr>
            <w:tcW w:w="5026" w:type="dxa"/>
            <w:gridSpan w:val="2"/>
            <w:vMerge/>
            <w:tcBorders>
              <w:top w:val="nil"/>
              <w:left w:val="nil"/>
              <w:bottom w:val="nil"/>
            </w:tcBorders>
            <w:shd w:val="clear" w:color="auto" w:fill="CCFFFF"/>
          </w:tcPr>
          <w:p w:rsidR="004D5EDF" w:rsidRDefault="004D5EDF">
            <w:pPr>
              <w:rPr>
                <w:sz w:val="2"/>
                <w:szCs w:val="2"/>
              </w:rPr>
            </w:pPr>
          </w:p>
        </w:tc>
        <w:tc>
          <w:tcPr>
            <w:tcW w:w="1282" w:type="dxa"/>
          </w:tcPr>
          <w:p w:rsidR="004D5EDF" w:rsidRDefault="00F4415A">
            <w:pPr>
              <w:pStyle w:val="TableParagraph"/>
              <w:spacing w:before="4" w:line="129" w:lineRule="exact"/>
              <w:ind w:right="62"/>
              <w:rPr>
                <w:sz w:val="13"/>
              </w:rPr>
            </w:pPr>
            <w:r>
              <w:rPr>
                <w:sz w:val="13"/>
              </w:rPr>
              <w:t>119.107,79</w:t>
            </w:r>
          </w:p>
        </w:tc>
        <w:tc>
          <w:tcPr>
            <w:tcW w:w="1282" w:type="dxa"/>
          </w:tcPr>
          <w:p w:rsidR="004D5EDF" w:rsidRDefault="00F4415A">
            <w:pPr>
              <w:pStyle w:val="TableParagraph"/>
              <w:spacing w:before="4" w:line="129" w:lineRule="exact"/>
              <w:ind w:right="63"/>
              <w:rPr>
                <w:sz w:val="13"/>
              </w:rPr>
            </w:pPr>
            <w:r>
              <w:rPr>
                <w:sz w:val="13"/>
              </w:rPr>
              <w:t>126.519,38</w:t>
            </w:r>
          </w:p>
        </w:tc>
        <w:tc>
          <w:tcPr>
            <w:tcW w:w="1282" w:type="dxa"/>
          </w:tcPr>
          <w:p w:rsidR="004D5EDF" w:rsidRDefault="00F4415A">
            <w:pPr>
              <w:pStyle w:val="TableParagraph"/>
              <w:spacing w:before="4" w:line="129" w:lineRule="exact"/>
              <w:ind w:right="64"/>
              <w:rPr>
                <w:sz w:val="13"/>
              </w:rPr>
            </w:pPr>
            <w:r>
              <w:rPr>
                <w:sz w:val="13"/>
              </w:rPr>
              <w:t>88.442,72</w:t>
            </w:r>
          </w:p>
        </w:tc>
        <w:tc>
          <w:tcPr>
            <w:tcW w:w="1282" w:type="dxa"/>
          </w:tcPr>
          <w:p w:rsidR="004D5EDF" w:rsidRDefault="00F4415A">
            <w:pPr>
              <w:pStyle w:val="TableParagraph"/>
              <w:spacing w:before="4" w:line="129" w:lineRule="exact"/>
              <w:ind w:right="64"/>
              <w:rPr>
                <w:sz w:val="13"/>
              </w:rPr>
            </w:pPr>
            <w:r>
              <w:rPr>
                <w:sz w:val="13"/>
              </w:rPr>
              <w:t>55.298,49</w:t>
            </w:r>
          </w:p>
        </w:tc>
        <w:tc>
          <w:tcPr>
            <w:tcW w:w="1388" w:type="dxa"/>
            <w:shd w:val="clear" w:color="auto" w:fill="CCFFFF"/>
          </w:tcPr>
          <w:p w:rsidR="004D5EDF" w:rsidRDefault="00F4415A">
            <w:pPr>
              <w:pStyle w:val="TableParagraph"/>
              <w:spacing w:before="23" w:line="110" w:lineRule="exact"/>
              <w:ind w:right="55"/>
              <w:rPr>
                <w:sz w:val="11"/>
              </w:rPr>
            </w:pPr>
            <w:r>
              <w:rPr>
                <w:sz w:val="11"/>
              </w:rPr>
              <w:t>103.956,22</w:t>
            </w:r>
          </w:p>
        </w:tc>
        <w:tc>
          <w:tcPr>
            <w:tcW w:w="1414" w:type="dxa"/>
            <w:shd w:val="clear" w:color="auto" w:fill="CCFFFF"/>
          </w:tcPr>
          <w:p w:rsidR="004D5EDF" w:rsidRDefault="00F4415A">
            <w:pPr>
              <w:pStyle w:val="TableParagraph"/>
              <w:spacing w:before="4" w:line="129" w:lineRule="exact"/>
              <w:ind w:right="66"/>
              <w:rPr>
                <w:sz w:val="13"/>
              </w:rPr>
            </w:pPr>
            <w:r>
              <w:rPr>
                <w:sz w:val="13"/>
              </w:rPr>
              <w:t>104.081,50</w:t>
            </w:r>
          </w:p>
        </w:tc>
        <w:tc>
          <w:tcPr>
            <w:tcW w:w="1421" w:type="dxa"/>
            <w:shd w:val="clear" w:color="auto" w:fill="CCFFFF"/>
          </w:tcPr>
          <w:p w:rsidR="004D5EDF" w:rsidRDefault="00F4415A">
            <w:pPr>
              <w:pStyle w:val="TableParagraph"/>
              <w:spacing w:before="4" w:line="129" w:lineRule="exact"/>
              <w:ind w:right="65"/>
              <w:rPr>
                <w:sz w:val="13"/>
              </w:rPr>
            </w:pPr>
            <w:r>
              <w:rPr>
                <w:sz w:val="13"/>
              </w:rPr>
              <w:t>101.744,43</w:t>
            </w:r>
          </w:p>
        </w:tc>
      </w:tr>
      <w:tr w:rsidR="004D5EDF">
        <w:trPr>
          <w:trHeight w:val="153"/>
        </w:trPr>
        <w:tc>
          <w:tcPr>
            <w:tcW w:w="5026" w:type="dxa"/>
            <w:gridSpan w:val="2"/>
            <w:vMerge/>
            <w:tcBorders>
              <w:top w:val="nil"/>
              <w:left w:val="nil"/>
              <w:bottom w:val="nil"/>
            </w:tcBorders>
            <w:shd w:val="clear" w:color="auto" w:fill="CCFFFF"/>
          </w:tcPr>
          <w:p w:rsidR="004D5EDF" w:rsidRDefault="004D5EDF">
            <w:pPr>
              <w:rPr>
                <w:sz w:val="2"/>
                <w:szCs w:val="2"/>
              </w:rPr>
            </w:pPr>
          </w:p>
        </w:tc>
        <w:tc>
          <w:tcPr>
            <w:tcW w:w="1282" w:type="dxa"/>
          </w:tcPr>
          <w:p w:rsidR="004D5EDF" w:rsidRDefault="00F4415A">
            <w:pPr>
              <w:pStyle w:val="TableParagraph"/>
              <w:spacing w:before="4" w:line="129" w:lineRule="exact"/>
              <w:ind w:right="63"/>
              <w:rPr>
                <w:sz w:val="13"/>
              </w:rPr>
            </w:pPr>
            <w:r>
              <w:rPr>
                <w:sz w:val="13"/>
              </w:rPr>
              <w:t>8.013,00</w:t>
            </w:r>
          </w:p>
        </w:tc>
        <w:tc>
          <w:tcPr>
            <w:tcW w:w="1282" w:type="dxa"/>
          </w:tcPr>
          <w:p w:rsidR="004D5EDF" w:rsidRDefault="00F4415A">
            <w:pPr>
              <w:pStyle w:val="TableParagraph"/>
              <w:spacing w:before="4" w:line="129" w:lineRule="exact"/>
              <w:ind w:right="63"/>
              <w:rPr>
                <w:sz w:val="13"/>
              </w:rPr>
            </w:pPr>
            <w:r>
              <w:rPr>
                <w:sz w:val="13"/>
              </w:rPr>
              <w:t>12.439,32</w:t>
            </w:r>
          </w:p>
        </w:tc>
        <w:tc>
          <w:tcPr>
            <w:tcW w:w="1282" w:type="dxa"/>
          </w:tcPr>
          <w:p w:rsidR="004D5EDF" w:rsidRDefault="00F4415A">
            <w:pPr>
              <w:pStyle w:val="TableParagraph"/>
              <w:spacing w:before="4" w:line="129" w:lineRule="exact"/>
              <w:ind w:right="63"/>
              <w:rPr>
                <w:sz w:val="13"/>
              </w:rPr>
            </w:pPr>
            <w:r>
              <w:rPr>
                <w:sz w:val="13"/>
              </w:rPr>
              <w:t>21.538,71</w:t>
            </w:r>
          </w:p>
        </w:tc>
        <w:tc>
          <w:tcPr>
            <w:tcW w:w="1282" w:type="dxa"/>
          </w:tcPr>
          <w:p w:rsidR="004D5EDF" w:rsidRDefault="00F4415A">
            <w:pPr>
              <w:pStyle w:val="TableParagraph"/>
              <w:spacing w:before="4" w:line="129" w:lineRule="exact"/>
              <w:ind w:right="64"/>
              <w:rPr>
                <w:sz w:val="13"/>
              </w:rPr>
            </w:pPr>
            <w:r>
              <w:rPr>
                <w:sz w:val="13"/>
              </w:rPr>
              <w:t>14.258,67</w:t>
            </w:r>
          </w:p>
        </w:tc>
        <w:tc>
          <w:tcPr>
            <w:tcW w:w="1388" w:type="dxa"/>
            <w:shd w:val="clear" w:color="auto" w:fill="CCFFFF"/>
          </w:tcPr>
          <w:p w:rsidR="004D5EDF" w:rsidRDefault="00F4415A">
            <w:pPr>
              <w:pStyle w:val="TableParagraph"/>
              <w:spacing w:before="23" w:line="110" w:lineRule="exact"/>
              <w:ind w:right="55"/>
              <w:rPr>
                <w:sz w:val="11"/>
              </w:rPr>
            </w:pPr>
            <w:r>
              <w:rPr>
                <w:sz w:val="11"/>
              </w:rPr>
              <w:t>18.251,84</w:t>
            </w:r>
          </w:p>
        </w:tc>
        <w:tc>
          <w:tcPr>
            <w:tcW w:w="1414" w:type="dxa"/>
            <w:shd w:val="clear" w:color="auto" w:fill="CCFFFF"/>
          </w:tcPr>
          <w:p w:rsidR="004D5EDF" w:rsidRDefault="00F4415A">
            <w:pPr>
              <w:pStyle w:val="TableParagraph"/>
              <w:spacing w:before="4" w:line="129" w:lineRule="exact"/>
              <w:ind w:right="65"/>
              <w:rPr>
                <w:sz w:val="13"/>
              </w:rPr>
            </w:pPr>
            <w:r>
              <w:rPr>
                <w:sz w:val="13"/>
              </w:rPr>
              <w:t>18.273,83</w:t>
            </w:r>
          </w:p>
        </w:tc>
        <w:tc>
          <w:tcPr>
            <w:tcW w:w="1421" w:type="dxa"/>
            <w:shd w:val="clear" w:color="auto" w:fill="CCFFFF"/>
          </w:tcPr>
          <w:p w:rsidR="004D5EDF" w:rsidRDefault="00F4415A">
            <w:pPr>
              <w:pStyle w:val="TableParagraph"/>
              <w:spacing w:before="4" w:line="129" w:lineRule="exact"/>
              <w:ind w:right="65"/>
              <w:rPr>
                <w:sz w:val="13"/>
              </w:rPr>
            </w:pPr>
            <w:r>
              <w:rPr>
                <w:sz w:val="13"/>
              </w:rPr>
              <w:t>17.863,51</w:t>
            </w:r>
          </w:p>
        </w:tc>
      </w:tr>
      <w:tr w:rsidR="004D5EDF">
        <w:trPr>
          <w:trHeight w:val="160"/>
        </w:trPr>
        <w:tc>
          <w:tcPr>
            <w:tcW w:w="5026" w:type="dxa"/>
            <w:gridSpan w:val="2"/>
            <w:vMerge/>
            <w:tcBorders>
              <w:top w:val="nil"/>
              <w:left w:val="nil"/>
              <w:bottom w:val="nil"/>
            </w:tcBorders>
            <w:shd w:val="clear" w:color="auto" w:fill="CCFFFF"/>
          </w:tcPr>
          <w:p w:rsidR="004D5EDF" w:rsidRDefault="004D5EDF">
            <w:pPr>
              <w:rPr>
                <w:sz w:val="2"/>
                <w:szCs w:val="2"/>
              </w:rPr>
            </w:pPr>
          </w:p>
        </w:tc>
        <w:tc>
          <w:tcPr>
            <w:tcW w:w="1282" w:type="dxa"/>
            <w:shd w:val="clear" w:color="auto" w:fill="CCFFFF"/>
          </w:tcPr>
          <w:p w:rsidR="004D5EDF" w:rsidRDefault="00F4415A">
            <w:pPr>
              <w:pStyle w:val="TableParagraph"/>
              <w:spacing w:before="4" w:line="136" w:lineRule="exact"/>
              <w:ind w:right="63"/>
              <w:rPr>
                <w:b/>
                <w:sz w:val="13"/>
              </w:rPr>
            </w:pPr>
            <w:r>
              <w:rPr>
                <w:b/>
                <w:sz w:val="13"/>
              </w:rPr>
              <w:t>805.855,91</w:t>
            </w:r>
          </w:p>
        </w:tc>
        <w:tc>
          <w:tcPr>
            <w:tcW w:w="1282" w:type="dxa"/>
            <w:shd w:val="clear" w:color="auto" w:fill="CCFFFF"/>
          </w:tcPr>
          <w:p w:rsidR="004D5EDF" w:rsidRDefault="00F4415A">
            <w:pPr>
              <w:pStyle w:val="TableParagraph"/>
              <w:spacing w:before="4" w:line="136" w:lineRule="exact"/>
              <w:ind w:right="63"/>
              <w:rPr>
                <w:b/>
                <w:sz w:val="13"/>
              </w:rPr>
            </w:pPr>
            <w:r>
              <w:rPr>
                <w:b/>
                <w:sz w:val="13"/>
              </w:rPr>
              <w:t>457.040,63</w:t>
            </w:r>
          </w:p>
        </w:tc>
        <w:tc>
          <w:tcPr>
            <w:tcW w:w="1282" w:type="dxa"/>
            <w:shd w:val="clear" w:color="auto" w:fill="CCFFFF"/>
          </w:tcPr>
          <w:p w:rsidR="004D5EDF" w:rsidRDefault="00F4415A">
            <w:pPr>
              <w:pStyle w:val="TableParagraph"/>
              <w:spacing w:before="4" w:line="136" w:lineRule="exact"/>
              <w:ind w:right="64"/>
              <w:rPr>
                <w:b/>
                <w:sz w:val="13"/>
              </w:rPr>
            </w:pPr>
            <w:r>
              <w:rPr>
                <w:b/>
                <w:sz w:val="13"/>
              </w:rPr>
              <w:t>710.421,56</w:t>
            </w:r>
          </w:p>
        </w:tc>
        <w:tc>
          <w:tcPr>
            <w:tcW w:w="1282" w:type="dxa"/>
            <w:shd w:val="clear" w:color="auto" w:fill="CCFFFF"/>
          </w:tcPr>
          <w:p w:rsidR="004D5EDF" w:rsidRDefault="00F4415A">
            <w:pPr>
              <w:pStyle w:val="TableParagraph"/>
              <w:spacing w:before="4" w:line="136" w:lineRule="exact"/>
              <w:ind w:right="64"/>
              <w:rPr>
                <w:b/>
                <w:sz w:val="13"/>
              </w:rPr>
            </w:pPr>
            <w:r>
              <w:rPr>
                <w:b/>
                <w:sz w:val="13"/>
              </w:rPr>
              <w:t>2.512.905,39</w:t>
            </w:r>
          </w:p>
        </w:tc>
        <w:tc>
          <w:tcPr>
            <w:tcW w:w="1388" w:type="dxa"/>
            <w:shd w:val="clear" w:color="auto" w:fill="CCFFFF"/>
          </w:tcPr>
          <w:p w:rsidR="004D5EDF" w:rsidRDefault="00F4415A">
            <w:pPr>
              <w:pStyle w:val="TableParagraph"/>
              <w:spacing w:before="4" w:line="136" w:lineRule="exact"/>
              <w:ind w:right="65"/>
              <w:rPr>
                <w:b/>
                <w:sz w:val="13"/>
              </w:rPr>
            </w:pPr>
            <w:r>
              <w:rPr>
                <w:b/>
                <w:sz w:val="13"/>
              </w:rPr>
              <w:t>2.486.532,96</w:t>
            </w:r>
          </w:p>
        </w:tc>
        <w:tc>
          <w:tcPr>
            <w:tcW w:w="1414" w:type="dxa"/>
            <w:shd w:val="clear" w:color="auto" w:fill="CCFFFF"/>
          </w:tcPr>
          <w:p w:rsidR="004D5EDF" w:rsidRDefault="00F4415A">
            <w:pPr>
              <w:pStyle w:val="TableParagraph"/>
              <w:spacing w:before="4" w:line="136" w:lineRule="exact"/>
              <w:ind w:right="65"/>
              <w:rPr>
                <w:b/>
                <w:sz w:val="13"/>
              </w:rPr>
            </w:pPr>
            <w:r>
              <w:rPr>
                <w:b/>
                <w:sz w:val="13"/>
              </w:rPr>
              <w:t>5.888.073,66</w:t>
            </w:r>
          </w:p>
        </w:tc>
        <w:tc>
          <w:tcPr>
            <w:tcW w:w="1421" w:type="dxa"/>
            <w:shd w:val="clear" w:color="auto" w:fill="CCFFFF"/>
          </w:tcPr>
          <w:p w:rsidR="004D5EDF" w:rsidRDefault="00F4415A">
            <w:pPr>
              <w:pStyle w:val="TableParagraph"/>
              <w:spacing w:before="4" w:line="136" w:lineRule="exact"/>
              <w:ind w:right="65"/>
              <w:rPr>
                <w:b/>
                <w:sz w:val="13"/>
              </w:rPr>
            </w:pPr>
            <w:r>
              <w:rPr>
                <w:b/>
                <w:sz w:val="13"/>
              </w:rPr>
              <w:t>15.495.981,31</w:t>
            </w:r>
          </w:p>
        </w:tc>
      </w:tr>
      <w:tr w:rsidR="004D5EDF">
        <w:trPr>
          <w:trHeight w:val="160"/>
        </w:trPr>
        <w:tc>
          <w:tcPr>
            <w:tcW w:w="5026" w:type="dxa"/>
            <w:gridSpan w:val="2"/>
            <w:vMerge/>
            <w:tcBorders>
              <w:top w:val="nil"/>
              <w:left w:val="nil"/>
              <w:bottom w:val="nil"/>
            </w:tcBorders>
            <w:shd w:val="clear" w:color="auto" w:fill="CCFFFF"/>
          </w:tcPr>
          <w:p w:rsidR="004D5EDF" w:rsidRDefault="004D5EDF">
            <w:pPr>
              <w:rPr>
                <w:sz w:val="2"/>
                <w:szCs w:val="2"/>
              </w:rPr>
            </w:pPr>
          </w:p>
        </w:tc>
        <w:tc>
          <w:tcPr>
            <w:tcW w:w="1282" w:type="dxa"/>
            <w:shd w:val="clear" w:color="auto" w:fill="CCFFFF"/>
          </w:tcPr>
          <w:p w:rsidR="004D5EDF" w:rsidRDefault="00F4415A">
            <w:pPr>
              <w:pStyle w:val="TableParagraph"/>
              <w:spacing w:before="4" w:line="136" w:lineRule="exact"/>
              <w:ind w:right="63"/>
              <w:rPr>
                <w:b/>
                <w:sz w:val="13"/>
              </w:rPr>
            </w:pPr>
            <w:r>
              <w:rPr>
                <w:b/>
                <w:sz w:val="13"/>
              </w:rPr>
              <w:t>805.855,91</w:t>
            </w:r>
          </w:p>
        </w:tc>
        <w:tc>
          <w:tcPr>
            <w:tcW w:w="1282" w:type="dxa"/>
            <w:shd w:val="clear" w:color="auto" w:fill="CCFFFF"/>
          </w:tcPr>
          <w:p w:rsidR="004D5EDF" w:rsidRDefault="00F4415A">
            <w:pPr>
              <w:pStyle w:val="TableParagraph"/>
              <w:spacing w:before="4" w:line="136" w:lineRule="exact"/>
              <w:ind w:right="63"/>
              <w:rPr>
                <w:b/>
                <w:sz w:val="13"/>
              </w:rPr>
            </w:pPr>
            <w:r>
              <w:rPr>
                <w:b/>
                <w:sz w:val="13"/>
              </w:rPr>
              <w:t>457.040,63</w:t>
            </w:r>
          </w:p>
        </w:tc>
        <w:tc>
          <w:tcPr>
            <w:tcW w:w="1282" w:type="dxa"/>
            <w:shd w:val="clear" w:color="auto" w:fill="CCFFFF"/>
          </w:tcPr>
          <w:p w:rsidR="004D5EDF" w:rsidRDefault="00F4415A">
            <w:pPr>
              <w:pStyle w:val="TableParagraph"/>
              <w:spacing w:before="4" w:line="136" w:lineRule="exact"/>
              <w:ind w:right="64"/>
              <w:rPr>
                <w:b/>
                <w:sz w:val="13"/>
              </w:rPr>
            </w:pPr>
            <w:r>
              <w:rPr>
                <w:b/>
                <w:sz w:val="13"/>
              </w:rPr>
              <w:t>710.421,56</w:t>
            </w:r>
          </w:p>
        </w:tc>
        <w:tc>
          <w:tcPr>
            <w:tcW w:w="1282" w:type="dxa"/>
            <w:shd w:val="clear" w:color="auto" w:fill="CCFFFF"/>
          </w:tcPr>
          <w:p w:rsidR="004D5EDF" w:rsidRDefault="00F4415A">
            <w:pPr>
              <w:pStyle w:val="TableParagraph"/>
              <w:spacing w:before="4" w:line="136" w:lineRule="exact"/>
              <w:ind w:right="64"/>
              <w:rPr>
                <w:b/>
                <w:sz w:val="13"/>
              </w:rPr>
            </w:pPr>
            <w:r>
              <w:rPr>
                <w:b/>
                <w:sz w:val="13"/>
              </w:rPr>
              <w:t>2.512.905,39</w:t>
            </w:r>
          </w:p>
        </w:tc>
        <w:tc>
          <w:tcPr>
            <w:tcW w:w="1388" w:type="dxa"/>
            <w:shd w:val="clear" w:color="auto" w:fill="CCFFFF"/>
          </w:tcPr>
          <w:p w:rsidR="004D5EDF" w:rsidRDefault="00F4415A">
            <w:pPr>
              <w:pStyle w:val="TableParagraph"/>
              <w:spacing w:before="4" w:line="136" w:lineRule="exact"/>
              <w:ind w:right="65"/>
              <w:rPr>
                <w:b/>
                <w:sz w:val="13"/>
              </w:rPr>
            </w:pPr>
            <w:r>
              <w:rPr>
                <w:b/>
                <w:sz w:val="13"/>
              </w:rPr>
              <w:t>2.486.532,96</w:t>
            </w:r>
          </w:p>
        </w:tc>
        <w:tc>
          <w:tcPr>
            <w:tcW w:w="1414" w:type="dxa"/>
            <w:shd w:val="clear" w:color="auto" w:fill="CCFFFF"/>
          </w:tcPr>
          <w:p w:rsidR="004D5EDF" w:rsidRDefault="00F4415A">
            <w:pPr>
              <w:pStyle w:val="TableParagraph"/>
              <w:spacing w:before="4" w:line="136" w:lineRule="exact"/>
              <w:ind w:right="65"/>
              <w:rPr>
                <w:b/>
                <w:sz w:val="13"/>
              </w:rPr>
            </w:pPr>
            <w:r>
              <w:rPr>
                <w:b/>
                <w:sz w:val="13"/>
              </w:rPr>
              <w:t>5.888.073,66</w:t>
            </w:r>
          </w:p>
        </w:tc>
        <w:tc>
          <w:tcPr>
            <w:tcW w:w="1421" w:type="dxa"/>
            <w:shd w:val="clear" w:color="auto" w:fill="CCFFFF"/>
          </w:tcPr>
          <w:p w:rsidR="004D5EDF" w:rsidRDefault="00F4415A">
            <w:pPr>
              <w:pStyle w:val="TableParagraph"/>
              <w:spacing w:before="4" w:line="136" w:lineRule="exact"/>
              <w:ind w:right="65"/>
              <w:rPr>
                <w:b/>
                <w:sz w:val="13"/>
              </w:rPr>
            </w:pPr>
            <w:r>
              <w:rPr>
                <w:b/>
                <w:sz w:val="13"/>
              </w:rPr>
              <w:t>15.495.981,31</w:t>
            </w:r>
          </w:p>
        </w:tc>
      </w:tr>
      <w:tr w:rsidR="004D5EDF">
        <w:trPr>
          <w:trHeight w:val="153"/>
        </w:trPr>
        <w:tc>
          <w:tcPr>
            <w:tcW w:w="5026" w:type="dxa"/>
            <w:gridSpan w:val="2"/>
            <w:vMerge/>
            <w:tcBorders>
              <w:top w:val="nil"/>
              <w:left w:val="nil"/>
              <w:bottom w:val="nil"/>
            </w:tcBorders>
            <w:shd w:val="clear" w:color="auto" w:fill="CCFFFF"/>
          </w:tcPr>
          <w:p w:rsidR="004D5EDF" w:rsidRDefault="004D5EDF">
            <w:pPr>
              <w:rPr>
                <w:sz w:val="2"/>
                <w:szCs w:val="2"/>
              </w:rPr>
            </w:pPr>
          </w:p>
        </w:tc>
        <w:tc>
          <w:tcPr>
            <w:tcW w:w="1282" w:type="dxa"/>
          </w:tcPr>
          <w:p w:rsidR="004D5EDF" w:rsidRDefault="00F4415A">
            <w:pPr>
              <w:pStyle w:val="TableParagraph"/>
              <w:spacing w:before="4" w:line="129" w:lineRule="exact"/>
              <w:ind w:right="63"/>
              <w:rPr>
                <w:sz w:val="13"/>
              </w:rPr>
            </w:pPr>
            <w:r>
              <w:rPr>
                <w:sz w:val="13"/>
              </w:rPr>
              <w:t>804.707,91</w:t>
            </w:r>
          </w:p>
        </w:tc>
        <w:tc>
          <w:tcPr>
            <w:tcW w:w="1282" w:type="dxa"/>
          </w:tcPr>
          <w:p w:rsidR="004D5EDF" w:rsidRDefault="00F4415A">
            <w:pPr>
              <w:pStyle w:val="TableParagraph"/>
              <w:spacing w:before="4" w:line="129" w:lineRule="exact"/>
              <w:ind w:right="63"/>
              <w:rPr>
                <w:sz w:val="13"/>
              </w:rPr>
            </w:pPr>
            <w:r>
              <w:rPr>
                <w:sz w:val="13"/>
              </w:rPr>
              <w:t>449.410,63</w:t>
            </w:r>
          </w:p>
        </w:tc>
        <w:tc>
          <w:tcPr>
            <w:tcW w:w="1282" w:type="dxa"/>
          </w:tcPr>
          <w:p w:rsidR="004D5EDF" w:rsidRDefault="00F4415A">
            <w:pPr>
              <w:pStyle w:val="TableParagraph"/>
              <w:spacing w:before="4" w:line="129" w:lineRule="exact"/>
              <w:ind w:right="64"/>
              <w:rPr>
                <w:sz w:val="13"/>
              </w:rPr>
            </w:pPr>
            <w:r>
              <w:rPr>
                <w:sz w:val="13"/>
              </w:rPr>
              <w:t>710.421,56</w:t>
            </w:r>
          </w:p>
        </w:tc>
        <w:tc>
          <w:tcPr>
            <w:tcW w:w="1282" w:type="dxa"/>
          </w:tcPr>
          <w:p w:rsidR="004D5EDF" w:rsidRDefault="00F4415A">
            <w:pPr>
              <w:pStyle w:val="TableParagraph"/>
              <w:spacing w:before="4" w:line="129" w:lineRule="exact"/>
              <w:ind w:right="64"/>
              <w:rPr>
                <w:sz w:val="13"/>
              </w:rPr>
            </w:pPr>
            <w:r>
              <w:rPr>
                <w:sz w:val="13"/>
              </w:rPr>
              <w:t>2.485.742,11</w:t>
            </w:r>
          </w:p>
        </w:tc>
        <w:tc>
          <w:tcPr>
            <w:tcW w:w="1388" w:type="dxa"/>
            <w:shd w:val="clear" w:color="auto" w:fill="CCFFFF"/>
          </w:tcPr>
          <w:p w:rsidR="004D5EDF" w:rsidRDefault="00F4415A">
            <w:pPr>
              <w:pStyle w:val="TableParagraph"/>
              <w:spacing w:before="23" w:line="110" w:lineRule="exact"/>
              <w:ind w:right="55"/>
              <w:rPr>
                <w:sz w:val="11"/>
              </w:rPr>
            </w:pPr>
            <w:r>
              <w:rPr>
                <w:sz w:val="11"/>
              </w:rPr>
              <w:t>2.462.971,11</w:t>
            </w:r>
          </w:p>
        </w:tc>
        <w:tc>
          <w:tcPr>
            <w:tcW w:w="1414" w:type="dxa"/>
            <w:shd w:val="clear" w:color="auto" w:fill="CCFFFF"/>
          </w:tcPr>
          <w:p w:rsidR="004D5EDF" w:rsidRDefault="00F4415A">
            <w:pPr>
              <w:pStyle w:val="TableParagraph"/>
              <w:spacing w:before="4" w:line="129" w:lineRule="exact"/>
              <w:ind w:right="65"/>
              <w:rPr>
                <w:sz w:val="13"/>
              </w:rPr>
            </w:pPr>
            <w:r>
              <w:rPr>
                <w:sz w:val="13"/>
              </w:rPr>
              <w:t>5.832.279,54</w:t>
            </w:r>
          </w:p>
        </w:tc>
        <w:tc>
          <w:tcPr>
            <w:tcW w:w="1421" w:type="dxa"/>
            <w:shd w:val="clear" w:color="auto" w:fill="CCFFFF"/>
          </w:tcPr>
          <w:p w:rsidR="004D5EDF" w:rsidRDefault="00F4415A">
            <w:pPr>
              <w:pStyle w:val="TableParagraph"/>
              <w:spacing w:before="4" w:line="129" w:lineRule="exact"/>
              <w:ind w:right="65"/>
              <w:rPr>
                <w:sz w:val="13"/>
              </w:rPr>
            </w:pPr>
            <w:r>
              <w:rPr>
                <w:sz w:val="13"/>
              </w:rPr>
              <w:t>15.349.144,71</w:t>
            </w:r>
          </w:p>
        </w:tc>
      </w:tr>
      <w:tr w:rsidR="004D5EDF">
        <w:trPr>
          <w:trHeight w:val="153"/>
        </w:trPr>
        <w:tc>
          <w:tcPr>
            <w:tcW w:w="5026" w:type="dxa"/>
            <w:gridSpan w:val="2"/>
            <w:vMerge/>
            <w:tcBorders>
              <w:top w:val="nil"/>
              <w:left w:val="nil"/>
              <w:bottom w:val="nil"/>
            </w:tcBorders>
            <w:shd w:val="clear" w:color="auto" w:fill="CCFFFF"/>
          </w:tcPr>
          <w:p w:rsidR="004D5EDF" w:rsidRDefault="004D5EDF">
            <w:pPr>
              <w:rPr>
                <w:sz w:val="2"/>
                <w:szCs w:val="2"/>
              </w:rPr>
            </w:pPr>
          </w:p>
        </w:tc>
        <w:tc>
          <w:tcPr>
            <w:tcW w:w="1282" w:type="dxa"/>
          </w:tcPr>
          <w:p w:rsidR="004D5EDF" w:rsidRDefault="00F4415A">
            <w:pPr>
              <w:pStyle w:val="TableParagraph"/>
              <w:spacing w:before="4" w:line="129" w:lineRule="exact"/>
              <w:ind w:right="63"/>
              <w:rPr>
                <w:sz w:val="13"/>
              </w:rPr>
            </w:pPr>
            <w:r>
              <w:rPr>
                <w:sz w:val="13"/>
              </w:rPr>
              <w:t>1.148,00</w:t>
            </w:r>
          </w:p>
        </w:tc>
        <w:tc>
          <w:tcPr>
            <w:tcW w:w="1282" w:type="dxa"/>
          </w:tcPr>
          <w:p w:rsidR="004D5EDF" w:rsidRDefault="00F4415A">
            <w:pPr>
              <w:pStyle w:val="TableParagraph"/>
              <w:spacing w:before="4" w:line="129" w:lineRule="exact"/>
              <w:ind w:right="63"/>
              <w:rPr>
                <w:sz w:val="13"/>
              </w:rPr>
            </w:pPr>
            <w:r>
              <w:rPr>
                <w:sz w:val="13"/>
              </w:rPr>
              <w:t>7.630,00</w:t>
            </w:r>
          </w:p>
        </w:tc>
        <w:tc>
          <w:tcPr>
            <w:tcW w:w="1282" w:type="dxa"/>
          </w:tcPr>
          <w:p w:rsidR="004D5EDF" w:rsidRDefault="004D5EDF">
            <w:pPr>
              <w:pStyle w:val="TableParagraph"/>
              <w:jc w:val="left"/>
              <w:rPr>
                <w:rFonts w:ascii="Times New Roman"/>
                <w:sz w:val="8"/>
              </w:rPr>
            </w:pPr>
          </w:p>
        </w:tc>
        <w:tc>
          <w:tcPr>
            <w:tcW w:w="1282" w:type="dxa"/>
          </w:tcPr>
          <w:p w:rsidR="004D5EDF" w:rsidRDefault="00F4415A">
            <w:pPr>
              <w:pStyle w:val="TableParagraph"/>
              <w:spacing w:before="4" w:line="129" w:lineRule="exact"/>
              <w:ind w:right="64"/>
              <w:rPr>
                <w:sz w:val="13"/>
              </w:rPr>
            </w:pPr>
            <w:r>
              <w:rPr>
                <w:sz w:val="13"/>
              </w:rPr>
              <w:t>27.163,28</w:t>
            </w:r>
          </w:p>
        </w:tc>
        <w:tc>
          <w:tcPr>
            <w:tcW w:w="1388" w:type="dxa"/>
            <w:shd w:val="clear" w:color="auto" w:fill="CCFFFF"/>
          </w:tcPr>
          <w:p w:rsidR="004D5EDF" w:rsidRDefault="00F4415A">
            <w:pPr>
              <w:pStyle w:val="TableParagraph"/>
              <w:spacing w:before="23" w:line="110" w:lineRule="exact"/>
              <w:ind w:right="55"/>
              <w:rPr>
                <w:sz w:val="11"/>
              </w:rPr>
            </w:pPr>
            <w:r>
              <w:rPr>
                <w:sz w:val="11"/>
              </w:rPr>
              <w:t>23.561,85</w:t>
            </w:r>
          </w:p>
        </w:tc>
        <w:tc>
          <w:tcPr>
            <w:tcW w:w="1414" w:type="dxa"/>
            <w:shd w:val="clear" w:color="auto" w:fill="CCFFFF"/>
          </w:tcPr>
          <w:p w:rsidR="004D5EDF" w:rsidRDefault="00F4415A">
            <w:pPr>
              <w:pStyle w:val="TableParagraph"/>
              <w:spacing w:before="4" w:line="129" w:lineRule="exact"/>
              <w:ind w:right="65"/>
              <w:rPr>
                <w:sz w:val="13"/>
              </w:rPr>
            </w:pPr>
            <w:r>
              <w:rPr>
                <w:sz w:val="13"/>
              </w:rPr>
              <w:t>55.794,12</w:t>
            </w:r>
          </w:p>
        </w:tc>
        <w:tc>
          <w:tcPr>
            <w:tcW w:w="1421" w:type="dxa"/>
            <w:shd w:val="clear" w:color="auto" w:fill="CCFFFF"/>
          </w:tcPr>
          <w:p w:rsidR="004D5EDF" w:rsidRDefault="00F4415A">
            <w:pPr>
              <w:pStyle w:val="TableParagraph"/>
              <w:spacing w:before="4" w:line="129" w:lineRule="exact"/>
              <w:ind w:right="65"/>
              <w:rPr>
                <w:sz w:val="13"/>
              </w:rPr>
            </w:pPr>
            <w:r>
              <w:rPr>
                <w:sz w:val="13"/>
              </w:rPr>
              <w:t>146.836,60</w:t>
            </w:r>
          </w:p>
        </w:tc>
      </w:tr>
      <w:tr w:rsidR="004D5EDF">
        <w:trPr>
          <w:trHeight w:val="153"/>
        </w:trPr>
        <w:tc>
          <w:tcPr>
            <w:tcW w:w="5026" w:type="dxa"/>
            <w:gridSpan w:val="2"/>
            <w:vMerge/>
            <w:tcBorders>
              <w:top w:val="nil"/>
              <w:left w:val="nil"/>
              <w:bottom w:val="nil"/>
            </w:tcBorders>
            <w:shd w:val="clear" w:color="auto" w:fill="CCFFFF"/>
          </w:tcPr>
          <w:p w:rsidR="004D5EDF" w:rsidRDefault="004D5EDF">
            <w:pPr>
              <w:rPr>
                <w:sz w:val="2"/>
                <w:szCs w:val="2"/>
              </w:rPr>
            </w:pPr>
          </w:p>
        </w:tc>
        <w:tc>
          <w:tcPr>
            <w:tcW w:w="1282" w:type="dxa"/>
          </w:tcPr>
          <w:p w:rsidR="004D5EDF" w:rsidRDefault="00F4415A">
            <w:pPr>
              <w:pStyle w:val="TableParagraph"/>
              <w:spacing w:before="4" w:line="129" w:lineRule="exact"/>
              <w:ind w:right="212"/>
              <w:rPr>
                <w:sz w:val="13"/>
              </w:rPr>
            </w:pPr>
            <w:r>
              <w:rPr>
                <w:w w:val="103"/>
                <w:sz w:val="13"/>
              </w:rPr>
              <w:t>-</w:t>
            </w:r>
          </w:p>
        </w:tc>
        <w:tc>
          <w:tcPr>
            <w:tcW w:w="1282" w:type="dxa"/>
          </w:tcPr>
          <w:p w:rsidR="004D5EDF" w:rsidRDefault="00F4415A">
            <w:pPr>
              <w:pStyle w:val="TableParagraph"/>
              <w:spacing w:before="4" w:line="129" w:lineRule="exact"/>
              <w:ind w:right="213"/>
              <w:rPr>
                <w:sz w:val="13"/>
              </w:rPr>
            </w:pPr>
            <w:r>
              <w:rPr>
                <w:w w:val="103"/>
                <w:sz w:val="13"/>
              </w:rPr>
              <w:t>-</w:t>
            </w:r>
          </w:p>
        </w:tc>
        <w:tc>
          <w:tcPr>
            <w:tcW w:w="1282" w:type="dxa"/>
          </w:tcPr>
          <w:p w:rsidR="004D5EDF" w:rsidRDefault="00F4415A">
            <w:pPr>
              <w:pStyle w:val="TableParagraph"/>
              <w:spacing w:before="4" w:line="129" w:lineRule="exact"/>
              <w:ind w:right="213"/>
              <w:rPr>
                <w:sz w:val="13"/>
              </w:rPr>
            </w:pPr>
            <w:r>
              <w:rPr>
                <w:w w:val="103"/>
                <w:sz w:val="13"/>
              </w:rPr>
              <w:t>-</w:t>
            </w:r>
          </w:p>
        </w:tc>
        <w:tc>
          <w:tcPr>
            <w:tcW w:w="1282" w:type="dxa"/>
          </w:tcPr>
          <w:p w:rsidR="004D5EDF" w:rsidRDefault="00F4415A">
            <w:pPr>
              <w:pStyle w:val="TableParagraph"/>
              <w:spacing w:before="4" w:line="129" w:lineRule="exact"/>
              <w:ind w:right="213"/>
              <w:rPr>
                <w:sz w:val="13"/>
              </w:rPr>
            </w:pPr>
            <w:r>
              <w:rPr>
                <w:w w:val="103"/>
                <w:sz w:val="13"/>
              </w:rPr>
              <w:t>-</w:t>
            </w:r>
          </w:p>
        </w:tc>
        <w:tc>
          <w:tcPr>
            <w:tcW w:w="1388" w:type="dxa"/>
            <w:shd w:val="clear" w:color="auto" w:fill="CCFFFF"/>
          </w:tcPr>
          <w:p w:rsidR="004D5EDF" w:rsidRDefault="00F4415A">
            <w:pPr>
              <w:pStyle w:val="TableParagraph"/>
              <w:spacing w:before="23" w:line="110" w:lineRule="exact"/>
              <w:ind w:right="181"/>
              <w:rPr>
                <w:sz w:val="11"/>
              </w:rPr>
            </w:pPr>
            <w:r>
              <w:rPr>
                <w:w w:val="102"/>
                <w:sz w:val="11"/>
              </w:rPr>
              <w:t>-</w:t>
            </w:r>
          </w:p>
        </w:tc>
        <w:tc>
          <w:tcPr>
            <w:tcW w:w="1414" w:type="dxa"/>
            <w:shd w:val="clear" w:color="auto" w:fill="CCFFFF"/>
          </w:tcPr>
          <w:p w:rsidR="004D5EDF" w:rsidRDefault="00F4415A">
            <w:pPr>
              <w:pStyle w:val="TableParagraph"/>
              <w:spacing w:before="4" w:line="129" w:lineRule="exact"/>
              <w:ind w:right="215"/>
              <w:rPr>
                <w:sz w:val="13"/>
              </w:rPr>
            </w:pPr>
            <w:r>
              <w:rPr>
                <w:w w:val="103"/>
                <w:sz w:val="13"/>
              </w:rPr>
              <w:t>-</w:t>
            </w:r>
          </w:p>
        </w:tc>
        <w:tc>
          <w:tcPr>
            <w:tcW w:w="1421" w:type="dxa"/>
            <w:shd w:val="clear" w:color="auto" w:fill="CCFFFF"/>
          </w:tcPr>
          <w:p w:rsidR="004D5EDF" w:rsidRDefault="00F4415A">
            <w:pPr>
              <w:pStyle w:val="TableParagraph"/>
              <w:spacing w:before="4" w:line="129" w:lineRule="exact"/>
              <w:ind w:right="215"/>
              <w:rPr>
                <w:sz w:val="13"/>
              </w:rPr>
            </w:pPr>
            <w:r>
              <w:rPr>
                <w:w w:val="103"/>
                <w:sz w:val="13"/>
              </w:rPr>
              <w:t>-</w:t>
            </w:r>
          </w:p>
        </w:tc>
      </w:tr>
      <w:tr w:rsidR="004D5EDF">
        <w:trPr>
          <w:trHeight w:val="160"/>
        </w:trPr>
        <w:tc>
          <w:tcPr>
            <w:tcW w:w="5026" w:type="dxa"/>
            <w:gridSpan w:val="2"/>
            <w:vMerge/>
            <w:tcBorders>
              <w:top w:val="nil"/>
              <w:left w:val="nil"/>
              <w:bottom w:val="nil"/>
            </w:tcBorders>
            <w:shd w:val="clear" w:color="auto" w:fill="CCFFFF"/>
          </w:tcPr>
          <w:p w:rsidR="004D5EDF" w:rsidRDefault="004D5EDF">
            <w:pPr>
              <w:rPr>
                <w:sz w:val="2"/>
                <w:szCs w:val="2"/>
              </w:rPr>
            </w:pPr>
          </w:p>
        </w:tc>
        <w:tc>
          <w:tcPr>
            <w:tcW w:w="1282" w:type="dxa"/>
            <w:shd w:val="clear" w:color="auto" w:fill="CCFFFF"/>
          </w:tcPr>
          <w:p w:rsidR="004D5EDF" w:rsidRDefault="00F4415A">
            <w:pPr>
              <w:pStyle w:val="TableParagraph"/>
              <w:spacing w:before="4" w:line="136" w:lineRule="exact"/>
              <w:ind w:right="213"/>
              <w:rPr>
                <w:b/>
                <w:sz w:val="13"/>
              </w:rPr>
            </w:pPr>
            <w:r>
              <w:rPr>
                <w:b/>
                <w:w w:val="103"/>
                <w:sz w:val="13"/>
              </w:rPr>
              <w:t>-</w:t>
            </w:r>
          </w:p>
        </w:tc>
        <w:tc>
          <w:tcPr>
            <w:tcW w:w="1282" w:type="dxa"/>
            <w:shd w:val="clear" w:color="auto" w:fill="CCFFFF"/>
          </w:tcPr>
          <w:p w:rsidR="004D5EDF" w:rsidRDefault="00F4415A">
            <w:pPr>
              <w:pStyle w:val="TableParagraph"/>
              <w:spacing w:before="4" w:line="136" w:lineRule="exact"/>
              <w:ind w:right="213"/>
              <w:rPr>
                <w:b/>
                <w:sz w:val="13"/>
              </w:rPr>
            </w:pPr>
            <w:r>
              <w:rPr>
                <w:b/>
                <w:w w:val="103"/>
                <w:sz w:val="13"/>
              </w:rPr>
              <w:t>-</w:t>
            </w:r>
          </w:p>
        </w:tc>
        <w:tc>
          <w:tcPr>
            <w:tcW w:w="1282" w:type="dxa"/>
            <w:shd w:val="clear" w:color="auto" w:fill="CCFFFF"/>
          </w:tcPr>
          <w:p w:rsidR="004D5EDF" w:rsidRDefault="00F4415A">
            <w:pPr>
              <w:pStyle w:val="TableParagraph"/>
              <w:spacing w:before="4" w:line="136" w:lineRule="exact"/>
              <w:ind w:right="213"/>
              <w:rPr>
                <w:b/>
                <w:sz w:val="13"/>
              </w:rPr>
            </w:pPr>
            <w:r>
              <w:rPr>
                <w:b/>
                <w:w w:val="103"/>
                <w:sz w:val="13"/>
              </w:rPr>
              <w:t>-</w:t>
            </w:r>
          </w:p>
        </w:tc>
        <w:tc>
          <w:tcPr>
            <w:tcW w:w="1282" w:type="dxa"/>
            <w:shd w:val="clear" w:color="auto" w:fill="CCFFFF"/>
          </w:tcPr>
          <w:p w:rsidR="004D5EDF" w:rsidRDefault="00F4415A">
            <w:pPr>
              <w:pStyle w:val="TableParagraph"/>
              <w:spacing w:before="4" w:line="136" w:lineRule="exact"/>
              <w:ind w:right="213"/>
              <w:rPr>
                <w:b/>
                <w:sz w:val="13"/>
              </w:rPr>
            </w:pPr>
            <w:r>
              <w:rPr>
                <w:b/>
                <w:w w:val="103"/>
                <w:sz w:val="13"/>
              </w:rPr>
              <w:t>-</w:t>
            </w:r>
          </w:p>
        </w:tc>
        <w:tc>
          <w:tcPr>
            <w:tcW w:w="1388" w:type="dxa"/>
            <w:shd w:val="clear" w:color="auto" w:fill="CCFFFF"/>
          </w:tcPr>
          <w:p w:rsidR="004D5EDF" w:rsidRDefault="00F4415A">
            <w:pPr>
              <w:pStyle w:val="TableParagraph"/>
              <w:spacing w:before="4" w:line="136" w:lineRule="exact"/>
              <w:ind w:right="215"/>
              <w:rPr>
                <w:b/>
                <w:sz w:val="13"/>
              </w:rPr>
            </w:pPr>
            <w:r>
              <w:rPr>
                <w:b/>
                <w:w w:val="103"/>
                <w:sz w:val="13"/>
              </w:rPr>
              <w:t>-</w:t>
            </w:r>
          </w:p>
        </w:tc>
        <w:tc>
          <w:tcPr>
            <w:tcW w:w="1414" w:type="dxa"/>
            <w:shd w:val="clear" w:color="auto" w:fill="CCFFFF"/>
          </w:tcPr>
          <w:p w:rsidR="004D5EDF" w:rsidRDefault="00F4415A">
            <w:pPr>
              <w:pStyle w:val="TableParagraph"/>
              <w:spacing w:before="4" w:line="136" w:lineRule="exact"/>
              <w:ind w:right="215"/>
              <w:rPr>
                <w:b/>
                <w:sz w:val="13"/>
              </w:rPr>
            </w:pPr>
            <w:r>
              <w:rPr>
                <w:b/>
                <w:w w:val="103"/>
                <w:sz w:val="13"/>
              </w:rPr>
              <w:t>-</w:t>
            </w:r>
          </w:p>
        </w:tc>
        <w:tc>
          <w:tcPr>
            <w:tcW w:w="1421" w:type="dxa"/>
            <w:shd w:val="clear" w:color="auto" w:fill="CCFFFF"/>
          </w:tcPr>
          <w:p w:rsidR="004D5EDF" w:rsidRDefault="00F4415A">
            <w:pPr>
              <w:pStyle w:val="TableParagraph"/>
              <w:spacing w:before="4" w:line="136" w:lineRule="exact"/>
              <w:ind w:right="215"/>
              <w:rPr>
                <w:b/>
                <w:sz w:val="13"/>
              </w:rPr>
            </w:pPr>
            <w:r>
              <w:rPr>
                <w:b/>
                <w:w w:val="103"/>
                <w:sz w:val="13"/>
              </w:rPr>
              <w:t>-</w:t>
            </w:r>
          </w:p>
        </w:tc>
      </w:tr>
      <w:tr w:rsidR="004D5EDF">
        <w:trPr>
          <w:trHeight w:val="153"/>
        </w:trPr>
        <w:tc>
          <w:tcPr>
            <w:tcW w:w="5026" w:type="dxa"/>
            <w:gridSpan w:val="2"/>
            <w:vMerge/>
            <w:tcBorders>
              <w:top w:val="nil"/>
              <w:left w:val="nil"/>
              <w:bottom w:val="nil"/>
            </w:tcBorders>
            <w:shd w:val="clear" w:color="auto" w:fill="CCFFFF"/>
          </w:tcPr>
          <w:p w:rsidR="004D5EDF" w:rsidRDefault="004D5EDF">
            <w:pPr>
              <w:rPr>
                <w:sz w:val="2"/>
                <w:szCs w:val="2"/>
              </w:rPr>
            </w:pPr>
          </w:p>
        </w:tc>
        <w:tc>
          <w:tcPr>
            <w:tcW w:w="1282" w:type="dxa"/>
          </w:tcPr>
          <w:p w:rsidR="004D5EDF" w:rsidRDefault="004D5EDF">
            <w:pPr>
              <w:pStyle w:val="TableParagraph"/>
              <w:jc w:val="left"/>
              <w:rPr>
                <w:rFonts w:ascii="Times New Roman"/>
                <w:sz w:val="8"/>
              </w:rPr>
            </w:pPr>
          </w:p>
        </w:tc>
        <w:tc>
          <w:tcPr>
            <w:tcW w:w="1282" w:type="dxa"/>
          </w:tcPr>
          <w:p w:rsidR="004D5EDF" w:rsidRDefault="004D5EDF">
            <w:pPr>
              <w:pStyle w:val="TableParagraph"/>
              <w:jc w:val="left"/>
              <w:rPr>
                <w:rFonts w:ascii="Times New Roman"/>
                <w:sz w:val="8"/>
              </w:rPr>
            </w:pPr>
          </w:p>
        </w:tc>
        <w:tc>
          <w:tcPr>
            <w:tcW w:w="1282" w:type="dxa"/>
          </w:tcPr>
          <w:p w:rsidR="004D5EDF" w:rsidRDefault="004D5EDF">
            <w:pPr>
              <w:pStyle w:val="TableParagraph"/>
              <w:jc w:val="left"/>
              <w:rPr>
                <w:rFonts w:ascii="Times New Roman"/>
                <w:sz w:val="8"/>
              </w:rPr>
            </w:pPr>
          </w:p>
        </w:tc>
        <w:tc>
          <w:tcPr>
            <w:tcW w:w="1282" w:type="dxa"/>
          </w:tcPr>
          <w:p w:rsidR="004D5EDF" w:rsidRDefault="00F4415A">
            <w:pPr>
              <w:pStyle w:val="TableParagraph"/>
              <w:spacing w:before="4" w:line="129" w:lineRule="exact"/>
              <w:ind w:right="214"/>
              <w:rPr>
                <w:sz w:val="13"/>
              </w:rPr>
            </w:pPr>
            <w:r>
              <w:rPr>
                <w:w w:val="103"/>
                <w:sz w:val="13"/>
              </w:rPr>
              <w:t>-</w:t>
            </w:r>
          </w:p>
        </w:tc>
        <w:tc>
          <w:tcPr>
            <w:tcW w:w="1388" w:type="dxa"/>
            <w:shd w:val="clear" w:color="auto" w:fill="CCFFFF"/>
          </w:tcPr>
          <w:p w:rsidR="004D5EDF" w:rsidRDefault="00F4415A">
            <w:pPr>
              <w:pStyle w:val="TableParagraph"/>
              <w:spacing w:before="23" w:line="110" w:lineRule="exact"/>
              <w:ind w:right="181"/>
              <w:rPr>
                <w:sz w:val="11"/>
              </w:rPr>
            </w:pPr>
            <w:r>
              <w:rPr>
                <w:w w:val="102"/>
                <w:sz w:val="11"/>
              </w:rPr>
              <w:t>-</w:t>
            </w:r>
          </w:p>
        </w:tc>
        <w:tc>
          <w:tcPr>
            <w:tcW w:w="1414" w:type="dxa"/>
            <w:shd w:val="clear" w:color="auto" w:fill="CCFFFF"/>
          </w:tcPr>
          <w:p w:rsidR="004D5EDF" w:rsidRDefault="00F4415A">
            <w:pPr>
              <w:pStyle w:val="TableParagraph"/>
              <w:spacing w:before="4" w:line="129" w:lineRule="exact"/>
              <w:ind w:right="215"/>
              <w:rPr>
                <w:sz w:val="13"/>
              </w:rPr>
            </w:pPr>
            <w:r>
              <w:rPr>
                <w:w w:val="103"/>
                <w:sz w:val="13"/>
              </w:rPr>
              <w:t>-</w:t>
            </w:r>
          </w:p>
        </w:tc>
        <w:tc>
          <w:tcPr>
            <w:tcW w:w="1421" w:type="dxa"/>
            <w:shd w:val="clear" w:color="auto" w:fill="CCFFFF"/>
          </w:tcPr>
          <w:p w:rsidR="004D5EDF" w:rsidRDefault="00F4415A">
            <w:pPr>
              <w:pStyle w:val="TableParagraph"/>
              <w:spacing w:before="4" w:line="129" w:lineRule="exact"/>
              <w:ind w:right="215"/>
              <w:rPr>
                <w:sz w:val="13"/>
              </w:rPr>
            </w:pPr>
            <w:r>
              <w:rPr>
                <w:w w:val="103"/>
                <w:sz w:val="13"/>
              </w:rPr>
              <w:t>-</w:t>
            </w:r>
          </w:p>
        </w:tc>
      </w:tr>
      <w:tr w:rsidR="004D5EDF">
        <w:trPr>
          <w:trHeight w:val="153"/>
        </w:trPr>
        <w:tc>
          <w:tcPr>
            <w:tcW w:w="5026" w:type="dxa"/>
            <w:gridSpan w:val="2"/>
            <w:vMerge/>
            <w:tcBorders>
              <w:top w:val="nil"/>
              <w:left w:val="nil"/>
              <w:bottom w:val="nil"/>
            </w:tcBorders>
            <w:shd w:val="clear" w:color="auto" w:fill="CCFFFF"/>
          </w:tcPr>
          <w:p w:rsidR="004D5EDF" w:rsidRDefault="004D5EDF">
            <w:pPr>
              <w:rPr>
                <w:sz w:val="2"/>
                <w:szCs w:val="2"/>
              </w:rPr>
            </w:pPr>
          </w:p>
        </w:tc>
        <w:tc>
          <w:tcPr>
            <w:tcW w:w="1282" w:type="dxa"/>
          </w:tcPr>
          <w:p w:rsidR="004D5EDF" w:rsidRDefault="004D5EDF">
            <w:pPr>
              <w:pStyle w:val="TableParagraph"/>
              <w:jc w:val="left"/>
              <w:rPr>
                <w:rFonts w:ascii="Times New Roman"/>
                <w:sz w:val="8"/>
              </w:rPr>
            </w:pPr>
          </w:p>
        </w:tc>
        <w:tc>
          <w:tcPr>
            <w:tcW w:w="1282" w:type="dxa"/>
          </w:tcPr>
          <w:p w:rsidR="004D5EDF" w:rsidRDefault="004D5EDF">
            <w:pPr>
              <w:pStyle w:val="TableParagraph"/>
              <w:jc w:val="left"/>
              <w:rPr>
                <w:rFonts w:ascii="Times New Roman"/>
                <w:sz w:val="8"/>
              </w:rPr>
            </w:pPr>
          </w:p>
        </w:tc>
        <w:tc>
          <w:tcPr>
            <w:tcW w:w="1282" w:type="dxa"/>
          </w:tcPr>
          <w:p w:rsidR="004D5EDF" w:rsidRDefault="004D5EDF">
            <w:pPr>
              <w:pStyle w:val="TableParagraph"/>
              <w:jc w:val="left"/>
              <w:rPr>
                <w:rFonts w:ascii="Times New Roman"/>
                <w:sz w:val="8"/>
              </w:rPr>
            </w:pPr>
          </w:p>
        </w:tc>
        <w:tc>
          <w:tcPr>
            <w:tcW w:w="1282" w:type="dxa"/>
          </w:tcPr>
          <w:p w:rsidR="004D5EDF" w:rsidRDefault="00F4415A">
            <w:pPr>
              <w:pStyle w:val="TableParagraph"/>
              <w:spacing w:before="4" w:line="129" w:lineRule="exact"/>
              <w:ind w:right="214"/>
              <w:rPr>
                <w:sz w:val="13"/>
              </w:rPr>
            </w:pPr>
            <w:r>
              <w:rPr>
                <w:w w:val="103"/>
                <w:sz w:val="13"/>
              </w:rPr>
              <w:t>-</w:t>
            </w:r>
          </w:p>
        </w:tc>
        <w:tc>
          <w:tcPr>
            <w:tcW w:w="1388" w:type="dxa"/>
            <w:shd w:val="clear" w:color="auto" w:fill="CCFFFF"/>
          </w:tcPr>
          <w:p w:rsidR="004D5EDF" w:rsidRDefault="00F4415A">
            <w:pPr>
              <w:pStyle w:val="TableParagraph"/>
              <w:spacing w:before="23" w:line="110" w:lineRule="exact"/>
              <w:ind w:right="181"/>
              <w:rPr>
                <w:sz w:val="11"/>
              </w:rPr>
            </w:pPr>
            <w:r>
              <w:rPr>
                <w:w w:val="102"/>
                <w:sz w:val="11"/>
              </w:rPr>
              <w:t>-</w:t>
            </w:r>
          </w:p>
        </w:tc>
        <w:tc>
          <w:tcPr>
            <w:tcW w:w="1414" w:type="dxa"/>
            <w:shd w:val="clear" w:color="auto" w:fill="CCFFFF"/>
          </w:tcPr>
          <w:p w:rsidR="004D5EDF" w:rsidRDefault="00F4415A">
            <w:pPr>
              <w:pStyle w:val="TableParagraph"/>
              <w:spacing w:before="4" w:line="129" w:lineRule="exact"/>
              <w:ind w:right="215"/>
              <w:rPr>
                <w:sz w:val="13"/>
              </w:rPr>
            </w:pPr>
            <w:r>
              <w:rPr>
                <w:w w:val="103"/>
                <w:sz w:val="13"/>
              </w:rPr>
              <w:t>-</w:t>
            </w:r>
          </w:p>
        </w:tc>
        <w:tc>
          <w:tcPr>
            <w:tcW w:w="1421" w:type="dxa"/>
            <w:shd w:val="clear" w:color="auto" w:fill="CCFFFF"/>
          </w:tcPr>
          <w:p w:rsidR="004D5EDF" w:rsidRDefault="00F4415A">
            <w:pPr>
              <w:pStyle w:val="TableParagraph"/>
              <w:spacing w:before="4" w:line="129" w:lineRule="exact"/>
              <w:ind w:right="215"/>
              <w:rPr>
                <w:sz w:val="13"/>
              </w:rPr>
            </w:pPr>
            <w:r>
              <w:rPr>
                <w:w w:val="103"/>
                <w:sz w:val="13"/>
              </w:rPr>
              <w:t>-</w:t>
            </w:r>
          </w:p>
        </w:tc>
      </w:tr>
      <w:tr w:rsidR="004D5EDF">
        <w:trPr>
          <w:trHeight w:val="153"/>
        </w:trPr>
        <w:tc>
          <w:tcPr>
            <w:tcW w:w="5026" w:type="dxa"/>
            <w:gridSpan w:val="2"/>
            <w:vMerge/>
            <w:tcBorders>
              <w:top w:val="nil"/>
              <w:left w:val="nil"/>
              <w:bottom w:val="nil"/>
            </w:tcBorders>
            <w:shd w:val="clear" w:color="auto" w:fill="CCFFFF"/>
          </w:tcPr>
          <w:p w:rsidR="004D5EDF" w:rsidRDefault="004D5EDF">
            <w:pPr>
              <w:rPr>
                <w:sz w:val="2"/>
                <w:szCs w:val="2"/>
              </w:rPr>
            </w:pPr>
          </w:p>
        </w:tc>
        <w:tc>
          <w:tcPr>
            <w:tcW w:w="1282" w:type="dxa"/>
          </w:tcPr>
          <w:p w:rsidR="004D5EDF" w:rsidRDefault="004D5EDF">
            <w:pPr>
              <w:pStyle w:val="TableParagraph"/>
              <w:jc w:val="left"/>
              <w:rPr>
                <w:rFonts w:ascii="Times New Roman"/>
                <w:sz w:val="8"/>
              </w:rPr>
            </w:pPr>
          </w:p>
        </w:tc>
        <w:tc>
          <w:tcPr>
            <w:tcW w:w="1282" w:type="dxa"/>
          </w:tcPr>
          <w:p w:rsidR="004D5EDF" w:rsidRDefault="004D5EDF">
            <w:pPr>
              <w:pStyle w:val="TableParagraph"/>
              <w:jc w:val="left"/>
              <w:rPr>
                <w:rFonts w:ascii="Times New Roman"/>
                <w:sz w:val="8"/>
              </w:rPr>
            </w:pPr>
          </w:p>
        </w:tc>
        <w:tc>
          <w:tcPr>
            <w:tcW w:w="1282" w:type="dxa"/>
          </w:tcPr>
          <w:p w:rsidR="004D5EDF" w:rsidRDefault="004D5EDF">
            <w:pPr>
              <w:pStyle w:val="TableParagraph"/>
              <w:jc w:val="left"/>
              <w:rPr>
                <w:rFonts w:ascii="Times New Roman"/>
                <w:sz w:val="8"/>
              </w:rPr>
            </w:pPr>
          </w:p>
        </w:tc>
        <w:tc>
          <w:tcPr>
            <w:tcW w:w="1282" w:type="dxa"/>
          </w:tcPr>
          <w:p w:rsidR="004D5EDF" w:rsidRDefault="00F4415A">
            <w:pPr>
              <w:pStyle w:val="TableParagraph"/>
              <w:spacing w:before="4" w:line="129" w:lineRule="exact"/>
              <w:ind w:right="214"/>
              <w:rPr>
                <w:sz w:val="13"/>
              </w:rPr>
            </w:pPr>
            <w:r>
              <w:rPr>
                <w:w w:val="103"/>
                <w:sz w:val="13"/>
              </w:rPr>
              <w:t>-</w:t>
            </w:r>
          </w:p>
        </w:tc>
        <w:tc>
          <w:tcPr>
            <w:tcW w:w="1388" w:type="dxa"/>
            <w:shd w:val="clear" w:color="auto" w:fill="CCFFFF"/>
          </w:tcPr>
          <w:p w:rsidR="004D5EDF" w:rsidRDefault="00F4415A">
            <w:pPr>
              <w:pStyle w:val="TableParagraph"/>
              <w:spacing w:before="23" w:line="110" w:lineRule="exact"/>
              <w:ind w:right="181"/>
              <w:rPr>
                <w:sz w:val="11"/>
              </w:rPr>
            </w:pPr>
            <w:r>
              <w:rPr>
                <w:w w:val="102"/>
                <w:sz w:val="11"/>
              </w:rPr>
              <w:t>-</w:t>
            </w:r>
          </w:p>
        </w:tc>
        <w:tc>
          <w:tcPr>
            <w:tcW w:w="1414" w:type="dxa"/>
            <w:shd w:val="clear" w:color="auto" w:fill="CCFFFF"/>
          </w:tcPr>
          <w:p w:rsidR="004D5EDF" w:rsidRDefault="00F4415A">
            <w:pPr>
              <w:pStyle w:val="TableParagraph"/>
              <w:spacing w:before="4" w:line="129" w:lineRule="exact"/>
              <w:ind w:right="215"/>
              <w:rPr>
                <w:sz w:val="13"/>
              </w:rPr>
            </w:pPr>
            <w:r>
              <w:rPr>
                <w:w w:val="103"/>
                <w:sz w:val="13"/>
              </w:rPr>
              <w:t>-</w:t>
            </w:r>
          </w:p>
        </w:tc>
        <w:tc>
          <w:tcPr>
            <w:tcW w:w="1421" w:type="dxa"/>
            <w:shd w:val="clear" w:color="auto" w:fill="CCFFFF"/>
          </w:tcPr>
          <w:p w:rsidR="004D5EDF" w:rsidRDefault="00F4415A">
            <w:pPr>
              <w:pStyle w:val="TableParagraph"/>
              <w:spacing w:before="4" w:line="129" w:lineRule="exact"/>
              <w:ind w:right="215"/>
              <w:rPr>
                <w:sz w:val="13"/>
              </w:rPr>
            </w:pPr>
            <w:r>
              <w:rPr>
                <w:w w:val="103"/>
                <w:sz w:val="13"/>
              </w:rPr>
              <w:t>-</w:t>
            </w:r>
          </w:p>
        </w:tc>
      </w:tr>
      <w:tr w:rsidR="004D5EDF">
        <w:trPr>
          <w:trHeight w:val="160"/>
        </w:trPr>
        <w:tc>
          <w:tcPr>
            <w:tcW w:w="5026" w:type="dxa"/>
            <w:gridSpan w:val="2"/>
            <w:vMerge/>
            <w:tcBorders>
              <w:top w:val="nil"/>
              <w:left w:val="nil"/>
              <w:bottom w:val="nil"/>
            </w:tcBorders>
            <w:shd w:val="clear" w:color="auto" w:fill="CCFFFF"/>
          </w:tcPr>
          <w:p w:rsidR="004D5EDF" w:rsidRDefault="004D5EDF">
            <w:pPr>
              <w:rPr>
                <w:sz w:val="2"/>
                <w:szCs w:val="2"/>
              </w:rPr>
            </w:pPr>
          </w:p>
        </w:tc>
        <w:tc>
          <w:tcPr>
            <w:tcW w:w="1282" w:type="dxa"/>
            <w:shd w:val="clear" w:color="auto" w:fill="CCFFFF"/>
          </w:tcPr>
          <w:p w:rsidR="004D5EDF" w:rsidRDefault="00F4415A">
            <w:pPr>
              <w:pStyle w:val="TableParagraph"/>
              <w:spacing w:before="4" w:line="136" w:lineRule="exact"/>
              <w:ind w:right="213"/>
              <w:rPr>
                <w:b/>
                <w:sz w:val="13"/>
              </w:rPr>
            </w:pPr>
            <w:r>
              <w:rPr>
                <w:b/>
                <w:w w:val="103"/>
                <w:sz w:val="13"/>
              </w:rPr>
              <w:t>-</w:t>
            </w:r>
          </w:p>
        </w:tc>
        <w:tc>
          <w:tcPr>
            <w:tcW w:w="1282" w:type="dxa"/>
            <w:shd w:val="clear" w:color="auto" w:fill="CCFFFF"/>
          </w:tcPr>
          <w:p w:rsidR="004D5EDF" w:rsidRDefault="00F4415A">
            <w:pPr>
              <w:pStyle w:val="TableParagraph"/>
              <w:spacing w:before="4" w:line="136" w:lineRule="exact"/>
              <w:ind w:right="213"/>
              <w:rPr>
                <w:b/>
                <w:sz w:val="13"/>
              </w:rPr>
            </w:pPr>
            <w:r>
              <w:rPr>
                <w:b/>
                <w:w w:val="103"/>
                <w:sz w:val="13"/>
              </w:rPr>
              <w:t>-</w:t>
            </w:r>
          </w:p>
        </w:tc>
        <w:tc>
          <w:tcPr>
            <w:tcW w:w="1282" w:type="dxa"/>
            <w:shd w:val="clear" w:color="auto" w:fill="CCFFFF"/>
          </w:tcPr>
          <w:p w:rsidR="004D5EDF" w:rsidRDefault="00F4415A">
            <w:pPr>
              <w:pStyle w:val="TableParagraph"/>
              <w:spacing w:before="4" w:line="136" w:lineRule="exact"/>
              <w:ind w:right="213"/>
              <w:rPr>
                <w:b/>
                <w:sz w:val="13"/>
              </w:rPr>
            </w:pPr>
            <w:r>
              <w:rPr>
                <w:b/>
                <w:w w:val="103"/>
                <w:sz w:val="13"/>
              </w:rPr>
              <w:t>-</w:t>
            </w:r>
          </w:p>
        </w:tc>
        <w:tc>
          <w:tcPr>
            <w:tcW w:w="1282" w:type="dxa"/>
            <w:shd w:val="clear" w:color="auto" w:fill="CCFFFF"/>
          </w:tcPr>
          <w:p w:rsidR="004D5EDF" w:rsidRDefault="00F4415A">
            <w:pPr>
              <w:pStyle w:val="TableParagraph"/>
              <w:spacing w:before="4" w:line="136" w:lineRule="exact"/>
              <w:ind w:right="213"/>
              <w:rPr>
                <w:b/>
                <w:sz w:val="13"/>
              </w:rPr>
            </w:pPr>
            <w:r>
              <w:rPr>
                <w:b/>
                <w:w w:val="103"/>
                <w:sz w:val="13"/>
              </w:rPr>
              <w:t>-</w:t>
            </w:r>
          </w:p>
        </w:tc>
        <w:tc>
          <w:tcPr>
            <w:tcW w:w="1388" w:type="dxa"/>
            <w:shd w:val="clear" w:color="auto" w:fill="CCFFFF"/>
          </w:tcPr>
          <w:p w:rsidR="004D5EDF" w:rsidRDefault="00F4415A">
            <w:pPr>
              <w:pStyle w:val="TableParagraph"/>
              <w:spacing w:before="4" w:line="136" w:lineRule="exact"/>
              <w:ind w:right="215"/>
              <w:rPr>
                <w:b/>
                <w:sz w:val="13"/>
              </w:rPr>
            </w:pPr>
            <w:r>
              <w:rPr>
                <w:b/>
                <w:w w:val="103"/>
                <w:sz w:val="13"/>
              </w:rPr>
              <w:t>-</w:t>
            </w:r>
          </w:p>
        </w:tc>
        <w:tc>
          <w:tcPr>
            <w:tcW w:w="1414" w:type="dxa"/>
            <w:shd w:val="clear" w:color="auto" w:fill="CCFFFF"/>
          </w:tcPr>
          <w:p w:rsidR="004D5EDF" w:rsidRDefault="00F4415A">
            <w:pPr>
              <w:pStyle w:val="TableParagraph"/>
              <w:spacing w:before="4" w:line="136" w:lineRule="exact"/>
              <w:ind w:right="215"/>
              <w:rPr>
                <w:b/>
                <w:sz w:val="13"/>
              </w:rPr>
            </w:pPr>
            <w:r>
              <w:rPr>
                <w:b/>
                <w:w w:val="103"/>
                <w:sz w:val="13"/>
              </w:rPr>
              <w:t>-</w:t>
            </w:r>
          </w:p>
        </w:tc>
        <w:tc>
          <w:tcPr>
            <w:tcW w:w="1421" w:type="dxa"/>
            <w:shd w:val="clear" w:color="auto" w:fill="CCFFFF"/>
          </w:tcPr>
          <w:p w:rsidR="004D5EDF" w:rsidRDefault="00F4415A">
            <w:pPr>
              <w:pStyle w:val="TableParagraph"/>
              <w:spacing w:before="4" w:line="136" w:lineRule="exact"/>
              <w:ind w:right="215"/>
              <w:rPr>
                <w:b/>
                <w:sz w:val="13"/>
              </w:rPr>
            </w:pPr>
            <w:r>
              <w:rPr>
                <w:b/>
                <w:w w:val="103"/>
                <w:sz w:val="13"/>
              </w:rPr>
              <w:t>-</w:t>
            </w:r>
          </w:p>
        </w:tc>
      </w:tr>
      <w:tr w:rsidR="004D5EDF">
        <w:trPr>
          <w:trHeight w:val="153"/>
        </w:trPr>
        <w:tc>
          <w:tcPr>
            <w:tcW w:w="5026" w:type="dxa"/>
            <w:gridSpan w:val="2"/>
            <w:vMerge/>
            <w:tcBorders>
              <w:top w:val="nil"/>
              <w:left w:val="nil"/>
              <w:bottom w:val="nil"/>
            </w:tcBorders>
            <w:shd w:val="clear" w:color="auto" w:fill="CCFFFF"/>
          </w:tcPr>
          <w:p w:rsidR="004D5EDF" w:rsidRDefault="004D5EDF">
            <w:pPr>
              <w:rPr>
                <w:sz w:val="2"/>
                <w:szCs w:val="2"/>
              </w:rPr>
            </w:pPr>
          </w:p>
        </w:tc>
        <w:tc>
          <w:tcPr>
            <w:tcW w:w="1282" w:type="dxa"/>
          </w:tcPr>
          <w:p w:rsidR="004D5EDF" w:rsidRDefault="00F4415A">
            <w:pPr>
              <w:pStyle w:val="TableParagraph"/>
              <w:spacing w:before="4" w:line="129" w:lineRule="exact"/>
              <w:ind w:right="213"/>
              <w:rPr>
                <w:sz w:val="13"/>
              </w:rPr>
            </w:pPr>
            <w:r>
              <w:rPr>
                <w:w w:val="103"/>
                <w:sz w:val="13"/>
              </w:rPr>
              <w:t>-</w:t>
            </w:r>
          </w:p>
        </w:tc>
        <w:tc>
          <w:tcPr>
            <w:tcW w:w="1282" w:type="dxa"/>
          </w:tcPr>
          <w:p w:rsidR="004D5EDF" w:rsidRDefault="00F4415A">
            <w:pPr>
              <w:pStyle w:val="TableParagraph"/>
              <w:spacing w:before="4" w:line="129" w:lineRule="exact"/>
              <w:ind w:right="213"/>
              <w:rPr>
                <w:sz w:val="13"/>
              </w:rPr>
            </w:pPr>
            <w:r>
              <w:rPr>
                <w:w w:val="103"/>
                <w:sz w:val="13"/>
              </w:rPr>
              <w:t>-</w:t>
            </w:r>
          </w:p>
        </w:tc>
        <w:tc>
          <w:tcPr>
            <w:tcW w:w="1282" w:type="dxa"/>
          </w:tcPr>
          <w:p w:rsidR="004D5EDF" w:rsidRDefault="00F4415A">
            <w:pPr>
              <w:pStyle w:val="TableParagraph"/>
              <w:spacing w:before="4" w:line="129" w:lineRule="exact"/>
              <w:ind w:right="213"/>
              <w:rPr>
                <w:sz w:val="13"/>
              </w:rPr>
            </w:pPr>
            <w:r>
              <w:rPr>
                <w:w w:val="103"/>
                <w:sz w:val="13"/>
              </w:rPr>
              <w:t>-</w:t>
            </w:r>
          </w:p>
        </w:tc>
        <w:tc>
          <w:tcPr>
            <w:tcW w:w="1282" w:type="dxa"/>
          </w:tcPr>
          <w:p w:rsidR="004D5EDF" w:rsidRDefault="00F4415A">
            <w:pPr>
              <w:pStyle w:val="TableParagraph"/>
              <w:spacing w:before="4" w:line="129" w:lineRule="exact"/>
              <w:ind w:right="213"/>
              <w:rPr>
                <w:sz w:val="13"/>
              </w:rPr>
            </w:pPr>
            <w:r>
              <w:rPr>
                <w:w w:val="103"/>
                <w:sz w:val="13"/>
              </w:rPr>
              <w:t>-</w:t>
            </w:r>
          </w:p>
        </w:tc>
        <w:tc>
          <w:tcPr>
            <w:tcW w:w="1388" w:type="dxa"/>
            <w:shd w:val="clear" w:color="auto" w:fill="CCFFFF"/>
          </w:tcPr>
          <w:p w:rsidR="004D5EDF" w:rsidRDefault="00F4415A">
            <w:pPr>
              <w:pStyle w:val="TableParagraph"/>
              <w:spacing w:before="23" w:line="110" w:lineRule="exact"/>
              <w:ind w:right="181"/>
              <w:rPr>
                <w:sz w:val="11"/>
              </w:rPr>
            </w:pPr>
            <w:r>
              <w:rPr>
                <w:w w:val="102"/>
                <w:sz w:val="11"/>
              </w:rPr>
              <w:t>-</w:t>
            </w:r>
          </w:p>
        </w:tc>
        <w:tc>
          <w:tcPr>
            <w:tcW w:w="1414" w:type="dxa"/>
            <w:shd w:val="clear" w:color="auto" w:fill="CCFFFF"/>
          </w:tcPr>
          <w:p w:rsidR="004D5EDF" w:rsidRDefault="00F4415A">
            <w:pPr>
              <w:pStyle w:val="TableParagraph"/>
              <w:spacing w:before="4" w:line="129" w:lineRule="exact"/>
              <w:ind w:right="215"/>
              <w:rPr>
                <w:sz w:val="13"/>
              </w:rPr>
            </w:pPr>
            <w:r>
              <w:rPr>
                <w:w w:val="103"/>
                <w:sz w:val="13"/>
              </w:rPr>
              <w:t>-</w:t>
            </w:r>
          </w:p>
        </w:tc>
        <w:tc>
          <w:tcPr>
            <w:tcW w:w="1421" w:type="dxa"/>
            <w:shd w:val="clear" w:color="auto" w:fill="CCFFFF"/>
          </w:tcPr>
          <w:p w:rsidR="004D5EDF" w:rsidRDefault="00F4415A">
            <w:pPr>
              <w:pStyle w:val="TableParagraph"/>
              <w:spacing w:before="4" w:line="129" w:lineRule="exact"/>
              <w:ind w:right="215"/>
              <w:rPr>
                <w:sz w:val="13"/>
              </w:rPr>
            </w:pPr>
            <w:r>
              <w:rPr>
                <w:w w:val="103"/>
                <w:sz w:val="13"/>
              </w:rPr>
              <w:t>-</w:t>
            </w:r>
          </w:p>
        </w:tc>
      </w:tr>
      <w:tr w:rsidR="004D5EDF">
        <w:trPr>
          <w:trHeight w:val="153"/>
        </w:trPr>
        <w:tc>
          <w:tcPr>
            <w:tcW w:w="5026" w:type="dxa"/>
            <w:gridSpan w:val="2"/>
            <w:vMerge/>
            <w:tcBorders>
              <w:top w:val="nil"/>
              <w:left w:val="nil"/>
              <w:bottom w:val="nil"/>
            </w:tcBorders>
            <w:shd w:val="clear" w:color="auto" w:fill="CCFFFF"/>
          </w:tcPr>
          <w:p w:rsidR="004D5EDF" w:rsidRDefault="004D5EDF">
            <w:pPr>
              <w:rPr>
                <w:sz w:val="2"/>
                <w:szCs w:val="2"/>
              </w:rPr>
            </w:pPr>
          </w:p>
        </w:tc>
        <w:tc>
          <w:tcPr>
            <w:tcW w:w="1282" w:type="dxa"/>
          </w:tcPr>
          <w:p w:rsidR="004D5EDF" w:rsidRDefault="00F4415A">
            <w:pPr>
              <w:pStyle w:val="TableParagraph"/>
              <w:spacing w:before="4" w:line="129" w:lineRule="exact"/>
              <w:ind w:right="213"/>
              <w:rPr>
                <w:sz w:val="13"/>
              </w:rPr>
            </w:pPr>
            <w:r>
              <w:rPr>
                <w:w w:val="103"/>
                <w:sz w:val="13"/>
              </w:rPr>
              <w:t>-</w:t>
            </w:r>
          </w:p>
        </w:tc>
        <w:tc>
          <w:tcPr>
            <w:tcW w:w="1282" w:type="dxa"/>
          </w:tcPr>
          <w:p w:rsidR="004D5EDF" w:rsidRDefault="00F4415A">
            <w:pPr>
              <w:pStyle w:val="TableParagraph"/>
              <w:spacing w:before="4" w:line="129" w:lineRule="exact"/>
              <w:ind w:right="213"/>
              <w:rPr>
                <w:sz w:val="13"/>
              </w:rPr>
            </w:pPr>
            <w:r>
              <w:rPr>
                <w:w w:val="103"/>
                <w:sz w:val="13"/>
              </w:rPr>
              <w:t>-</w:t>
            </w:r>
          </w:p>
        </w:tc>
        <w:tc>
          <w:tcPr>
            <w:tcW w:w="1282" w:type="dxa"/>
          </w:tcPr>
          <w:p w:rsidR="004D5EDF" w:rsidRDefault="00F4415A">
            <w:pPr>
              <w:pStyle w:val="TableParagraph"/>
              <w:spacing w:before="4" w:line="129" w:lineRule="exact"/>
              <w:ind w:right="213"/>
              <w:rPr>
                <w:sz w:val="13"/>
              </w:rPr>
            </w:pPr>
            <w:r>
              <w:rPr>
                <w:w w:val="103"/>
                <w:sz w:val="13"/>
              </w:rPr>
              <w:t>-</w:t>
            </w:r>
          </w:p>
        </w:tc>
        <w:tc>
          <w:tcPr>
            <w:tcW w:w="1282" w:type="dxa"/>
          </w:tcPr>
          <w:p w:rsidR="004D5EDF" w:rsidRDefault="00F4415A">
            <w:pPr>
              <w:pStyle w:val="TableParagraph"/>
              <w:spacing w:before="4" w:line="129" w:lineRule="exact"/>
              <w:ind w:right="213"/>
              <w:rPr>
                <w:sz w:val="13"/>
              </w:rPr>
            </w:pPr>
            <w:r>
              <w:rPr>
                <w:w w:val="103"/>
                <w:sz w:val="13"/>
              </w:rPr>
              <w:t>-</w:t>
            </w:r>
          </w:p>
        </w:tc>
        <w:tc>
          <w:tcPr>
            <w:tcW w:w="1388" w:type="dxa"/>
            <w:shd w:val="clear" w:color="auto" w:fill="CCFFFF"/>
          </w:tcPr>
          <w:p w:rsidR="004D5EDF" w:rsidRDefault="00F4415A">
            <w:pPr>
              <w:pStyle w:val="TableParagraph"/>
              <w:spacing w:before="23" w:line="110" w:lineRule="exact"/>
              <w:ind w:right="181"/>
              <w:rPr>
                <w:sz w:val="11"/>
              </w:rPr>
            </w:pPr>
            <w:r>
              <w:rPr>
                <w:w w:val="102"/>
                <w:sz w:val="11"/>
              </w:rPr>
              <w:t>-</w:t>
            </w:r>
          </w:p>
        </w:tc>
        <w:tc>
          <w:tcPr>
            <w:tcW w:w="1414" w:type="dxa"/>
            <w:shd w:val="clear" w:color="auto" w:fill="CCFFFF"/>
          </w:tcPr>
          <w:p w:rsidR="004D5EDF" w:rsidRDefault="00F4415A">
            <w:pPr>
              <w:pStyle w:val="TableParagraph"/>
              <w:spacing w:before="4" w:line="129" w:lineRule="exact"/>
              <w:ind w:right="215"/>
              <w:rPr>
                <w:sz w:val="13"/>
              </w:rPr>
            </w:pPr>
            <w:r>
              <w:rPr>
                <w:w w:val="103"/>
                <w:sz w:val="13"/>
              </w:rPr>
              <w:t>-</w:t>
            </w:r>
          </w:p>
        </w:tc>
        <w:tc>
          <w:tcPr>
            <w:tcW w:w="1421" w:type="dxa"/>
            <w:shd w:val="clear" w:color="auto" w:fill="CCFFFF"/>
          </w:tcPr>
          <w:p w:rsidR="004D5EDF" w:rsidRDefault="00F4415A">
            <w:pPr>
              <w:pStyle w:val="TableParagraph"/>
              <w:spacing w:before="4" w:line="129" w:lineRule="exact"/>
              <w:ind w:right="215"/>
              <w:rPr>
                <w:sz w:val="13"/>
              </w:rPr>
            </w:pPr>
            <w:r>
              <w:rPr>
                <w:w w:val="103"/>
                <w:sz w:val="13"/>
              </w:rPr>
              <w:t>-</w:t>
            </w:r>
          </w:p>
        </w:tc>
      </w:tr>
      <w:tr w:rsidR="004D5EDF">
        <w:trPr>
          <w:trHeight w:val="153"/>
        </w:trPr>
        <w:tc>
          <w:tcPr>
            <w:tcW w:w="5026" w:type="dxa"/>
            <w:gridSpan w:val="2"/>
            <w:vMerge/>
            <w:tcBorders>
              <w:top w:val="nil"/>
              <w:left w:val="nil"/>
              <w:bottom w:val="nil"/>
            </w:tcBorders>
            <w:shd w:val="clear" w:color="auto" w:fill="CCFFFF"/>
          </w:tcPr>
          <w:p w:rsidR="004D5EDF" w:rsidRDefault="004D5EDF">
            <w:pPr>
              <w:rPr>
                <w:sz w:val="2"/>
                <w:szCs w:val="2"/>
              </w:rPr>
            </w:pPr>
          </w:p>
        </w:tc>
        <w:tc>
          <w:tcPr>
            <w:tcW w:w="1282" w:type="dxa"/>
          </w:tcPr>
          <w:p w:rsidR="004D5EDF" w:rsidRDefault="00F4415A">
            <w:pPr>
              <w:pStyle w:val="TableParagraph"/>
              <w:spacing w:before="4" w:line="129" w:lineRule="exact"/>
              <w:ind w:right="212"/>
              <w:rPr>
                <w:sz w:val="13"/>
              </w:rPr>
            </w:pPr>
            <w:r>
              <w:rPr>
                <w:w w:val="103"/>
                <w:sz w:val="13"/>
              </w:rPr>
              <w:t>-</w:t>
            </w:r>
          </w:p>
        </w:tc>
        <w:tc>
          <w:tcPr>
            <w:tcW w:w="1282" w:type="dxa"/>
          </w:tcPr>
          <w:p w:rsidR="004D5EDF" w:rsidRDefault="00F4415A">
            <w:pPr>
              <w:pStyle w:val="TableParagraph"/>
              <w:spacing w:before="4" w:line="129" w:lineRule="exact"/>
              <w:ind w:right="213"/>
              <w:rPr>
                <w:sz w:val="13"/>
              </w:rPr>
            </w:pPr>
            <w:r>
              <w:rPr>
                <w:w w:val="103"/>
                <w:sz w:val="13"/>
              </w:rPr>
              <w:t>-</w:t>
            </w:r>
          </w:p>
        </w:tc>
        <w:tc>
          <w:tcPr>
            <w:tcW w:w="1282" w:type="dxa"/>
          </w:tcPr>
          <w:p w:rsidR="004D5EDF" w:rsidRDefault="00F4415A">
            <w:pPr>
              <w:pStyle w:val="TableParagraph"/>
              <w:spacing w:before="4" w:line="129" w:lineRule="exact"/>
              <w:ind w:right="213"/>
              <w:rPr>
                <w:sz w:val="13"/>
              </w:rPr>
            </w:pPr>
            <w:r>
              <w:rPr>
                <w:w w:val="103"/>
                <w:sz w:val="13"/>
              </w:rPr>
              <w:t>-</w:t>
            </w:r>
          </w:p>
        </w:tc>
        <w:tc>
          <w:tcPr>
            <w:tcW w:w="1282" w:type="dxa"/>
          </w:tcPr>
          <w:p w:rsidR="004D5EDF" w:rsidRDefault="00F4415A">
            <w:pPr>
              <w:pStyle w:val="TableParagraph"/>
              <w:spacing w:before="4" w:line="129" w:lineRule="exact"/>
              <w:ind w:right="213"/>
              <w:rPr>
                <w:sz w:val="13"/>
              </w:rPr>
            </w:pPr>
            <w:r>
              <w:rPr>
                <w:w w:val="103"/>
                <w:sz w:val="13"/>
              </w:rPr>
              <w:t>-</w:t>
            </w:r>
          </w:p>
        </w:tc>
        <w:tc>
          <w:tcPr>
            <w:tcW w:w="1388" w:type="dxa"/>
            <w:shd w:val="clear" w:color="auto" w:fill="CCFFFF"/>
          </w:tcPr>
          <w:p w:rsidR="004D5EDF" w:rsidRDefault="00F4415A">
            <w:pPr>
              <w:pStyle w:val="TableParagraph"/>
              <w:spacing w:before="23" w:line="110" w:lineRule="exact"/>
              <w:ind w:right="181"/>
              <w:rPr>
                <w:sz w:val="11"/>
              </w:rPr>
            </w:pPr>
            <w:r>
              <w:rPr>
                <w:w w:val="102"/>
                <w:sz w:val="11"/>
              </w:rPr>
              <w:t>-</w:t>
            </w:r>
          </w:p>
        </w:tc>
        <w:tc>
          <w:tcPr>
            <w:tcW w:w="1414" w:type="dxa"/>
            <w:shd w:val="clear" w:color="auto" w:fill="CCFFFF"/>
          </w:tcPr>
          <w:p w:rsidR="004D5EDF" w:rsidRDefault="00F4415A">
            <w:pPr>
              <w:pStyle w:val="TableParagraph"/>
              <w:spacing w:before="4" w:line="129" w:lineRule="exact"/>
              <w:ind w:right="215"/>
              <w:rPr>
                <w:sz w:val="13"/>
              </w:rPr>
            </w:pPr>
            <w:r>
              <w:rPr>
                <w:w w:val="103"/>
                <w:sz w:val="13"/>
              </w:rPr>
              <w:t>-</w:t>
            </w:r>
          </w:p>
        </w:tc>
        <w:tc>
          <w:tcPr>
            <w:tcW w:w="1421" w:type="dxa"/>
            <w:shd w:val="clear" w:color="auto" w:fill="CCFFFF"/>
          </w:tcPr>
          <w:p w:rsidR="004D5EDF" w:rsidRDefault="00F4415A">
            <w:pPr>
              <w:pStyle w:val="TableParagraph"/>
              <w:spacing w:before="4" w:line="129" w:lineRule="exact"/>
              <w:ind w:right="215"/>
              <w:rPr>
                <w:sz w:val="13"/>
              </w:rPr>
            </w:pPr>
            <w:r>
              <w:rPr>
                <w:w w:val="103"/>
                <w:sz w:val="13"/>
              </w:rPr>
              <w:t>-</w:t>
            </w:r>
          </w:p>
        </w:tc>
      </w:tr>
      <w:tr w:rsidR="004D5EDF">
        <w:trPr>
          <w:trHeight w:val="153"/>
        </w:trPr>
        <w:tc>
          <w:tcPr>
            <w:tcW w:w="5026" w:type="dxa"/>
            <w:gridSpan w:val="2"/>
            <w:vMerge/>
            <w:tcBorders>
              <w:top w:val="nil"/>
              <w:left w:val="nil"/>
              <w:bottom w:val="nil"/>
            </w:tcBorders>
            <w:shd w:val="clear" w:color="auto" w:fill="CCFFFF"/>
          </w:tcPr>
          <w:p w:rsidR="004D5EDF" w:rsidRDefault="004D5EDF">
            <w:pPr>
              <w:rPr>
                <w:sz w:val="2"/>
                <w:szCs w:val="2"/>
              </w:rPr>
            </w:pPr>
          </w:p>
        </w:tc>
        <w:tc>
          <w:tcPr>
            <w:tcW w:w="5128" w:type="dxa"/>
            <w:gridSpan w:val="4"/>
            <w:vMerge w:val="restart"/>
            <w:tcBorders>
              <w:top w:val="nil"/>
              <w:left w:val="nil"/>
              <w:bottom w:val="nil"/>
              <w:right w:val="nil"/>
            </w:tcBorders>
            <w:shd w:val="clear" w:color="auto" w:fill="000000"/>
          </w:tcPr>
          <w:p w:rsidR="004D5EDF" w:rsidRDefault="004D5EDF">
            <w:pPr>
              <w:pStyle w:val="TableParagraph"/>
              <w:jc w:val="left"/>
              <w:rPr>
                <w:rFonts w:ascii="Times New Roman"/>
                <w:sz w:val="12"/>
              </w:rPr>
            </w:pPr>
          </w:p>
        </w:tc>
        <w:tc>
          <w:tcPr>
            <w:tcW w:w="1388" w:type="dxa"/>
            <w:shd w:val="clear" w:color="auto" w:fill="CCFFFF"/>
          </w:tcPr>
          <w:p w:rsidR="004D5EDF" w:rsidRDefault="00F4415A">
            <w:pPr>
              <w:pStyle w:val="TableParagraph"/>
              <w:spacing w:before="4" w:line="129" w:lineRule="exact"/>
              <w:ind w:right="21"/>
              <w:rPr>
                <w:sz w:val="13"/>
              </w:rPr>
            </w:pPr>
            <w:r>
              <w:rPr>
                <w:sz w:val="13"/>
              </w:rPr>
              <w:t>(1.225.730,31)</w:t>
            </w:r>
          </w:p>
        </w:tc>
        <w:tc>
          <w:tcPr>
            <w:tcW w:w="1414" w:type="dxa"/>
            <w:shd w:val="clear" w:color="auto" w:fill="CCFFFF"/>
          </w:tcPr>
          <w:p w:rsidR="004D5EDF" w:rsidRDefault="00F4415A">
            <w:pPr>
              <w:pStyle w:val="TableParagraph"/>
              <w:spacing w:before="4" w:line="129" w:lineRule="exact"/>
              <w:ind w:right="21"/>
              <w:rPr>
                <w:sz w:val="13"/>
              </w:rPr>
            </w:pPr>
            <w:r>
              <w:rPr>
                <w:sz w:val="13"/>
              </w:rPr>
              <w:t>(6.132.709,66)</w:t>
            </w:r>
          </w:p>
        </w:tc>
        <w:tc>
          <w:tcPr>
            <w:tcW w:w="1421" w:type="dxa"/>
            <w:shd w:val="clear" w:color="auto" w:fill="CCFFFF"/>
          </w:tcPr>
          <w:p w:rsidR="004D5EDF" w:rsidRDefault="00F4415A">
            <w:pPr>
              <w:pStyle w:val="TableParagraph"/>
              <w:spacing w:before="4" w:line="129" w:lineRule="exact"/>
              <w:ind w:right="21"/>
              <w:rPr>
                <w:sz w:val="13"/>
              </w:rPr>
            </w:pPr>
            <w:r>
              <w:rPr>
                <w:sz w:val="13"/>
              </w:rPr>
              <w:t>(15.815.865,88)</w:t>
            </w:r>
          </w:p>
        </w:tc>
      </w:tr>
      <w:tr w:rsidR="004D5EDF">
        <w:trPr>
          <w:trHeight w:val="153"/>
        </w:trPr>
        <w:tc>
          <w:tcPr>
            <w:tcW w:w="5026" w:type="dxa"/>
            <w:gridSpan w:val="2"/>
            <w:vMerge/>
            <w:tcBorders>
              <w:top w:val="nil"/>
              <w:left w:val="nil"/>
              <w:bottom w:val="nil"/>
            </w:tcBorders>
            <w:shd w:val="clear" w:color="auto" w:fill="CCFFFF"/>
          </w:tcPr>
          <w:p w:rsidR="004D5EDF" w:rsidRDefault="004D5EDF">
            <w:pPr>
              <w:rPr>
                <w:sz w:val="2"/>
                <w:szCs w:val="2"/>
              </w:rPr>
            </w:pPr>
          </w:p>
        </w:tc>
        <w:tc>
          <w:tcPr>
            <w:tcW w:w="5128" w:type="dxa"/>
            <w:gridSpan w:val="4"/>
            <w:vMerge/>
            <w:tcBorders>
              <w:top w:val="nil"/>
              <w:left w:val="nil"/>
              <w:bottom w:val="nil"/>
              <w:right w:val="nil"/>
            </w:tcBorders>
            <w:shd w:val="clear" w:color="auto" w:fill="000000"/>
          </w:tcPr>
          <w:p w:rsidR="004D5EDF" w:rsidRDefault="004D5EDF">
            <w:pPr>
              <w:rPr>
                <w:sz w:val="2"/>
                <w:szCs w:val="2"/>
              </w:rPr>
            </w:pPr>
          </w:p>
        </w:tc>
        <w:tc>
          <w:tcPr>
            <w:tcW w:w="1388" w:type="dxa"/>
            <w:shd w:val="clear" w:color="auto" w:fill="CCFFFF"/>
          </w:tcPr>
          <w:p w:rsidR="004D5EDF" w:rsidRDefault="00F4415A">
            <w:pPr>
              <w:pStyle w:val="TableParagraph"/>
              <w:spacing w:before="4" w:line="129" w:lineRule="exact"/>
              <w:ind w:right="65"/>
              <w:rPr>
                <w:sz w:val="13"/>
              </w:rPr>
            </w:pPr>
            <w:r>
              <w:rPr>
                <w:sz w:val="13"/>
              </w:rPr>
              <w:t>2.265.626,55</w:t>
            </w:r>
          </w:p>
        </w:tc>
        <w:tc>
          <w:tcPr>
            <w:tcW w:w="1414" w:type="dxa"/>
            <w:shd w:val="clear" w:color="auto" w:fill="CCFFFF"/>
          </w:tcPr>
          <w:p w:rsidR="004D5EDF" w:rsidRDefault="00F4415A">
            <w:pPr>
              <w:pStyle w:val="TableParagraph"/>
              <w:spacing w:before="4" w:line="129" w:lineRule="exact"/>
              <w:ind w:right="65"/>
              <w:rPr>
                <w:sz w:val="13"/>
              </w:rPr>
            </w:pPr>
            <w:r>
              <w:rPr>
                <w:sz w:val="13"/>
              </w:rPr>
              <w:t>2.386.340,02</w:t>
            </w:r>
          </w:p>
        </w:tc>
        <w:tc>
          <w:tcPr>
            <w:tcW w:w="1421" w:type="dxa"/>
            <w:shd w:val="clear" w:color="auto" w:fill="CCFFFF"/>
          </w:tcPr>
          <w:p w:rsidR="004D5EDF" w:rsidRDefault="00F4415A">
            <w:pPr>
              <w:pStyle w:val="TableParagraph"/>
              <w:spacing w:before="4" w:line="129" w:lineRule="exact"/>
              <w:ind w:right="65"/>
              <w:rPr>
                <w:sz w:val="13"/>
              </w:rPr>
            </w:pPr>
            <w:r>
              <w:rPr>
                <w:sz w:val="13"/>
              </w:rPr>
              <w:t>2.592.071,78</w:t>
            </w:r>
          </w:p>
        </w:tc>
      </w:tr>
      <w:tr w:rsidR="004D5EDF">
        <w:trPr>
          <w:trHeight w:val="298"/>
        </w:trPr>
        <w:tc>
          <w:tcPr>
            <w:tcW w:w="5026" w:type="dxa"/>
            <w:gridSpan w:val="2"/>
            <w:vMerge/>
            <w:tcBorders>
              <w:top w:val="nil"/>
              <w:left w:val="nil"/>
              <w:bottom w:val="nil"/>
            </w:tcBorders>
            <w:shd w:val="clear" w:color="auto" w:fill="CCFFFF"/>
          </w:tcPr>
          <w:p w:rsidR="004D5EDF" w:rsidRDefault="004D5EDF">
            <w:pPr>
              <w:rPr>
                <w:sz w:val="2"/>
                <w:szCs w:val="2"/>
              </w:rPr>
            </w:pPr>
          </w:p>
        </w:tc>
        <w:tc>
          <w:tcPr>
            <w:tcW w:w="1282" w:type="dxa"/>
            <w:tcBorders>
              <w:bottom w:val="double" w:sz="1" w:space="0" w:color="000000"/>
            </w:tcBorders>
            <w:shd w:val="clear" w:color="auto" w:fill="CCFFFF"/>
          </w:tcPr>
          <w:p w:rsidR="004D5EDF" w:rsidRDefault="00F4415A">
            <w:pPr>
              <w:pStyle w:val="TableParagraph"/>
              <w:spacing w:before="120" w:line="158" w:lineRule="exact"/>
              <w:ind w:right="72"/>
              <w:rPr>
                <w:b/>
                <w:sz w:val="15"/>
              </w:rPr>
            </w:pPr>
            <w:r>
              <w:rPr>
                <w:b/>
                <w:sz w:val="15"/>
              </w:rPr>
              <w:t>11.485.479,18</w:t>
            </w:r>
          </w:p>
        </w:tc>
        <w:tc>
          <w:tcPr>
            <w:tcW w:w="1282" w:type="dxa"/>
            <w:tcBorders>
              <w:bottom w:val="double" w:sz="1" w:space="0" w:color="000000"/>
            </w:tcBorders>
            <w:shd w:val="clear" w:color="auto" w:fill="CCFFFF"/>
          </w:tcPr>
          <w:p w:rsidR="004D5EDF" w:rsidRDefault="00F4415A">
            <w:pPr>
              <w:pStyle w:val="TableParagraph"/>
              <w:spacing w:before="120" w:line="158" w:lineRule="exact"/>
              <w:ind w:right="73"/>
              <w:rPr>
                <w:b/>
                <w:sz w:val="15"/>
              </w:rPr>
            </w:pPr>
            <w:r>
              <w:rPr>
                <w:b/>
                <w:sz w:val="15"/>
              </w:rPr>
              <w:t>12.207.182,07</w:t>
            </w:r>
          </w:p>
        </w:tc>
        <w:tc>
          <w:tcPr>
            <w:tcW w:w="1282" w:type="dxa"/>
            <w:tcBorders>
              <w:bottom w:val="double" w:sz="1" w:space="0" w:color="000000"/>
            </w:tcBorders>
            <w:shd w:val="clear" w:color="auto" w:fill="CCFFFF"/>
          </w:tcPr>
          <w:p w:rsidR="004D5EDF" w:rsidRDefault="00F4415A">
            <w:pPr>
              <w:pStyle w:val="TableParagraph"/>
              <w:spacing w:before="120" w:line="158" w:lineRule="exact"/>
              <w:ind w:right="73"/>
              <w:rPr>
                <w:b/>
                <w:sz w:val="15"/>
              </w:rPr>
            </w:pPr>
            <w:r>
              <w:rPr>
                <w:b/>
                <w:sz w:val="15"/>
              </w:rPr>
              <w:t>14.575.701,42</w:t>
            </w:r>
          </w:p>
        </w:tc>
        <w:tc>
          <w:tcPr>
            <w:tcW w:w="1282" w:type="dxa"/>
            <w:tcBorders>
              <w:bottom w:val="double" w:sz="1" w:space="0" w:color="000000"/>
            </w:tcBorders>
            <w:shd w:val="clear" w:color="auto" w:fill="CCFFFF"/>
          </w:tcPr>
          <w:p w:rsidR="004D5EDF" w:rsidRDefault="00F4415A">
            <w:pPr>
              <w:pStyle w:val="TableParagraph"/>
              <w:spacing w:before="120" w:line="158" w:lineRule="exact"/>
              <w:ind w:right="73"/>
              <w:rPr>
                <w:b/>
                <w:sz w:val="15"/>
              </w:rPr>
            </w:pPr>
            <w:r>
              <w:rPr>
                <w:b/>
                <w:sz w:val="15"/>
              </w:rPr>
              <w:t>15.171.714,98</w:t>
            </w:r>
          </w:p>
        </w:tc>
        <w:tc>
          <w:tcPr>
            <w:tcW w:w="1388" w:type="dxa"/>
            <w:tcBorders>
              <w:bottom w:val="double" w:sz="1" w:space="0" w:color="000000"/>
            </w:tcBorders>
            <w:shd w:val="clear" w:color="auto" w:fill="CCFFFF"/>
          </w:tcPr>
          <w:p w:rsidR="004D5EDF" w:rsidRDefault="00F4415A">
            <w:pPr>
              <w:pStyle w:val="TableParagraph"/>
              <w:spacing w:before="120" w:line="158" w:lineRule="exact"/>
              <w:ind w:left="307"/>
              <w:jc w:val="left"/>
              <w:rPr>
                <w:b/>
                <w:sz w:val="15"/>
              </w:rPr>
            </w:pPr>
            <w:r>
              <w:rPr>
                <w:b/>
                <w:w w:val="105"/>
                <w:sz w:val="15"/>
              </w:rPr>
              <w:t>18.728.578,51</w:t>
            </w:r>
          </w:p>
        </w:tc>
        <w:tc>
          <w:tcPr>
            <w:tcW w:w="1414" w:type="dxa"/>
            <w:tcBorders>
              <w:bottom w:val="double" w:sz="1" w:space="0" w:color="000000"/>
            </w:tcBorders>
            <w:shd w:val="clear" w:color="auto" w:fill="CCFFFF"/>
          </w:tcPr>
          <w:p w:rsidR="004D5EDF" w:rsidRDefault="00F4415A">
            <w:pPr>
              <w:pStyle w:val="TableParagraph"/>
              <w:spacing w:before="120" w:line="158" w:lineRule="exact"/>
              <w:ind w:right="75"/>
              <w:rPr>
                <w:b/>
                <w:sz w:val="15"/>
              </w:rPr>
            </w:pPr>
            <w:r>
              <w:rPr>
                <w:b/>
                <w:sz w:val="15"/>
              </w:rPr>
              <w:t>18.730.202,17</w:t>
            </w:r>
          </w:p>
        </w:tc>
        <w:tc>
          <w:tcPr>
            <w:tcW w:w="1421" w:type="dxa"/>
            <w:tcBorders>
              <w:bottom w:val="double" w:sz="1" w:space="0" w:color="000000"/>
            </w:tcBorders>
            <w:shd w:val="clear" w:color="auto" w:fill="CCFFFF"/>
          </w:tcPr>
          <w:p w:rsidR="004D5EDF" w:rsidRDefault="00F4415A">
            <w:pPr>
              <w:pStyle w:val="TableParagraph"/>
              <w:spacing w:before="120" w:line="158" w:lineRule="exact"/>
              <w:ind w:right="75"/>
              <w:rPr>
                <w:b/>
                <w:sz w:val="15"/>
              </w:rPr>
            </w:pPr>
            <w:r>
              <w:rPr>
                <w:b/>
                <w:sz w:val="15"/>
              </w:rPr>
              <w:t>19.598.087,54</w:t>
            </w:r>
          </w:p>
        </w:tc>
      </w:tr>
    </w:tbl>
    <w:p w:rsidR="004D5EDF" w:rsidRDefault="004D5EDF">
      <w:pPr>
        <w:spacing w:line="158" w:lineRule="exact"/>
        <w:rPr>
          <w:sz w:val="15"/>
        </w:rPr>
        <w:sectPr w:rsidR="004D5EDF">
          <w:headerReference w:type="default" r:id="rId17"/>
          <w:footerReference w:type="default" r:id="rId18"/>
          <w:pgSz w:w="16840" w:h="11910" w:orient="landscape"/>
          <w:pgMar w:top="1100" w:right="620" w:bottom="280" w:left="0" w:header="0" w:footer="0" w:gutter="0"/>
          <w:cols w:space="720"/>
        </w:sectPr>
      </w:pPr>
    </w:p>
    <w:p w:rsidR="004D5EDF" w:rsidRDefault="004D5EDF">
      <w:pPr>
        <w:pStyle w:val="Corpodetexto"/>
        <w:spacing w:before="4"/>
        <w:rPr>
          <w:rFonts w:ascii="Times New Roman"/>
          <w:sz w:val="17"/>
        </w:rPr>
      </w:pPr>
    </w:p>
    <w:p w:rsidR="004D5EDF" w:rsidRDefault="004D5EDF">
      <w:pPr>
        <w:rPr>
          <w:rFonts w:ascii="Times New Roman"/>
          <w:sz w:val="17"/>
        </w:rPr>
        <w:sectPr w:rsidR="004D5EDF">
          <w:headerReference w:type="default" r:id="rId19"/>
          <w:footerReference w:type="default" r:id="rId20"/>
          <w:pgSz w:w="16840" w:h="11910" w:orient="landscape"/>
          <w:pgMar w:top="1100" w:right="620" w:bottom="280" w:left="0" w:header="0" w:footer="0" w:gutter="0"/>
          <w:cols w:space="720"/>
        </w:sectPr>
      </w:pPr>
    </w:p>
    <w:p w:rsidR="004D5EDF" w:rsidRDefault="004D5EDF">
      <w:pPr>
        <w:pStyle w:val="Corpodetexto"/>
        <w:spacing w:before="11"/>
        <w:rPr>
          <w:rFonts w:ascii="Times New Roman"/>
          <w:sz w:val="3"/>
        </w:rPr>
      </w:pPr>
    </w:p>
    <w:tbl>
      <w:tblPr>
        <w:tblStyle w:val="TableNormal"/>
        <w:tblW w:w="0" w:type="auto"/>
        <w:tblInd w:w="7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27"/>
        <w:gridCol w:w="1639"/>
        <w:gridCol w:w="1829"/>
        <w:gridCol w:w="1971"/>
        <w:gridCol w:w="1798"/>
        <w:gridCol w:w="1688"/>
      </w:tblGrid>
      <w:tr w:rsidR="004D5EDF">
        <w:trPr>
          <w:trHeight w:val="969"/>
        </w:trPr>
        <w:tc>
          <w:tcPr>
            <w:tcW w:w="14452" w:type="dxa"/>
            <w:gridSpan w:val="6"/>
            <w:tcBorders>
              <w:top w:val="nil"/>
              <w:left w:val="nil"/>
              <w:right w:val="nil"/>
            </w:tcBorders>
            <w:shd w:val="clear" w:color="auto" w:fill="CCFFFF"/>
          </w:tcPr>
          <w:p w:rsidR="004D5EDF" w:rsidRDefault="00F4415A">
            <w:pPr>
              <w:pStyle w:val="TableParagraph"/>
              <w:spacing w:line="220" w:lineRule="exact"/>
              <w:ind w:left="4072" w:right="4076"/>
              <w:jc w:val="center"/>
              <w:rPr>
                <w:b/>
                <w:sz w:val="20"/>
              </w:rPr>
            </w:pPr>
            <w:r>
              <w:rPr>
                <w:b/>
                <w:sz w:val="20"/>
              </w:rPr>
              <w:t>Município de : ENGENHO VELHO</w:t>
            </w:r>
          </w:p>
          <w:p w:rsidR="004D5EDF" w:rsidRDefault="00F4415A">
            <w:pPr>
              <w:pStyle w:val="TableParagraph"/>
              <w:spacing w:before="17"/>
              <w:ind w:left="4071" w:right="4076"/>
              <w:jc w:val="center"/>
              <w:rPr>
                <w:b/>
                <w:sz w:val="20"/>
              </w:rPr>
            </w:pPr>
            <w:r>
              <w:rPr>
                <w:b/>
                <w:sz w:val="20"/>
              </w:rPr>
              <w:t>LEI DE DIRETRIZES ORÇAMENTÁRIAS PARA 2020</w:t>
            </w:r>
          </w:p>
          <w:p w:rsidR="004D5EDF" w:rsidRDefault="00F4415A">
            <w:pPr>
              <w:pStyle w:val="TableParagraph"/>
              <w:spacing w:before="17"/>
              <w:ind w:left="4073" w:right="4076"/>
              <w:jc w:val="center"/>
              <w:rPr>
                <w:b/>
                <w:sz w:val="20"/>
              </w:rPr>
            </w:pPr>
            <w:r>
              <w:rPr>
                <w:b/>
                <w:sz w:val="20"/>
              </w:rPr>
              <w:t>Estimativas para a Receita Corrente Líquida</w:t>
            </w:r>
          </w:p>
          <w:p w:rsidR="004D5EDF" w:rsidRDefault="00F4415A">
            <w:pPr>
              <w:pStyle w:val="TableParagraph"/>
              <w:spacing w:before="17" w:line="218" w:lineRule="exact"/>
              <w:ind w:left="4082" w:right="4076"/>
              <w:jc w:val="center"/>
              <w:rPr>
                <w:b/>
                <w:sz w:val="20"/>
              </w:rPr>
            </w:pPr>
            <w:r>
              <w:rPr>
                <w:b/>
                <w:sz w:val="20"/>
              </w:rPr>
              <w:t>Apuração Conforme a Instrução Normativa nº 12/2017, do TCE/RS</w:t>
            </w:r>
          </w:p>
        </w:tc>
      </w:tr>
      <w:tr w:rsidR="004D5EDF">
        <w:trPr>
          <w:trHeight w:val="227"/>
        </w:trPr>
        <w:tc>
          <w:tcPr>
            <w:tcW w:w="5527" w:type="dxa"/>
            <w:tcBorders>
              <w:left w:val="nil"/>
            </w:tcBorders>
            <w:shd w:val="clear" w:color="auto" w:fill="CCFFFF"/>
          </w:tcPr>
          <w:p w:rsidR="004D5EDF" w:rsidRDefault="00F4415A">
            <w:pPr>
              <w:pStyle w:val="TableParagraph"/>
              <w:spacing w:line="207" w:lineRule="exact"/>
              <w:ind w:left="1923" w:right="1908"/>
              <w:jc w:val="center"/>
              <w:rPr>
                <w:b/>
                <w:sz w:val="20"/>
              </w:rPr>
            </w:pPr>
            <w:r>
              <w:rPr>
                <w:b/>
                <w:sz w:val="20"/>
              </w:rPr>
              <w:t>ESPECIFICAÇÃO</w:t>
            </w:r>
          </w:p>
        </w:tc>
        <w:tc>
          <w:tcPr>
            <w:tcW w:w="1639" w:type="dxa"/>
            <w:shd w:val="clear" w:color="auto" w:fill="CCFFFF"/>
          </w:tcPr>
          <w:p w:rsidR="004D5EDF" w:rsidRDefault="00F4415A">
            <w:pPr>
              <w:pStyle w:val="TableParagraph"/>
              <w:spacing w:line="207" w:lineRule="exact"/>
              <w:ind w:left="575" w:right="558"/>
              <w:jc w:val="center"/>
              <w:rPr>
                <w:b/>
                <w:sz w:val="20"/>
              </w:rPr>
            </w:pPr>
            <w:r>
              <w:rPr>
                <w:b/>
                <w:sz w:val="20"/>
              </w:rPr>
              <w:t>2017</w:t>
            </w:r>
          </w:p>
        </w:tc>
        <w:tc>
          <w:tcPr>
            <w:tcW w:w="1829" w:type="dxa"/>
            <w:shd w:val="clear" w:color="auto" w:fill="CCFFFF"/>
          </w:tcPr>
          <w:p w:rsidR="004D5EDF" w:rsidRDefault="00F4415A">
            <w:pPr>
              <w:pStyle w:val="TableParagraph"/>
              <w:spacing w:line="207" w:lineRule="exact"/>
              <w:ind w:left="672" w:right="652"/>
              <w:jc w:val="center"/>
              <w:rPr>
                <w:b/>
                <w:sz w:val="20"/>
              </w:rPr>
            </w:pPr>
            <w:r>
              <w:rPr>
                <w:b/>
                <w:sz w:val="20"/>
              </w:rPr>
              <w:t>2018</w:t>
            </w:r>
          </w:p>
        </w:tc>
        <w:tc>
          <w:tcPr>
            <w:tcW w:w="1971" w:type="dxa"/>
            <w:shd w:val="clear" w:color="auto" w:fill="CCFFFF"/>
          </w:tcPr>
          <w:p w:rsidR="004D5EDF" w:rsidRDefault="00F4415A">
            <w:pPr>
              <w:pStyle w:val="TableParagraph"/>
              <w:spacing w:line="207" w:lineRule="exact"/>
              <w:ind w:left="741" w:right="725"/>
              <w:jc w:val="center"/>
              <w:rPr>
                <w:b/>
                <w:sz w:val="20"/>
              </w:rPr>
            </w:pPr>
            <w:r>
              <w:rPr>
                <w:b/>
                <w:sz w:val="20"/>
              </w:rPr>
              <w:t>2019</w:t>
            </w:r>
          </w:p>
        </w:tc>
        <w:tc>
          <w:tcPr>
            <w:tcW w:w="1798" w:type="dxa"/>
            <w:shd w:val="clear" w:color="auto" w:fill="CCFFFF"/>
          </w:tcPr>
          <w:p w:rsidR="004D5EDF" w:rsidRDefault="00F4415A">
            <w:pPr>
              <w:pStyle w:val="TableParagraph"/>
              <w:spacing w:line="207" w:lineRule="exact"/>
              <w:ind w:left="654" w:right="639"/>
              <w:jc w:val="center"/>
              <w:rPr>
                <w:b/>
                <w:sz w:val="20"/>
              </w:rPr>
            </w:pPr>
            <w:r>
              <w:rPr>
                <w:b/>
                <w:sz w:val="20"/>
              </w:rPr>
              <w:t>2020</w:t>
            </w:r>
          </w:p>
        </w:tc>
        <w:tc>
          <w:tcPr>
            <w:tcW w:w="1688" w:type="dxa"/>
            <w:shd w:val="clear" w:color="auto" w:fill="CCFFFF"/>
          </w:tcPr>
          <w:p w:rsidR="004D5EDF" w:rsidRDefault="00F4415A">
            <w:pPr>
              <w:pStyle w:val="TableParagraph"/>
              <w:spacing w:line="207" w:lineRule="exact"/>
              <w:ind w:left="598" w:right="584"/>
              <w:jc w:val="center"/>
              <w:rPr>
                <w:b/>
                <w:sz w:val="20"/>
              </w:rPr>
            </w:pPr>
            <w:r>
              <w:rPr>
                <w:b/>
                <w:sz w:val="20"/>
              </w:rPr>
              <w:t>2021</w:t>
            </w:r>
          </w:p>
        </w:tc>
      </w:tr>
      <w:tr w:rsidR="004D5EDF">
        <w:trPr>
          <w:trHeight w:val="227"/>
        </w:trPr>
        <w:tc>
          <w:tcPr>
            <w:tcW w:w="5527" w:type="dxa"/>
            <w:tcBorders>
              <w:left w:val="nil"/>
            </w:tcBorders>
            <w:shd w:val="clear" w:color="auto" w:fill="CCFFFF"/>
          </w:tcPr>
          <w:p w:rsidR="004D5EDF" w:rsidRDefault="00F4415A">
            <w:pPr>
              <w:pStyle w:val="TableParagraph"/>
              <w:spacing w:line="207" w:lineRule="exact"/>
              <w:ind w:left="28"/>
              <w:jc w:val="left"/>
              <w:rPr>
                <w:b/>
                <w:sz w:val="20"/>
              </w:rPr>
            </w:pPr>
            <w:r>
              <w:rPr>
                <w:b/>
                <w:sz w:val="20"/>
              </w:rPr>
              <w:t>I - RECEITAS CORRENTES (Exceto Intraorçamentárias)</w:t>
            </w:r>
          </w:p>
        </w:tc>
        <w:tc>
          <w:tcPr>
            <w:tcW w:w="1639" w:type="dxa"/>
            <w:shd w:val="clear" w:color="auto" w:fill="CCFFFF"/>
          </w:tcPr>
          <w:p w:rsidR="004D5EDF" w:rsidRDefault="00F4415A">
            <w:pPr>
              <w:pStyle w:val="TableParagraph"/>
              <w:spacing w:line="207" w:lineRule="exact"/>
              <w:ind w:right="92"/>
              <w:rPr>
                <w:b/>
                <w:sz w:val="20"/>
              </w:rPr>
            </w:pPr>
            <w:r>
              <w:rPr>
                <w:b/>
                <w:sz w:val="20"/>
              </w:rPr>
              <w:t>16.883.934,09</w:t>
            </w:r>
          </w:p>
        </w:tc>
        <w:tc>
          <w:tcPr>
            <w:tcW w:w="1829" w:type="dxa"/>
            <w:shd w:val="clear" w:color="auto" w:fill="CCFFFF"/>
          </w:tcPr>
          <w:p w:rsidR="004D5EDF" w:rsidRDefault="00F4415A">
            <w:pPr>
              <w:pStyle w:val="TableParagraph"/>
              <w:spacing w:line="207" w:lineRule="exact"/>
              <w:ind w:right="92"/>
              <w:rPr>
                <w:b/>
                <w:sz w:val="20"/>
              </w:rPr>
            </w:pPr>
            <w:r>
              <w:rPr>
                <w:b/>
                <w:sz w:val="20"/>
              </w:rPr>
              <w:t>16.987.376,87</w:t>
            </w:r>
          </w:p>
        </w:tc>
        <w:tc>
          <w:tcPr>
            <w:tcW w:w="1971" w:type="dxa"/>
            <w:shd w:val="clear" w:color="auto" w:fill="CCFFFF"/>
          </w:tcPr>
          <w:p w:rsidR="004D5EDF" w:rsidRDefault="00F4415A">
            <w:pPr>
              <w:pStyle w:val="TableParagraph"/>
              <w:spacing w:line="207" w:lineRule="exact"/>
              <w:ind w:right="93"/>
              <w:rPr>
                <w:b/>
                <w:sz w:val="20"/>
              </w:rPr>
            </w:pPr>
            <w:r>
              <w:rPr>
                <w:b/>
                <w:sz w:val="20"/>
              </w:rPr>
              <w:t>18.358.952,72</w:t>
            </w:r>
          </w:p>
        </w:tc>
        <w:tc>
          <w:tcPr>
            <w:tcW w:w="1798" w:type="dxa"/>
            <w:shd w:val="clear" w:color="auto" w:fill="CCFFFF"/>
          </w:tcPr>
          <w:p w:rsidR="004D5EDF" w:rsidRDefault="00F4415A">
            <w:pPr>
              <w:pStyle w:val="TableParagraph"/>
              <w:spacing w:line="207" w:lineRule="exact"/>
              <w:ind w:right="93"/>
              <w:rPr>
                <w:b/>
                <w:sz w:val="20"/>
              </w:rPr>
            </w:pPr>
            <w:r>
              <w:rPr>
                <w:b/>
                <w:sz w:val="20"/>
              </w:rPr>
              <w:t>19.366.335,84</w:t>
            </w:r>
          </w:p>
        </w:tc>
        <w:tc>
          <w:tcPr>
            <w:tcW w:w="1688" w:type="dxa"/>
            <w:shd w:val="clear" w:color="auto" w:fill="CCFFFF"/>
          </w:tcPr>
          <w:p w:rsidR="004D5EDF" w:rsidRDefault="00F4415A">
            <w:pPr>
              <w:pStyle w:val="TableParagraph"/>
              <w:spacing w:line="207" w:lineRule="exact"/>
              <w:ind w:right="94"/>
              <w:rPr>
                <w:b/>
                <w:sz w:val="20"/>
              </w:rPr>
            </w:pPr>
            <w:r>
              <w:rPr>
                <w:b/>
                <w:sz w:val="20"/>
              </w:rPr>
              <w:t>20.182.353,05</w:t>
            </w:r>
          </w:p>
        </w:tc>
      </w:tr>
      <w:tr w:rsidR="004D5EDF">
        <w:trPr>
          <w:trHeight w:val="227"/>
        </w:trPr>
        <w:tc>
          <w:tcPr>
            <w:tcW w:w="5527" w:type="dxa"/>
            <w:tcBorders>
              <w:left w:val="nil"/>
            </w:tcBorders>
            <w:shd w:val="clear" w:color="auto" w:fill="CCFFFF"/>
          </w:tcPr>
          <w:p w:rsidR="004D5EDF" w:rsidRDefault="00F4415A">
            <w:pPr>
              <w:pStyle w:val="TableParagraph"/>
              <w:spacing w:line="207" w:lineRule="exact"/>
              <w:ind w:left="28"/>
              <w:jc w:val="left"/>
              <w:rPr>
                <w:b/>
                <w:sz w:val="20"/>
              </w:rPr>
            </w:pPr>
            <w:r>
              <w:rPr>
                <w:b/>
                <w:sz w:val="20"/>
              </w:rPr>
              <w:t>II - DEDUÇÕES</w:t>
            </w:r>
          </w:p>
        </w:tc>
        <w:tc>
          <w:tcPr>
            <w:tcW w:w="1639" w:type="dxa"/>
            <w:shd w:val="clear" w:color="auto" w:fill="CCFFFF"/>
          </w:tcPr>
          <w:p w:rsidR="004D5EDF" w:rsidRDefault="00F4415A">
            <w:pPr>
              <w:pStyle w:val="TableParagraph"/>
              <w:spacing w:line="207" w:lineRule="exact"/>
              <w:ind w:right="93"/>
              <w:rPr>
                <w:b/>
                <w:sz w:val="20"/>
              </w:rPr>
            </w:pPr>
            <w:r>
              <w:rPr>
                <w:b/>
                <w:sz w:val="20"/>
              </w:rPr>
              <w:t>5.057.474,18</w:t>
            </w:r>
          </w:p>
        </w:tc>
        <w:tc>
          <w:tcPr>
            <w:tcW w:w="1829" w:type="dxa"/>
            <w:shd w:val="clear" w:color="auto" w:fill="CCFFFF"/>
          </w:tcPr>
          <w:p w:rsidR="004D5EDF" w:rsidRDefault="00F4415A">
            <w:pPr>
              <w:pStyle w:val="TableParagraph"/>
              <w:spacing w:line="207" w:lineRule="exact"/>
              <w:ind w:right="93"/>
              <w:rPr>
                <w:b/>
                <w:sz w:val="20"/>
              </w:rPr>
            </w:pPr>
            <w:r>
              <w:rPr>
                <w:b/>
                <w:sz w:val="20"/>
              </w:rPr>
              <w:t>5.153.609,02</w:t>
            </w:r>
          </w:p>
        </w:tc>
        <w:tc>
          <w:tcPr>
            <w:tcW w:w="1971" w:type="dxa"/>
            <w:shd w:val="clear" w:color="auto" w:fill="CCFFFF"/>
          </w:tcPr>
          <w:p w:rsidR="004D5EDF" w:rsidRDefault="00F4415A">
            <w:pPr>
              <w:pStyle w:val="TableParagraph"/>
              <w:spacing w:line="207" w:lineRule="exact"/>
              <w:ind w:right="93"/>
              <w:rPr>
                <w:b/>
                <w:sz w:val="20"/>
              </w:rPr>
            </w:pPr>
            <w:r>
              <w:rPr>
                <w:b/>
                <w:sz w:val="20"/>
              </w:rPr>
              <w:t>5.409.649,31</w:t>
            </w:r>
          </w:p>
        </w:tc>
        <w:tc>
          <w:tcPr>
            <w:tcW w:w="1798" w:type="dxa"/>
            <w:shd w:val="clear" w:color="auto" w:fill="CCFFFF"/>
          </w:tcPr>
          <w:p w:rsidR="004D5EDF" w:rsidRDefault="00F4415A">
            <w:pPr>
              <w:pStyle w:val="TableParagraph"/>
              <w:spacing w:line="207" w:lineRule="exact"/>
              <w:ind w:right="94"/>
              <w:rPr>
                <w:b/>
                <w:sz w:val="20"/>
              </w:rPr>
            </w:pPr>
            <w:r>
              <w:rPr>
                <w:b/>
                <w:sz w:val="20"/>
              </w:rPr>
              <w:t>5.839.128,89</w:t>
            </w:r>
          </w:p>
        </w:tc>
        <w:tc>
          <w:tcPr>
            <w:tcW w:w="1688" w:type="dxa"/>
            <w:shd w:val="clear" w:color="auto" w:fill="CCFFFF"/>
          </w:tcPr>
          <w:p w:rsidR="004D5EDF" w:rsidRDefault="00F4415A">
            <w:pPr>
              <w:pStyle w:val="TableParagraph"/>
              <w:spacing w:line="207" w:lineRule="exact"/>
              <w:ind w:right="95"/>
              <w:rPr>
                <w:b/>
                <w:sz w:val="20"/>
              </w:rPr>
            </w:pPr>
            <w:r>
              <w:rPr>
                <w:b/>
                <w:sz w:val="20"/>
              </w:rPr>
              <w:t>6.266.218,29</w:t>
            </w:r>
          </w:p>
        </w:tc>
      </w:tr>
      <w:tr w:rsidR="004D5EDF">
        <w:trPr>
          <w:trHeight w:val="227"/>
        </w:trPr>
        <w:tc>
          <w:tcPr>
            <w:tcW w:w="5527" w:type="dxa"/>
            <w:vMerge w:val="restart"/>
            <w:tcBorders>
              <w:left w:val="nil"/>
            </w:tcBorders>
            <w:shd w:val="clear" w:color="auto" w:fill="CCFFFF"/>
          </w:tcPr>
          <w:p w:rsidR="004D5EDF" w:rsidRDefault="00F4415A">
            <w:pPr>
              <w:pStyle w:val="TableParagraph"/>
              <w:spacing w:line="256" w:lineRule="auto"/>
              <w:ind w:left="194" w:right="920" w:firstLine="54"/>
              <w:jc w:val="left"/>
              <w:rPr>
                <w:sz w:val="20"/>
              </w:rPr>
            </w:pPr>
            <w:r>
              <w:rPr>
                <w:sz w:val="20"/>
              </w:rPr>
              <w:t>I R R F s/Rendimentos do Trabalho Contribuições Previdenciárias do Regime Próprio Compensação Financeira entre Regimes</w:t>
            </w:r>
          </w:p>
          <w:p w:rsidR="004D5EDF" w:rsidRDefault="00F4415A">
            <w:pPr>
              <w:pStyle w:val="TableParagraph"/>
              <w:ind w:left="194"/>
              <w:jc w:val="left"/>
              <w:rPr>
                <w:sz w:val="20"/>
              </w:rPr>
            </w:pPr>
            <w:r>
              <w:rPr>
                <w:sz w:val="20"/>
              </w:rPr>
              <w:t>Rendimentos de Aplicações de Rec.Previdenciários</w:t>
            </w:r>
          </w:p>
          <w:p w:rsidR="004D5EDF" w:rsidRDefault="00F4415A">
            <w:pPr>
              <w:pStyle w:val="TableParagraph"/>
              <w:spacing w:before="17" w:line="210" w:lineRule="exact"/>
              <w:ind w:left="194"/>
              <w:jc w:val="left"/>
              <w:rPr>
                <w:sz w:val="20"/>
              </w:rPr>
            </w:pPr>
            <w:r>
              <w:rPr>
                <w:sz w:val="20"/>
              </w:rPr>
              <w:t>Deduções da Receita Corrente</w:t>
            </w:r>
          </w:p>
        </w:tc>
        <w:tc>
          <w:tcPr>
            <w:tcW w:w="1639" w:type="dxa"/>
            <w:shd w:val="clear" w:color="auto" w:fill="CCFFFF"/>
          </w:tcPr>
          <w:p w:rsidR="004D5EDF" w:rsidRDefault="00F4415A">
            <w:pPr>
              <w:pStyle w:val="TableParagraph"/>
              <w:spacing w:line="207" w:lineRule="exact"/>
              <w:ind w:right="92"/>
              <w:rPr>
                <w:sz w:val="20"/>
              </w:rPr>
            </w:pPr>
            <w:r>
              <w:rPr>
                <w:sz w:val="20"/>
              </w:rPr>
              <w:t>279.403,93</w:t>
            </w:r>
          </w:p>
        </w:tc>
        <w:tc>
          <w:tcPr>
            <w:tcW w:w="1829" w:type="dxa"/>
            <w:shd w:val="clear" w:color="auto" w:fill="CCFFFF"/>
          </w:tcPr>
          <w:p w:rsidR="004D5EDF" w:rsidRDefault="00F4415A">
            <w:pPr>
              <w:pStyle w:val="TableParagraph"/>
              <w:spacing w:line="207" w:lineRule="exact"/>
              <w:ind w:right="93"/>
              <w:rPr>
                <w:sz w:val="20"/>
              </w:rPr>
            </w:pPr>
            <w:r>
              <w:rPr>
                <w:sz w:val="20"/>
              </w:rPr>
              <w:t>283.218,91</w:t>
            </w:r>
          </w:p>
        </w:tc>
        <w:tc>
          <w:tcPr>
            <w:tcW w:w="1971" w:type="dxa"/>
            <w:shd w:val="clear" w:color="auto" w:fill="CCFFFF"/>
          </w:tcPr>
          <w:p w:rsidR="004D5EDF" w:rsidRDefault="00F4415A">
            <w:pPr>
              <w:pStyle w:val="TableParagraph"/>
              <w:spacing w:line="207" w:lineRule="exact"/>
              <w:ind w:right="93"/>
              <w:rPr>
                <w:sz w:val="20"/>
              </w:rPr>
            </w:pPr>
            <w:r>
              <w:rPr>
                <w:w w:val="95"/>
                <w:sz w:val="20"/>
              </w:rPr>
              <w:t>404.574,21</w:t>
            </w:r>
          </w:p>
        </w:tc>
        <w:tc>
          <w:tcPr>
            <w:tcW w:w="1798" w:type="dxa"/>
            <w:shd w:val="clear" w:color="auto" w:fill="CCFFFF"/>
          </w:tcPr>
          <w:p w:rsidR="004D5EDF" w:rsidRDefault="00F4415A">
            <w:pPr>
              <w:pStyle w:val="TableParagraph"/>
              <w:spacing w:line="207" w:lineRule="exact"/>
              <w:ind w:right="94"/>
              <w:rPr>
                <w:sz w:val="20"/>
              </w:rPr>
            </w:pPr>
            <w:r>
              <w:rPr>
                <w:sz w:val="20"/>
              </w:rPr>
              <w:t>535.157,07</w:t>
            </w:r>
          </w:p>
        </w:tc>
        <w:tc>
          <w:tcPr>
            <w:tcW w:w="1688" w:type="dxa"/>
            <w:shd w:val="clear" w:color="auto" w:fill="CCFFFF"/>
          </w:tcPr>
          <w:p w:rsidR="004D5EDF" w:rsidRDefault="00F4415A">
            <w:pPr>
              <w:pStyle w:val="TableParagraph"/>
              <w:spacing w:line="207" w:lineRule="exact"/>
              <w:ind w:right="94"/>
              <w:rPr>
                <w:sz w:val="20"/>
              </w:rPr>
            </w:pPr>
            <w:r>
              <w:rPr>
                <w:w w:val="95"/>
                <w:sz w:val="20"/>
              </w:rPr>
              <w:t>662.990,99</w:t>
            </w:r>
          </w:p>
        </w:tc>
      </w:tr>
      <w:tr w:rsidR="004D5EDF">
        <w:trPr>
          <w:trHeight w:val="227"/>
        </w:trPr>
        <w:tc>
          <w:tcPr>
            <w:tcW w:w="5527" w:type="dxa"/>
            <w:vMerge/>
            <w:tcBorders>
              <w:top w:val="nil"/>
              <w:left w:val="nil"/>
            </w:tcBorders>
            <w:shd w:val="clear" w:color="auto" w:fill="CCFFFF"/>
          </w:tcPr>
          <w:p w:rsidR="004D5EDF" w:rsidRDefault="004D5EDF">
            <w:pPr>
              <w:rPr>
                <w:sz w:val="2"/>
                <w:szCs w:val="2"/>
              </w:rPr>
            </w:pPr>
          </w:p>
        </w:tc>
        <w:tc>
          <w:tcPr>
            <w:tcW w:w="1639" w:type="dxa"/>
            <w:shd w:val="clear" w:color="auto" w:fill="CCFFFF"/>
          </w:tcPr>
          <w:p w:rsidR="004D5EDF" w:rsidRDefault="00F4415A">
            <w:pPr>
              <w:pStyle w:val="TableParagraph"/>
              <w:spacing w:line="207" w:lineRule="exact"/>
              <w:ind w:right="93"/>
              <w:rPr>
                <w:sz w:val="20"/>
              </w:rPr>
            </w:pPr>
            <w:r>
              <w:rPr>
                <w:sz w:val="20"/>
              </w:rPr>
              <w:t>1.533.828,16</w:t>
            </w:r>
          </w:p>
        </w:tc>
        <w:tc>
          <w:tcPr>
            <w:tcW w:w="1829" w:type="dxa"/>
            <w:shd w:val="clear" w:color="auto" w:fill="CCFFFF"/>
          </w:tcPr>
          <w:p w:rsidR="004D5EDF" w:rsidRDefault="00F4415A">
            <w:pPr>
              <w:pStyle w:val="TableParagraph"/>
              <w:spacing w:line="207" w:lineRule="exact"/>
              <w:ind w:right="93"/>
              <w:rPr>
                <w:sz w:val="20"/>
              </w:rPr>
            </w:pPr>
            <w:r>
              <w:rPr>
                <w:sz w:val="20"/>
              </w:rPr>
              <w:t>1.277.915,97</w:t>
            </w:r>
          </w:p>
        </w:tc>
        <w:tc>
          <w:tcPr>
            <w:tcW w:w="1971" w:type="dxa"/>
            <w:shd w:val="clear" w:color="auto" w:fill="CCFFFF"/>
          </w:tcPr>
          <w:p w:rsidR="004D5EDF" w:rsidRDefault="00F4415A">
            <w:pPr>
              <w:pStyle w:val="TableParagraph"/>
              <w:spacing w:line="207" w:lineRule="exact"/>
              <w:ind w:right="93"/>
              <w:rPr>
                <w:sz w:val="20"/>
              </w:rPr>
            </w:pPr>
            <w:r>
              <w:rPr>
                <w:sz w:val="20"/>
              </w:rPr>
              <w:t>1.265.218,22</w:t>
            </w:r>
          </w:p>
        </w:tc>
        <w:tc>
          <w:tcPr>
            <w:tcW w:w="1798" w:type="dxa"/>
            <w:shd w:val="clear" w:color="auto" w:fill="CCFFFF"/>
          </w:tcPr>
          <w:p w:rsidR="004D5EDF" w:rsidRDefault="00F4415A">
            <w:pPr>
              <w:pStyle w:val="TableParagraph"/>
              <w:spacing w:line="207" w:lineRule="exact"/>
              <w:ind w:right="93"/>
              <w:rPr>
                <w:sz w:val="20"/>
              </w:rPr>
            </w:pPr>
            <w:r>
              <w:rPr>
                <w:sz w:val="20"/>
              </w:rPr>
              <w:t>1.395.702,83</w:t>
            </w:r>
          </w:p>
        </w:tc>
        <w:tc>
          <w:tcPr>
            <w:tcW w:w="1688" w:type="dxa"/>
            <w:shd w:val="clear" w:color="auto" w:fill="CCFFFF"/>
          </w:tcPr>
          <w:p w:rsidR="004D5EDF" w:rsidRDefault="00F4415A">
            <w:pPr>
              <w:pStyle w:val="TableParagraph"/>
              <w:spacing w:line="207" w:lineRule="exact"/>
              <w:ind w:right="95"/>
              <w:rPr>
                <w:sz w:val="20"/>
              </w:rPr>
            </w:pPr>
            <w:r>
              <w:rPr>
                <w:sz w:val="20"/>
              </w:rPr>
              <w:t>1.538.460,48</w:t>
            </w:r>
          </w:p>
        </w:tc>
      </w:tr>
      <w:tr w:rsidR="004D5EDF">
        <w:trPr>
          <w:trHeight w:val="227"/>
        </w:trPr>
        <w:tc>
          <w:tcPr>
            <w:tcW w:w="5527" w:type="dxa"/>
            <w:vMerge/>
            <w:tcBorders>
              <w:top w:val="nil"/>
              <w:left w:val="nil"/>
            </w:tcBorders>
            <w:shd w:val="clear" w:color="auto" w:fill="CCFFFF"/>
          </w:tcPr>
          <w:p w:rsidR="004D5EDF" w:rsidRDefault="004D5EDF">
            <w:pPr>
              <w:rPr>
                <w:sz w:val="2"/>
                <w:szCs w:val="2"/>
              </w:rPr>
            </w:pPr>
          </w:p>
        </w:tc>
        <w:tc>
          <w:tcPr>
            <w:tcW w:w="1639" w:type="dxa"/>
            <w:shd w:val="clear" w:color="auto" w:fill="CCFFFF"/>
          </w:tcPr>
          <w:p w:rsidR="004D5EDF" w:rsidRDefault="00F4415A">
            <w:pPr>
              <w:pStyle w:val="TableParagraph"/>
              <w:spacing w:line="207" w:lineRule="exact"/>
              <w:ind w:right="313"/>
              <w:rPr>
                <w:sz w:val="20"/>
              </w:rPr>
            </w:pPr>
            <w:r>
              <w:rPr>
                <w:w w:val="99"/>
                <w:sz w:val="20"/>
              </w:rPr>
              <w:t>-</w:t>
            </w:r>
          </w:p>
        </w:tc>
        <w:tc>
          <w:tcPr>
            <w:tcW w:w="1829" w:type="dxa"/>
            <w:shd w:val="clear" w:color="auto" w:fill="CCFFFF"/>
          </w:tcPr>
          <w:p w:rsidR="004D5EDF" w:rsidRDefault="00F4415A">
            <w:pPr>
              <w:pStyle w:val="TableParagraph"/>
              <w:spacing w:line="207" w:lineRule="exact"/>
              <w:ind w:right="314"/>
              <w:rPr>
                <w:sz w:val="20"/>
              </w:rPr>
            </w:pPr>
            <w:r>
              <w:rPr>
                <w:w w:val="99"/>
                <w:sz w:val="20"/>
              </w:rPr>
              <w:t>-</w:t>
            </w:r>
          </w:p>
        </w:tc>
        <w:tc>
          <w:tcPr>
            <w:tcW w:w="1971" w:type="dxa"/>
            <w:shd w:val="clear" w:color="auto" w:fill="CCFFFF"/>
          </w:tcPr>
          <w:p w:rsidR="004D5EDF" w:rsidRDefault="00F4415A">
            <w:pPr>
              <w:pStyle w:val="TableParagraph"/>
              <w:spacing w:line="207" w:lineRule="exact"/>
              <w:ind w:right="315"/>
              <w:rPr>
                <w:sz w:val="20"/>
              </w:rPr>
            </w:pPr>
            <w:r>
              <w:rPr>
                <w:w w:val="99"/>
                <w:sz w:val="20"/>
              </w:rPr>
              <w:t>-</w:t>
            </w:r>
          </w:p>
        </w:tc>
        <w:tc>
          <w:tcPr>
            <w:tcW w:w="1798" w:type="dxa"/>
            <w:shd w:val="clear" w:color="auto" w:fill="CCFFFF"/>
          </w:tcPr>
          <w:p w:rsidR="004D5EDF" w:rsidRDefault="00F4415A">
            <w:pPr>
              <w:pStyle w:val="TableParagraph"/>
              <w:spacing w:line="207" w:lineRule="exact"/>
              <w:ind w:right="316"/>
              <w:rPr>
                <w:sz w:val="20"/>
              </w:rPr>
            </w:pPr>
            <w:r>
              <w:rPr>
                <w:w w:val="99"/>
                <w:sz w:val="20"/>
              </w:rPr>
              <w:t>-</w:t>
            </w:r>
          </w:p>
        </w:tc>
        <w:tc>
          <w:tcPr>
            <w:tcW w:w="1688" w:type="dxa"/>
            <w:shd w:val="clear" w:color="auto" w:fill="CCFFFF"/>
          </w:tcPr>
          <w:p w:rsidR="004D5EDF" w:rsidRDefault="00F4415A">
            <w:pPr>
              <w:pStyle w:val="TableParagraph"/>
              <w:spacing w:line="207" w:lineRule="exact"/>
              <w:ind w:right="316"/>
              <w:rPr>
                <w:sz w:val="20"/>
              </w:rPr>
            </w:pPr>
            <w:r>
              <w:rPr>
                <w:w w:val="99"/>
                <w:sz w:val="20"/>
              </w:rPr>
              <w:t>-</w:t>
            </w:r>
          </w:p>
        </w:tc>
      </w:tr>
      <w:tr w:rsidR="004D5EDF">
        <w:trPr>
          <w:trHeight w:val="227"/>
        </w:trPr>
        <w:tc>
          <w:tcPr>
            <w:tcW w:w="5527" w:type="dxa"/>
            <w:vMerge/>
            <w:tcBorders>
              <w:top w:val="nil"/>
              <w:left w:val="nil"/>
            </w:tcBorders>
            <w:shd w:val="clear" w:color="auto" w:fill="CCFFFF"/>
          </w:tcPr>
          <w:p w:rsidR="004D5EDF" w:rsidRDefault="004D5EDF">
            <w:pPr>
              <w:rPr>
                <w:sz w:val="2"/>
                <w:szCs w:val="2"/>
              </w:rPr>
            </w:pPr>
          </w:p>
        </w:tc>
        <w:tc>
          <w:tcPr>
            <w:tcW w:w="1639" w:type="dxa"/>
            <w:shd w:val="clear" w:color="auto" w:fill="CCFFFF"/>
          </w:tcPr>
          <w:p w:rsidR="004D5EDF" w:rsidRDefault="00F4415A">
            <w:pPr>
              <w:pStyle w:val="TableParagraph"/>
              <w:spacing w:line="207" w:lineRule="exact"/>
              <w:ind w:right="92"/>
              <w:rPr>
                <w:sz w:val="20"/>
              </w:rPr>
            </w:pPr>
            <w:r>
              <w:rPr>
                <w:sz w:val="20"/>
              </w:rPr>
              <w:t>1.236.002,74</w:t>
            </w:r>
          </w:p>
        </w:tc>
        <w:tc>
          <w:tcPr>
            <w:tcW w:w="1829" w:type="dxa"/>
            <w:shd w:val="clear" w:color="auto" w:fill="CCFFFF"/>
          </w:tcPr>
          <w:p w:rsidR="004D5EDF" w:rsidRDefault="00F4415A">
            <w:pPr>
              <w:pStyle w:val="TableParagraph"/>
              <w:spacing w:line="207" w:lineRule="exact"/>
              <w:ind w:right="93"/>
              <w:rPr>
                <w:sz w:val="20"/>
              </w:rPr>
            </w:pPr>
            <w:r>
              <w:rPr>
                <w:sz w:val="20"/>
              </w:rPr>
              <w:t>1.503.264,07</w:t>
            </w:r>
          </w:p>
        </w:tc>
        <w:tc>
          <w:tcPr>
            <w:tcW w:w="1971" w:type="dxa"/>
            <w:shd w:val="clear" w:color="auto" w:fill="CCFFFF"/>
          </w:tcPr>
          <w:p w:rsidR="004D5EDF" w:rsidRDefault="00F4415A">
            <w:pPr>
              <w:pStyle w:val="TableParagraph"/>
              <w:spacing w:line="207" w:lineRule="exact"/>
              <w:ind w:right="93"/>
              <w:rPr>
                <w:sz w:val="20"/>
              </w:rPr>
            </w:pPr>
            <w:r>
              <w:rPr>
                <w:sz w:val="20"/>
              </w:rPr>
              <w:t>1.519.181,38</w:t>
            </w:r>
          </w:p>
        </w:tc>
        <w:tc>
          <w:tcPr>
            <w:tcW w:w="1798" w:type="dxa"/>
            <w:shd w:val="clear" w:color="auto" w:fill="CCFFFF"/>
          </w:tcPr>
          <w:p w:rsidR="004D5EDF" w:rsidRDefault="00F4415A">
            <w:pPr>
              <w:pStyle w:val="TableParagraph"/>
              <w:spacing w:line="207" w:lineRule="exact"/>
              <w:ind w:right="93"/>
              <w:rPr>
                <w:sz w:val="20"/>
              </w:rPr>
            </w:pPr>
            <w:r>
              <w:rPr>
                <w:sz w:val="20"/>
              </w:rPr>
              <w:t>1.603.956,26</w:t>
            </w:r>
          </w:p>
        </w:tc>
        <w:tc>
          <w:tcPr>
            <w:tcW w:w="1688" w:type="dxa"/>
            <w:shd w:val="clear" w:color="auto" w:fill="CCFFFF"/>
          </w:tcPr>
          <w:p w:rsidR="004D5EDF" w:rsidRDefault="00F4415A">
            <w:pPr>
              <w:pStyle w:val="TableParagraph"/>
              <w:spacing w:line="207" w:lineRule="exact"/>
              <w:ind w:right="95"/>
              <w:rPr>
                <w:sz w:val="20"/>
              </w:rPr>
            </w:pPr>
            <w:r>
              <w:rPr>
                <w:sz w:val="20"/>
              </w:rPr>
              <w:t>1.717.166,70</w:t>
            </w:r>
          </w:p>
        </w:tc>
      </w:tr>
      <w:tr w:rsidR="004D5EDF">
        <w:trPr>
          <w:trHeight w:val="227"/>
        </w:trPr>
        <w:tc>
          <w:tcPr>
            <w:tcW w:w="5527" w:type="dxa"/>
            <w:vMerge/>
            <w:tcBorders>
              <w:top w:val="nil"/>
              <w:left w:val="nil"/>
            </w:tcBorders>
            <w:shd w:val="clear" w:color="auto" w:fill="CCFFFF"/>
          </w:tcPr>
          <w:p w:rsidR="004D5EDF" w:rsidRDefault="004D5EDF">
            <w:pPr>
              <w:rPr>
                <w:sz w:val="2"/>
                <w:szCs w:val="2"/>
              </w:rPr>
            </w:pPr>
          </w:p>
        </w:tc>
        <w:tc>
          <w:tcPr>
            <w:tcW w:w="1639" w:type="dxa"/>
            <w:shd w:val="clear" w:color="auto" w:fill="CCFFFF"/>
          </w:tcPr>
          <w:p w:rsidR="004D5EDF" w:rsidRDefault="00F4415A">
            <w:pPr>
              <w:pStyle w:val="TableParagraph"/>
              <w:spacing w:line="207" w:lineRule="exact"/>
              <w:ind w:right="92"/>
              <w:rPr>
                <w:sz w:val="20"/>
              </w:rPr>
            </w:pPr>
            <w:r>
              <w:rPr>
                <w:sz w:val="20"/>
              </w:rPr>
              <w:t>2.008.239,35</w:t>
            </w:r>
          </w:p>
        </w:tc>
        <w:tc>
          <w:tcPr>
            <w:tcW w:w="1829" w:type="dxa"/>
            <w:shd w:val="clear" w:color="auto" w:fill="CCFFFF"/>
          </w:tcPr>
          <w:p w:rsidR="004D5EDF" w:rsidRDefault="00F4415A">
            <w:pPr>
              <w:pStyle w:val="TableParagraph"/>
              <w:spacing w:line="207" w:lineRule="exact"/>
              <w:ind w:right="93"/>
              <w:rPr>
                <w:sz w:val="20"/>
              </w:rPr>
            </w:pPr>
            <w:r>
              <w:rPr>
                <w:sz w:val="20"/>
              </w:rPr>
              <w:t>2.089.210,07</w:t>
            </w:r>
          </w:p>
        </w:tc>
        <w:tc>
          <w:tcPr>
            <w:tcW w:w="1971" w:type="dxa"/>
            <w:shd w:val="clear" w:color="auto" w:fill="CCFFFF"/>
          </w:tcPr>
          <w:p w:rsidR="004D5EDF" w:rsidRDefault="00F4415A">
            <w:pPr>
              <w:pStyle w:val="TableParagraph"/>
              <w:spacing w:line="207" w:lineRule="exact"/>
              <w:ind w:right="93"/>
              <w:rPr>
                <w:sz w:val="20"/>
              </w:rPr>
            </w:pPr>
            <w:r>
              <w:rPr>
                <w:sz w:val="20"/>
              </w:rPr>
              <w:t>2.220.675,51</w:t>
            </w:r>
          </w:p>
        </w:tc>
        <w:tc>
          <w:tcPr>
            <w:tcW w:w="1798" w:type="dxa"/>
            <w:shd w:val="clear" w:color="auto" w:fill="CCFFFF"/>
          </w:tcPr>
          <w:p w:rsidR="004D5EDF" w:rsidRDefault="00F4415A">
            <w:pPr>
              <w:pStyle w:val="TableParagraph"/>
              <w:spacing w:line="207" w:lineRule="exact"/>
              <w:ind w:right="93"/>
              <w:rPr>
                <w:sz w:val="20"/>
              </w:rPr>
            </w:pPr>
            <w:r>
              <w:rPr>
                <w:sz w:val="20"/>
              </w:rPr>
              <w:t>2.304.312,73</w:t>
            </w:r>
          </w:p>
        </w:tc>
        <w:tc>
          <w:tcPr>
            <w:tcW w:w="1688" w:type="dxa"/>
            <w:shd w:val="clear" w:color="auto" w:fill="CCFFFF"/>
          </w:tcPr>
          <w:p w:rsidR="004D5EDF" w:rsidRDefault="00F4415A">
            <w:pPr>
              <w:pStyle w:val="TableParagraph"/>
              <w:spacing w:line="207" w:lineRule="exact"/>
              <w:ind w:right="95"/>
              <w:rPr>
                <w:sz w:val="20"/>
              </w:rPr>
            </w:pPr>
            <w:r>
              <w:rPr>
                <w:sz w:val="20"/>
              </w:rPr>
              <w:t>2.347.600,11</w:t>
            </w:r>
          </w:p>
        </w:tc>
      </w:tr>
      <w:tr w:rsidR="004D5EDF">
        <w:trPr>
          <w:trHeight w:val="227"/>
        </w:trPr>
        <w:tc>
          <w:tcPr>
            <w:tcW w:w="5527" w:type="dxa"/>
            <w:tcBorders>
              <w:left w:val="nil"/>
            </w:tcBorders>
            <w:shd w:val="clear" w:color="auto" w:fill="CCFFFF"/>
          </w:tcPr>
          <w:p w:rsidR="004D5EDF" w:rsidRDefault="00F4415A">
            <w:pPr>
              <w:pStyle w:val="TableParagraph"/>
              <w:spacing w:line="207" w:lineRule="exact"/>
              <w:ind w:left="28"/>
              <w:jc w:val="left"/>
              <w:rPr>
                <w:b/>
                <w:sz w:val="20"/>
              </w:rPr>
            </w:pPr>
            <w:r>
              <w:rPr>
                <w:b/>
                <w:sz w:val="20"/>
              </w:rPr>
              <w:t>III - (+) Ajuste Perdas com o Fundeb</w:t>
            </w:r>
          </w:p>
        </w:tc>
        <w:tc>
          <w:tcPr>
            <w:tcW w:w="1639" w:type="dxa"/>
            <w:shd w:val="clear" w:color="auto" w:fill="CCFFFF"/>
          </w:tcPr>
          <w:p w:rsidR="004D5EDF" w:rsidRDefault="00F4415A">
            <w:pPr>
              <w:pStyle w:val="TableParagraph"/>
              <w:spacing w:line="207" w:lineRule="exact"/>
              <w:ind w:right="93"/>
              <w:rPr>
                <w:b/>
                <w:sz w:val="20"/>
              </w:rPr>
            </w:pPr>
            <w:r>
              <w:rPr>
                <w:b/>
                <w:w w:val="95"/>
                <w:sz w:val="20"/>
              </w:rPr>
              <w:t>937.387,28</w:t>
            </w:r>
          </w:p>
        </w:tc>
        <w:tc>
          <w:tcPr>
            <w:tcW w:w="1829" w:type="dxa"/>
            <w:shd w:val="clear" w:color="auto" w:fill="CCFFFF"/>
          </w:tcPr>
          <w:p w:rsidR="004D5EDF" w:rsidRDefault="00F4415A">
            <w:pPr>
              <w:pStyle w:val="TableParagraph"/>
              <w:spacing w:line="207" w:lineRule="exact"/>
              <w:ind w:right="93"/>
              <w:rPr>
                <w:b/>
                <w:sz w:val="20"/>
              </w:rPr>
            </w:pPr>
            <w:r>
              <w:rPr>
                <w:b/>
                <w:sz w:val="20"/>
              </w:rPr>
              <w:t>1.048.259,43</w:t>
            </w:r>
          </w:p>
        </w:tc>
        <w:tc>
          <w:tcPr>
            <w:tcW w:w="1971" w:type="dxa"/>
            <w:shd w:val="clear" w:color="auto" w:fill="CCFFFF"/>
          </w:tcPr>
          <w:p w:rsidR="004D5EDF" w:rsidRDefault="00F4415A">
            <w:pPr>
              <w:pStyle w:val="TableParagraph"/>
              <w:spacing w:line="207" w:lineRule="exact"/>
              <w:ind w:right="93"/>
              <w:rPr>
                <w:b/>
                <w:sz w:val="20"/>
              </w:rPr>
            </w:pPr>
            <w:r>
              <w:rPr>
                <w:b/>
                <w:sz w:val="20"/>
              </w:rPr>
              <w:t>1.053.004,93</w:t>
            </w:r>
          </w:p>
        </w:tc>
        <w:tc>
          <w:tcPr>
            <w:tcW w:w="1798" w:type="dxa"/>
            <w:shd w:val="clear" w:color="auto" w:fill="CCFFFF"/>
          </w:tcPr>
          <w:p w:rsidR="004D5EDF" w:rsidRDefault="00F4415A">
            <w:pPr>
              <w:pStyle w:val="TableParagraph"/>
              <w:spacing w:line="207" w:lineRule="exact"/>
              <w:ind w:right="94"/>
              <w:rPr>
                <w:b/>
                <w:sz w:val="20"/>
              </w:rPr>
            </w:pPr>
            <w:r>
              <w:rPr>
                <w:b/>
                <w:sz w:val="20"/>
              </w:rPr>
              <w:t>1.091.101,02</w:t>
            </w:r>
          </w:p>
        </w:tc>
        <w:tc>
          <w:tcPr>
            <w:tcW w:w="1688" w:type="dxa"/>
            <w:shd w:val="clear" w:color="auto" w:fill="CCFFFF"/>
          </w:tcPr>
          <w:p w:rsidR="004D5EDF" w:rsidRDefault="00F4415A">
            <w:pPr>
              <w:pStyle w:val="TableParagraph"/>
              <w:spacing w:line="207" w:lineRule="exact"/>
              <w:ind w:right="95"/>
              <w:rPr>
                <w:b/>
                <w:sz w:val="20"/>
              </w:rPr>
            </w:pPr>
            <w:r>
              <w:rPr>
                <w:b/>
                <w:sz w:val="20"/>
              </w:rPr>
              <w:t>1.107.242,86</w:t>
            </w:r>
          </w:p>
        </w:tc>
      </w:tr>
      <w:tr w:rsidR="004D5EDF">
        <w:trPr>
          <w:trHeight w:val="227"/>
        </w:trPr>
        <w:tc>
          <w:tcPr>
            <w:tcW w:w="5527" w:type="dxa"/>
            <w:tcBorders>
              <w:left w:val="nil"/>
            </w:tcBorders>
            <w:shd w:val="clear" w:color="auto" w:fill="CCFFFF"/>
          </w:tcPr>
          <w:p w:rsidR="004D5EDF" w:rsidRDefault="00F4415A">
            <w:pPr>
              <w:pStyle w:val="TableParagraph"/>
              <w:spacing w:line="207" w:lineRule="exact"/>
              <w:ind w:left="28"/>
              <w:jc w:val="left"/>
              <w:rPr>
                <w:b/>
                <w:sz w:val="20"/>
              </w:rPr>
            </w:pPr>
            <w:r>
              <w:rPr>
                <w:b/>
                <w:sz w:val="20"/>
              </w:rPr>
              <w:t>IV - RECEITA CORRENTE LÍQUIDA (I-II+III)</w:t>
            </w:r>
          </w:p>
        </w:tc>
        <w:tc>
          <w:tcPr>
            <w:tcW w:w="1639" w:type="dxa"/>
            <w:shd w:val="clear" w:color="auto" w:fill="CCFFFF"/>
          </w:tcPr>
          <w:p w:rsidR="004D5EDF" w:rsidRDefault="00F4415A">
            <w:pPr>
              <w:pStyle w:val="TableParagraph"/>
              <w:spacing w:line="207" w:lineRule="exact"/>
              <w:ind w:right="92"/>
              <w:rPr>
                <w:b/>
                <w:sz w:val="20"/>
              </w:rPr>
            </w:pPr>
            <w:r>
              <w:rPr>
                <w:b/>
                <w:sz w:val="20"/>
              </w:rPr>
              <w:t>12.763.847,19</w:t>
            </w:r>
          </w:p>
        </w:tc>
        <w:tc>
          <w:tcPr>
            <w:tcW w:w="1829" w:type="dxa"/>
            <w:shd w:val="clear" w:color="auto" w:fill="CCFFFF"/>
          </w:tcPr>
          <w:p w:rsidR="004D5EDF" w:rsidRDefault="00F4415A">
            <w:pPr>
              <w:pStyle w:val="TableParagraph"/>
              <w:spacing w:line="207" w:lineRule="exact"/>
              <w:ind w:right="92"/>
              <w:rPr>
                <w:b/>
                <w:sz w:val="20"/>
              </w:rPr>
            </w:pPr>
            <w:r>
              <w:rPr>
                <w:b/>
                <w:sz w:val="20"/>
              </w:rPr>
              <w:t>12.882.027,28</w:t>
            </w:r>
          </w:p>
        </w:tc>
        <w:tc>
          <w:tcPr>
            <w:tcW w:w="1971" w:type="dxa"/>
            <w:shd w:val="clear" w:color="auto" w:fill="CCFFFF"/>
          </w:tcPr>
          <w:p w:rsidR="004D5EDF" w:rsidRDefault="00F4415A">
            <w:pPr>
              <w:pStyle w:val="TableParagraph"/>
              <w:spacing w:line="207" w:lineRule="exact"/>
              <w:ind w:right="93"/>
              <w:rPr>
                <w:b/>
                <w:sz w:val="20"/>
              </w:rPr>
            </w:pPr>
            <w:r>
              <w:rPr>
                <w:b/>
                <w:sz w:val="20"/>
              </w:rPr>
              <w:t>14.002.308,33</w:t>
            </w:r>
          </w:p>
        </w:tc>
        <w:tc>
          <w:tcPr>
            <w:tcW w:w="1798" w:type="dxa"/>
            <w:shd w:val="clear" w:color="auto" w:fill="CCFFFF"/>
          </w:tcPr>
          <w:p w:rsidR="004D5EDF" w:rsidRDefault="00F4415A">
            <w:pPr>
              <w:pStyle w:val="TableParagraph"/>
              <w:spacing w:line="207" w:lineRule="exact"/>
              <w:ind w:right="93"/>
              <w:rPr>
                <w:b/>
                <w:sz w:val="20"/>
              </w:rPr>
            </w:pPr>
            <w:r>
              <w:rPr>
                <w:b/>
                <w:sz w:val="20"/>
              </w:rPr>
              <w:t>14.618.307,98</w:t>
            </w:r>
          </w:p>
        </w:tc>
        <w:tc>
          <w:tcPr>
            <w:tcW w:w="1688" w:type="dxa"/>
            <w:shd w:val="clear" w:color="auto" w:fill="CCFFFF"/>
          </w:tcPr>
          <w:p w:rsidR="004D5EDF" w:rsidRDefault="00F4415A">
            <w:pPr>
              <w:pStyle w:val="TableParagraph"/>
              <w:spacing w:line="207" w:lineRule="exact"/>
              <w:ind w:right="94"/>
              <w:rPr>
                <w:b/>
                <w:sz w:val="20"/>
              </w:rPr>
            </w:pPr>
            <w:r>
              <w:rPr>
                <w:b/>
                <w:sz w:val="20"/>
              </w:rPr>
              <w:t>15.023.377,63</w:t>
            </w:r>
          </w:p>
        </w:tc>
      </w:tr>
    </w:tbl>
    <w:p w:rsidR="004D5EDF" w:rsidRDefault="004D5EDF">
      <w:pPr>
        <w:spacing w:line="207" w:lineRule="exact"/>
        <w:rPr>
          <w:sz w:val="20"/>
        </w:rPr>
        <w:sectPr w:rsidR="004D5EDF">
          <w:headerReference w:type="default" r:id="rId21"/>
          <w:footerReference w:type="default" r:id="rId22"/>
          <w:pgSz w:w="16840" w:h="11910" w:orient="landscape"/>
          <w:pgMar w:top="1100" w:right="620" w:bottom="280" w:left="0" w:header="0" w:footer="0" w:gutter="0"/>
          <w:cols w:space="720"/>
        </w:sect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46"/>
        <w:gridCol w:w="1544"/>
        <w:gridCol w:w="1429"/>
        <w:gridCol w:w="1590"/>
      </w:tblGrid>
      <w:tr w:rsidR="004D5EDF">
        <w:trPr>
          <w:trHeight w:val="534"/>
        </w:trPr>
        <w:tc>
          <w:tcPr>
            <w:tcW w:w="10309" w:type="dxa"/>
            <w:gridSpan w:val="4"/>
            <w:tcBorders>
              <w:top w:val="nil"/>
              <w:left w:val="nil"/>
              <w:right w:val="nil"/>
            </w:tcBorders>
            <w:shd w:val="clear" w:color="auto" w:fill="CCFFFF"/>
          </w:tcPr>
          <w:p w:rsidR="004D5EDF" w:rsidRDefault="00F4415A">
            <w:pPr>
              <w:pStyle w:val="TableParagraph"/>
              <w:spacing w:line="148" w:lineRule="exact"/>
              <w:ind w:left="966" w:right="937"/>
              <w:jc w:val="center"/>
              <w:rPr>
                <w:b/>
                <w:sz w:val="14"/>
              </w:rPr>
            </w:pPr>
            <w:r>
              <w:rPr>
                <w:b/>
                <w:w w:val="105"/>
                <w:sz w:val="14"/>
              </w:rPr>
              <w:t>Município de : ENGENHO VELHO</w:t>
            </w:r>
          </w:p>
          <w:p w:rsidR="004D5EDF" w:rsidRDefault="00F4415A">
            <w:pPr>
              <w:pStyle w:val="TableParagraph"/>
              <w:spacing w:before="21"/>
              <w:ind w:left="966" w:right="952"/>
              <w:jc w:val="center"/>
              <w:rPr>
                <w:b/>
                <w:sz w:val="14"/>
              </w:rPr>
            </w:pPr>
            <w:r>
              <w:rPr>
                <w:b/>
                <w:w w:val="105"/>
                <w:sz w:val="14"/>
              </w:rPr>
              <w:t>Lei de Diretrizes Orçamentárias para o Exercício de 2020</w:t>
            </w:r>
          </w:p>
          <w:p w:rsidR="004D5EDF" w:rsidRDefault="00F4415A">
            <w:pPr>
              <w:pStyle w:val="TableParagraph"/>
              <w:spacing w:before="5" w:line="179" w:lineRule="exact"/>
              <w:ind w:left="966" w:right="953"/>
              <w:jc w:val="center"/>
              <w:rPr>
                <w:b/>
                <w:sz w:val="16"/>
              </w:rPr>
            </w:pPr>
            <w:r>
              <w:rPr>
                <w:b/>
                <w:sz w:val="16"/>
              </w:rPr>
              <w:t>Estimativa de Limites de Gastos com Pessoal do Poder Executivo e Legislativo para o período de 2019 a 2022</w:t>
            </w:r>
          </w:p>
        </w:tc>
      </w:tr>
      <w:tr w:rsidR="004D5EDF">
        <w:trPr>
          <w:trHeight w:val="196"/>
        </w:trPr>
        <w:tc>
          <w:tcPr>
            <w:tcW w:w="10309" w:type="dxa"/>
            <w:gridSpan w:val="4"/>
            <w:tcBorders>
              <w:left w:val="nil"/>
              <w:right w:val="nil"/>
            </w:tcBorders>
            <w:shd w:val="clear" w:color="auto" w:fill="CCFFFF"/>
          </w:tcPr>
          <w:p w:rsidR="004D5EDF" w:rsidRDefault="004D5EDF">
            <w:pPr>
              <w:pStyle w:val="TableParagraph"/>
              <w:jc w:val="left"/>
              <w:rPr>
                <w:rFonts w:ascii="Times New Roman"/>
                <w:sz w:val="12"/>
              </w:rPr>
            </w:pPr>
          </w:p>
        </w:tc>
      </w:tr>
      <w:tr w:rsidR="004D5EDF">
        <w:trPr>
          <w:trHeight w:val="165"/>
        </w:trPr>
        <w:tc>
          <w:tcPr>
            <w:tcW w:w="5746" w:type="dxa"/>
            <w:tcBorders>
              <w:left w:val="nil"/>
              <w:bottom w:val="nil"/>
              <w:right w:val="nil"/>
            </w:tcBorders>
            <w:shd w:val="clear" w:color="auto" w:fill="CCFFFF"/>
          </w:tcPr>
          <w:p w:rsidR="004D5EDF" w:rsidRDefault="00F4415A">
            <w:pPr>
              <w:pStyle w:val="TableParagraph"/>
              <w:spacing w:before="80" w:line="65" w:lineRule="exact"/>
              <w:ind w:left="2089" w:right="2073"/>
              <w:jc w:val="center"/>
              <w:rPr>
                <w:b/>
                <w:sz w:val="14"/>
              </w:rPr>
            </w:pPr>
            <w:r>
              <w:rPr>
                <w:b/>
                <w:w w:val="105"/>
                <w:sz w:val="14"/>
              </w:rPr>
              <w:t>PODER EXECUTIVO</w:t>
            </w:r>
          </w:p>
        </w:tc>
        <w:tc>
          <w:tcPr>
            <w:tcW w:w="1544" w:type="dxa"/>
            <w:tcBorders>
              <w:left w:val="nil"/>
              <w:right w:val="nil"/>
            </w:tcBorders>
            <w:shd w:val="clear" w:color="auto" w:fill="CCFFFF"/>
          </w:tcPr>
          <w:p w:rsidR="004D5EDF" w:rsidRDefault="004D5EDF">
            <w:pPr>
              <w:pStyle w:val="TableParagraph"/>
              <w:jc w:val="left"/>
              <w:rPr>
                <w:rFonts w:ascii="Times New Roman"/>
                <w:sz w:val="10"/>
              </w:rPr>
            </w:pPr>
          </w:p>
        </w:tc>
        <w:tc>
          <w:tcPr>
            <w:tcW w:w="1429" w:type="dxa"/>
            <w:tcBorders>
              <w:left w:val="nil"/>
              <w:right w:val="nil"/>
            </w:tcBorders>
            <w:shd w:val="clear" w:color="auto" w:fill="CCFFFF"/>
          </w:tcPr>
          <w:p w:rsidR="004D5EDF" w:rsidRDefault="004D5EDF">
            <w:pPr>
              <w:pStyle w:val="TableParagraph"/>
              <w:jc w:val="left"/>
              <w:rPr>
                <w:rFonts w:ascii="Times New Roman"/>
                <w:sz w:val="10"/>
              </w:rPr>
            </w:pPr>
          </w:p>
        </w:tc>
        <w:tc>
          <w:tcPr>
            <w:tcW w:w="1590" w:type="dxa"/>
            <w:tcBorders>
              <w:left w:val="nil"/>
              <w:right w:val="nil"/>
            </w:tcBorders>
            <w:shd w:val="clear" w:color="auto" w:fill="CCFFFF"/>
          </w:tcPr>
          <w:p w:rsidR="004D5EDF" w:rsidRDefault="004D5EDF">
            <w:pPr>
              <w:pStyle w:val="TableParagraph"/>
              <w:jc w:val="left"/>
              <w:rPr>
                <w:rFonts w:ascii="Times New Roman"/>
                <w:sz w:val="10"/>
              </w:rPr>
            </w:pPr>
          </w:p>
        </w:tc>
      </w:tr>
      <w:tr w:rsidR="004D5EDF">
        <w:trPr>
          <w:trHeight w:val="165"/>
        </w:trPr>
        <w:tc>
          <w:tcPr>
            <w:tcW w:w="5746" w:type="dxa"/>
            <w:tcBorders>
              <w:top w:val="nil"/>
              <w:left w:val="nil"/>
            </w:tcBorders>
            <w:shd w:val="clear" w:color="auto" w:fill="CCFFFF"/>
          </w:tcPr>
          <w:p w:rsidR="004D5EDF" w:rsidRDefault="004D5EDF">
            <w:pPr>
              <w:pStyle w:val="TableParagraph"/>
              <w:jc w:val="left"/>
              <w:rPr>
                <w:rFonts w:ascii="Times New Roman"/>
                <w:sz w:val="10"/>
              </w:rPr>
            </w:pPr>
          </w:p>
        </w:tc>
        <w:tc>
          <w:tcPr>
            <w:tcW w:w="1544" w:type="dxa"/>
            <w:shd w:val="clear" w:color="auto" w:fill="CCFFFF"/>
          </w:tcPr>
          <w:p w:rsidR="004D5EDF" w:rsidRDefault="004D5EDF">
            <w:pPr>
              <w:pStyle w:val="TableParagraph"/>
              <w:jc w:val="left"/>
              <w:rPr>
                <w:rFonts w:ascii="Times New Roman"/>
                <w:sz w:val="10"/>
              </w:rPr>
            </w:pPr>
          </w:p>
        </w:tc>
        <w:tc>
          <w:tcPr>
            <w:tcW w:w="1429" w:type="dxa"/>
            <w:shd w:val="clear" w:color="auto" w:fill="CCFFFF"/>
          </w:tcPr>
          <w:p w:rsidR="004D5EDF" w:rsidRDefault="004D5EDF">
            <w:pPr>
              <w:pStyle w:val="TableParagraph"/>
              <w:jc w:val="left"/>
              <w:rPr>
                <w:rFonts w:ascii="Times New Roman"/>
                <w:sz w:val="10"/>
              </w:rPr>
            </w:pPr>
          </w:p>
        </w:tc>
        <w:tc>
          <w:tcPr>
            <w:tcW w:w="1590" w:type="dxa"/>
            <w:shd w:val="clear" w:color="auto" w:fill="CCFFFF"/>
          </w:tcPr>
          <w:p w:rsidR="004D5EDF" w:rsidRDefault="004D5EDF">
            <w:pPr>
              <w:pStyle w:val="TableParagraph"/>
              <w:jc w:val="left"/>
              <w:rPr>
                <w:rFonts w:ascii="Times New Roman"/>
                <w:sz w:val="10"/>
              </w:rPr>
            </w:pPr>
          </w:p>
        </w:tc>
      </w:tr>
      <w:tr w:rsidR="004D5EDF">
        <w:trPr>
          <w:trHeight w:val="525"/>
        </w:trPr>
        <w:tc>
          <w:tcPr>
            <w:tcW w:w="5746" w:type="dxa"/>
            <w:tcBorders>
              <w:left w:val="nil"/>
            </w:tcBorders>
            <w:shd w:val="clear" w:color="auto" w:fill="CCFFFF"/>
          </w:tcPr>
          <w:p w:rsidR="004D5EDF" w:rsidRDefault="00F4415A">
            <w:pPr>
              <w:pStyle w:val="TableParagraph"/>
              <w:spacing w:line="268" w:lineRule="auto"/>
              <w:ind w:left="38" w:right="91"/>
              <w:jc w:val="left"/>
              <w:rPr>
                <w:sz w:val="14"/>
              </w:rPr>
            </w:pPr>
            <w:r>
              <w:rPr>
                <w:w w:val="105"/>
                <w:sz w:val="14"/>
              </w:rPr>
              <w:t>Limite Máximo Legal - 54 % da RCL (alínea “b” do inciso III do artigo 20 da LRF) Limite Prudencial - 51,30 % da RCL (parágrafo único do artigo 22 daLRF)</w:t>
            </w:r>
          </w:p>
          <w:p w:rsidR="004D5EDF" w:rsidRDefault="00F4415A">
            <w:pPr>
              <w:pStyle w:val="TableParagraph"/>
              <w:spacing w:line="148" w:lineRule="exact"/>
              <w:ind w:left="38"/>
              <w:jc w:val="left"/>
              <w:rPr>
                <w:sz w:val="14"/>
              </w:rPr>
            </w:pPr>
            <w:r>
              <w:rPr>
                <w:w w:val="105"/>
                <w:sz w:val="14"/>
              </w:rPr>
              <w:t>Limite de Alerta - 48,60 % da RCL (inciso II do § 1º do artigo 59 da LRF)</w:t>
            </w:r>
          </w:p>
        </w:tc>
        <w:tc>
          <w:tcPr>
            <w:tcW w:w="1544" w:type="dxa"/>
            <w:shd w:val="clear" w:color="auto" w:fill="CCFFFF"/>
          </w:tcPr>
          <w:p w:rsidR="004D5EDF" w:rsidRDefault="00F4415A">
            <w:pPr>
              <w:pStyle w:val="TableParagraph"/>
              <w:spacing w:line="157" w:lineRule="exact"/>
              <w:ind w:left="606"/>
              <w:jc w:val="left"/>
              <w:rPr>
                <w:sz w:val="14"/>
              </w:rPr>
            </w:pPr>
            <w:r>
              <w:rPr>
                <w:w w:val="105"/>
                <w:sz w:val="14"/>
              </w:rPr>
              <w:t>7.561.246,50</w:t>
            </w:r>
          </w:p>
          <w:p w:rsidR="004D5EDF" w:rsidRDefault="00F4415A">
            <w:pPr>
              <w:pStyle w:val="TableParagraph"/>
              <w:spacing w:before="19"/>
              <w:ind w:left="606"/>
              <w:jc w:val="left"/>
              <w:rPr>
                <w:sz w:val="14"/>
              </w:rPr>
            </w:pPr>
            <w:r>
              <w:rPr>
                <w:w w:val="105"/>
                <w:sz w:val="14"/>
              </w:rPr>
              <w:t>7.183.184,18</w:t>
            </w:r>
          </w:p>
          <w:p w:rsidR="004D5EDF" w:rsidRDefault="00F4415A">
            <w:pPr>
              <w:pStyle w:val="TableParagraph"/>
              <w:spacing w:before="19" w:line="149" w:lineRule="exact"/>
              <w:ind w:left="606"/>
              <w:jc w:val="left"/>
              <w:rPr>
                <w:sz w:val="14"/>
              </w:rPr>
            </w:pPr>
            <w:r>
              <w:rPr>
                <w:w w:val="105"/>
                <w:sz w:val="14"/>
              </w:rPr>
              <w:t>6.805.121,85</w:t>
            </w:r>
          </w:p>
        </w:tc>
        <w:tc>
          <w:tcPr>
            <w:tcW w:w="1429" w:type="dxa"/>
            <w:shd w:val="clear" w:color="auto" w:fill="CCFFFF"/>
          </w:tcPr>
          <w:p w:rsidR="004D5EDF" w:rsidRDefault="00F4415A">
            <w:pPr>
              <w:pStyle w:val="TableParagraph"/>
              <w:spacing w:line="157" w:lineRule="exact"/>
              <w:ind w:left="490"/>
              <w:jc w:val="left"/>
              <w:rPr>
                <w:sz w:val="14"/>
              </w:rPr>
            </w:pPr>
            <w:r>
              <w:rPr>
                <w:w w:val="105"/>
                <w:sz w:val="14"/>
              </w:rPr>
              <w:t>7.893.886,31</w:t>
            </w:r>
          </w:p>
          <w:p w:rsidR="004D5EDF" w:rsidRDefault="00F4415A">
            <w:pPr>
              <w:pStyle w:val="TableParagraph"/>
              <w:spacing w:before="19"/>
              <w:ind w:left="490"/>
              <w:jc w:val="left"/>
              <w:rPr>
                <w:sz w:val="14"/>
              </w:rPr>
            </w:pPr>
            <w:r>
              <w:rPr>
                <w:w w:val="105"/>
                <w:sz w:val="14"/>
              </w:rPr>
              <w:t>7.499.191,99</w:t>
            </w:r>
          </w:p>
          <w:p w:rsidR="004D5EDF" w:rsidRDefault="00F4415A">
            <w:pPr>
              <w:pStyle w:val="TableParagraph"/>
              <w:spacing w:before="19" w:line="149" w:lineRule="exact"/>
              <w:ind w:left="490"/>
              <w:jc w:val="left"/>
              <w:rPr>
                <w:sz w:val="14"/>
              </w:rPr>
            </w:pPr>
            <w:r>
              <w:rPr>
                <w:w w:val="105"/>
                <w:sz w:val="14"/>
              </w:rPr>
              <w:t>7.104.497,68</w:t>
            </w:r>
          </w:p>
        </w:tc>
        <w:tc>
          <w:tcPr>
            <w:tcW w:w="1590" w:type="dxa"/>
            <w:tcBorders>
              <w:right w:val="nil"/>
            </w:tcBorders>
            <w:shd w:val="clear" w:color="auto" w:fill="CCFFFF"/>
          </w:tcPr>
          <w:p w:rsidR="004D5EDF" w:rsidRDefault="00F4415A">
            <w:pPr>
              <w:pStyle w:val="TableParagraph"/>
              <w:spacing w:line="157" w:lineRule="exact"/>
              <w:ind w:left="649"/>
              <w:jc w:val="left"/>
              <w:rPr>
                <w:sz w:val="14"/>
              </w:rPr>
            </w:pPr>
            <w:r>
              <w:rPr>
                <w:w w:val="105"/>
                <w:sz w:val="14"/>
              </w:rPr>
              <w:t>8.112.623,92</w:t>
            </w:r>
          </w:p>
          <w:p w:rsidR="004D5EDF" w:rsidRDefault="00F4415A">
            <w:pPr>
              <w:pStyle w:val="TableParagraph"/>
              <w:spacing w:before="19"/>
              <w:ind w:left="649"/>
              <w:jc w:val="left"/>
              <w:rPr>
                <w:sz w:val="14"/>
              </w:rPr>
            </w:pPr>
            <w:r>
              <w:rPr>
                <w:w w:val="105"/>
                <w:sz w:val="14"/>
              </w:rPr>
              <w:t>7.706.992,72</w:t>
            </w:r>
          </w:p>
          <w:p w:rsidR="004D5EDF" w:rsidRDefault="00F4415A">
            <w:pPr>
              <w:pStyle w:val="TableParagraph"/>
              <w:spacing w:before="19" w:line="149" w:lineRule="exact"/>
              <w:ind w:left="649"/>
              <w:jc w:val="left"/>
              <w:rPr>
                <w:sz w:val="14"/>
              </w:rPr>
            </w:pPr>
            <w:r>
              <w:rPr>
                <w:w w:val="105"/>
                <w:sz w:val="14"/>
              </w:rPr>
              <w:t>7.301.361,53</w:t>
            </w:r>
          </w:p>
        </w:tc>
      </w:tr>
      <w:tr w:rsidR="004D5EDF">
        <w:trPr>
          <w:trHeight w:val="165"/>
        </w:trPr>
        <w:tc>
          <w:tcPr>
            <w:tcW w:w="10309" w:type="dxa"/>
            <w:gridSpan w:val="4"/>
            <w:tcBorders>
              <w:left w:val="nil"/>
              <w:right w:val="nil"/>
            </w:tcBorders>
            <w:shd w:val="clear" w:color="auto" w:fill="CCFFFF"/>
          </w:tcPr>
          <w:p w:rsidR="004D5EDF" w:rsidRDefault="004D5EDF">
            <w:pPr>
              <w:pStyle w:val="TableParagraph"/>
              <w:jc w:val="left"/>
              <w:rPr>
                <w:rFonts w:ascii="Times New Roman"/>
                <w:sz w:val="10"/>
              </w:rPr>
            </w:pPr>
          </w:p>
        </w:tc>
      </w:tr>
      <w:tr w:rsidR="004D5EDF">
        <w:trPr>
          <w:trHeight w:val="345"/>
        </w:trPr>
        <w:tc>
          <w:tcPr>
            <w:tcW w:w="10309" w:type="dxa"/>
            <w:gridSpan w:val="4"/>
            <w:tcBorders>
              <w:left w:val="nil"/>
              <w:right w:val="nil"/>
            </w:tcBorders>
            <w:shd w:val="clear" w:color="auto" w:fill="CCFFFF"/>
          </w:tcPr>
          <w:p w:rsidR="004D5EDF" w:rsidRDefault="004D5EDF">
            <w:pPr>
              <w:pStyle w:val="TableParagraph"/>
              <w:jc w:val="left"/>
              <w:rPr>
                <w:rFonts w:ascii="Times New Roman"/>
                <w:sz w:val="16"/>
              </w:rPr>
            </w:pPr>
          </w:p>
        </w:tc>
      </w:tr>
      <w:tr w:rsidR="004D5EDF">
        <w:trPr>
          <w:trHeight w:val="165"/>
        </w:trPr>
        <w:tc>
          <w:tcPr>
            <w:tcW w:w="5746" w:type="dxa"/>
            <w:tcBorders>
              <w:left w:val="nil"/>
              <w:bottom w:val="nil"/>
              <w:right w:val="nil"/>
            </w:tcBorders>
            <w:shd w:val="clear" w:color="auto" w:fill="CCFFFF"/>
          </w:tcPr>
          <w:p w:rsidR="004D5EDF" w:rsidRDefault="00F4415A">
            <w:pPr>
              <w:pStyle w:val="TableParagraph"/>
              <w:spacing w:before="80" w:line="65" w:lineRule="exact"/>
              <w:ind w:left="2089" w:right="2073"/>
              <w:jc w:val="center"/>
              <w:rPr>
                <w:b/>
                <w:sz w:val="14"/>
              </w:rPr>
            </w:pPr>
            <w:r>
              <w:rPr>
                <w:b/>
                <w:w w:val="105"/>
                <w:sz w:val="14"/>
              </w:rPr>
              <w:t>PODER LEGISLATIVO</w:t>
            </w:r>
          </w:p>
        </w:tc>
        <w:tc>
          <w:tcPr>
            <w:tcW w:w="1544" w:type="dxa"/>
            <w:tcBorders>
              <w:left w:val="nil"/>
              <w:right w:val="nil"/>
            </w:tcBorders>
            <w:shd w:val="clear" w:color="auto" w:fill="CCFFFF"/>
          </w:tcPr>
          <w:p w:rsidR="004D5EDF" w:rsidRDefault="004D5EDF">
            <w:pPr>
              <w:pStyle w:val="TableParagraph"/>
              <w:jc w:val="left"/>
              <w:rPr>
                <w:rFonts w:ascii="Times New Roman"/>
                <w:sz w:val="10"/>
              </w:rPr>
            </w:pPr>
          </w:p>
        </w:tc>
        <w:tc>
          <w:tcPr>
            <w:tcW w:w="1429" w:type="dxa"/>
            <w:tcBorders>
              <w:left w:val="nil"/>
              <w:right w:val="nil"/>
            </w:tcBorders>
            <w:shd w:val="clear" w:color="auto" w:fill="CCFFFF"/>
          </w:tcPr>
          <w:p w:rsidR="004D5EDF" w:rsidRDefault="004D5EDF">
            <w:pPr>
              <w:pStyle w:val="TableParagraph"/>
              <w:jc w:val="left"/>
              <w:rPr>
                <w:rFonts w:ascii="Times New Roman"/>
                <w:sz w:val="10"/>
              </w:rPr>
            </w:pPr>
          </w:p>
        </w:tc>
        <w:tc>
          <w:tcPr>
            <w:tcW w:w="1590" w:type="dxa"/>
            <w:tcBorders>
              <w:left w:val="nil"/>
              <w:right w:val="nil"/>
            </w:tcBorders>
            <w:shd w:val="clear" w:color="auto" w:fill="CCFFFF"/>
          </w:tcPr>
          <w:p w:rsidR="004D5EDF" w:rsidRDefault="004D5EDF">
            <w:pPr>
              <w:pStyle w:val="TableParagraph"/>
              <w:jc w:val="left"/>
              <w:rPr>
                <w:rFonts w:ascii="Times New Roman"/>
                <w:sz w:val="10"/>
              </w:rPr>
            </w:pPr>
          </w:p>
        </w:tc>
      </w:tr>
      <w:tr w:rsidR="004D5EDF">
        <w:trPr>
          <w:trHeight w:val="165"/>
        </w:trPr>
        <w:tc>
          <w:tcPr>
            <w:tcW w:w="5746" w:type="dxa"/>
            <w:tcBorders>
              <w:top w:val="nil"/>
              <w:left w:val="nil"/>
            </w:tcBorders>
            <w:shd w:val="clear" w:color="auto" w:fill="CCFFFF"/>
          </w:tcPr>
          <w:p w:rsidR="004D5EDF" w:rsidRDefault="004D5EDF">
            <w:pPr>
              <w:pStyle w:val="TableParagraph"/>
              <w:jc w:val="left"/>
              <w:rPr>
                <w:rFonts w:ascii="Times New Roman"/>
                <w:sz w:val="10"/>
              </w:rPr>
            </w:pPr>
          </w:p>
        </w:tc>
        <w:tc>
          <w:tcPr>
            <w:tcW w:w="1544" w:type="dxa"/>
            <w:shd w:val="clear" w:color="auto" w:fill="CCFFFF"/>
          </w:tcPr>
          <w:p w:rsidR="004D5EDF" w:rsidRDefault="004D5EDF">
            <w:pPr>
              <w:pStyle w:val="TableParagraph"/>
              <w:jc w:val="left"/>
              <w:rPr>
                <w:rFonts w:ascii="Times New Roman"/>
                <w:sz w:val="10"/>
              </w:rPr>
            </w:pPr>
          </w:p>
        </w:tc>
        <w:tc>
          <w:tcPr>
            <w:tcW w:w="1429" w:type="dxa"/>
            <w:shd w:val="clear" w:color="auto" w:fill="CCFFFF"/>
          </w:tcPr>
          <w:p w:rsidR="004D5EDF" w:rsidRDefault="004D5EDF">
            <w:pPr>
              <w:pStyle w:val="TableParagraph"/>
              <w:jc w:val="left"/>
              <w:rPr>
                <w:rFonts w:ascii="Times New Roman"/>
                <w:sz w:val="10"/>
              </w:rPr>
            </w:pPr>
          </w:p>
        </w:tc>
        <w:tc>
          <w:tcPr>
            <w:tcW w:w="1590" w:type="dxa"/>
            <w:shd w:val="clear" w:color="auto" w:fill="CCFFFF"/>
          </w:tcPr>
          <w:p w:rsidR="004D5EDF" w:rsidRDefault="004D5EDF">
            <w:pPr>
              <w:pStyle w:val="TableParagraph"/>
              <w:jc w:val="left"/>
              <w:rPr>
                <w:rFonts w:ascii="Times New Roman"/>
                <w:sz w:val="10"/>
              </w:rPr>
            </w:pPr>
          </w:p>
        </w:tc>
      </w:tr>
      <w:tr w:rsidR="004D5EDF">
        <w:trPr>
          <w:trHeight w:val="524"/>
        </w:trPr>
        <w:tc>
          <w:tcPr>
            <w:tcW w:w="5746" w:type="dxa"/>
            <w:shd w:val="clear" w:color="auto" w:fill="CCFFFF"/>
          </w:tcPr>
          <w:p w:rsidR="004D5EDF" w:rsidRDefault="00F4415A">
            <w:pPr>
              <w:pStyle w:val="TableParagraph"/>
              <w:spacing w:line="268" w:lineRule="auto"/>
              <w:ind w:left="30" w:right="173"/>
              <w:jc w:val="left"/>
              <w:rPr>
                <w:sz w:val="14"/>
              </w:rPr>
            </w:pPr>
            <w:r>
              <w:rPr>
                <w:w w:val="105"/>
                <w:sz w:val="14"/>
              </w:rPr>
              <w:t>Limite Máximo Legal - 6 % da RCL (alínea “b” do inciso III do artigo 20 da LRF) Limite Prudencial - 5,70 % da RCL (parágrafo único do artigo 22 daLRF)</w:t>
            </w:r>
          </w:p>
          <w:p w:rsidR="004D5EDF" w:rsidRDefault="00F4415A">
            <w:pPr>
              <w:pStyle w:val="TableParagraph"/>
              <w:spacing w:line="148" w:lineRule="exact"/>
              <w:ind w:left="30"/>
              <w:jc w:val="left"/>
              <w:rPr>
                <w:sz w:val="14"/>
              </w:rPr>
            </w:pPr>
            <w:r>
              <w:rPr>
                <w:w w:val="105"/>
                <w:sz w:val="14"/>
              </w:rPr>
              <w:t>Limite de Alerta - 5,40 % da RCL (inciso II do § 1º do artigo 59 da LRF)</w:t>
            </w:r>
          </w:p>
        </w:tc>
        <w:tc>
          <w:tcPr>
            <w:tcW w:w="1544" w:type="dxa"/>
            <w:shd w:val="clear" w:color="auto" w:fill="CCFFFF"/>
          </w:tcPr>
          <w:p w:rsidR="004D5EDF" w:rsidRDefault="00F4415A">
            <w:pPr>
              <w:pStyle w:val="TableParagraph"/>
              <w:spacing w:line="157" w:lineRule="exact"/>
              <w:ind w:left="728"/>
              <w:jc w:val="left"/>
              <w:rPr>
                <w:sz w:val="14"/>
              </w:rPr>
            </w:pPr>
            <w:r>
              <w:rPr>
                <w:w w:val="105"/>
                <w:sz w:val="14"/>
              </w:rPr>
              <w:t>840.138,50</w:t>
            </w:r>
          </w:p>
          <w:p w:rsidR="004D5EDF" w:rsidRDefault="00F4415A">
            <w:pPr>
              <w:pStyle w:val="TableParagraph"/>
              <w:spacing w:before="19"/>
              <w:ind w:left="728"/>
              <w:jc w:val="left"/>
              <w:rPr>
                <w:sz w:val="14"/>
              </w:rPr>
            </w:pPr>
            <w:r>
              <w:rPr>
                <w:w w:val="105"/>
                <w:sz w:val="14"/>
              </w:rPr>
              <w:t>798.131,58</w:t>
            </w:r>
          </w:p>
          <w:p w:rsidR="004D5EDF" w:rsidRDefault="00F4415A">
            <w:pPr>
              <w:pStyle w:val="TableParagraph"/>
              <w:spacing w:before="19" w:line="149" w:lineRule="exact"/>
              <w:ind w:left="729"/>
              <w:jc w:val="left"/>
              <w:rPr>
                <w:sz w:val="14"/>
              </w:rPr>
            </w:pPr>
            <w:r>
              <w:rPr>
                <w:w w:val="105"/>
                <w:sz w:val="14"/>
              </w:rPr>
              <w:t>756.124,65</w:t>
            </w:r>
          </w:p>
        </w:tc>
        <w:tc>
          <w:tcPr>
            <w:tcW w:w="1429" w:type="dxa"/>
            <w:shd w:val="clear" w:color="auto" w:fill="CCFFFF"/>
          </w:tcPr>
          <w:p w:rsidR="004D5EDF" w:rsidRDefault="00F4415A">
            <w:pPr>
              <w:pStyle w:val="TableParagraph"/>
              <w:spacing w:line="157" w:lineRule="exact"/>
              <w:ind w:left="613"/>
              <w:jc w:val="left"/>
              <w:rPr>
                <w:sz w:val="14"/>
              </w:rPr>
            </w:pPr>
            <w:r>
              <w:rPr>
                <w:w w:val="105"/>
                <w:sz w:val="14"/>
              </w:rPr>
              <w:t>877.098,48</w:t>
            </w:r>
          </w:p>
          <w:p w:rsidR="004D5EDF" w:rsidRDefault="00F4415A">
            <w:pPr>
              <w:pStyle w:val="TableParagraph"/>
              <w:spacing w:before="19"/>
              <w:ind w:left="613"/>
              <w:jc w:val="left"/>
              <w:rPr>
                <w:sz w:val="14"/>
              </w:rPr>
            </w:pPr>
            <w:r>
              <w:rPr>
                <w:w w:val="105"/>
                <w:sz w:val="14"/>
              </w:rPr>
              <w:t>833.243,55</w:t>
            </w:r>
          </w:p>
          <w:p w:rsidR="004D5EDF" w:rsidRDefault="00F4415A">
            <w:pPr>
              <w:pStyle w:val="TableParagraph"/>
              <w:spacing w:before="19" w:line="149" w:lineRule="exact"/>
              <w:ind w:left="613"/>
              <w:jc w:val="left"/>
              <w:rPr>
                <w:sz w:val="14"/>
              </w:rPr>
            </w:pPr>
            <w:r>
              <w:rPr>
                <w:w w:val="105"/>
                <w:sz w:val="14"/>
              </w:rPr>
              <w:t>789.388,63</w:t>
            </w:r>
          </w:p>
        </w:tc>
        <w:tc>
          <w:tcPr>
            <w:tcW w:w="1590" w:type="dxa"/>
            <w:tcBorders>
              <w:right w:val="nil"/>
            </w:tcBorders>
            <w:shd w:val="clear" w:color="auto" w:fill="CCFFFF"/>
          </w:tcPr>
          <w:p w:rsidR="004D5EDF" w:rsidRDefault="00F4415A">
            <w:pPr>
              <w:pStyle w:val="TableParagraph"/>
              <w:spacing w:line="157" w:lineRule="exact"/>
              <w:ind w:left="773"/>
              <w:jc w:val="left"/>
              <w:rPr>
                <w:sz w:val="14"/>
              </w:rPr>
            </w:pPr>
            <w:r>
              <w:rPr>
                <w:w w:val="105"/>
                <w:sz w:val="14"/>
              </w:rPr>
              <w:t>901.402,66</w:t>
            </w:r>
          </w:p>
          <w:p w:rsidR="004D5EDF" w:rsidRDefault="00F4415A">
            <w:pPr>
              <w:pStyle w:val="TableParagraph"/>
              <w:spacing w:before="19"/>
              <w:ind w:left="773"/>
              <w:jc w:val="left"/>
              <w:rPr>
                <w:sz w:val="14"/>
              </w:rPr>
            </w:pPr>
            <w:r>
              <w:rPr>
                <w:w w:val="105"/>
                <w:sz w:val="14"/>
              </w:rPr>
              <w:t>856.332,52</w:t>
            </w:r>
          </w:p>
          <w:p w:rsidR="004D5EDF" w:rsidRDefault="00F4415A">
            <w:pPr>
              <w:pStyle w:val="TableParagraph"/>
              <w:spacing w:before="19" w:line="149" w:lineRule="exact"/>
              <w:ind w:left="773"/>
              <w:jc w:val="left"/>
              <w:rPr>
                <w:sz w:val="14"/>
              </w:rPr>
            </w:pPr>
            <w:r>
              <w:rPr>
                <w:w w:val="105"/>
                <w:sz w:val="14"/>
              </w:rPr>
              <w:t>811.262,39</w:t>
            </w:r>
          </w:p>
        </w:tc>
      </w:tr>
    </w:tbl>
    <w:p w:rsidR="004D5EDF" w:rsidRDefault="00602EBB">
      <w:pPr>
        <w:pStyle w:val="Corpodetexto"/>
        <w:spacing w:before="3"/>
        <w:rPr>
          <w:rFonts w:ascii="Times New Roman"/>
          <w:sz w:val="11"/>
        </w:rPr>
      </w:pPr>
      <w:r>
        <w:rPr>
          <w:noProof/>
          <w:lang w:val="pt-BR" w:eastAsia="pt-BR" w:bidi="ar-SA"/>
        </w:rPr>
        <mc:AlternateContent>
          <mc:Choice Requires="wpg">
            <w:drawing>
              <wp:anchor distT="0" distB="0" distL="0" distR="0" simplePos="0" relativeHeight="251672576" behindDoc="1" locked="0" layoutInCell="1" allowOverlap="1">
                <wp:simplePos x="0" y="0"/>
                <wp:positionH relativeFrom="page">
                  <wp:posOffset>504190</wp:posOffset>
                </wp:positionH>
                <wp:positionV relativeFrom="paragraph">
                  <wp:posOffset>107315</wp:posOffset>
                </wp:positionV>
                <wp:extent cx="6436360" cy="2946400"/>
                <wp:effectExtent l="0" t="0" r="0" b="0"/>
                <wp:wrapTopAndBottom/>
                <wp:docPr id="59"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6360" cy="2946400"/>
                          <a:chOff x="794" y="169"/>
                          <a:chExt cx="10136" cy="4640"/>
                        </a:xfrm>
                      </wpg:grpSpPr>
                      <wps:wsp>
                        <wps:cNvPr id="60" name="AutoShape 47"/>
                        <wps:cNvSpPr>
                          <a:spLocks/>
                        </wps:cNvSpPr>
                        <wps:spPr bwMode="auto">
                          <a:xfrm>
                            <a:off x="794" y="168"/>
                            <a:ext cx="10136" cy="4640"/>
                          </a:xfrm>
                          <a:custGeom>
                            <a:avLst/>
                            <a:gdLst>
                              <a:gd name="T0" fmla="+- 0 10930 794"/>
                              <a:gd name="T1" fmla="*/ T0 w 10136"/>
                              <a:gd name="T2" fmla="+- 0 4808 169"/>
                              <a:gd name="T3" fmla="*/ 4808 h 4640"/>
                              <a:gd name="T4" fmla="+- 0 794 794"/>
                              <a:gd name="T5" fmla="*/ T4 w 10136"/>
                              <a:gd name="T6" fmla="+- 0 4808 169"/>
                              <a:gd name="T7" fmla="*/ 4808 h 4640"/>
                              <a:gd name="T8" fmla="+- 0 794 794"/>
                              <a:gd name="T9" fmla="*/ T8 w 10136"/>
                              <a:gd name="T10" fmla="+- 0 169 169"/>
                              <a:gd name="T11" fmla="*/ 169 h 4640"/>
                              <a:gd name="T12" fmla="+- 0 10930 794"/>
                              <a:gd name="T13" fmla="*/ T12 w 10136"/>
                              <a:gd name="T14" fmla="+- 0 169 169"/>
                              <a:gd name="T15" fmla="*/ 169 h 4640"/>
                              <a:gd name="T16" fmla="+- 0 10930 794"/>
                              <a:gd name="T17" fmla="*/ T16 w 10136"/>
                              <a:gd name="T18" fmla="+- 0 174 169"/>
                              <a:gd name="T19" fmla="*/ 174 h 4640"/>
                              <a:gd name="T20" fmla="+- 0 806 794"/>
                              <a:gd name="T21" fmla="*/ T20 w 10136"/>
                              <a:gd name="T22" fmla="+- 0 174 169"/>
                              <a:gd name="T23" fmla="*/ 174 h 4640"/>
                              <a:gd name="T24" fmla="+- 0 802 794"/>
                              <a:gd name="T25" fmla="*/ T24 w 10136"/>
                              <a:gd name="T26" fmla="+- 0 178 169"/>
                              <a:gd name="T27" fmla="*/ 178 h 4640"/>
                              <a:gd name="T28" fmla="+- 0 806 794"/>
                              <a:gd name="T29" fmla="*/ T28 w 10136"/>
                              <a:gd name="T30" fmla="+- 0 178 169"/>
                              <a:gd name="T31" fmla="*/ 178 h 4640"/>
                              <a:gd name="T32" fmla="+- 0 806 794"/>
                              <a:gd name="T33" fmla="*/ T32 w 10136"/>
                              <a:gd name="T34" fmla="+- 0 4796 169"/>
                              <a:gd name="T35" fmla="*/ 4796 h 4640"/>
                              <a:gd name="T36" fmla="+- 0 802 794"/>
                              <a:gd name="T37" fmla="*/ T36 w 10136"/>
                              <a:gd name="T38" fmla="+- 0 4796 169"/>
                              <a:gd name="T39" fmla="*/ 4796 h 4640"/>
                              <a:gd name="T40" fmla="+- 0 806 794"/>
                              <a:gd name="T41" fmla="*/ T40 w 10136"/>
                              <a:gd name="T42" fmla="+- 0 4803 169"/>
                              <a:gd name="T43" fmla="*/ 4803 h 4640"/>
                              <a:gd name="T44" fmla="+- 0 10930 794"/>
                              <a:gd name="T45" fmla="*/ T44 w 10136"/>
                              <a:gd name="T46" fmla="+- 0 4803 169"/>
                              <a:gd name="T47" fmla="*/ 4803 h 4640"/>
                              <a:gd name="T48" fmla="+- 0 10930 794"/>
                              <a:gd name="T49" fmla="*/ T48 w 10136"/>
                              <a:gd name="T50" fmla="+- 0 4808 169"/>
                              <a:gd name="T51" fmla="*/ 4808 h 4640"/>
                              <a:gd name="T52" fmla="+- 0 806 794"/>
                              <a:gd name="T53" fmla="*/ T52 w 10136"/>
                              <a:gd name="T54" fmla="+- 0 178 169"/>
                              <a:gd name="T55" fmla="*/ 178 h 4640"/>
                              <a:gd name="T56" fmla="+- 0 802 794"/>
                              <a:gd name="T57" fmla="*/ T56 w 10136"/>
                              <a:gd name="T58" fmla="+- 0 178 169"/>
                              <a:gd name="T59" fmla="*/ 178 h 4640"/>
                              <a:gd name="T60" fmla="+- 0 806 794"/>
                              <a:gd name="T61" fmla="*/ T60 w 10136"/>
                              <a:gd name="T62" fmla="+- 0 174 169"/>
                              <a:gd name="T63" fmla="*/ 174 h 4640"/>
                              <a:gd name="T64" fmla="+- 0 806 794"/>
                              <a:gd name="T65" fmla="*/ T64 w 10136"/>
                              <a:gd name="T66" fmla="+- 0 178 169"/>
                              <a:gd name="T67" fmla="*/ 178 h 4640"/>
                              <a:gd name="T68" fmla="+- 0 10920 794"/>
                              <a:gd name="T69" fmla="*/ T68 w 10136"/>
                              <a:gd name="T70" fmla="+- 0 178 169"/>
                              <a:gd name="T71" fmla="*/ 178 h 4640"/>
                              <a:gd name="T72" fmla="+- 0 806 794"/>
                              <a:gd name="T73" fmla="*/ T72 w 10136"/>
                              <a:gd name="T74" fmla="+- 0 178 169"/>
                              <a:gd name="T75" fmla="*/ 178 h 4640"/>
                              <a:gd name="T76" fmla="+- 0 806 794"/>
                              <a:gd name="T77" fmla="*/ T76 w 10136"/>
                              <a:gd name="T78" fmla="+- 0 174 169"/>
                              <a:gd name="T79" fmla="*/ 174 h 4640"/>
                              <a:gd name="T80" fmla="+- 0 10920 794"/>
                              <a:gd name="T81" fmla="*/ T80 w 10136"/>
                              <a:gd name="T82" fmla="+- 0 174 169"/>
                              <a:gd name="T83" fmla="*/ 174 h 4640"/>
                              <a:gd name="T84" fmla="+- 0 10920 794"/>
                              <a:gd name="T85" fmla="*/ T84 w 10136"/>
                              <a:gd name="T86" fmla="+- 0 178 169"/>
                              <a:gd name="T87" fmla="*/ 178 h 4640"/>
                              <a:gd name="T88" fmla="+- 0 10920 794"/>
                              <a:gd name="T89" fmla="*/ T88 w 10136"/>
                              <a:gd name="T90" fmla="+- 0 4803 169"/>
                              <a:gd name="T91" fmla="*/ 4803 h 4640"/>
                              <a:gd name="T92" fmla="+- 0 10920 794"/>
                              <a:gd name="T93" fmla="*/ T92 w 10136"/>
                              <a:gd name="T94" fmla="+- 0 174 169"/>
                              <a:gd name="T95" fmla="*/ 174 h 4640"/>
                              <a:gd name="T96" fmla="+- 0 10925 794"/>
                              <a:gd name="T97" fmla="*/ T96 w 10136"/>
                              <a:gd name="T98" fmla="+- 0 178 169"/>
                              <a:gd name="T99" fmla="*/ 178 h 4640"/>
                              <a:gd name="T100" fmla="+- 0 10930 794"/>
                              <a:gd name="T101" fmla="*/ T100 w 10136"/>
                              <a:gd name="T102" fmla="+- 0 178 169"/>
                              <a:gd name="T103" fmla="*/ 178 h 4640"/>
                              <a:gd name="T104" fmla="+- 0 10930 794"/>
                              <a:gd name="T105" fmla="*/ T104 w 10136"/>
                              <a:gd name="T106" fmla="+- 0 4796 169"/>
                              <a:gd name="T107" fmla="*/ 4796 h 4640"/>
                              <a:gd name="T108" fmla="+- 0 10925 794"/>
                              <a:gd name="T109" fmla="*/ T108 w 10136"/>
                              <a:gd name="T110" fmla="+- 0 4796 169"/>
                              <a:gd name="T111" fmla="*/ 4796 h 4640"/>
                              <a:gd name="T112" fmla="+- 0 10920 794"/>
                              <a:gd name="T113" fmla="*/ T112 w 10136"/>
                              <a:gd name="T114" fmla="+- 0 4803 169"/>
                              <a:gd name="T115" fmla="*/ 4803 h 4640"/>
                              <a:gd name="T116" fmla="+- 0 10930 794"/>
                              <a:gd name="T117" fmla="*/ T116 w 10136"/>
                              <a:gd name="T118" fmla="+- 0 178 169"/>
                              <a:gd name="T119" fmla="*/ 178 h 4640"/>
                              <a:gd name="T120" fmla="+- 0 10925 794"/>
                              <a:gd name="T121" fmla="*/ T120 w 10136"/>
                              <a:gd name="T122" fmla="+- 0 178 169"/>
                              <a:gd name="T123" fmla="*/ 178 h 4640"/>
                              <a:gd name="T124" fmla="+- 0 10920 794"/>
                              <a:gd name="T125" fmla="*/ T124 w 10136"/>
                              <a:gd name="T126" fmla="+- 0 174 169"/>
                              <a:gd name="T127" fmla="*/ 174 h 4640"/>
                              <a:gd name="T128" fmla="+- 0 10930 794"/>
                              <a:gd name="T129" fmla="*/ T128 w 10136"/>
                              <a:gd name="T130" fmla="+- 0 174 169"/>
                              <a:gd name="T131" fmla="*/ 174 h 4640"/>
                              <a:gd name="T132" fmla="+- 0 10930 794"/>
                              <a:gd name="T133" fmla="*/ T132 w 10136"/>
                              <a:gd name="T134" fmla="+- 0 178 169"/>
                              <a:gd name="T135" fmla="*/ 178 h 4640"/>
                              <a:gd name="T136" fmla="+- 0 806 794"/>
                              <a:gd name="T137" fmla="*/ T136 w 10136"/>
                              <a:gd name="T138" fmla="+- 0 4803 169"/>
                              <a:gd name="T139" fmla="*/ 4803 h 4640"/>
                              <a:gd name="T140" fmla="+- 0 802 794"/>
                              <a:gd name="T141" fmla="*/ T140 w 10136"/>
                              <a:gd name="T142" fmla="+- 0 4796 169"/>
                              <a:gd name="T143" fmla="*/ 4796 h 4640"/>
                              <a:gd name="T144" fmla="+- 0 806 794"/>
                              <a:gd name="T145" fmla="*/ T144 w 10136"/>
                              <a:gd name="T146" fmla="+- 0 4796 169"/>
                              <a:gd name="T147" fmla="*/ 4796 h 4640"/>
                              <a:gd name="T148" fmla="+- 0 806 794"/>
                              <a:gd name="T149" fmla="*/ T148 w 10136"/>
                              <a:gd name="T150" fmla="+- 0 4803 169"/>
                              <a:gd name="T151" fmla="*/ 4803 h 4640"/>
                              <a:gd name="T152" fmla="+- 0 10920 794"/>
                              <a:gd name="T153" fmla="*/ T152 w 10136"/>
                              <a:gd name="T154" fmla="+- 0 4803 169"/>
                              <a:gd name="T155" fmla="*/ 4803 h 4640"/>
                              <a:gd name="T156" fmla="+- 0 806 794"/>
                              <a:gd name="T157" fmla="*/ T156 w 10136"/>
                              <a:gd name="T158" fmla="+- 0 4803 169"/>
                              <a:gd name="T159" fmla="*/ 4803 h 4640"/>
                              <a:gd name="T160" fmla="+- 0 806 794"/>
                              <a:gd name="T161" fmla="*/ T160 w 10136"/>
                              <a:gd name="T162" fmla="+- 0 4796 169"/>
                              <a:gd name="T163" fmla="*/ 4796 h 4640"/>
                              <a:gd name="T164" fmla="+- 0 10920 794"/>
                              <a:gd name="T165" fmla="*/ T164 w 10136"/>
                              <a:gd name="T166" fmla="+- 0 4796 169"/>
                              <a:gd name="T167" fmla="*/ 4796 h 4640"/>
                              <a:gd name="T168" fmla="+- 0 10920 794"/>
                              <a:gd name="T169" fmla="*/ T168 w 10136"/>
                              <a:gd name="T170" fmla="+- 0 4803 169"/>
                              <a:gd name="T171" fmla="*/ 4803 h 4640"/>
                              <a:gd name="T172" fmla="+- 0 10930 794"/>
                              <a:gd name="T173" fmla="*/ T172 w 10136"/>
                              <a:gd name="T174" fmla="+- 0 4803 169"/>
                              <a:gd name="T175" fmla="*/ 4803 h 4640"/>
                              <a:gd name="T176" fmla="+- 0 10920 794"/>
                              <a:gd name="T177" fmla="*/ T176 w 10136"/>
                              <a:gd name="T178" fmla="+- 0 4803 169"/>
                              <a:gd name="T179" fmla="*/ 4803 h 4640"/>
                              <a:gd name="T180" fmla="+- 0 10925 794"/>
                              <a:gd name="T181" fmla="*/ T180 w 10136"/>
                              <a:gd name="T182" fmla="+- 0 4796 169"/>
                              <a:gd name="T183" fmla="*/ 4796 h 4640"/>
                              <a:gd name="T184" fmla="+- 0 10930 794"/>
                              <a:gd name="T185" fmla="*/ T184 w 10136"/>
                              <a:gd name="T186" fmla="+- 0 4796 169"/>
                              <a:gd name="T187" fmla="*/ 4796 h 4640"/>
                              <a:gd name="T188" fmla="+- 0 10930 794"/>
                              <a:gd name="T189" fmla="*/ T188 w 10136"/>
                              <a:gd name="T190" fmla="+- 0 4803 169"/>
                              <a:gd name="T191" fmla="*/ 4803 h 46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0136" h="4640">
                                <a:moveTo>
                                  <a:pt x="10136" y="4639"/>
                                </a:moveTo>
                                <a:lnTo>
                                  <a:pt x="0" y="4639"/>
                                </a:lnTo>
                                <a:lnTo>
                                  <a:pt x="0" y="0"/>
                                </a:lnTo>
                                <a:lnTo>
                                  <a:pt x="10136" y="0"/>
                                </a:lnTo>
                                <a:lnTo>
                                  <a:pt x="10136" y="5"/>
                                </a:lnTo>
                                <a:lnTo>
                                  <a:pt x="12" y="5"/>
                                </a:lnTo>
                                <a:lnTo>
                                  <a:pt x="8" y="9"/>
                                </a:lnTo>
                                <a:lnTo>
                                  <a:pt x="12" y="9"/>
                                </a:lnTo>
                                <a:lnTo>
                                  <a:pt x="12" y="4627"/>
                                </a:lnTo>
                                <a:lnTo>
                                  <a:pt x="8" y="4627"/>
                                </a:lnTo>
                                <a:lnTo>
                                  <a:pt x="12" y="4634"/>
                                </a:lnTo>
                                <a:lnTo>
                                  <a:pt x="10136" y="4634"/>
                                </a:lnTo>
                                <a:lnTo>
                                  <a:pt x="10136" y="4639"/>
                                </a:lnTo>
                                <a:close/>
                                <a:moveTo>
                                  <a:pt x="12" y="9"/>
                                </a:moveTo>
                                <a:lnTo>
                                  <a:pt x="8" y="9"/>
                                </a:lnTo>
                                <a:lnTo>
                                  <a:pt x="12" y="5"/>
                                </a:lnTo>
                                <a:lnTo>
                                  <a:pt x="12" y="9"/>
                                </a:lnTo>
                                <a:close/>
                                <a:moveTo>
                                  <a:pt x="10126" y="9"/>
                                </a:moveTo>
                                <a:lnTo>
                                  <a:pt x="12" y="9"/>
                                </a:lnTo>
                                <a:lnTo>
                                  <a:pt x="12" y="5"/>
                                </a:lnTo>
                                <a:lnTo>
                                  <a:pt x="10126" y="5"/>
                                </a:lnTo>
                                <a:lnTo>
                                  <a:pt x="10126" y="9"/>
                                </a:lnTo>
                                <a:close/>
                                <a:moveTo>
                                  <a:pt x="10126" y="4634"/>
                                </a:moveTo>
                                <a:lnTo>
                                  <a:pt x="10126" y="5"/>
                                </a:lnTo>
                                <a:lnTo>
                                  <a:pt x="10131" y="9"/>
                                </a:lnTo>
                                <a:lnTo>
                                  <a:pt x="10136" y="9"/>
                                </a:lnTo>
                                <a:lnTo>
                                  <a:pt x="10136" y="4627"/>
                                </a:lnTo>
                                <a:lnTo>
                                  <a:pt x="10131" y="4627"/>
                                </a:lnTo>
                                <a:lnTo>
                                  <a:pt x="10126" y="4634"/>
                                </a:lnTo>
                                <a:close/>
                                <a:moveTo>
                                  <a:pt x="10136" y="9"/>
                                </a:moveTo>
                                <a:lnTo>
                                  <a:pt x="10131" y="9"/>
                                </a:lnTo>
                                <a:lnTo>
                                  <a:pt x="10126" y="5"/>
                                </a:lnTo>
                                <a:lnTo>
                                  <a:pt x="10136" y="5"/>
                                </a:lnTo>
                                <a:lnTo>
                                  <a:pt x="10136" y="9"/>
                                </a:lnTo>
                                <a:close/>
                                <a:moveTo>
                                  <a:pt x="12" y="4634"/>
                                </a:moveTo>
                                <a:lnTo>
                                  <a:pt x="8" y="4627"/>
                                </a:lnTo>
                                <a:lnTo>
                                  <a:pt x="12" y="4627"/>
                                </a:lnTo>
                                <a:lnTo>
                                  <a:pt x="12" y="4634"/>
                                </a:lnTo>
                                <a:close/>
                                <a:moveTo>
                                  <a:pt x="10126" y="4634"/>
                                </a:moveTo>
                                <a:lnTo>
                                  <a:pt x="12" y="4634"/>
                                </a:lnTo>
                                <a:lnTo>
                                  <a:pt x="12" y="4627"/>
                                </a:lnTo>
                                <a:lnTo>
                                  <a:pt x="10126" y="4627"/>
                                </a:lnTo>
                                <a:lnTo>
                                  <a:pt x="10126" y="4634"/>
                                </a:lnTo>
                                <a:close/>
                                <a:moveTo>
                                  <a:pt x="10136" y="4634"/>
                                </a:moveTo>
                                <a:lnTo>
                                  <a:pt x="10126" y="4634"/>
                                </a:lnTo>
                                <a:lnTo>
                                  <a:pt x="10131" y="4627"/>
                                </a:lnTo>
                                <a:lnTo>
                                  <a:pt x="10136" y="4627"/>
                                </a:lnTo>
                                <a:lnTo>
                                  <a:pt x="10136" y="46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Text Box 46"/>
                        <wps:cNvSpPr txBox="1">
                          <a:spLocks noChangeArrowheads="1"/>
                        </wps:cNvSpPr>
                        <wps:spPr bwMode="auto">
                          <a:xfrm>
                            <a:off x="794" y="168"/>
                            <a:ext cx="10136" cy="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5EDF" w:rsidRDefault="00F4415A">
                              <w:pPr>
                                <w:spacing w:before="11" w:line="254" w:lineRule="auto"/>
                                <w:ind w:left="12" w:right="48"/>
                                <w:rPr>
                                  <w:sz w:val="17"/>
                                </w:rPr>
                              </w:pPr>
                              <w:r>
                                <w:rPr>
                                  <w:sz w:val="17"/>
                                </w:rPr>
                                <w:t>O</w:t>
                              </w:r>
                              <w:r>
                                <w:rPr>
                                  <w:spacing w:val="-11"/>
                                  <w:sz w:val="17"/>
                                </w:rPr>
                                <w:t xml:space="preserve"> </w:t>
                              </w:r>
                              <w:r>
                                <w:rPr>
                                  <w:sz w:val="17"/>
                                </w:rPr>
                                <w:t>objetivo</w:t>
                              </w:r>
                              <w:r>
                                <w:rPr>
                                  <w:spacing w:val="-10"/>
                                  <w:sz w:val="17"/>
                                </w:rPr>
                                <w:t xml:space="preserve"> </w:t>
                              </w:r>
                              <w:r>
                                <w:rPr>
                                  <w:sz w:val="17"/>
                                </w:rPr>
                                <w:t>do</w:t>
                              </w:r>
                              <w:r>
                                <w:rPr>
                                  <w:spacing w:val="-10"/>
                                  <w:sz w:val="17"/>
                                </w:rPr>
                                <w:t xml:space="preserve"> </w:t>
                              </w:r>
                              <w:r>
                                <w:rPr>
                                  <w:sz w:val="17"/>
                                </w:rPr>
                                <w:t>demonstrativo</w:t>
                              </w:r>
                              <w:r>
                                <w:rPr>
                                  <w:spacing w:val="-9"/>
                                  <w:sz w:val="17"/>
                                </w:rPr>
                                <w:t xml:space="preserve"> </w:t>
                              </w:r>
                              <w:r>
                                <w:rPr>
                                  <w:sz w:val="17"/>
                                </w:rPr>
                                <w:t>é</w:t>
                              </w:r>
                              <w:r>
                                <w:rPr>
                                  <w:spacing w:val="-12"/>
                                  <w:sz w:val="17"/>
                                </w:rPr>
                                <w:t xml:space="preserve"> </w:t>
                              </w:r>
                              <w:r>
                                <w:rPr>
                                  <w:sz w:val="17"/>
                                </w:rPr>
                                <w:t>evidenciar,</w:t>
                              </w:r>
                              <w:r>
                                <w:rPr>
                                  <w:spacing w:val="-10"/>
                                  <w:sz w:val="17"/>
                                </w:rPr>
                                <w:t xml:space="preserve"> </w:t>
                              </w:r>
                              <w:r>
                                <w:rPr>
                                  <w:sz w:val="17"/>
                                </w:rPr>
                                <w:t>com</w:t>
                              </w:r>
                              <w:r>
                                <w:rPr>
                                  <w:spacing w:val="-9"/>
                                  <w:sz w:val="17"/>
                                </w:rPr>
                                <w:t xml:space="preserve"> </w:t>
                              </w:r>
                              <w:r>
                                <w:rPr>
                                  <w:sz w:val="17"/>
                                </w:rPr>
                                <w:t>base</w:t>
                              </w:r>
                              <w:r>
                                <w:rPr>
                                  <w:spacing w:val="-9"/>
                                  <w:sz w:val="17"/>
                                </w:rPr>
                                <w:t xml:space="preserve"> </w:t>
                              </w:r>
                              <w:r>
                                <w:rPr>
                                  <w:sz w:val="17"/>
                                </w:rPr>
                                <w:t>na</w:t>
                              </w:r>
                              <w:r>
                                <w:rPr>
                                  <w:spacing w:val="-9"/>
                                  <w:sz w:val="17"/>
                                </w:rPr>
                                <w:t xml:space="preserve"> </w:t>
                              </w:r>
                              <w:r>
                                <w:rPr>
                                  <w:sz w:val="17"/>
                                </w:rPr>
                                <w:t>Receita</w:t>
                              </w:r>
                              <w:r>
                                <w:rPr>
                                  <w:spacing w:val="-9"/>
                                  <w:sz w:val="17"/>
                                </w:rPr>
                                <w:t xml:space="preserve"> </w:t>
                              </w:r>
                              <w:r>
                                <w:rPr>
                                  <w:sz w:val="17"/>
                                </w:rPr>
                                <w:t>Corrente</w:t>
                              </w:r>
                              <w:r>
                                <w:rPr>
                                  <w:spacing w:val="-9"/>
                                  <w:sz w:val="17"/>
                                </w:rPr>
                                <w:t xml:space="preserve"> </w:t>
                              </w:r>
                              <w:r>
                                <w:rPr>
                                  <w:sz w:val="17"/>
                                </w:rPr>
                                <w:t>Líquida</w:t>
                              </w:r>
                              <w:r>
                                <w:rPr>
                                  <w:spacing w:val="-9"/>
                                  <w:sz w:val="17"/>
                                </w:rPr>
                                <w:t xml:space="preserve"> </w:t>
                              </w:r>
                              <w:r>
                                <w:rPr>
                                  <w:sz w:val="17"/>
                                </w:rPr>
                                <w:t>prevista,</w:t>
                              </w:r>
                              <w:r>
                                <w:rPr>
                                  <w:spacing w:val="-11"/>
                                  <w:sz w:val="17"/>
                                </w:rPr>
                                <w:t xml:space="preserve"> </w:t>
                              </w:r>
                              <w:r>
                                <w:rPr>
                                  <w:sz w:val="17"/>
                                </w:rPr>
                                <w:t>os</w:t>
                              </w:r>
                              <w:r>
                                <w:rPr>
                                  <w:spacing w:val="-8"/>
                                  <w:sz w:val="17"/>
                                </w:rPr>
                                <w:t xml:space="preserve"> </w:t>
                              </w:r>
                              <w:r>
                                <w:rPr>
                                  <w:sz w:val="17"/>
                                </w:rPr>
                                <w:t>limites</w:t>
                              </w:r>
                              <w:r>
                                <w:rPr>
                                  <w:spacing w:val="-10"/>
                                  <w:sz w:val="17"/>
                                </w:rPr>
                                <w:t xml:space="preserve"> </w:t>
                              </w:r>
                              <w:r>
                                <w:rPr>
                                  <w:sz w:val="17"/>
                                </w:rPr>
                                <w:t>Lega,</w:t>
                              </w:r>
                              <w:r>
                                <w:rPr>
                                  <w:spacing w:val="-10"/>
                                  <w:sz w:val="17"/>
                                </w:rPr>
                                <w:t xml:space="preserve"> </w:t>
                              </w:r>
                              <w:r>
                                <w:rPr>
                                  <w:sz w:val="17"/>
                                </w:rPr>
                                <w:t>Prudencial</w:t>
                              </w:r>
                              <w:r>
                                <w:rPr>
                                  <w:spacing w:val="-7"/>
                                  <w:sz w:val="17"/>
                                </w:rPr>
                                <w:t xml:space="preserve"> </w:t>
                              </w:r>
                              <w:r>
                                <w:rPr>
                                  <w:sz w:val="17"/>
                                </w:rPr>
                                <w:t>e</w:t>
                              </w:r>
                              <w:r>
                                <w:rPr>
                                  <w:spacing w:val="-11"/>
                                  <w:sz w:val="17"/>
                                </w:rPr>
                                <w:t xml:space="preserve"> </w:t>
                              </w:r>
                              <w:r>
                                <w:rPr>
                                  <w:sz w:val="17"/>
                                </w:rPr>
                                <w:t>de</w:t>
                              </w:r>
                              <w:r>
                                <w:rPr>
                                  <w:spacing w:val="-9"/>
                                  <w:sz w:val="17"/>
                                </w:rPr>
                                <w:t xml:space="preserve"> </w:t>
                              </w:r>
                              <w:r>
                                <w:rPr>
                                  <w:sz w:val="17"/>
                                </w:rPr>
                                <w:t>Alerta</w:t>
                              </w:r>
                              <w:r>
                                <w:rPr>
                                  <w:spacing w:val="-13"/>
                                  <w:sz w:val="17"/>
                                </w:rPr>
                                <w:t xml:space="preserve"> </w:t>
                              </w:r>
                              <w:r>
                                <w:rPr>
                                  <w:sz w:val="17"/>
                                </w:rPr>
                                <w:t>para as</w:t>
                              </w:r>
                              <w:r>
                                <w:rPr>
                                  <w:spacing w:val="-9"/>
                                  <w:sz w:val="17"/>
                                </w:rPr>
                                <w:t xml:space="preserve"> </w:t>
                              </w:r>
                              <w:r>
                                <w:rPr>
                                  <w:sz w:val="17"/>
                                </w:rPr>
                                <w:t>Despesas</w:t>
                              </w:r>
                              <w:r>
                                <w:rPr>
                                  <w:spacing w:val="-8"/>
                                  <w:sz w:val="17"/>
                                </w:rPr>
                                <w:t xml:space="preserve"> </w:t>
                              </w:r>
                              <w:r>
                                <w:rPr>
                                  <w:sz w:val="17"/>
                                </w:rPr>
                                <w:t>com</w:t>
                              </w:r>
                              <w:r>
                                <w:rPr>
                                  <w:spacing w:val="-10"/>
                                  <w:sz w:val="17"/>
                                </w:rPr>
                                <w:t xml:space="preserve"> </w:t>
                              </w:r>
                              <w:r>
                                <w:rPr>
                                  <w:sz w:val="17"/>
                                </w:rPr>
                                <w:t>Pessoal</w:t>
                              </w:r>
                              <w:r>
                                <w:rPr>
                                  <w:spacing w:val="-8"/>
                                  <w:sz w:val="17"/>
                                </w:rPr>
                                <w:t xml:space="preserve"> </w:t>
                              </w:r>
                              <w:r>
                                <w:rPr>
                                  <w:sz w:val="17"/>
                                </w:rPr>
                                <w:t>do</w:t>
                              </w:r>
                              <w:r>
                                <w:rPr>
                                  <w:spacing w:val="-6"/>
                                  <w:sz w:val="17"/>
                                </w:rPr>
                                <w:t xml:space="preserve"> </w:t>
                              </w:r>
                              <w:r>
                                <w:rPr>
                                  <w:sz w:val="17"/>
                                </w:rPr>
                                <w:t>Poder</w:t>
                              </w:r>
                              <w:r>
                                <w:rPr>
                                  <w:spacing w:val="-9"/>
                                  <w:sz w:val="17"/>
                                </w:rPr>
                                <w:t xml:space="preserve"> </w:t>
                              </w:r>
                              <w:r>
                                <w:rPr>
                                  <w:sz w:val="17"/>
                                </w:rPr>
                                <w:t>Executivo</w:t>
                              </w:r>
                              <w:r>
                                <w:rPr>
                                  <w:spacing w:val="-10"/>
                                  <w:sz w:val="17"/>
                                </w:rPr>
                                <w:t xml:space="preserve"> </w:t>
                              </w:r>
                              <w:r>
                                <w:rPr>
                                  <w:sz w:val="17"/>
                                </w:rPr>
                                <w:t>e</w:t>
                              </w:r>
                              <w:r>
                                <w:rPr>
                                  <w:spacing w:val="-4"/>
                                  <w:sz w:val="17"/>
                                </w:rPr>
                                <w:t xml:space="preserve"> </w:t>
                              </w:r>
                              <w:r>
                                <w:rPr>
                                  <w:sz w:val="17"/>
                                </w:rPr>
                                <w:t>Legislativo.</w:t>
                              </w:r>
                            </w:p>
                            <w:p w:rsidR="004D5EDF" w:rsidRDefault="004D5EDF">
                              <w:pPr>
                                <w:spacing w:before="9"/>
                                <w:rPr>
                                  <w:rFonts w:ascii="Times New Roman"/>
                                  <w:sz w:val="17"/>
                                </w:rPr>
                              </w:pPr>
                            </w:p>
                            <w:p w:rsidR="004D5EDF" w:rsidRDefault="00F4415A">
                              <w:pPr>
                                <w:numPr>
                                  <w:ilvl w:val="0"/>
                                  <w:numId w:val="7"/>
                                </w:numPr>
                                <w:tabs>
                                  <w:tab w:val="left" w:pos="200"/>
                                </w:tabs>
                                <w:spacing w:line="254" w:lineRule="auto"/>
                                <w:ind w:right="281" w:firstLine="0"/>
                                <w:rPr>
                                  <w:sz w:val="17"/>
                                </w:rPr>
                              </w:pPr>
                              <w:r>
                                <w:rPr>
                                  <w:sz w:val="17"/>
                                </w:rPr>
                                <w:t>quando</w:t>
                              </w:r>
                              <w:r>
                                <w:rPr>
                                  <w:spacing w:val="-21"/>
                                  <w:sz w:val="17"/>
                                </w:rPr>
                                <w:t xml:space="preserve"> </w:t>
                              </w:r>
                              <w:r>
                                <w:rPr>
                                  <w:sz w:val="17"/>
                                </w:rPr>
                                <w:t>as</w:t>
                              </w:r>
                              <w:r>
                                <w:rPr>
                                  <w:spacing w:val="-22"/>
                                  <w:sz w:val="17"/>
                                </w:rPr>
                                <w:t xml:space="preserve"> </w:t>
                              </w:r>
                              <w:r>
                                <w:rPr>
                                  <w:sz w:val="17"/>
                                </w:rPr>
                                <w:t>despesas</w:t>
                              </w:r>
                              <w:r>
                                <w:rPr>
                                  <w:spacing w:val="-22"/>
                                  <w:sz w:val="17"/>
                                </w:rPr>
                                <w:t xml:space="preserve"> </w:t>
                              </w:r>
                              <w:r>
                                <w:rPr>
                                  <w:sz w:val="17"/>
                                </w:rPr>
                                <w:t>com</w:t>
                              </w:r>
                              <w:r>
                                <w:rPr>
                                  <w:spacing w:val="-20"/>
                                  <w:sz w:val="17"/>
                                </w:rPr>
                                <w:t xml:space="preserve"> </w:t>
                              </w:r>
                              <w:r>
                                <w:rPr>
                                  <w:sz w:val="17"/>
                                </w:rPr>
                                <w:t>pessoal</w:t>
                              </w:r>
                              <w:r>
                                <w:rPr>
                                  <w:spacing w:val="-19"/>
                                  <w:sz w:val="17"/>
                                </w:rPr>
                                <w:t xml:space="preserve"> </w:t>
                              </w:r>
                              <w:r>
                                <w:rPr>
                                  <w:sz w:val="17"/>
                                </w:rPr>
                                <w:t>superarem,</w:t>
                              </w:r>
                              <w:r>
                                <w:rPr>
                                  <w:spacing w:val="-21"/>
                                  <w:sz w:val="17"/>
                                </w:rPr>
                                <w:t xml:space="preserve"> </w:t>
                              </w:r>
                              <w:r>
                                <w:rPr>
                                  <w:sz w:val="17"/>
                                </w:rPr>
                                <w:t>respectivamente,</w:t>
                              </w:r>
                              <w:r>
                                <w:rPr>
                                  <w:spacing w:val="-22"/>
                                  <w:sz w:val="17"/>
                                </w:rPr>
                                <w:t xml:space="preserve"> </w:t>
                              </w:r>
                              <w:r>
                                <w:rPr>
                                  <w:sz w:val="17"/>
                                </w:rPr>
                                <w:t>48,60%</w:t>
                              </w:r>
                              <w:r>
                                <w:rPr>
                                  <w:spacing w:val="-21"/>
                                  <w:sz w:val="17"/>
                                </w:rPr>
                                <w:t xml:space="preserve"> </w:t>
                              </w:r>
                              <w:r>
                                <w:rPr>
                                  <w:sz w:val="17"/>
                                </w:rPr>
                                <w:t>e</w:t>
                              </w:r>
                              <w:r>
                                <w:rPr>
                                  <w:spacing w:val="-20"/>
                                  <w:sz w:val="17"/>
                                </w:rPr>
                                <w:t xml:space="preserve"> </w:t>
                              </w:r>
                              <w:r>
                                <w:rPr>
                                  <w:sz w:val="17"/>
                                </w:rPr>
                                <w:t>5,40%</w:t>
                              </w:r>
                              <w:r>
                                <w:rPr>
                                  <w:spacing w:val="-24"/>
                                  <w:sz w:val="17"/>
                                </w:rPr>
                                <w:t xml:space="preserve"> </w:t>
                              </w:r>
                              <w:r>
                                <w:rPr>
                                  <w:sz w:val="17"/>
                                </w:rPr>
                                <w:t>da</w:t>
                              </w:r>
                              <w:r>
                                <w:rPr>
                                  <w:spacing w:val="-22"/>
                                  <w:sz w:val="17"/>
                                </w:rPr>
                                <w:t xml:space="preserve"> </w:t>
                              </w:r>
                              <w:r>
                                <w:rPr>
                                  <w:sz w:val="17"/>
                                </w:rPr>
                                <w:t>RCL</w:t>
                              </w:r>
                              <w:r>
                                <w:rPr>
                                  <w:spacing w:val="-22"/>
                                  <w:sz w:val="17"/>
                                </w:rPr>
                                <w:t xml:space="preserve"> </w:t>
                              </w:r>
                              <w:r>
                                <w:rPr>
                                  <w:sz w:val="17"/>
                                </w:rPr>
                                <w:t>no</w:t>
                              </w:r>
                              <w:r>
                                <w:rPr>
                                  <w:spacing w:val="-20"/>
                                  <w:sz w:val="17"/>
                                </w:rPr>
                                <w:t xml:space="preserve"> </w:t>
                              </w:r>
                              <w:r>
                                <w:rPr>
                                  <w:sz w:val="17"/>
                                </w:rPr>
                                <w:t>Poder</w:t>
                              </w:r>
                              <w:r>
                                <w:rPr>
                                  <w:spacing w:val="-23"/>
                                  <w:sz w:val="17"/>
                                </w:rPr>
                                <w:t xml:space="preserve"> </w:t>
                              </w:r>
                              <w:r>
                                <w:rPr>
                                  <w:sz w:val="17"/>
                                </w:rPr>
                                <w:t>Executivo</w:t>
                              </w:r>
                              <w:r>
                                <w:rPr>
                                  <w:spacing w:val="-23"/>
                                  <w:sz w:val="17"/>
                                </w:rPr>
                                <w:t xml:space="preserve"> </w:t>
                              </w:r>
                              <w:r>
                                <w:rPr>
                                  <w:sz w:val="17"/>
                                </w:rPr>
                                <w:t>e</w:t>
                              </w:r>
                              <w:r>
                                <w:rPr>
                                  <w:spacing w:val="-21"/>
                                  <w:sz w:val="17"/>
                                </w:rPr>
                                <w:t xml:space="preserve"> </w:t>
                              </w:r>
                              <w:r>
                                <w:rPr>
                                  <w:sz w:val="17"/>
                                </w:rPr>
                                <w:t>Legislativo,</w:t>
                              </w:r>
                              <w:r>
                                <w:rPr>
                                  <w:spacing w:val="-21"/>
                                  <w:sz w:val="17"/>
                                </w:rPr>
                                <w:t xml:space="preserve"> </w:t>
                              </w:r>
                              <w:r>
                                <w:rPr>
                                  <w:sz w:val="17"/>
                                </w:rPr>
                                <w:t>caberá</w:t>
                              </w:r>
                              <w:r>
                                <w:rPr>
                                  <w:spacing w:val="-20"/>
                                  <w:sz w:val="17"/>
                                </w:rPr>
                                <w:t xml:space="preserve"> </w:t>
                              </w:r>
                              <w:r>
                                <w:rPr>
                                  <w:sz w:val="17"/>
                                </w:rPr>
                                <w:t>a emissão</w:t>
                              </w:r>
                              <w:r>
                                <w:rPr>
                                  <w:spacing w:val="-3"/>
                                  <w:sz w:val="17"/>
                                </w:rPr>
                                <w:t xml:space="preserve"> </w:t>
                              </w:r>
                              <w:r>
                                <w:rPr>
                                  <w:sz w:val="17"/>
                                </w:rPr>
                                <w:t>do</w:t>
                              </w:r>
                              <w:r>
                                <w:rPr>
                                  <w:spacing w:val="-7"/>
                                  <w:sz w:val="17"/>
                                </w:rPr>
                                <w:t xml:space="preserve"> </w:t>
                              </w:r>
                              <w:r>
                                <w:rPr>
                                  <w:sz w:val="17"/>
                                </w:rPr>
                                <w:t>alerta</w:t>
                              </w:r>
                              <w:r>
                                <w:rPr>
                                  <w:spacing w:val="-7"/>
                                  <w:sz w:val="17"/>
                                </w:rPr>
                                <w:t xml:space="preserve"> </w:t>
                              </w:r>
                              <w:r>
                                <w:rPr>
                                  <w:sz w:val="17"/>
                                </w:rPr>
                                <w:t>de</w:t>
                              </w:r>
                              <w:r>
                                <w:rPr>
                                  <w:spacing w:val="-5"/>
                                  <w:sz w:val="17"/>
                                </w:rPr>
                                <w:t xml:space="preserve"> </w:t>
                              </w:r>
                              <w:r>
                                <w:rPr>
                                  <w:sz w:val="17"/>
                                </w:rPr>
                                <w:t>que</w:t>
                              </w:r>
                              <w:r>
                                <w:rPr>
                                  <w:spacing w:val="-5"/>
                                  <w:sz w:val="17"/>
                                </w:rPr>
                                <w:t xml:space="preserve"> </w:t>
                              </w:r>
                              <w:r>
                                <w:rPr>
                                  <w:sz w:val="17"/>
                                </w:rPr>
                                <w:t>trata</w:t>
                              </w:r>
                              <w:r>
                                <w:rPr>
                                  <w:spacing w:val="-6"/>
                                  <w:sz w:val="17"/>
                                </w:rPr>
                                <w:t xml:space="preserve"> </w:t>
                              </w:r>
                              <w:r>
                                <w:rPr>
                                  <w:sz w:val="17"/>
                                </w:rPr>
                                <w:t>o</w:t>
                              </w:r>
                              <w:r>
                                <w:rPr>
                                  <w:spacing w:val="-5"/>
                                  <w:sz w:val="17"/>
                                </w:rPr>
                                <w:t xml:space="preserve"> </w:t>
                              </w:r>
                              <w:r>
                                <w:rPr>
                                  <w:sz w:val="17"/>
                                </w:rPr>
                                <w:t>inciso</w:t>
                              </w:r>
                              <w:r>
                                <w:rPr>
                                  <w:spacing w:val="-7"/>
                                  <w:sz w:val="17"/>
                                </w:rPr>
                                <w:t xml:space="preserve"> </w:t>
                              </w:r>
                              <w:r>
                                <w:rPr>
                                  <w:sz w:val="17"/>
                                </w:rPr>
                                <w:t>II</w:t>
                              </w:r>
                              <w:r>
                                <w:rPr>
                                  <w:spacing w:val="-6"/>
                                  <w:sz w:val="17"/>
                                </w:rPr>
                                <w:t xml:space="preserve"> </w:t>
                              </w:r>
                              <w:r>
                                <w:rPr>
                                  <w:sz w:val="17"/>
                                </w:rPr>
                                <w:t>do</w:t>
                              </w:r>
                              <w:r>
                                <w:rPr>
                                  <w:spacing w:val="-5"/>
                                  <w:sz w:val="17"/>
                                </w:rPr>
                                <w:t xml:space="preserve"> </w:t>
                              </w:r>
                              <w:r>
                                <w:rPr>
                                  <w:sz w:val="17"/>
                                </w:rPr>
                                <w:t>§</w:t>
                              </w:r>
                              <w:r>
                                <w:rPr>
                                  <w:spacing w:val="-8"/>
                                  <w:sz w:val="17"/>
                                </w:rPr>
                                <w:t xml:space="preserve"> </w:t>
                              </w:r>
                              <w:r>
                                <w:rPr>
                                  <w:sz w:val="17"/>
                                </w:rPr>
                                <w:t>1º</w:t>
                              </w:r>
                              <w:r>
                                <w:rPr>
                                  <w:spacing w:val="-6"/>
                                  <w:sz w:val="17"/>
                                </w:rPr>
                                <w:t xml:space="preserve"> </w:t>
                              </w:r>
                              <w:r>
                                <w:rPr>
                                  <w:sz w:val="17"/>
                                </w:rPr>
                                <w:t>do</w:t>
                              </w:r>
                              <w:r>
                                <w:rPr>
                                  <w:spacing w:val="-3"/>
                                  <w:sz w:val="17"/>
                                </w:rPr>
                                <w:t xml:space="preserve"> </w:t>
                              </w:r>
                              <w:r>
                                <w:rPr>
                                  <w:sz w:val="17"/>
                                </w:rPr>
                                <w:t>artigo</w:t>
                              </w:r>
                              <w:r>
                                <w:rPr>
                                  <w:spacing w:val="-3"/>
                                  <w:sz w:val="17"/>
                                </w:rPr>
                                <w:t xml:space="preserve"> </w:t>
                              </w:r>
                              <w:r>
                                <w:rPr>
                                  <w:sz w:val="17"/>
                                </w:rPr>
                                <w:t>59;</w:t>
                              </w:r>
                            </w:p>
                            <w:p w:rsidR="004D5EDF" w:rsidRDefault="004D5EDF">
                              <w:pPr>
                                <w:rPr>
                                  <w:rFonts w:ascii="Times New Roman"/>
                                  <w:sz w:val="18"/>
                                </w:rPr>
                              </w:pPr>
                            </w:p>
                            <w:p w:rsidR="004D5EDF" w:rsidRDefault="00F4415A">
                              <w:pPr>
                                <w:numPr>
                                  <w:ilvl w:val="0"/>
                                  <w:numId w:val="7"/>
                                </w:numPr>
                                <w:tabs>
                                  <w:tab w:val="left" w:pos="206"/>
                                </w:tabs>
                                <w:spacing w:line="254" w:lineRule="auto"/>
                                <w:ind w:right="202" w:firstLine="0"/>
                                <w:rPr>
                                  <w:sz w:val="17"/>
                                </w:rPr>
                              </w:pPr>
                              <w:r>
                                <w:rPr>
                                  <w:w w:val="105"/>
                                  <w:sz w:val="17"/>
                                </w:rPr>
                                <w:t>o</w:t>
                              </w:r>
                              <w:r>
                                <w:rPr>
                                  <w:spacing w:val="-31"/>
                                  <w:w w:val="105"/>
                                  <w:sz w:val="17"/>
                                </w:rPr>
                                <w:t xml:space="preserve"> </w:t>
                              </w:r>
                              <w:r>
                                <w:rPr>
                                  <w:w w:val="105"/>
                                  <w:sz w:val="17"/>
                                </w:rPr>
                                <w:t>limite</w:t>
                              </w:r>
                              <w:r>
                                <w:rPr>
                                  <w:spacing w:val="-31"/>
                                  <w:w w:val="105"/>
                                  <w:sz w:val="17"/>
                                </w:rPr>
                                <w:t xml:space="preserve"> </w:t>
                              </w:r>
                              <w:r>
                                <w:rPr>
                                  <w:w w:val="105"/>
                                  <w:sz w:val="17"/>
                                </w:rPr>
                                <w:t>prudencial</w:t>
                              </w:r>
                              <w:r>
                                <w:rPr>
                                  <w:spacing w:val="-31"/>
                                  <w:w w:val="105"/>
                                  <w:sz w:val="17"/>
                                </w:rPr>
                                <w:t xml:space="preserve"> </w:t>
                              </w:r>
                              <w:r>
                                <w:rPr>
                                  <w:w w:val="105"/>
                                  <w:sz w:val="17"/>
                                </w:rPr>
                                <w:t>corresponde</w:t>
                              </w:r>
                              <w:r>
                                <w:rPr>
                                  <w:spacing w:val="-32"/>
                                  <w:w w:val="105"/>
                                  <w:sz w:val="17"/>
                                </w:rPr>
                                <w:t xml:space="preserve"> </w:t>
                              </w:r>
                              <w:r>
                                <w:rPr>
                                  <w:w w:val="105"/>
                                  <w:sz w:val="17"/>
                                </w:rPr>
                                <w:t>a</w:t>
                              </w:r>
                              <w:r>
                                <w:rPr>
                                  <w:spacing w:val="-14"/>
                                  <w:w w:val="105"/>
                                  <w:sz w:val="17"/>
                                </w:rPr>
                                <w:t xml:space="preserve"> </w:t>
                              </w:r>
                              <w:r>
                                <w:rPr>
                                  <w:w w:val="105"/>
                                  <w:sz w:val="17"/>
                                </w:rPr>
                                <w:t>51,30%</w:t>
                              </w:r>
                              <w:r>
                                <w:rPr>
                                  <w:spacing w:val="-32"/>
                                  <w:w w:val="105"/>
                                  <w:sz w:val="17"/>
                                </w:rPr>
                                <w:t xml:space="preserve"> </w:t>
                              </w:r>
                              <w:r>
                                <w:rPr>
                                  <w:w w:val="105"/>
                                  <w:sz w:val="17"/>
                                </w:rPr>
                                <w:t>e</w:t>
                              </w:r>
                              <w:r>
                                <w:rPr>
                                  <w:spacing w:val="-30"/>
                                  <w:w w:val="105"/>
                                  <w:sz w:val="17"/>
                                </w:rPr>
                                <w:t xml:space="preserve"> </w:t>
                              </w:r>
                              <w:r>
                                <w:rPr>
                                  <w:w w:val="105"/>
                                  <w:sz w:val="17"/>
                                </w:rPr>
                                <w:t>5,70%</w:t>
                              </w:r>
                              <w:r>
                                <w:rPr>
                                  <w:spacing w:val="-31"/>
                                  <w:w w:val="105"/>
                                  <w:sz w:val="17"/>
                                </w:rPr>
                                <w:t xml:space="preserve"> </w:t>
                              </w:r>
                              <w:r>
                                <w:rPr>
                                  <w:w w:val="105"/>
                                  <w:sz w:val="17"/>
                                </w:rPr>
                                <w:t>da</w:t>
                              </w:r>
                              <w:r>
                                <w:rPr>
                                  <w:spacing w:val="-30"/>
                                  <w:w w:val="105"/>
                                  <w:sz w:val="17"/>
                                </w:rPr>
                                <w:t xml:space="preserve"> </w:t>
                              </w:r>
                              <w:r>
                                <w:rPr>
                                  <w:w w:val="105"/>
                                  <w:sz w:val="17"/>
                                </w:rPr>
                                <w:t>RCL,</w:t>
                              </w:r>
                              <w:r>
                                <w:rPr>
                                  <w:spacing w:val="-31"/>
                                  <w:w w:val="105"/>
                                  <w:sz w:val="17"/>
                                </w:rPr>
                                <w:t xml:space="preserve"> </w:t>
                              </w:r>
                              <w:r>
                                <w:rPr>
                                  <w:w w:val="105"/>
                                  <w:sz w:val="17"/>
                                </w:rPr>
                                <w:t>respectivamente</w:t>
                              </w:r>
                              <w:r>
                                <w:rPr>
                                  <w:spacing w:val="-32"/>
                                  <w:w w:val="105"/>
                                  <w:sz w:val="17"/>
                                </w:rPr>
                                <w:t xml:space="preserve"> </w:t>
                              </w:r>
                              <w:r>
                                <w:rPr>
                                  <w:w w:val="105"/>
                                  <w:sz w:val="17"/>
                                </w:rPr>
                                <w:t>no</w:t>
                              </w:r>
                              <w:r>
                                <w:rPr>
                                  <w:spacing w:val="-31"/>
                                  <w:w w:val="105"/>
                                  <w:sz w:val="17"/>
                                </w:rPr>
                                <w:t xml:space="preserve"> </w:t>
                              </w:r>
                              <w:r>
                                <w:rPr>
                                  <w:w w:val="105"/>
                                  <w:sz w:val="17"/>
                                </w:rPr>
                                <w:t>Executivo</w:t>
                              </w:r>
                              <w:r>
                                <w:rPr>
                                  <w:spacing w:val="-31"/>
                                  <w:w w:val="105"/>
                                  <w:sz w:val="17"/>
                                </w:rPr>
                                <w:t xml:space="preserve"> </w:t>
                              </w:r>
                              <w:r>
                                <w:rPr>
                                  <w:w w:val="105"/>
                                  <w:sz w:val="17"/>
                                </w:rPr>
                                <w:t>e</w:t>
                              </w:r>
                              <w:r>
                                <w:rPr>
                                  <w:spacing w:val="-31"/>
                                  <w:w w:val="105"/>
                                  <w:sz w:val="17"/>
                                </w:rPr>
                                <w:t xml:space="preserve"> </w:t>
                              </w:r>
                              <w:r>
                                <w:rPr>
                                  <w:w w:val="105"/>
                                  <w:sz w:val="17"/>
                                </w:rPr>
                                <w:t>Legislativo.</w:t>
                              </w:r>
                              <w:r>
                                <w:rPr>
                                  <w:spacing w:val="-31"/>
                                  <w:w w:val="105"/>
                                  <w:sz w:val="17"/>
                                </w:rPr>
                                <w:t xml:space="preserve"> </w:t>
                              </w:r>
                              <w:r>
                                <w:rPr>
                                  <w:w w:val="105"/>
                                  <w:sz w:val="17"/>
                                </w:rPr>
                                <w:t>Quando</w:t>
                              </w:r>
                              <w:r>
                                <w:rPr>
                                  <w:spacing w:val="-32"/>
                                  <w:w w:val="105"/>
                                  <w:sz w:val="17"/>
                                </w:rPr>
                                <w:t xml:space="preserve"> </w:t>
                              </w:r>
                              <w:r>
                                <w:rPr>
                                  <w:w w:val="105"/>
                                  <w:sz w:val="17"/>
                                </w:rPr>
                                <w:t>superado,</w:t>
                              </w:r>
                              <w:r>
                                <w:rPr>
                                  <w:spacing w:val="-31"/>
                                  <w:w w:val="105"/>
                                  <w:sz w:val="17"/>
                                </w:rPr>
                                <w:t xml:space="preserve"> </w:t>
                              </w:r>
                              <w:r>
                                <w:rPr>
                                  <w:w w:val="105"/>
                                  <w:sz w:val="17"/>
                                </w:rPr>
                                <w:t>e</w:t>
                              </w:r>
                              <w:r>
                                <w:rPr>
                                  <w:spacing w:val="-31"/>
                                  <w:w w:val="105"/>
                                  <w:sz w:val="17"/>
                                </w:rPr>
                                <w:t xml:space="preserve"> </w:t>
                              </w:r>
                              <w:r>
                                <w:rPr>
                                  <w:w w:val="105"/>
                                  <w:sz w:val="17"/>
                                </w:rPr>
                                <w:t>de acordo</w:t>
                              </w:r>
                              <w:r>
                                <w:rPr>
                                  <w:spacing w:val="-25"/>
                                  <w:w w:val="105"/>
                                  <w:sz w:val="17"/>
                                </w:rPr>
                                <w:t xml:space="preserve"> </w:t>
                              </w:r>
                              <w:r>
                                <w:rPr>
                                  <w:w w:val="105"/>
                                  <w:sz w:val="17"/>
                                </w:rPr>
                                <w:t>com</w:t>
                              </w:r>
                              <w:r>
                                <w:rPr>
                                  <w:spacing w:val="-27"/>
                                  <w:w w:val="105"/>
                                  <w:sz w:val="17"/>
                                </w:rPr>
                                <w:t xml:space="preserve"> </w:t>
                              </w:r>
                              <w:r>
                                <w:rPr>
                                  <w:w w:val="105"/>
                                  <w:sz w:val="17"/>
                                </w:rPr>
                                <w:t>o</w:t>
                              </w:r>
                              <w:r>
                                <w:rPr>
                                  <w:spacing w:val="-26"/>
                                  <w:w w:val="105"/>
                                  <w:sz w:val="17"/>
                                </w:rPr>
                                <w:t xml:space="preserve"> </w:t>
                              </w:r>
                              <w:r>
                                <w:rPr>
                                  <w:w w:val="105"/>
                                  <w:sz w:val="17"/>
                                </w:rPr>
                                <w:t>estipulado</w:t>
                              </w:r>
                              <w:r>
                                <w:rPr>
                                  <w:spacing w:val="-28"/>
                                  <w:w w:val="105"/>
                                  <w:sz w:val="17"/>
                                </w:rPr>
                                <w:t xml:space="preserve"> </w:t>
                              </w:r>
                              <w:r>
                                <w:rPr>
                                  <w:w w:val="105"/>
                                  <w:sz w:val="17"/>
                                </w:rPr>
                                <w:t>no</w:t>
                              </w:r>
                              <w:r>
                                <w:rPr>
                                  <w:spacing w:val="-27"/>
                                  <w:w w:val="105"/>
                                  <w:sz w:val="17"/>
                                </w:rPr>
                                <w:t xml:space="preserve"> </w:t>
                              </w:r>
                              <w:r>
                                <w:rPr>
                                  <w:w w:val="105"/>
                                  <w:sz w:val="17"/>
                                </w:rPr>
                                <w:t>parágrafo</w:t>
                              </w:r>
                              <w:r>
                                <w:rPr>
                                  <w:spacing w:val="-28"/>
                                  <w:w w:val="105"/>
                                  <w:sz w:val="17"/>
                                </w:rPr>
                                <w:t xml:space="preserve"> </w:t>
                              </w:r>
                              <w:r>
                                <w:rPr>
                                  <w:w w:val="105"/>
                                  <w:sz w:val="17"/>
                                </w:rPr>
                                <w:t>único</w:t>
                              </w:r>
                              <w:r>
                                <w:rPr>
                                  <w:spacing w:val="-28"/>
                                  <w:w w:val="105"/>
                                  <w:sz w:val="17"/>
                                </w:rPr>
                                <w:t xml:space="preserve"> </w:t>
                              </w:r>
                              <w:r>
                                <w:rPr>
                                  <w:w w:val="105"/>
                                  <w:sz w:val="17"/>
                                </w:rPr>
                                <w:t>do</w:t>
                              </w:r>
                              <w:r>
                                <w:rPr>
                                  <w:spacing w:val="-26"/>
                                  <w:w w:val="105"/>
                                  <w:sz w:val="17"/>
                                </w:rPr>
                                <w:t xml:space="preserve"> </w:t>
                              </w:r>
                              <w:r>
                                <w:rPr>
                                  <w:w w:val="105"/>
                                  <w:sz w:val="17"/>
                                </w:rPr>
                                <w:t>artigo</w:t>
                              </w:r>
                              <w:r>
                                <w:rPr>
                                  <w:spacing w:val="-25"/>
                                  <w:w w:val="105"/>
                                  <w:sz w:val="17"/>
                                </w:rPr>
                                <w:t xml:space="preserve"> </w:t>
                              </w:r>
                              <w:r>
                                <w:rPr>
                                  <w:w w:val="105"/>
                                  <w:sz w:val="17"/>
                                </w:rPr>
                                <w:t>22</w:t>
                              </w:r>
                              <w:r>
                                <w:rPr>
                                  <w:spacing w:val="-25"/>
                                  <w:w w:val="105"/>
                                  <w:sz w:val="17"/>
                                </w:rPr>
                                <w:t xml:space="preserve"> </w:t>
                              </w:r>
                              <w:r>
                                <w:rPr>
                                  <w:w w:val="105"/>
                                  <w:sz w:val="17"/>
                                </w:rPr>
                                <w:t>c/c</w:t>
                              </w:r>
                              <w:r>
                                <w:rPr>
                                  <w:spacing w:val="-27"/>
                                  <w:w w:val="105"/>
                                  <w:sz w:val="17"/>
                                </w:rPr>
                                <w:t xml:space="preserve"> </w:t>
                              </w:r>
                              <w:r>
                                <w:rPr>
                                  <w:w w:val="105"/>
                                  <w:sz w:val="17"/>
                                </w:rPr>
                                <w:t>alínea</w:t>
                              </w:r>
                              <w:r>
                                <w:rPr>
                                  <w:spacing w:val="-26"/>
                                  <w:w w:val="105"/>
                                  <w:sz w:val="17"/>
                                </w:rPr>
                                <w:t xml:space="preserve"> </w:t>
                              </w:r>
                              <w:r>
                                <w:rPr>
                                  <w:w w:val="105"/>
                                  <w:sz w:val="17"/>
                                </w:rPr>
                                <w:t>“a”</w:t>
                              </w:r>
                              <w:r>
                                <w:rPr>
                                  <w:spacing w:val="-27"/>
                                  <w:w w:val="105"/>
                                  <w:sz w:val="17"/>
                                </w:rPr>
                                <w:t xml:space="preserve"> </w:t>
                              </w:r>
                              <w:r>
                                <w:rPr>
                                  <w:w w:val="105"/>
                                  <w:sz w:val="17"/>
                                </w:rPr>
                                <w:t>do</w:t>
                              </w:r>
                              <w:r>
                                <w:rPr>
                                  <w:spacing w:val="-26"/>
                                  <w:w w:val="105"/>
                                  <w:sz w:val="17"/>
                                </w:rPr>
                                <w:t xml:space="preserve"> </w:t>
                              </w:r>
                              <w:r>
                                <w:rPr>
                                  <w:w w:val="105"/>
                                  <w:sz w:val="17"/>
                                </w:rPr>
                                <w:t>inciso</w:t>
                              </w:r>
                              <w:r>
                                <w:rPr>
                                  <w:spacing w:val="-26"/>
                                  <w:w w:val="105"/>
                                  <w:sz w:val="17"/>
                                </w:rPr>
                                <w:t xml:space="preserve"> </w:t>
                              </w:r>
                              <w:r>
                                <w:rPr>
                                  <w:w w:val="105"/>
                                  <w:sz w:val="17"/>
                                </w:rPr>
                                <w:t>III</w:t>
                              </w:r>
                              <w:r>
                                <w:rPr>
                                  <w:spacing w:val="-27"/>
                                  <w:w w:val="105"/>
                                  <w:sz w:val="17"/>
                                </w:rPr>
                                <w:t xml:space="preserve"> </w:t>
                              </w:r>
                              <w:r>
                                <w:rPr>
                                  <w:w w:val="105"/>
                                  <w:sz w:val="17"/>
                                </w:rPr>
                                <w:t>do</w:t>
                              </w:r>
                              <w:r>
                                <w:rPr>
                                  <w:spacing w:val="-24"/>
                                  <w:w w:val="105"/>
                                  <w:sz w:val="17"/>
                                </w:rPr>
                                <w:t xml:space="preserve"> </w:t>
                              </w:r>
                              <w:r>
                                <w:rPr>
                                  <w:w w:val="105"/>
                                  <w:sz w:val="17"/>
                                </w:rPr>
                                <w:t>artigo</w:t>
                              </w:r>
                              <w:r>
                                <w:rPr>
                                  <w:spacing w:val="-27"/>
                                  <w:w w:val="105"/>
                                  <w:sz w:val="17"/>
                                </w:rPr>
                                <w:t xml:space="preserve"> </w:t>
                              </w:r>
                              <w:r>
                                <w:rPr>
                                  <w:w w:val="105"/>
                                  <w:sz w:val="17"/>
                                </w:rPr>
                                <w:t>20,</w:t>
                              </w:r>
                              <w:r>
                                <w:rPr>
                                  <w:spacing w:val="-26"/>
                                  <w:w w:val="105"/>
                                  <w:sz w:val="17"/>
                                </w:rPr>
                                <w:t xml:space="preserve"> </w:t>
                              </w:r>
                              <w:r>
                                <w:rPr>
                                  <w:w w:val="105"/>
                                  <w:sz w:val="17"/>
                                </w:rPr>
                                <w:t>ambos</w:t>
                              </w:r>
                              <w:r>
                                <w:rPr>
                                  <w:spacing w:val="-27"/>
                                  <w:w w:val="105"/>
                                  <w:sz w:val="17"/>
                                </w:rPr>
                                <w:t xml:space="preserve"> </w:t>
                              </w:r>
                              <w:r>
                                <w:rPr>
                                  <w:w w:val="105"/>
                                  <w:sz w:val="17"/>
                                </w:rPr>
                                <w:t>da</w:t>
                              </w:r>
                              <w:r>
                                <w:rPr>
                                  <w:spacing w:val="-26"/>
                                  <w:w w:val="105"/>
                                  <w:sz w:val="17"/>
                                </w:rPr>
                                <w:t xml:space="preserve"> </w:t>
                              </w:r>
                              <w:r>
                                <w:rPr>
                                  <w:w w:val="105"/>
                                  <w:sz w:val="17"/>
                                </w:rPr>
                                <w:t>LRF,</w:t>
                              </w:r>
                              <w:r>
                                <w:rPr>
                                  <w:spacing w:val="-28"/>
                                  <w:w w:val="105"/>
                                  <w:sz w:val="17"/>
                                </w:rPr>
                                <w:t xml:space="preserve"> </w:t>
                              </w:r>
                              <w:r>
                                <w:rPr>
                                  <w:w w:val="105"/>
                                  <w:sz w:val="17"/>
                                </w:rPr>
                                <w:t>e</w:t>
                              </w:r>
                              <w:r>
                                <w:rPr>
                                  <w:spacing w:val="-25"/>
                                  <w:w w:val="105"/>
                                  <w:sz w:val="17"/>
                                </w:rPr>
                                <w:t xml:space="preserve"> </w:t>
                              </w:r>
                              <w:r>
                                <w:rPr>
                                  <w:w w:val="105"/>
                                  <w:sz w:val="17"/>
                                </w:rPr>
                                <w:t>coloca</w:t>
                              </w:r>
                              <w:r>
                                <w:rPr>
                                  <w:spacing w:val="-27"/>
                                  <w:w w:val="105"/>
                                  <w:sz w:val="17"/>
                                </w:rPr>
                                <w:t xml:space="preserve"> </w:t>
                              </w:r>
                              <w:r>
                                <w:rPr>
                                  <w:w w:val="105"/>
                                  <w:sz w:val="17"/>
                                </w:rPr>
                                <w:t>o</w:t>
                              </w:r>
                              <w:r>
                                <w:rPr>
                                  <w:spacing w:val="-27"/>
                                  <w:w w:val="105"/>
                                  <w:sz w:val="17"/>
                                </w:rPr>
                                <w:t xml:space="preserve"> </w:t>
                              </w:r>
                              <w:r>
                                <w:rPr>
                                  <w:w w:val="105"/>
                                  <w:sz w:val="17"/>
                                </w:rPr>
                                <w:t>respectivo poder</w:t>
                              </w:r>
                              <w:r>
                                <w:rPr>
                                  <w:spacing w:val="-9"/>
                                  <w:w w:val="105"/>
                                  <w:sz w:val="17"/>
                                </w:rPr>
                                <w:t xml:space="preserve"> </w:t>
                              </w:r>
                              <w:r>
                                <w:rPr>
                                  <w:w w:val="105"/>
                                  <w:sz w:val="17"/>
                                </w:rPr>
                                <w:t>ao</w:t>
                              </w:r>
                              <w:r>
                                <w:rPr>
                                  <w:spacing w:val="-11"/>
                                  <w:w w:val="105"/>
                                  <w:sz w:val="17"/>
                                </w:rPr>
                                <w:t xml:space="preserve"> </w:t>
                              </w:r>
                              <w:r>
                                <w:rPr>
                                  <w:w w:val="105"/>
                                  <w:sz w:val="17"/>
                                </w:rPr>
                                <w:t>alcance</w:t>
                              </w:r>
                              <w:r>
                                <w:rPr>
                                  <w:spacing w:val="-9"/>
                                  <w:w w:val="105"/>
                                  <w:sz w:val="17"/>
                                </w:rPr>
                                <w:t xml:space="preserve"> </w:t>
                              </w:r>
                              <w:r>
                                <w:rPr>
                                  <w:w w:val="105"/>
                                  <w:sz w:val="17"/>
                                </w:rPr>
                                <w:t>das</w:t>
                              </w:r>
                              <w:r>
                                <w:rPr>
                                  <w:spacing w:val="-10"/>
                                  <w:w w:val="105"/>
                                  <w:sz w:val="17"/>
                                </w:rPr>
                                <w:t xml:space="preserve"> </w:t>
                              </w:r>
                              <w:r>
                                <w:rPr>
                                  <w:w w:val="105"/>
                                  <w:sz w:val="17"/>
                                </w:rPr>
                                <w:t>seguintes</w:t>
                              </w:r>
                              <w:r>
                                <w:rPr>
                                  <w:spacing w:val="-9"/>
                                  <w:w w:val="105"/>
                                  <w:sz w:val="17"/>
                                </w:rPr>
                                <w:t xml:space="preserve"> </w:t>
                              </w:r>
                              <w:r>
                                <w:rPr>
                                  <w:w w:val="105"/>
                                  <w:sz w:val="17"/>
                                </w:rPr>
                                <w:t>vedações:</w:t>
                              </w:r>
                            </w:p>
                            <w:p w:rsidR="004D5EDF" w:rsidRDefault="00F4415A">
                              <w:pPr>
                                <w:numPr>
                                  <w:ilvl w:val="0"/>
                                  <w:numId w:val="6"/>
                                </w:numPr>
                                <w:tabs>
                                  <w:tab w:val="left" w:pos="101"/>
                                </w:tabs>
                                <w:spacing w:line="256" w:lineRule="auto"/>
                                <w:ind w:right="39" w:firstLine="0"/>
                                <w:rPr>
                                  <w:sz w:val="17"/>
                                </w:rPr>
                              </w:pPr>
                              <w:r>
                                <w:rPr>
                                  <w:sz w:val="17"/>
                                </w:rPr>
                                <w:t>-</w:t>
                              </w:r>
                              <w:r>
                                <w:rPr>
                                  <w:spacing w:val="-9"/>
                                  <w:sz w:val="17"/>
                                </w:rPr>
                                <w:t xml:space="preserve"> </w:t>
                              </w:r>
                              <w:r>
                                <w:rPr>
                                  <w:sz w:val="17"/>
                                </w:rPr>
                                <w:t>concessão</w:t>
                              </w:r>
                              <w:r>
                                <w:rPr>
                                  <w:spacing w:val="-9"/>
                                  <w:sz w:val="17"/>
                                </w:rPr>
                                <w:t xml:space="preserve"> </w:t>
                              </w:r>
                              <w:r>
                                <w:rPr>
                                  <w:sz w:val="17"/>
                                </w:rPr>
                                <w:t>de</w:t>
                              </w:r>
                              <w:r>
                                <w:rPr>
                                  <w:spacing w:val="-9"/>
                                  <w:sz w:val="17"/>
                                </w:rPr>
                                <w:t xml:space="preserve"> </w:t>
                              </w:r>
                              <w:r>
                                <w:rPr>
                                  <w:sz w:val="17"/>
                                </w:rPr>
                                <w:t>vantagem,</w:t>
                              </w:r>
                              <w:r>
                                <w:rPr>
                                  <w:spacing w:val="-7"/>
                                  <w:sz w:val="17"/>
                                </w:rPr>
                                <w:t xml:space="preserve"> </w:t>
                              </w:r>
                              <w:r>
                                <w:rPr>
                                  <w:sz w:val="17"/>
                                </w:rPr>
                                <w:t>aumento,</w:t>
                              </w:r>
                              <w:r>
                                <w:rPr>
                                  <w:spacing w:val="-9"/>
                                  <w:sz w:val="17"/>
                                </w:rPr>
                                <w:t xml:space="preserve"> </w:t>
                              </w:r>
                              <w:r>
                                <w:rPr>
                                  <w:sz w:val="17"/>
                                </w:rPr>
                                <w:t>reajuste</w:t>
                              </w:r>
                              <w:r>
                                <w:rPr>
                                  <w:spacing w:val="-9"/>
                                  <w:sz w:val="17"/>
                                </w:rPr>
                                <w:t xml:space="preserve"> </w:t>
                              </w:r>
                              <w:r>
                                <w:rPr>
                                  <w:sz w:val="17"/>
                                </w:rPr>
                                <w:t>ou</w:t>
                              </w:r>
                              <w:r>
                                <w:rPr>
                                  <w:spacing w:val="-10"/>
                                  <w:sz w:val="17"/>
                                </w:rPr>
                                <w:t xml:space="preserve"> </w:t>
                              </w:r>
                              <w:r>
                                <w:rPr>
                                  <w:sz w:val="17"/>
                                </w:rPr>
                                <w:t>adequação</w:t>
                              </w:r>
                              <w:r>
                                <w:rPr>
                                  <w:spacing w:val="-9"/>
                                  <w:sz w:val="17"/>
                                </w:rPr>
                                <w:t xml:space="preserve"> </w:t>
                              </w:r>
                              <w:r>
                                <w:rPr>
                                  <w:sz w:val="17"/>
                                </w:rPr>
                                <w:t>de</w:t>
                              </w:r>
                              <w:r>
                                <w:rPr>
                                  <w:spacing w:val="-9"/>
                                  <w:sz w:val="17"/>
                                </w:rPr>
                                <w:t xml:space="preserve"> </w:t>
                              </w:r>
                              <w:r>
                                <w:rPr>
                                  <w:sz w:val="17"/>
                                </w:rPr>
                                <w:t>remuneração</w:t>
                              </w:r>
                              <w:r>
                                <w:rPr>
                                  <w:spacing w:val="-11"/>
                                  <w:sz w:val="17"/>
                                </w:rPr>
                                <w:t xml:space="preserve"> </w:t>
                              </w:r>
                              <w:r>
                                <w:rPr>
                                  <w:sz w:val="17"/>
                                </w:rPr>
                                <w:t>a</w:t>
                              </w:r>
                              <w:r>
                                <w:rPr>
                                  <w:spacing w:val="-9"/>
                                  <w:sz w:val="17"/>
                                </w:rPr>
                                <w:t xml:space="preserve"> </w:t>
                              </w:r>
                              <w:r>
                                <w:rPr>
                                  <w:sz w:val="17"/>
                                </w:rPr>
                                <w:t>qualquer</w:t>
                              </w:r>
                              <w:r>
                                <w:rPr>
                                  <w:spacing w:val="-12"/>
                                  <w:sz w:val="17"/>
                                </w:rPr>
                                <w:t xml:space="preserve"> </w:t>
                              </w:r>
                              <w:r>
                                <w:rPr>
                                  <w:sz w:val="17"/>
                                </w:rPr>
                                <w:t>título,</w:t>
                              </w:r>
                              <w:r>
                                <w:rPr>
                                  <w:spacing w:val="-9"/>
                                  <w:sz w:val="17"/>
                                </w:rPr>
                                <w:t xml:space="preserve"> </w:t>
                              </w:r>
                              <w:r>
                                <w:rPr>
                                  <w:sz w:val="17"/>
                                </w:rPr>
                                <w:t>salvo</w:t>
                              </w:r>
                              <w:r>
                                <w:rPr>
                                  <w:spacing w:val="-11"/>
                                  <w:sz w:val="17"/>
                                </w:rPr>
                                <w:t xml:space="preserve"> </w:t>
                              </w:r>
                              <w:r>
                                <w:rPr>
                                  <w:sz w:val="17"/>
                                </w:rPr>
                                <w:t>os</w:t>
                              </w:r>
                              <w:r>
                                <w:rPr>
                                  <w:spacing w:val="-11"/>
                                  <w:sz w:val="17"/>
                                </w:rPr>
                                <w:t xml:space="preserve"> </w:t>
                              </w:r>
                              <w:r>
                                <w:rPr>
                                  <w:sz w:val="17"/>
                                </w:rPr>
                                <w:t>derivados</w:t>
                              </w:r>
                              <w:r>
                                <w:rPr>
                                  <w:spacing w:val="-8"/>
                                  <w:sz w:val="17"/>
                                </w:rPr>
                                <w:t xml:space="preserve"> </w:t>
                              </w:r>
                              <w:r>
                                <w:rPr>
                                  <w:sz w:val="17"/>
                                </w:rPr>
                                <w:t>de</w:t>
                              </w:r>
                              <w:r>
                                <w:rPr>
                                  <w:spacing w:val="-9"/>
                                  <w:sz w:val="17"/>
                                </w:rPr>
                                <w:t xml:space="preserve"> </w:t>
                              </w:r>
                              <w:r>
                                <w:rPr>
                                  <w:sz w:val="17"/>
                                </w:rPr>
                                <w:t>sentença</w:t>
                              </w:r>
                              <w:r>
                                <w:rPr>
                                  <w:spacing w:val="-11"/>
                                  <w:sz w:val="17"/>
                                </w:rPr>
                                <w:t xml:space="preserve"> </w:t>
                              </w:r>
                              <w:r>
                                <w:rPr>
                                  <w:sz w:val="17"/>
                                </w:rPr>
                                <w:t>judicial ou</w:t>
                              </w:r>
                              <w:r>
                                <w:rPr>
                                  <w:spacing w:val="-7"/>
                                  <w:sz w:val="17"/>
                                </w:rPr>
                                <w:t xml:space="preserve"> </w:t>
                              </w:r>
                              <w:r>
                                <w:rPr>
                                  <w:sz w:val="17"/>
                                </w:rPr>
                                <w:t>de</w:t>
                              </w:r>
                              <w:r>
                                <w:rPr>
                                  <w:spacing w:val="-8"/>
                                  <w:sz w:val="17"/>
                                </w:rPr>
                                <w:t xml:space="preserve"> </w:t>
                              </w:r>
                              <w:r>
                                <w:rPr>
                                  <w:sz w:val="17"/>
                                </w:rPr>
                                <w:t>determinação</w:t>
                              </w:r>
                              <w:r>
                                <w:rPr>
                                  <w:spacing w:val="-6"/>
                                  <w:sz w:val="17"/>
                                </w:rPr>
                                <w:t xml:space="preserve"> </w:t>
                              </w:r>
                              <w:r>
                                <w:rPr>
                                  <w:sz w:val="17"/>
                                </w:rPr>
                                <w:t>legal</w:t>
                              </w:r>
                              <w:r>
                                <w:rPr>
                                  <w:spacing w:val="-3"/>
                                  <w:sz w:val="17"/>
                                </w:rPr>
                                <w:t xml:space="preserve"> </w:t>
                              </w:r>
                              <w:r>
                                <w:rPr>
                                  <w:sz w:val="17"/>
                                </w:rPr>
                                <w:t>ou</w:t>
                              </w:r>
                              <w:r>
                                <w:rPr>
                                  <w:spacing w:val="-5"/>
                                  <w:sz w:val="17"/>
                                </w:rPr>
                                <w:t xml:space="preserve"> </w:t>
                              </w:r>
                              <w:r>
                                <w:rPr>
                                  <w:sz w:val="17"/>
                                </w:rPr>
                                <w:t>contratual,</w:t>
                              </w:r>
                              <w:r>
                                <w:rPr>
                                  <w:spacing w:val="-6"/>
                                  <w:sz w:val="17"/>
                                </w:rPr>
                                <w:t xml:space="preserve"> </w:t>
                              </w:r>
                              <w:r>
                                <w:rPr>
                                  <w:sz w:val="17"/>
                                </w:rPr>
                                <w:t>ressalvada</w:t>
                              </w:r>
                              <w:r>
                                <w:rPr>
                                  <w:spacing w:val="-4"/>
                                  <w:sz w:val="17"/>
                                </w:rPr>
                                <w:t xml:space="preserve"> </w:t>
                              </w:r>
                              <w:r>
                                <w:rPr>
                                  <w:sz w:val="17"/>
                                </w:rPr>
                                <w:t>a</w:t>
                              </w:r>
                              <w:r>
                                <w:rPr>
                                  <w:spacing w:val="-7"/>
                                  <w:sz w:val="17"/>
                                </w:rPr>
                                <w:t xml:space="preserve"> </w:t>
                              </w:r>
                              <w:r>
                                <w:rPr>
                                  <w:sz w:val="17"/>
                                </w:rPr>
                                <w:t>revisão</w:t>
                              </w:r>
                              <w:r>
                                <w:rPr>
                                  <w:spacing w:val="-10"/>
                                  <w:sz w:val="17"/>
                                </w:rPr>
                                <w:t xml:space="preserve"> </w:t>
                              </w:r>
                              <w:r>
                                <w:rPr>
                                  <w:sz w:val="17"/>
                                </w:rPr>
                                <w:t>prevista</w:t>
                              </w:r>
                              <w:r>
                                <w:rPr>
                                  <w:spacing w:val="-10"/>
                                  <w:sz w:val="17"/>
                                </w:rPr>
                                <w:t xml:space="preserve"> </w:t>
                              </w:r>
                              <w:r>
                                <w:rPr>
                                  <w:sz w:val="17"/>
                                </w:rPr>
                                <w:t>no</w:t>
                              </w:r>
                              <w:r>
                                <w:rPr>
                                  <w:spacing w:val="-6"/>
                                  <w:sz w:val="17"/>
                                </w:rPr>
                                <w:t xml:space="preserve"> </w:t>
                              </w:r>
                              <w:r>
                                <w:rPr>
                                  <w:sz w:val="17"/>
                                </w:rPr>
                                <w:t>inciso</w:t>
                              </w:r>
                              <w:r>
                                <w:rPr>
                                  <w:spacing w:val="-5"/>
                                  <w:sz w:val="17"/>
                                </w:rPr>
                                <w:t xml:space="preserve"> </w:t>
                              </w:r>
                              <w:r>
                                <w:rPr>
                                  <w:sz w:val="17"/>
                                </w:rPr>
                                <w:t>X</w:t>
                              </w:r>
                              <w:r>
                                <w:rPr>
                                  <w:spacing w:val="-6"/>
                                  <w:sz w:val="17"/>
                                </w:rPr>
                                <w:t xml:space="preserve"> </w:t>
                              </w:r>
                              <w:r>
                                <w:rPr>
                                  <w:sz w:val="17"/>
                                </w:rPr>
                                <w:t>do</w:t>
                              </w:r>
                              <w:r>
                                <w:rPr>
                                  <w:spacing w:val="-6"/>
                                  <w:sz w:val="17"/>
                                </w:rPr>
                                <w:t xml:space="preserve"> </w:t>
                              </w:r>
                              <w:r>
                                <w:rPr>
                                  <w:sz w:val="17"/>
                                </w:rPr>
                                <w:t>artigo</w:t>
                              </w:r>
                              <w:r>
                                <w:rPr>
                                  <w:spacing w:val="-6"/>
                                  <w:sz w:val="17"/>
                                </w:rPr>
                                <w:t xml:space="preserve"> </w:t>
                              </w:r>
                              <w:r>
                                <w:rPr>
                                  <w:sz w:val="17"/>
                                </w:rPr>
                                <w:t>37</w:t>
                              </w:r>
                              <w:r>
                                <w:rPr>
                                  <w:spacing w:val="-7"/>
                                  <w:sz w:val="17"/>
                                </w:rPr>
                                <w:t xml:space="preserve"> </w:t>
                              </w:r>
                              <w:r>
                                <w:rPr>
                                  <w:sz w:val="17"/>
                                </w:rPr>
                                <w:t>da</w:t>
                              </w:r>
                              <w:r>
                                <w:rPr>
                                  <w:spacing w:val="-8"/>
                                  <w:sz w:val="17"/>
                                </w:rPr>
                                <w:t xml:space="preserve"> </w:t>
                              </w:r>
                              <w:r>
                                <w:rPr>
                                  <w:sz w:val="17"/>
                                </w:rPr>
                                <w:t>Constituição;</w:t>
                              </w:r>
                            </w:p>
                            <w:p w:rsidR="004D5EDF" w:rsidRDefault="00F4415A">
                              <w:pPr>
                                <w:numPr>
                                  <w:ilvl w:val="0"/>
                                  <w:numId w:val="6"/>
                                </w:numPr>
                                <w:tabs>
                                  <w:tab w:val="left" w:pos="147"/>
                                </w:tabs>
                                <w:spacing w:line="192" w:lineRule="exact"/>
                                <w:ind w:left="146" w:hanging="135"/>
                                <w:rPr>
                                  <w:sz w:val="17"/>
                                </w:rPr>
                              </w:pPr>
                              <w:r>
                                <w:rPr>
                                  <w:sz w:val="17"/>
                                </w:rPr>
                                <w:t>-</w:t>
                              </w:r>
                              <w:r>
                                <w:rPr>
                                  <w:spacing w:val="-4"/>
                                  <w:sz w:val="17"/>
                                </w:rPr>
                                <w:t xml:space="preserve"> </w:t>
                              </w:r>
                              <w:r>
                                <w:rPr>
                                  <w:sz w:val="17"/>
                                </w:rPr>
                                <w:t>criação</w:t>
                              </w:r>
                              <w:r>
                                <w:rPr>
                                  <w:spacing w:val="-7"/>
                                  <w:sz w:val="17"/>
                                </w:rPr>
                                <w:t xml:space="preserve"> </w:t>
                              </w:r>
                              <w:r>
                                <w:rPr>
                                  <w:sz w:val="17"/>
                                </w:rPr>
                                <w:t>de</w:t>
                              </w:r>
                              <w:r>
                                <w:rPr>
                                  <w:spacing w:val="-7"/>
                                  <w:sz w:val="17"/>
                                </w:rPr>
                                <w:t xml:space="preserve"> </w:t>
                              </w:r>
                              <w:r>
                                <w:rPr>
                                  <w:sz w:val="17"/>
                                </w:rPr>
                                <w:t>cargo,</w:t>
                              </w:r>
                              <w:r>
                                <w:rPr>
                                  <w:spacing w:val="-7"/>
                                  <w:sz w:val="17"/>
                                </w:rPr>
                                <w:t xml:space="preserve"> </w:t>
                              </w:r>
                              <w:r>
                                <w:rPr>
                                  <w:sz w:val="17"/>
                                </w:rPr>
                                <w:t>emprego</w:t>
                              </w:r>
                              <w:r>
                                <w:rPr>
                                  <w:spacing w:val="-5"/>
                                  <w:sz w:val="17"/>
                                </w:rPr>
                                <w:t xml:space="preserve"> </w:t>
                              </w:r>
                              <w:r>
                                <w:rPr>
                                  <w:sz w:val="17"/>
                                </w:rPr>
                                <w:t>ou</w:t>
                              </w:r>
                              <w:r>
                                <w:rPr>
                                  <w:spacing w:val="-6"/>
                                  <w:sz w:val="17"/>
                                </w:rPr>
                                <w:t xml:space="preserve"> </w:t>
                              </w:r>
                              <w:r>
                                <w:rPr>
                                  <w:sz w:val="17"/>
                                </w:rPr>
                                <w:t>função;</w:t>
                              </w:r>
                            </w:p>
                            <w:p w:rsidR="004D5EDF" w:rsidRDefault="00F4415A">
                              <w:pPr>
                                <w:numPr>
                                  <w:ilvl w:val="0"/>
                                  <w:numId w:val="6"/>
                                </w:numPr>
                                <w:tabs>
                                  <w:tab w:val="left" w:pos="193"/>
                                </w:tabs>
                                <w:spacing w:before="9"/>
                                <w:ind w:left="192" w:hanging="181"/>
                                <w:rPr>
                                  <w:sz w:val="17"/>
                                </w:rPr>
                              </w:pPr>
                              <w:r>
                                <w:rPr>
                                  <w:w w:val="105"/>
                                  <w:sz w:val="17"/>
                                </w:rPr>
                                <w:t>-</w:t>
                              </w:r>
                              <w:r>
                                <w:rPr>
                                  <w:spacing w:val="-10"/>
                                  <w:w w:val="105"/>
                                  <w:sz w:val="17"/>
                                </w:rPr>
                                <w:t xml:space="preserve"> </w:t>
                              </w:r>
                              <w:r>
                                <w:rPr>
                                  <w:w w:val="105"/>
                                  <w:sz w:val="17"/>
                                </w:rPr>
                                <w:t>alteração</w:t>
                              </w:r>
                              <w:r>
                                <w:rPr>
                                  <w:spacing w:val="-13"/>
                                  <w:w w:val="105"/>
                                  <w:sz w:val="17"/>
                                </w:rPr>
                                <w:t xml:space="preserve"> </w:t>
                              </w:r>
                              <w:r>
                                <w:rPr>
                                  <w:w w:val="105"/>
                                  <w:sz w:val="17"/>
                                </w:rPr>
                                <w:t>de</w:t>
                              </w:r>
                              <w:r>
                                <w:rPr>
                                  <w:spacing w:val="-9"/>
                                  <w:w w:val="105"/>
                                  <w:sz w:val="17"/>
                                </w:rPr>
                                <w:t xml:space="preserve"> </w:t>
                              </w:r>
                              <w:r>
                                <w:rPr>
                                  <w:w w:val="105"/>
                                  <w:sz w:val="17"/>
                                </w:rPr>
                                <w:t>estrutura</w:t>
                              </w:r>
                              <w:r>
                                <w:rPr>
                                  <w:spacing w:val="-7"/>
                                  <w:w w:val="105"/>
                                  <w:sz w:val="17"/>
                                </w:rPr>
                                <w:t xml:space="preserve"> </w:t>
                              </w:r>
                              <w:r>
                                <w:rPr>
                                  <w:w w:val="105"/>
                                  <w:sz w:val="17"/>
                                </w:rPr>
                                <w:t>de</w:t>
                              </w:r>
                              <w:r>
                                <w:rPr>
                                  <w:spacing w:val="-11"/>
                                  <w:w w:val="105"/>
                                  <w:sz w:val="17"/>
                                </w:rPr>
                                <w:t xml:space="preserve"> </w:t>
                              </w:r>
                              <w:r>
                                <w:rPr>
                                  <w:w w:val="105"/>
                                  <w:sz w:val="17"/>
                                </w:rPr>
                                <w:t>carreira</w:t>
                              </w:r>
                              <w:r>
                                <w:rPr>
                                  <w:spacing w:val="-13"/>
                                  <w:w w:val="105"/>
                                  <w:sz w:val="17"/>
                                </w:rPr>
                                <w:t xml:space="preserve"> </w:t>
                              </w:r>
                              <w:r>
                                <w:rPr>
                                  <w:w w:val="105"/>
                                  <w:sz w:val="17"/>
                                </w:rPr>
                                <w:t>que</w:t>
                              </w:r>
                              <w:r>
                                <w:rPr>
                                  <w:spacing w:val="-9"/>
                                  <w:w w:val="105"/>
                                  <w:sz w:val="17"/>
                                </w:rPr>
                                <w:t xml:space="preserve"> </w:t>
                              </w:r>
                              <w:r>
                                <w:rPr>
                                  <w:w w:val="105"/>
                                  <w:sz w:val="17"/>
                                </w:rPr>
                                <w:t>implique</w:t>
                              </w:r>
                              <w:r>
                                <w:rPr>
                                  <w:spacing w:val="-10"/>
                                  <w:w w:val="105"/>
                                  <w:sz w:val="17"/>
                                </w:rPr>
                                <w:t xml:space="preserve"> </w:t>
                              </w:r>
                              <w:r>
                                <w:rPr>
                                  <w:w w:val="105"/>
                                  <w:sz w:val="17"/>
                                </w:rPr>
                                <w:t>aumento</w:t>
                              </w:r>
                              <w:r>
                                <w:rPr>
                                  <w:spacing w:val="-11"/>
                                  <w:w w:val="105"/>
                                  <w:sz w:val="17"/>
                                </w:rPr>
                                <w:t xml:space="preserve"> </w:t>
                              </w:r>
                              <w:r>
                                <w:rPr>
                                  <w:w w:val="105"/>
                                  <w:sz w:val="17"/>
                                </w:rPr>
                                <w:t>de</w:t>
                              </w:r>
                              <w:r>
                                <w:rPr>
                                  <w:spacing w:val="-11"/>
                                  <w:w w:val="105"/>
                                  <w:sz w:val="17"/>
                                </w:rPr>
                                <w:t xml:space="preserve"> </w:t>
                              </w:r>
                              <w:r>
                                <w:rPr>
                                  <w:w w:val="105"/>
                                  <w:sz w:val="17"/>
                                </w:rPr>
                                <w:t>despesa;</w:t>
                              </w:r>
                            </w:p>
                            <w:p w:rsidR="004D5EDF" w:rsidRDefault="00F4415A">
                              <w:pPr>
                                <w:numPr>
                                  <w:ilvl w:val="0"/>
                                  <w:numId w:val="6"/>
                                </w:numPr>
                                <w:tabs>
                                  <w:tab w:val="left" w:pos="206"/>
                                </w:tabs>
                                <w:spacing w:before="10" w:line="254" w:lineRule="auto"/>
                                <w:ind w:right="703" w:firstLine="0"/>
                                <w:rPr>
                                  <w:sz w:val="17"/>
                                </w:rPr>
                              </w:pPr>
                              <w:r>
                                <w:rPr>
                                  <w:sz w:val="17"/>
                                </w:rPr>
                                <w:t>-</w:t>
                              </w:r>
                              <w:r>
                                <w:rPr>
                                  <w:spacing w:val="-8"/>
                                  <w:sz w:val="17"/>
                                </w:rPr>
                                <w:t xml:space="preserve"> </w:t>
                              </w:r>
                              <w:r>
                                <w:rPr>
                                  <w:sz w:val="17"/>
                                </w:rPr>
                                <w:t>provimento</w:t>
                              </w:r>
                              <w:r>
                                <w:rPr>
                                  <w:spacing w:val="-6"/>
                                  <w:sz w:val="17"/>
                                </w:rPr>
                                <w:t xml:space="preserve"> </w:t>
                              </w:r>
                              <w:r>
                                <w:rPr>
                                  <w:sz w:val="17"/>
                                </w:rPr>
                                <w:t>de</w:t>
                              </w:r>
                              <w:r>
                                <w:rPr>
                                  <w:spacing w:val="-6"/>
                                  <w:sz w:val="17"/>
                                </w:rPr>
                                <w:t xml:space="preserve"> </w:t>
                              </w:r>
                              <w:r>
                                <w:rPr>
                                  <w:sz w:val="17"/>
                                </w:rPr>
                                <w:t>cargo</w:t>
                              </w:r>
                              <w:r>
                                <w:rPr>
                                  <w:spacing w:val="-7"/>
                                  <w:sz w:val="17"/>
                                </w:rPr>
                                <w:t xml:space="preserve"> </w:t>
                              </w:r>
                              <w:r>
                                <w:rPr>
                                  <w:sz w:val="17"/>
                                </w:rPr>
                                <w:t>público,</w:t>
                              </w:r>
                              <w:r>
                                <w:rPr>
                                  <w:spacing w:val="-6"/>
                                  <w:sz w:val="17"/>
                                </w:rPr>
                                <w:t xml:space="preserve"> </w:t>
                              </w:r>
                              <w:r>
                                <w:rPr>
                                  <w:sz w:val="17"/>
                                </w:rPr>
                                <w:t>admissão</w:t>
                              </w:r>
                              <w:r>
                                <w:rPr>
                                  <w:spacing w:val="-10"/>
                                  <w:sz w:val="17"/>
                                </w:rPr>
                                <w:t xml:space="preserve"> </w:t>
                              </w:r>
                              <w:r>
                                <w:rPr>
                                  <w:sz w:val="17"/>
                                </w:rPr>
                                <w:t>ou</w:t>
                              </w:r>
                              <w:r>
                                <w:rPr>
                                  <w:spacing w:val="-6"/>
                                  <w:sz w:val="17"/>
                                </w:rPr>
                                <w:t xml:space="preserve"> </w:t>
                              </w:r>
                              <w:r>
                                <w:rPr>
                                  <w:sz w:val="17"/>
                                </w:rPr>
                                <w:t>contratação</w:t>
                              </w:r>
                              <w:r>
                                <w:rPr>
                                  <w:spacing w:val="-10"/>
                                  <w:sz w:val="17"/>
                                </w:rPr>
                                <w:t xml:space="preserve"> </w:t>
                              </w:r>
                              <w:r>
                                <w:rPr>
                                  <w:sz w:val="17"/>
                                </w:rPr>
                                <w:t>de</w:t>
                              </w:r>
                              <w:r>
                                <w:rPr>
                                  <w:spacing w:val="-10"/>
                                  <w:sz w:val="17"/>
                                </w:rPr>
                                <w:t xml:space="preserve"> </w:t>
                              </w:r>
                              <w:r>
                                <w:rPr>
                                  <w:sz w:val="17"/>
                                </w:rPr>
                                <w:t>pessoal</w:t>
                              </w:r>
                              <w:r>
                                <w:rPr>
                                  <w:spacing w:val="-10"/>
                                  <w:sz w:val="17"/>
                                </w:rPr>
                                <w:t xml:space="preserve"> </w:t>
                              </w:r>
                              <w:r>
                                <w:rPr>
                                  <w:sz w:val="17"/>
                                </w:rPr>
                                <w:t>a</w:t>
                              </w:r>
                              <w:r>
                                <w:rPr>
                                  <w:spacing w:val="-8"/>
                                  <w:sz w:val="17"/>
                                </w:rPr>
                                <w:t xml:space="preserve"> </w:t>
                              </w:r>
                              <w:r>
                                <w:rPr>
                                  <w:sz w:val="17"/>
                                </w:rPr>
                                <w:t>qualquer</w:t>
                              </w:r>
                              <w:r>
                                <w:rPr>
                                  <w:spacing w:val="-9"/>
                                  <w:sz w:val="17"/>
                                </w:rPr>
                                <w:t xml:space="preserve"> </w:t>
                              </w:r>
                              <w:r>
                                <w:rPr>
                                  <w:sz w:val="17"/>
                                </w:rPr>
                                <w:t>título,</w:t>
                              </w:r>
                              <w:r>
                                <w:rPr>
                                  <w:spacing w:val="-8"/>
                                  <w:sz w:val="17"/>
                                </w:rPr>
                                <w:t xml:space="preserve"> </w:t>
                              </w:r>
                              <w:r>
                                <w:rPr>
                                  <w:sz w:val="17"/>
                                </w:rPr>
                                <w:t>ressalvada</w:t>
                              </w:r>
                              <w:r>
                                <w:rPr>
                                  <w:spacing w:val="-4"/>
                                  <w:sz w:val="17"/>
                                </w:rPr>
                                <w:t xml:space="preserve"> </w:t>
                              </w:r>
                              <w:r>
                                <w:rPr>
                                  <w:sz w:val="17"/>
                                </w:rPr>
                                <w:t>a</w:t>
                              </w:r>
                              <w:r>
                                <w:rPr>
                                  <w:spacing w:val="-9"/>
                                  <w:sz w:val="17"/>
                                </w:rPr>
                                <w:t xml:space="preserve"> </w:t>
                              </w:r>
                              <w:r>
                                <w:rPr>
                                  <w:sz w:val="17"/>
                                </w:rPr>
                                <w:t>reposição</w:t>
                              </w:r>
                              <w:r>
                                <w:rPr>
                                  <w:spacing w:val="-8"/>
                                  <w:sz w:val="17"/>
                                </w:rPr>
                                <w:t xml:space="preserve"> </w:t>
                              </w:r>
                              <w:r>
                                <w:rPr>
                                  <w:sz w:val="17"/>
                                </w:rPr>
                                <w:t>decorrente</w:t>
                              </w:r>
                              <w:r>
                                <w:rPr>
                                  <w:spacing w:val="-8"/>
                                  <w:sz w:val="17"/>
                                </w:rPr>
                                <w:t xml:space="preserve"> </w:t>
                              </w:r>
                              <w:r>
                                <w:rPr>
                                  <w:sz w:val="17"/>
                                </w:rPr>
                                <w:t>de aposentadoria</w:t>
                              </w:r>
                              <w:r>
                                <w:rPr>
                                  <w:spacing w:val="-11"/>
                                  <w:sz w:val="17"/>
                                </w:rPr>
                                <w:t xml:space="preserve"> </w:t>
                              </w:r>
                              <w:r>
                                <w:rPr>
                                  <w:sz w:val="17"/>
                                </w:rPr>
                                <w:t>ou</w:t>
                              </w:r>
                              <w:r>
                                <w:rPr>
                                  <w:spacing w:val="-7"/>
                                  <w:sz w:val="17"/>
                                </w:rPr>
                                <w:t xml:space="preserve"> </w:t>
                              </w:r>
                              <w:r>
                                <w:rPr>
                                  <w:sz w:val="17"/>
                                </w:rPr>
                                <w:t>falecimento</w:t>
                              </w:r>
                              <w:r>
                                <w:rPr>
                                  <w:spacing w:val="-5"/>
                                  <w:sz w:val="17"/>
                                </w:rPr>
                                <w:t xml:space="preserve"> </w:t>
                              </w:r>
                              <w:r>
                                <w:rPr>
                                  <w:sz w:val="17"/>
                                </w:rPr>
                                <w:t>de</w:t>
                              </w:r>
                              <w:r>
                                <w:rPr>
                                  <w:spacing w:val="-6"/>
                                  <w:sz w:val="17"/>
                                </w:rPr>
                                <w:t xml:space="preserve"> </w:t>
                              </w:r>
                              <w:r>
                                <w:rPr>
                                  <w:sz w:val="17"/>
                                </w:rPr>
                                <w:t>servidores</w:t>
                              </w:r>
                              <w:r>
                                <w:rPr>
                                  <w:spacing w:val="-8"/>
                                  <w:sz w:val="17"/>
                                </w:rPr>
                                <w:t xml:space="preserve"> </w:t>
                              </w:r>
                              <w:r>
                                <w:rPr>
                                  <w:sz w:val="17"/>
                                </w:rPr>
                                <w:t>das</w:t>
                              </w:r>
                              <w:r>
                                <w:rPr>
                                  <w:spacing w:val="-9"/>
                                  <w:sz w:val="17"/>
                                </w:rPr>
                                <w:t xml:space="preserve"> </w:t>
                              </w:r>
                              <w:r>
                                <w:rPr>
                                  <w:sz w:val="17"/>
                                </w:rPr>
                                <w:t>áreas</w:t>
                              </w:r>
                              <w:r>
                                <w:rPr>
                                  <w:spacing w:val="-5"/>
                                  <w:sz w:val="17"/>
                                </w:rPr>
                                <w:t xml:space="preserve"> </w:t>
                              </w:r>
                              <w:r>
                                <w:rPr>
                                  <w:sz w:val="17"/>
                                </w:rPr>
                                <w:t>de</w:t>
                              </w:r>
                              <w:r>
                                <w:rPr>
                                  <w:spacing w:val="-7"/>
                                  <w:sz w:val="17"/>
                                </w:rPr>
                                <w:t xml:space="preserve"> </w:t>
                              </w:r>
                              <w:r>
                                <w:rPr>
                                  <w:sz w:val="17"/>
                                </w:rPr>
                                <w:t>educação,</w:t>
                              </w:r>
                              <w:r>
                                <w:rPr>
                                  <w:spacing w:val="-8"/>
                                  <w:sz w:val="17"/>
                                </w:rPr>
                                <w:t xml:space="preserve"> </w:t>
                              </w:r>
                              <w:r>
                                <w:rPr>
                                  <w:sz w:val="17"/>
                                </w:rPr>
                                <w:t>saúde</w:t>
                              </w:r>
                              <w:r>
                                <w:rPr>
                                  <w:spacing w:val="-6"/>
                                  <w:sz w:val="17"/>
                                </w:rPr>
                                <w:t xml:space="preserve"> </w:t>
                              </w:r>
                              <w:r>
                                <w:rPr>
                                  <w:sz w:val="17"/>
                                </w:rPr>
                                <w:t>e</w:t>
                              </w:r>
                              <w:r>
                                <w:rPr>
                                  <w:spacing w:val="-7"/>
                                  <w:sz w:val="17"/>
                                </w:rPr>
                                <w:t xml:space="preserve"> </w:t>
                              </w:r>
                              <w:r>
                                <w:rPr>
                                  <w:sz w:val="17"/>
                                </w:rPr>
                                <w:t>segurança;</w:t>
                              </w:r>
                            </w:p>
                            <w:p w:rsidR="004D5EDF" w:rsidRDefault="00F4415A">
                              <w:pPr>
                                <w:numPr>
                                  <w:ilvl w:val="0"/>
                                  <w:numId w:val="6"/>
                                </w:numPr>
                                <w:tabs>
                                  <w:tab w:val="left" w:pos="158"/>
                                </w:tabs>
                                <w:spacing w:line="254" w:lineRule="auto"/>
                                <w:ind w:right="95" w:firstLine="0"/>
                                <w:rPr>
                                  <w:sz w:val="17"/>
                                </w:rPr>
                              </w:pPr>
                              <w:r>
                                <w:rPr>
                                  <w:sz w:val="17"/>
                                </w:rPr>
                                <w:t>-</w:t>
                              </w:r>
                              <w:r>
                                <w:rPr>
                                  <w:spacing w:val="-6"/>
                                  <w:sz w:val="17"/>
                                </w:rPr>
                                <w:t xml:space="preserve"> </w:t>
                              </w:r>
                              <w:r>
                                <w:rPr>
                                  <w:sz w:val="17"/>
                                </w:rPr>
                                <w:t>contratação</w:t>
                              </w:r>
                              <w:r>
                                <w:rPr>
                                  <w:spacing w:val="-12"/>
                                  <w:sz w:val="17"/>
                                </w:rPr>
                                <w:t xml:space="preserve"> </w:t>
                              </w:r>
                              <w:r>
                                <w:rPr>
                                  <w:sz w:val="17"/>
                                </w:rPr>
                                <w:t>de</w:t>
                              </w:r>
                              <w:r>
                                <w:rPr>
                                  <w:spacing w:val="-11"/>
                                  <w:sz w:val="17"/>
                                </w:rPr>
                                <w:t xml:space="preserve"> </w:t>
                              </w:r>
                              <w:r>
                                <w:rPr>
                                  <w:sz w:val="17"/>
                                </w:rPr>
                                <w:t>hora</w:t>
                              </w:r>
                              <w:r>
                                <w:rPr>
                                  <w:spacing w:val="-9"/>
                                  <w:sz w:val="17"/>
                                </w:rPr>
                                <w:t xml:space="preserve"> </w:t>
                              </w:r>
                              <w:r>
                                <w:rPr>
                                  <w:sz w:val="17"/>
                                </w:rPr>
                                <w:t>extra,</w:t>
                              </w:r>
                              <w:r>
                                <w:rPr>
                                  <w:spacing w:val="-8"/>
                                  <w:sz w:val="17"/>
                                </w:rPr>
                                <w:t xml:space="preserve"> </w:t>
                              </w:r>
                              <w:r>
                                <w:rPr>
                                  <w:sz w:val="17"/>
                                </w:rPr>
                                <w:t>salvo</w:t>
                              </w:r>
                              <w:r>
                                <w:rPr>
                                  <w:spacing w:val="-11"/>
                                  <w:sz w:val="17"/>
                                </w:rPr>
                                <w:t xml:space="preserve"> </w:t>
                              </w:r>
                              <w:r>
                                <w:rPr>
                                  <w:sz w:val="17"/>
                                </w:rPr>
                                <w:t>no</w:t>
                              </w:r>
                              <w:r>
                                <w:rPr>
                                  <w:spacing w:val="-10"/>
                                  <w:sz w:val="17"/>
                                </w:rPr>
                                <w:t xml:space="preserve"> </w:t>
                              </w:r>
                              <w:r>
                                <w:rPr>
                                  <w:sz w:val="17"/>
                                </w:rPr>
                                <w:t>caso</w:t>
                              </w:r>
                              <w:r>
                                <w:rPr>
                                  <w:spacing w:val="-11"/>
                                  <w:sz w:val="17"/>
                                </w:rPr>
                                <w:t xml:space="preserve"> </w:t>
                              </w:r>
                              <w:r>
                                <w:rPr>
                                  <w:sz w:val="17"/>
                                </w:rPr>
                                <w:t>do</w:t>
                              </w:r>
                              <w:r>
                                <w:rPr>
                                  <w:spacing w:val="-11"/>
                                  <w:sz w:val="17"/>
                                </w:rPr>
                                <w:t xml:space="preserve"> </w:t>
                              </w:r>
                              <w:r>
                                <w:rPr>
                                  <w:sz w:val="17"/>
                                </w:rPr>
                                <w:t>disposto</w:t>
                              </w:r>
                              <w:r>
                                <w:rPr>
                                  <w:spacing w:val="-10"/>
                                  <w:sz w:val="17"/>
                                </w:rPr>
                                <w:t xml:space="preserve"> </w:t>
                              </w:r>
                              <w:r>
                                <w:rPr>
                                  <w:sz w:val="17"/>
                                </w:rPr>
                                <w:t>no</w:t>
                              </w:r>
                              <w:r>
                                <w:rPr>
                                  <w:spacing w:val="-9"/>
                                  <w:sz w:val="17"/>
                                </w:rPr>
                                <w:t xml:space="preserve"> </w:t>
                              </w:r>
                              <w:r>
                                <w:rPr>
                                  <w:sz w:val="17"/>
                                </w:rPr>
                                <w:t>inciso</w:t>
                              </w:r>
                              <w:r>
                                <w:rPr>
                                  <w:spacing w:val="-10"/>
                                  <w:sz w:val="17"/>
                                </w:rPr>
                                <w:t xml:space="preserve"> </w:t>
                              </w:r>
                              <w:r>
                                <w:rPr>
                                  <w:sz w:val="17"/>
                                </w:rPr>
                                <w:t>II</w:t>
                              </w:r>
                              <w:r>
                                <w:rPr>
                                  <w:spacing w:val="-8"/>
                                  <w:sz w:val="17"/>
                                </w:rPr>
                                <w:t xml:space="preserve"> </w:t>
                              </w:r>
                              <w:r>
                                <w:rPr>
                                  <w:sz w:val="17"/>
                                </w:rPr>
                                <w:t>do</w:t>
                              </w:r>
                              <w:r>
                                <w:rPr>
                                  <w:spacing w:val="-8"/>
                                  <w:sz w:val="17"/>
                                </w:rPr>
                                <w:t xml:space="preserve"> </w:t>
                              </w:r>
                              <w:r>
                                <w:rPr>
                                  <w:sz w:val="17"/>
                                </w:rPr>
                                <w:t>§</w:t>
                              </w:r>
                              <w:r>
                                <w:rPr>
                                  <w:spacing w:val="-8"/>
                                  <w:sz w:val="17"/>
                                </w:rPr>
                                <w:t xml:space="preserve"> </w:t>
                              </w:r>
                              <w:r>
                                <w:rPr>
                                  <w:sz w:val="17"/>
                                </w:rPr>
                                <w:t>6º</w:t>
                              </w:r>
                              <w:r>
                                <w:rPr>
                                  <w:spacing w:val="-8"/>
                                  <w:sz w:val="17"/>
                                </w:rPr>
                                <w:t xml:space="preserve"> </w:t>
                              </w:r>
                              <w:r>
                                <w:rPr>
                                  <w:sz w:val="17"/>
                                </w:rPr>
                                <w:t>do</w:t>
                              </w:r>
                              <w:r>
                                <w:rPr>
                                  <w:spacing w:val="-10"/>
                                  <w:sz w:val="17"/>
                                </w:rPr>
                                <w:t xml:space="preserve"> </w:t>
                              </w:r>
                              <w:r>
                                <w:rPr>
                                  <w:sz w:val="17"/>
                                </w:rPr>
                                <w:t>artigo</w:t>
                              </w:r>
                              <w:r>
                                <w:rPr>
                                  <w:spacing w:val="-11"/>
                                  <w:sz w:val="17"/>
                                </w:rPr>
                                <w:t xml:space="preserve"> </w:t>
                              </w:r>
                              <w:r>
                                <w:rPr>
                                  <w:sz w:val="17"/>
                                </w:rPr>
                                <w:t>57</w:t>
                              </w:r>
                              <w:r>
                                <w:rPr>
                                  <w:spacing w:val="-9"/>
                                  <w:sz w:val="17"/>
                                </w:rPr>
                                <w:t xml:space="preserve"> </w:t>
                              </w:r>
                              <w:r>
                                <w:rPr>
                                  <w:sz w:val="17"/>
                                </w:rPr>
                                <w:t>da</w:t>
                              </w:r>
                              <w:r>
                                <w:rPr>
                                  <w:spacing w:val="-10"/>
                                  <w:sz w:val="17"/>
                                </w:rPr>
                                <w:t xml:space="preserve"> </w:t>
                              </w:r>
                              <w:r>
                                <w:rPr>
                                  <w:sz w:val="17"/>
                                </w:rPr>
                                <w:t>Constituição</w:t>
                              </w:r>
                              <w:r>
                                <w:rPr>
                                  <w:spacing w:val="-7"/>
                                  <w:sz w:val="17"/>
                                </w:rPr>
                                <w:t xml:space="preserve"> </w:t>
                              </w:r>
                              <w:r>
                                <w:rPr>
                                  <w:sz w:val="17"/>
                                </w:rPr>
                                <w:t>e</w:t>
                              </w:r>
                              <w:r>
                                <w:rPr>
                                  <w:spacing w:val="-12"/>
                                  <w:sz w:val="17"/>
                                </w:rPr>
                                <w:t xml:space="preserve"> </w:t>
                              </w:r>
                              <w:r>
                                <w:rPr>
                                  <w:sz w:val="17"/>
                                </w:rPr>
                                <w:t>as</w:t>
                              </w:r>
                              <w:r>
                                <w:rPr>
                                  <w:spacing w:val="-8"/>
                                  <w:sz w:val="17"/>
                                </w:rPr>
                                <w:t xml:space="preserve"> </w:t>
                              </w:r>
                              <w:r>
                                <w:rPr>
                                  <w:sz w:val="17"/>
                                </w:rPr>
                                <w:t>situações</w:t>
                              </w:r>
                              <w:r>
                                <w:rPr>
                                  <w:spacing w:val="-12"/>
                                  <w:sz w:val="17"/>
                                </w:rPr>
                                <w:t xml:space="preserve"> </w:t>
                              </w:r>
                              <w:r>
                                <w:rPr>
                                  <w:sz w:val="17"/>
                                </w:rPr>
                                <w:t>previstas</w:t>
                              </w:r>
                              <w:r>
                                <w:rPr>
                                  <w:spacing w:val="-9"/>
                                  <w:sz w:val="17"/>
                                </w:rPr>
                                <w:t xml:space="preserve"> </w:t>
                              </w:r>
                              <w:r>
                                <w:rPr>
                                  <w:sz w:val="17"/>
                                </w:rPr>
                                <w:t>na</w:t>
                              </w:r>
                              <w:r>
                                <w:rPr>
                                  <w:spacing w:val="-10"/>
                                  <w:sz w:val="17"/>
                                </w:rPr>
                                <w:t xml:space="preserve"> </w:t>
                              </w:r>
                              <w:r>
                                <w:rPr>
                                  <w:sz w:val="17"/>
                                </w:rPr>
                                <w:t>Lei de Diretrizes</w:t>
                              </w:r>
                              <w:r>
                                <w:rPr>
                                  <w:spacing w:val="-12"/>
                                  <w:sz w:val="17"/>
                                </w:rPr>
                                <w:t xml:space="preserve"> </w:t>
                              </w:r>
                              <w:r>
                                <w:rPr>
                                  <w:sz w:val="17"/>
                                </w:rPr>
                                <w:t>Orçamentárias.</w:t>
                              </w:r>
                            </w:p>
                            <w:p w:rsidR="004D5EDF" w:rsidRDefault="004D5EDF">
                              <w:pPr>
                                <w:spacing w:before="8"/>
                                <w:rPr>
                                  <w:rFonts w:ascii="Times New Roman"/>
                                  <w:sz w:val="17"/>
                                </w:rPr>
                              </w:pPr>
                            </w:p>
                            <w:p w:rsidR="004D5EDF" w:rsidRDefault="00F4415A">
                              <w:pPr>
                                <w:spacing w:line="254" w:lineRule="auto"/>
                                <w:ind w:left="12" w:right="48"/>
                                <w:rPr>
                                  <w:sz w:val="17"/>
                                </w:rPr>
                              </w:pPr>
                              <w:r>
                                <w:rPr>
                                  <w:sz w:val="17"/>
                                </w:rPr>
                                <w:t>c)</w:t>
                              </w:r>
                              <w:r>
                                <w:rPr>
                                  <w:spacing w:val="-13"/>
                                  <w:sz w:val="17"/>
                                </w:rPr>
                                <w:t xml:space="preserve"> </w:t>
                              </w:r>
                              <w:r>
                                <w:rPr>
                                  <w:sz w:val="17"/>
                                </w:rPr>
                                <w:t>Já</w:t>
                              </w:r>
                              <w:r>
                                <w:rPr>
                                  <w:spacing w:val="-13"/>
                                  <w:sz w:val="17"/>
                                </w:rPr>
                                <w:t xml:space="preserve"> </w:t>
                              </w:r>
                              <w:r>
                                <w:rPr>
                                  <w:sz w:val="17"/>
                                </w:rPr>
                                <w:t>quando</w:t>
                              </w:r>
                              <w:r>
                                <w:rPr>
                                  <w:spacing w:val="-13"/>
                                  <w:sz w:val="17"/>
                                </w:rPr>
                                <w:t xml:space="preserve"> </w:t>
                              </w:r>
                              <w:r>
                                <w:rPr>
                                  <w:sz w:val="17"/>
                                </w:rPr>
                                <w:t>superado</w:t>
                              </w:r>
                              <w:r>
                                <w:rPr>
                                  <w:spacing w:val="-13"/>
                                  <w:sz w:val="17"/>
                                </w:rPr>
                                <w:t xml:space="preserve"> </w:t>
                              </w:r>
                              <w:r>
                                <w:rPr>
                                  <w:sz w:val="17"/>
                                </w:rPr>
                                <w:t>o</w:t>
                              </w:r>
                              <w:r>
                                <w:rPr>
                                  <w:spacing w:val="-15"/>
                                  <w:sz w:val="17"/>
                                </w:rPr>
                                <w:t xml:space="preserve"> </w:t>
                              </w:r>
                              <w:r>
                                <w:rPr>
                                  <w:sz w:val="17"/>
                                </w:rPr>
                                <w:t>limite</w:t>
                              </w:r>
                              <w:r>
                                <w:rPr>
                                  <w:spacing w:val="-11"/>
                                  <w:sz w:val="17"/>
                                </w:rPr>
                                <w:t xml:space="preserve"> </w:t>
                              </w:r>
                              <w:r>
                                <w:rPr>
                                  <w:sz w:val="17"/>
                                </w:rPr>
                                <w:t>legal,</w:t>
                              </w:r>
                              <w:r>
                                <w:rPr>
                                  <w:spacing w:val="-13"/>
                                  <w:sz w:val="17"/>
                                </w:rPr>
                                <w:t xml:space="preserve"> </w:t>
                              </w:r>
                              <w:r>
                                <w:rPr>
                                  <w:sz w:val="17"/>
                                </w:rPr>
                                <w:t>de</w:t>
                              </w:r>
                              <w:r>
                                <w:rPr>
                                  <w:spacing w:val="-13"/>
                                  <w:sz w:val="17"/>
                                </w:rPr>
                                <w:t xml:space="preserve"> </w:t>
                              </w:r>
                              <w:r>
                                <w:rPr>
                                  <w:sz w:val="17"/>
                                </w:rPr>
                                <w:t>6%</w:t>
                              </w:r>
                              <w:r>
                                <w:rPr>
                                  <w:spacing w:val="-14"/>
                                  <w:sz w:val="17"/>
                                </w:rPr>
                                <w:t xml:space="preserve"> </w:t>
                              </w:r>
                              <w:r>
                                <w:rPr>
                                  <w:sz w:val="17"/>
                                </w:rPr>
                                <w:t>no</w:t>
                              </w:r>
                              <w:r>
                                <w:rPr>
                                  <w:spacing w:val="-12"/>
                                  <w:sz w:val="17"/>
                                </w:rPr>
                                <w:t xml:space="preserve"> </w:t>
                              </w:r>
                              <w:r>
                                <w:rPr>
                                  <w:sz w:val="17"/>
                                </w:rPr>
                                <w:t>Legislativo</w:t>
                              </w:r>
                              <w:r>
                                <w:rPr>
                                  <w:spacing w:val="-10"/>
                                  <w:sz w:val="17"/>
                                </w:rPr>
                                <w:t xml:space="preserve"> </w:t>
                              </w:r>
                              <w:r>
                                <w:rPr>
                                  <w:sz w:val="17"/>
                                </w:rPr>
                                <w:t>e</w:t>
                              </w:r>
                              <w:r>
                                <w:rPr>
                                  <w:spacing w:val="-14"/>
                                  <w:sz w:val="17"/>
                                </w:rPr>
                                <w:t xml:space="preserve"> </w:t>
                              </w:r>
                              <w:r>
                                <w:rPr>
                                  <w:sz w:val="17"/>
                                </w:rPr>
                                <w:t>de</w:t>
                              </w:r>
                              <w:r>
                                <w:rPr>
                                  <w:spacing w:val="-15"/>
                                  <w:sz w:val="17"/>
                                </w:rPr>
                                <w:t xml:space="preserve"> </w:t>
                              </w:r>
                              <w:r>
                                <w:rPr>
                                  <w:sz w:val="17"/>
                                </w:rPr>
                                <w:t>54%</w:t>
                              </w:r>
                              <w:r>
                                <w:rPr>
                                  <w:spacing w:val="-12"/>
                                  <w:sz w:val="17"/>
                                </w:rPr>
                                <w:t xml:space="preserve"> </w:t>
                              </w:r>
                              <w:r>
                                <w:rPr>
                                  <w:sz w:val="17"/>
                                </w:rPr>
                                <w:t>no</w:t>
                              </w:r>
                              <w:r>
                                <w:rPr>
                                  <w:spacing w:val="-10"/>
                                  <w:sz w:val="17"/>
                                </w:rPr>
                                <w:t xml:space="preserve"> </w:t>
                              </w:r>
                              <w:r>
                                <w:rPr>
                                  <w:sz w:val="17"/>
                                </w:rPr>
                                <w:t>caso</w:t>
                              </w:r>
                              <w:r>
                                <w:rPr>
                                  <w:spacing w:val="-12"/>
                                  <w:sz w:val="17"/>
                                </w:rPr>
                                <w:t xml:space="preserve"> </w:t>
                              </w:r>
                              <w:r>
                                <w:rPr>
                                  <w:sz w:val="17"/>
                                </w:rPr>
                                <w:t>do</w:t>
                              </w:r>
                              <w:r>
                                <w:rPr>
                                  <w:spacing w:val="-11"/>
                                  <w:sz w:val="17"/>
                                </w:rPr>
                                <w:t xml:space="preserve"> </w:t>
                              </w:r>
                              <w:r>
                                <w:rPr>
                                  <w:sz w:val="17"/>
                                </w:rPr>
                                <w:t>Executivo,</w:t>
                              </w:r>
                              <w:r>
                                <w:rPr>
                                  <w:spacing w:val="-10"/>
                                  <w:sz w:val="17"/>
                                </w:rPr>
                                <w:t xml:space="preserve"> </w:t>
                              </w:r>
                              <w:r>
                                <w:rPr>
                                  <w:sz w:val="17"/>
                                </w:rPr>
                                <w:t>além</w:t>
                              </w:r>
                              <w:r>
                                <w:rPr>
                                  <w:spacing w:val="-11"/>
                                  <w:sz w:val="17"/>
                                </w:rPr>
                                <w:t xml:space="preserve"> </w:t>
                              </w:r>
                              <w:r>
                                <w:rPr>
                                  <w:sz w:val="17"/>
                                </w:rPr>
                                <w:t>das</w:t>
                              </w:r>
                              <w:r>
                                <w:rPr>
                                  <w:spacing w:val="-13"/>
                                  <w:sz w:val="17"/>
                                </w:rPr>
                                <w:t xml:space="preserve"> </w:t>
                              </w:r>
                              <w:r>
                                <w:rPr>
                                  <w:sz w:val="17"/>
                                </w:rPr>
                                <w:t>vedações</w:t>
                              </w:r>
                              <w:r>
                                <w:rPr>
                                  <w:spacing w:val="-13"/>
                                  <w:sz w:val="17"/>
                                </w:rPr>
                                <w:t xml:space="preserve"> </w:t>
                              </w:r>
                              <w:r>
                                <w:rPr>
                                  <w:sz w:val="17"/>
                                </w:rPr>
                                <w:t>previstas</w:t>
                              </w:r>
                              <w:r>
                                <w:rPr>
                                  <w:spacing w:val="-13"/>
                                  <w:sz w:val="17"/>
                                </w:rPr>
                                <w:t xml:space="preserve"> </w:t>
                              </w:r>
                              <w:r>
                                <w:rPr>
                                  <w:sz w:val="17"/>
                                </w:rPr>
                                <w:t>no</w:t>
                              </w:r>
                              <w:r>
                                <w:rPr>
                                  <w:spacing w:val="-14"/>
                                  <w:sz w:val="17"/>
                                </w:rPr>
                                <w:t xml:space="preserve"> </w:t>
                              </w:r>
                              <w:r>
                                <w:rPr>
                                  <w:sz w:val="17"/>
                                </w:rPr>
                                <w:t>parágrafo único do art. 22 da LRF, o Poder que houver incidido no excesso deverá adotar providências para a eliminação do percentual excedente</w:t>
                              </w:r>
                              <w:r>
                                <w:rPr>
                                  <w:spacing w:val="-10"/>
                                  <w:sz w:val="17"/>
                                </w:rPr>
                                <w:t xml:space="preserve"> </w:t>
                              </w:r>
                              <w:r>
                                <w:rPr>
                                  <w:sz w:val="17"/>
                                </w:rPr>
                                <w:t>no</w:t>
                              </w:r>
                              <w:r>
                                <w:rPr>
                                  <w:spacing w:val="-8"/>
                                  <w:sz w:val="17"/>
                                </w:rPr>
                                <w:t xml:space="preserve"> </w:t>
                              </w:r>
                              <w:r>
                                <w:rPr>
                                  <w:sz w:val="17"/>
                                </w:rPr>
                                <w:t>prazo</w:t>
                              </w:r>
                              <w:r>
                                <w:rPr>
                                  <w:spacing w:val="-8"/>
                                  <w:sz w:val="17"/>
                                </w:rPr>
                                <w:t xml:space="preserve"> </w:t>
                              </w:r>
                              <w:r>
                                <w:rPr>
                                  <w:sz w:val="17"/>
                                </w:rPr>
                                <w:t>e</w:t>
                              </w:r>
                              <w:r>
                                <w:rPr>
                                  <w:spacing w:val="-6"/>
                                  <w:sz w:val="17"/>
                                </w:rPr>
                                <w:t xml:space="preserve"> </w:t>
                              </w:r>
                              <w:r>
                                <w:rPr>
                                  <w:sz w:val="17"/>
                                </w:rPr>
                                <w:t>condições</w:t>
                              </w:r>
                              <w:r>
                                <w:rPr>
                                  <w:spacing w:val="-6"/>
                                  <w:sz w:val="17"/>
                                </w:rPr>
                                <w:t xml:space="preserve"> </w:t>
                              </w:r>
                              <w:r>
                                <w:rPr>
                                  <w:sz w:val="17"/>
                                </w:rPr>
                                <w:t>estabelecidas</w:t>
                              </w:r>
                              <w:r>
                                <w:rPr>
                                  <w:spacing w:val="-7"/>
                                  <w:sz w:val="17"/>
                                </w:rPr>
                                <w:t xml:space="preserve"> </w:t>
                              </w:r>
                              <w:r>
                                <w:rPr>
                                  <w:sz w:val="17"/>
                                </w:rPr>
                                <w:t>nos</w:t>
                              </w:r>
                              <w:r>
                                <w:rPr>
                                  <w:spacing w:val="-8"/>
                                  <w:sz w:val="17"/>
                                </w:rPr>
                                <w:t xml:space="preserve"> </w:t>
                              </w:r>
                              <w:r>
                                <w:rPr>
                                  <w:sz w:val="17"/>
                                </w:rPr>
                                <w:t>§§</w:t>
                              </w:r>
                              <w:r>
                                <w:rPr>
                                  <w:spacing w:val="-6"/>
                                  <w:sz w:val="17"/>
                                </w:rPr>
                                <w:t xml:space="preserve"> </w:t>
                              </w:r>
                              <w:r>
                                <w:rPr>
                                  <w:sz w:val="17"/>
                                </w:rPr>
                                <w:t>1º</w:t>
                              </w:r>
                              <w:r>
                                <w:rPr>
                                  <w:spacing w:val="-9"/>
                                  <w:sz w:val="17"/>
                                </w:rPr>
                                <w:t xml:space="preserve"> </w:t>
                              </w:r>
                              <w:r>
                                <w:rPr>
                                  <w:sz w:val="17"/>
                                </w:rPr>
                                <w:t>e</w:t>
                              </w:r>
                              <w:r>
                                <w:rPr>
                                  <w:spacing w:val="-5"/>
                                  <w:sz w:val="17"/>
                                </w:rPr>
                                <w:t xml:space="preserve"> </w:t>
                              </w:r>
                              <w:r>
                                <w:rPr>
                                  <w:sz w:val="17"/>
                                </w:rPr>
                                <w:t>2º</w:t>
                              </w:r>
                              <w:r>
                                <w:rPr>
                                  <w:spacing w:val="-9"/>
                                  <w:sz w:val="17"/>
                                </w:rPr>
                                <w:t xml:space="preserve"> </w:t>
                              </w:r>
                              <w:r>
                                <w:rPr>
                                  <w:sz w:val="17"/>
                                </w:rPr>
                                <w:t>e</w:t>
                              </w:r>
                              <w:r>
                                <w:rPr>
                                  <w:spacing w:val="-6"/>
                                  <w:sz w:val="17"/>
                                </w:rPr>
                                <w:t xml:space="preserve"> </w:t>
                              </w:r>
                              <w:r>
                                <w:rPr>
                                  <w:sz w:val="17"/>
                                </w:rPr>
                                <w:t>do</w:t>
                              </w:r>
                              <w:r>
                                <w:rPr>
                                  <w:spacing w:val="-4"/>
                                  <w:sz w:val="17"/>
                                </w:rPr>
                                <w:t xml:space="preserve"> </w:t>
                              </w:r>
                              <w:r>
                                <w:rPr>
                                  <w:sz w:val="17"/>
                                </w:rPr>
                                <w:t>caput</w:t>
                              </w:r>
                              <w:r>
                                <w:rPr>
                                  <w:spacing w:val="-7"/>
                                  <w:sz w:val="17"/>
                                </w:rPr>
                                <w:t xml:space="preserve"> </w:t>
                              </w:r>
                              <w:r>
                                <w:rPr>
                                  <w:sz w:val="17"/>
                                </w:rPr>
                                <w:t>do</w:t>
                              </w:r>
                              <w:r>
                                <w:rPr>
                                  <w:spacing w:val="-3"/>
                                  <w:sz w:val="17"/>
                                </w:rPr>
                                <w:t xml:space="preserve"> </w:t>
                              </w:r>
                              <w:r>
                                <w:rPr>
                                  <w:sz w:val="17"/>
                                </w:rPr>
                                <w:t>artigo</w:t>
                              </w:r>
                              <w:r>
                                <w:rPr>
                                  <w:spacing w:val="-8"/>
                                  <w:sz w:val="17"/>
                                </w:rPr>
                                <w:t xml:space="preserve"> </w:t>
                              </w:r>
                              <w:r>
                                <w:rPr>
                                  <w:sz w:val="17"/>
                                </w:rPr>
                                <w:t>23,</w:t>
                              </w:r>
                              <w:r>
                                <w:rPr>
                                  <w:spacing w:val="-6"/>
                                  <w:sz w:val="17"/>
                                </w:rPr>
                                <w:t xml:space="preserve"> </w:t>
                              </w:r>
                              <w:r>
                                <w:rPr>
                                  <w:sz w:val="17"/>
                                </w:rPr>
                                <w:t>e</w:t>
                              </w:r>
                              <w:r>
                                <w:rPr>
                                  <w:spacing w:val="-6"/>
                                  <w:sz w:val="17"/>
                                </w:rPr>
                                <w:t xml:space="preserve"> </w:t>
                              </w:r>
                              <w:r>
                                <w:rPr>
                                  <w:sz w:val="17"/>
                                </w:rPr>
                                <w:t>o</w:t>
                              </w:r>
                              <w:r>
                                <w:rPr>
                                  <w:spacing w:val="-10"/>
                                  <w:sz w:val="17"/>
                                </w:rPr>
                                <w:t xml:space="preserve"> </w:t>
                              </w:r>
                              <w:r>
                                <w:rPr>
                                  <w:sz w:val="17"/>
                                </w:rPr>
                                <w:t>Município</w:t>
                              </w:r>
                              <w:r>
                                <w:rPr>
                                  <w:spacing w:val="-5"/>
                                  <w:sz w:val="17"/>
                                </w:rPr>
                                <w:t xml:space="preserve"> </w:t>
                              </w:r>
                              <w:r>
                                <w:rPr>
                                  <w:sz w:val="17"/>
                                </w:rPr>
                                <w:t>sujeito</w:t>
                              </w:r>
                              <w:r>
                                <w:rPr>
                                  <w:spacing w:val="-8"/>
                                  <w:sz w:val="17"/>
                                </w:rPr>
                                <w:t xml:space="preserve"> </w:t>
                              </w:r>
                              <w:r>
                                <w:rPr>
                                  <w:sz w:val="17"/>
                                </w:rPr>
                                <w:t>às</w:t>
                              </w:r>
                              <w:r>
                                <w:rPr>
                                  <w:spacing w:val="-7"/>
                                  <w:sz w:val="17"/>
                                </w:rPr>
                                <w:t xml:space="preserve"> </w:t>
                              </w:r>
                              <w:r>
                                <w:rPr>
                                  <w:sz w:val="17"/>
                                </w:rPr>
                                <w:t>restrições</w:t>
                              </w:r>
                              <w:r>
                                <w:rPr>
                                  <w:spacing w:val="-8"/>
                                  <w:sz w:val="17"/>
                                </w:rPr>
                                <w:t xml:space="preserve"> </w:t>
                              </w:r>
                              <w:r>
                                <w:rPr>
                                  <w:sz w:val="17"/>
                                </w:rPr>
                                <w:t>dos</w:t>
                              </w:r>
                              <w:r>
                                <w:rPr>
                                  <w:spacing w:val="-6"/>
                                  <w:sz w:val="17"/>
                                </w:rPr>
                                <w:t xml:space="preserve"> </w:t>
                              </w:r>
                              <w:r>
                                <w:rPr>
                                  <w:sz w:val="17"/>
                                </w:rPr>
                                <w:t>§§</w:t>
                              </w:r>
                              <w:r>
                                <w:rPr>
                                  <w:spacing w:val="-6"/>
                                  <w:sz w:val="17"/>
                                </w:rPr>
                                <w:t xml:space="preserve"> </w:t>
                              </w:r>
                              <w:r>
                                <w:rPr>
                                  <w:sz w:val="17"/>
                                </w:rPr>
                                <w:t>3º</w:t>
                              </w:r>
                              <w:r>
                                <w:rPr>
                                  <w:spacing w:val="-9"/>
                                  <w:sz w:val="17"/>
                                </w:rPr>
                                <w:t xml:space="preserve"> </w:t>
                              </w:r>
                              <w:r>
                                <w:rPr>
                                  <w:sz w:val="17"/>
                                </w:rPr>
                                <w:t>e</w:t>
                              </w:r>
                              <w:r>
                                <w:rPr>
                                  <w:spacing w:val="-6"/>
                                  <w:sz w:val="17"/>
                                </w:rPr>
                                <w:t xml:space="preserve"> </w:t>
                              </w:r>
                              <w:r>
                                <w:rPr>
                                  <w:sz w:val="17"/>
                                </w:rPr>
                                <w:t>4º do mesmo artigo, todos da</w:t>
                              </w:r>
                              <w:r>
                                <w:rPr>
                                  <w:spacing w:val="-27"/>
                                  <w:sz w:val="17"/>
                                </w:rPr>
                                <w:t xml:space="preserve"> </w:t>
                              </w:r>
                              <w:r>
                                <w:rPr>
                                  <w:sz w:val="17"/>
                                </w:rPr>
                                <w:t>LRF.</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o:spid="_x0000_s1026" style="position:absolute;margin-left:39.7pt;margin-top:8.45pt;width:506.8pt;height:232pt;z-index:-251643904;mso-wrap-distance-left:0;mso-wrap-distance-right:0;mso-position-horizontal-relative:page" coordorigin="794,169" coordsize="10136,4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3tPBAsAAKY5AAAOAAAAZHJzL2Uyb0RvYy54bWzUW12P28oNfS/Q/yDoscXGoi3LkhHnItnN&#10;BgXS9gJX/QFaW/5AbcuVtPGmRf97yZHGyxkP5dnc2wLNQ+y1qNEhz5DiGWne//Ry2AffyrrZVcdF&#10;CO+iMCiPy2q1O24W4d/yx7s0DJq2OK6KfXUsF+H3sgl/+vD7370/n+bluNpW+1VZBzjIsZmfT4tw&#10;27an+WjULLfloWjeVafyiAfXVX0oWvyz3oxWdXHG0Q/70TiKktG5qlenulqWTYO/PnQHww9q/PW6&#10;XLZ/Xa+bsg32ixCxter/Wv3/RP+PPrwv5pu6OG13yx5G8QMoDsXuiBe9DPVQtEXwXO+uhjrslnXV&#10;VOv23bI6jKr1ercslQ/oDUSWN1/q6vmkfNnMz5vTJUwYWitOPzzs8i/ffq6D3WoRTrMwOBYH5Ehd&#10;NoinFJzzaTNHmy/16ZfTz3XnIX79Wi3/3uDhkX2c/t50xsHT+c/VCscrnttKBedlXR9oCHQ7eFEc&#10;fL9wUL60wRJ/TOJJMkmQqiUeG2dxEkc9S8stUknnzbI4DPAoJFnH33L7uT8bIpgk3bl0Jh0eFfPu&#10;ugprj40cwwnXvMa0+XUx/WVbnEpFVUPx6mNKfnQx/YgxUDZBPOviqux0UBseUXaEUDYY+JuxfI1J&#10;2sVEx3MoIsV8+dy0X8pKsVJ8+9q0XT6s8JvietXDz9GR9WGPqfHHuyAKIMomUUDX7O21GWizP4yC&#10;PArOaEmEWFZjbaUGi9MoDS5cbi6XnGgrHEvZbAPNKebZxQznAkOGmFy4ptqIcMUSLpw5bCgJ10xb&#10;DePCwscGE3BhznVGhCuVcIEV/SRzxQt48DGegTteYEZfppLHP4exCM4kgC7sIBM4AwPgTApkcJyE&#10;HBIRnMkCzGInOE4D2bgjNzZpSKPENdXGnIZ8LCeBxYMb2pizMADNJCGNxk5onIR8LObB2GJh5szP&#10;MecA0EaImkmBFDVOQT4WU2FickCXdcy2CedAhjYxKRCgTTgF+URMhInJQTzLEic2ToIycseN7mOs&#10;gAiUTjgJ+URMhInJggiO0zAADm+tJjhnKsSchjwWUyE2ecDCO3FFLuZEKCN35GKTCLGIYIfDqm8s&#10;pkNsMiHC41QMwTOpkOFxLvJYTImpyQVe2ZkTU06GMnJHb2qSISTFlHORT8WkmFpcuPN1ypmQ83Vq&#10;EiGkxJTzkE/FlJhaPAjQOAsyNOr0jGx1JkTCOcgTMSESkwPhtpVwDuR7Q2JSIBCacAryREyGxORA&#10;KMAJ52AgahYFUYb3S0dbiY0+y9RETIWZyYIAbsZZkMHNTBKEuM04CflMTISZyYIEjbMwAM0kQYLG&#10;SchnYiLMLBbcnciMcyDPttSiQKI05STkqZgKqcmCkAopZ2EAnEWCCI7TkKdiMqQmDwKpKedBJjW1&#10;aBDBcSLyVEyGzGRC3ZEcvVLGiVBG7vtCZhEhwcs4FXkmJgSJeFYxBWIzzoRMbGYRgeCmrkKScSpy&#10;bNAEhZpZXLjvDRlnQiYWcAXDcFVUzxHnIsfzJHwQWWy4AULEyRhCaJEhI+R8IEIxNSAyKZE6Tog4&#10;JQMtJ0QWJxLH2FDpcJOqxvPEKFrCWsRoSOshjNfi2n1DA+DE5DAgr8GkRkpjMBT2QB4DmMSI/ScA&#10;ZwYxitkCYFEjzEbgxAzMRktoI0J3NoOptUEW2zD2yxdLbkuaFsYmKYTQ2bjA2MwXWXPDleh2L1VY&#10;qltaq4CxRYmY0WNOCq7zyNlypb3dCC3xLSK01Lc8D00BDrICB0uC0xRz3PFgwkkZmIdXEtzZ1IOp&#10;wXG9U6w3tgoXhC5MOCdDuXylw53rPmAKcZCVONhSXFjEAFOLk5W7awBLjAutKphaHM8SY2ircREh&#10;r15DNTs2M0VEyDnJQdbjcC3IncsZYCvyiRRDS5LL1cZU5SDLcrB0uXhXMZT50Ey80ubuXDHFOcjq&#10;HCx5LiPkvAwh9JPoYGp0kEU6WCpd7B4MnT40Ey2lLvNsinWQ1TpYcl3G6JstiZktAxg5L7hEL99X&#10;LNUuMm3o9iGmLeUu31lM8Q6yekfloXtK/czKndMzfmsZxHjVhQkdxIwzk4Ms4/FG5omRMzOE0aHl&#10;naoKTDEPspoHS86L89EQ9EM5k5rEyFynnJkcZFEPlqqXMXJmBjGaxAxg5MwgRjlnPMU9DKl7fDK+&#10;0U96i61++Lt8OfZPf/FbUNB7HJF6en+qGnr6nqNGxYfv+YSe6uIQaEWPigVjDDoZq2feN43RezJG&#10;teUzNEkoZa5eVLg5OKkZZa5eGrhpTtKCzFER+IChPl+Z+3lKTTeZY6/sMzp1wMrcz1VqSJW5n6vU&#10;HZI59nQ+YKhVU+Z+rsa9q9jt+IxOLQyNjo2Hl3nvKr694mNON3caHW/JXua9q7ic7WXeu4o3Kh9z&#10;uvsQGLxneJn3ruJCrI851WQaHSupl3nvKi5Wepn3rmJ98TGnRUECg8t5Xua9q7jA5mOOL5l0w9N6&#10;l98Jvbe0+uR3Qu8v+BanS3XCdRmvK1zqE66SeJ2gKxR4lii1FkEkAK4h+F1BO+1ZpkDXKVLYXlfQ&#10;lYoUr9cJulaRAPU7QTPdvXd1s+6Drlckz7yuoCsWeJYsIA2kePAsWkqSqBM8yxaQPuhO8GSaHrCp&#10;EzxLF+jaBZ7FC6iN7a7gybSuX+BZwIAaPHUFzxIGqXbaLGLdFOl7oBrfILXfHa3DAN8dfaLZUcxP&#10;RUutk/4anPG9xO4lxO0iVO+r0aFD9a3MK2XUUhPVmyDcOLlM/Vej/ZEb49MD01Af1p8nNWZnpt95&#10;1Mf0Z2fzel1fO53Iehz92Y+Hy6qIbdgIu1+00bTrAfSnMZCXUZxcCpgeRH92g3UXvGlGi/VdYNV7&#10;jMi7HkZ/2kFDst5gajuz3FdNqSbNK9NO718Pm0DeEMhhRnrP3wAwUuvTjEYJozC06UhvdAPk5Zq+&#10;dj/iD6NUdMkfCK19syBpr/WnPZ9swJLd7amMJae7tI8pPWpwT/yBKdoVNebcQLh8w9ADuckvLcTj&#10;lX3t7LAOeHVVAiSv3lpTbpQoufYMgL3MQ59Je+WZnlz60yg9b5o2t3xz4dRXHXSv59nHvaFr6Gu9&#10;ppt/blwg3HbyYnp1U9BO4i2F+gO1TnJpFKi/YK/dN9V+t3rc7ffUHTT15ul+XwffCtqvov71Tahh&#10;tldLLseKTut61O4XfOm/70Xo9X+1/+RfGT6sjD6Ns7vHJJ3dxY/x9C6bReldBNmnLIniLH54/Dct&#10;8EA83+5Wq/L4dXcs9V4YiP32RfS7crpdLGo3DHVC2RTXRZRfP+Akbn45rtTtclsWq8/997bY7bvv&#10;IxOxCjK6rT9VIHDPR7eBotvw8VStvuNmirrq9gHhviX8sq3qf4bBGfcALcLmH89FXYbB/k9H3BCS&#10;4XMo7Kpa9Uc8ndFz6ZofeeJHiuMSh1qEbYirZvT1vu02Gj2f6t1mi1cCFYtjRZtB1jvaa6Hwdaj6&#10;P3BPyv9qcwomRbc5JafZ8ql6wf0VNNsoZriHhfamBO0L/q6R97tUgmN1v8WFwfJjXVdnIgdj1Ykl&#10;dmo3zn9z88qp7javBPRlEVKrrgKsN7JQ9vUmNAcv6UJ9nvGD6vzoF2f+RNnn9HMa38Xj5PNdHD08&#10;3H18vI/vkkfUPg+Th/v7BzDzh7Ly1+fPcNo8qn/XtYElRVdT0DeVFOrj/70kHHYt7hbc7w6LML0U&#10;x2L+m9WH9uXppU+AN5aKS5m4lAj80pUH/PIblga1iw03A6oy129cpN2G/G9VSl63V374DwAAAP//&#10;AwBQSwMEFAAGAAgAAAAhANxqHBLhAAAACgEAAA8AAABkcnMvZG93bnJldi54bWxMj0FPwkAQhe8m&#10;/ofNmHiTbQWRlm4JIeqJmAgmhtvSHdqG7mzTXdry7x1Oepz3Xt58L1uNthE9dr52pCCeRCCQCmdq&#10;KhV879+fFiB80GR04wgVXNHDKr+/y3Rq3EBf2O9CKbiEfKoVVCG0qZS+qNBqP3EtEnsn11kd+OxK&#10;aTo9cLlt5HMUzaXVNfGHSre4qbA47y5Wwcegh/U0fuu359Pmeti/fP5sY1Tq8WFcL0EEHMNfGG74&#10;jA45Mx3dhYwXjYLXZMZJ1ucJiJsfJVMed1QwW0QJyDyT/yfkvwAAAP//AwBQSwECLQAUAAYACAAA&#10;ACEAtoM4kv4AAADhAQAAEwAAAAAAAAAAAAAAAAAAAAAAW0NvbnRlbnRfVHlwZXNdLnhtbFBLAQIt&#10;ABQABgAIAAAAIQA4/SH/1gAAAJQBAAALAAAAAAAAAAAAAAAAAC8BAABfcmVscy8ucmVsc1BLAQIt&#10;ABQABgAIAAAAIQB483tPBAsAAKY5AAAOAAAAAAAAAAAAAAAAAC4CAABkcnMvZTJvRG9jLnhtbFBL&#10;AQItABQABgAIAAAAIQDcahwS4QAAAAoBAAAPAAAAAAAAAAAAAAAAAF4NAABkcnMvZG93bnJldi54&#10;bWxQSwUGAAAAAAQABADzAAAAbA4AAAAA&#10;">
                <v:shape id="AutoShape 47" o:spid="_x0000_s1027" style="position:absolute;left:794;top:168;width:10136;height:4640;visibility:visible;mso-wrap-style:square;v-text-anchor:top" coordsize="10136,4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Xq5L4A&#10;AADbAAAADwAAAGRycy9kb3ducmV2LnhtbERPzYrCMBC+L/gOYQRva2rFKtUoRRA87qoPMDRjW2wm&#10;NYm1+vSbw4LHj+9/sxtMK3pyvrGsYDZNQBCXVjdcKbicD98rED4ga2wtk4IXedhtR18bzLV98i/1&#10;p1CJGMI+RwV1CF0upS9rMuintiOO3NU6gyFCV0nt8BnDTSvTJMmkwYZjQ40d7Wsqb6eHUXB8FPfF&#10;T5Gm8951ZyOz5fs9Xyo1GQ/FGkSgIXzE/+6jVpDF9fFL/AFy+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bV6uS+AAAA2wAAAA8AAAAAAAAAAAAAAAAAmAIAAGRycy9kb3ducmV2&#10;LnhtbFBLBQYAAAAABAAEAPUAAACDAwAAAAA=&#10;" path="m10136,4639l,4639,,,10136,r,5l12,5,8,9r4,l12,4627r-4,l12,4634r10124,l10136,4639xm12,9l8,9,12,5r,4xm10126,9l12,9r,-4l10126,5r,4xm10126,4634r,-4629l10131,9r5,l10136,4627r-5,l10126,4634xm10136,9r-5,l10126,5r10,l10136,9xm12,4634r-4,-7l12,4627r,7xm10126,4634l12,4634r,-7l10126,4627r,7xm10136,4634r-10,l10131,4627r5,l10136,4634xe" fillcolor="black" stroked="f">
                  <v:path arrowok="t" o:connecttype="custom" o:connectlocs="10136,4808;0,4808;0,169;10136,169;10136,174;12,174;8,178;12,178;12,4796;8,4796;12,4803;10136,4803;10136,4808;12,178;8,178;12,174;12,178;10126,178;12,178;12,174;10126,174;10126,178;10126,4803;10126,174;10131,178;10136,178;10136,4796;10131,4796;10126,4803;10136,178;10131,178;10126,174;10136,174;10136,178;12,4803;8,4796;12,4796;12,4803;10126,4803;12,4803;12,4796;10126,4796;10126,4803;10136,4803;10126,4803;10131,4796;10136,4796;10136,4803" o:connectangles="0,0,0,0,0,0,0,0,0,0,0,0,0,0,0,0,0,0,0,0,0,0,0,0,0,0,0,0,0,0,0,0,0,0,0,0,0,0,0,0,0,0,0,0,0,0,0,0"/>
                </v:shape>
                <v:shapetype id="_x0000_t202" coordsize="21600,21600" o:spt="202" path="m,l,21600r21600,l21600,xe">
                  <v:stroke joinstyle="miter"/>
                  <v:path gradientshapeok="t" o:connecttype="rect"/>
                </v:shapetype>
                <v:shape id="Text Box 46" o:spid="_x0000_s1028" type="#_x0000_t202" style="position:absolute;left:794;top:168;width:10136;height:4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0UcQA&#10;AADbAAAADwAAAGRycy9kb3ducmV2LnhtbESPQWvCQBSE70L/w/KE3swmPYQaXUWkhUKhNMaDx2f2&#10;mSxm36bZbUz/fbdQ8DjMzDfMejvZTow0eONYQZakIIhrpw03Co7V6+IZhA/IGjvHpOCHPGw3D7M1&#10;FtrduKTxEBoRIewLVNCG0BdS+roliz5xPXH0Lm6wGKIcGqkHvEW47eRTmubSouG40GJP+5bq6+Hb&#10;KtiduHwxXx/nz/JSmqpapvyeX5V6nE+7FYhAU7iH/9tvWkGe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zdFHEAAAA2wAAAA8AAAAAAAAAAAAAAAAAmAIAAGRycy9k&#10;b3ducmV2LnhtbFBLBQYAAAAABAAEAPUAAACJAwAAAAA=&#10;" filled="f" stroked="f">
                  <v:textbox inset="0,0,0,0">
                    <w:txbxContent>
                      <w:p w:rsidR="004D5EDF" w:rsidRDefault="00F4415A">
                        <w:pPr>
                          <w:spacing w:before="11" w:line="254" w:lineRule="auto"/>
                          <w:ind w:left="12" w:right="48"/>
                          <w:rPr>
                            <w:sz w:val="17"/>
                          </w:rPr>
                        </w:pPr>
                        <w:r>
                          <w:rPr>
                            <w:sz w:val="17"/>
                          </w:rPr>
                          <w:t>O</w:t>
                        </w:r>
                        <w:r>
                          <w:rPr>
                            <w:spacing w:val="-11"/>
                            <w:sz w:val="17"/>
                          </w:rPr>
                          <w:t xml:space="preserve"> </w:t>
                        </w:r>
                        <w:r>
                          <w:rPr>
                            <w:sz w:val="17"/>
                          </w:rPr>
                          <w:t>objetivo</w:t>
                        </w:r>
                        <w:r>
                          <w:rPr>
                            <w:spacing w:val="-10"/>
                            <w:sz w:val="17"/>
                          </w:rPr>
                          <w:t xml:space="preserve"> </w:t>
                        </w:r>
                        <w:r>
                          <w:rPr>
                            <w:sz w:val="17"/>
                          </w:rPr>
                          <w:t>do</w:t>
                        </w:r>
                        <w:r>
                          <w:rPr>
                            <w:spacing w:val="-10"/>
                            <w:sz w:val="17"/>
                          </w:rPr>
                          <w:t xml:space="preserve"> </w:t>
                        </w:r>
                        <w:r>
                          <w:rPr>
                            <w:sz w:val="17"/>
                          </w:rPr>
                          <w:t>demonstrativo</w:t>
                        </w:r>
                        <w:r>
                          <w:rPr>
                            <w:spacing w:val="-9"/>
                            <w:sz w:val="17"/>
                          </w:rPr>
                          <w:t xml:space="preserve"> </w:t>
                        </w:r>
                        <w:r>
                          <w:rPr>
                            <w:sz w:val="17"/>
                          </w:rPr>
                          <w:t>é</w:t>
                        </w:r>
                        <w:r>
                          <w:rPr>
                            <w:spacing w:val="-12"/>
                            <w:sz w:val="17"/>
                          </w:rPr>
                          <w:t xml:space="preserve"> </w:t>
                        </w:r>
                        <w:r>
                          <w:rPr>
                            <w:sz w:val="17"/>
                          </w:rPr>
                          <w:t>evidenciar,</w:t>
                        </w:r>
                        <w:r>
                          <w:rPr>
                            <w:spacing w:val="-10"/>
                            <w:sz w:val="17"/>
                          </w:rPr>
                          <w:t xml:space="preserve"> </w:t>
                        </w:r>
                        <w:r>
                          <w:rPr>
                            <w:sz w:val="17"/>
                          </w:rPr>
                          <w:t>com</w:t>
                        </w:r>
                        <w:r>
                          <w:rPr>
                            <w:spacing w:val="-9"/>
                            <w:sz w:val="17"/>
                          </w:rPr>
                          <w:t xml:space="preserve"> </w:t>
                        </w:r>
                        <w:r>
                          <w:rPr>
                            <w:sz w:val="17"/>
                          </w:rPr>
                          <w:t>base</w:t>
                        </w:r>
                        <w:r>
                          <w:rPr>
                            <w:spacing w:val="-9"/>
                            <w:sz w:val="17"/>
                          </w:rPr>
                          <w:t xml:space="preserve"> </w:t>
                        </w:r>
                        <w:r>
                          <w:rPr>
                            <w:sz w:val="17"/>
                          </w:rPr>
                          <w:t>na</w:t>
                        </w:r>
                        <w:r>
                          <w:rPr>
                            <w:spacing w:val="-9"/>
                            <w:sz w:val="17"/>
                          </w:rPr>
                          <w:t xml:space="preserve"> </w:t>
                        </w:r>
                        <w:r>
                          <w:rPr>
                            <w:sz w:val="17"/>
                          </w:rPr>
                          <w:t>Receita</w:t>
                        </w:r>
                        <w:r>
                          <w:rPr>
                            <w:spacing w:val="-9"/>
                            <w:sz w:val="17"/>
                          </w:rPr>
                          <w:t xml:space="preserve"> </w:t>
                        </w:r>
                        <w:r>
                          <w:rPr>
                            <w:sz w:val="17"/>
                          </w:rPr>
                          <w:t>Corrente</w:t>
                        </w:r>
                        <w:r>
                          <w:rPr>
                            <w:spacing w:val="-9"/>
                            <w:sz w:val="17"/>
                          </w:rPr>
                          <w:t xml:space="preserve"> </w:t>
                        </w:r>
                        <w:r>
                          <w:rPr>
                            <w:sz w:val="17"/>
                          </w:rPr>
                          <w:t>Líquida</w:t>
                        </w:r>
                        <w:r>
                          <w:rPr>
                            <w:spacing w:val="-9"/>
                            <w:sz w:val="17"/>
                          </w:rPr>
                          <w:t xml:space="preserve"> </w:t>
                        </w:r>
                        <w:r>
                          <w:rPr>
                            <w:sz w:val="17"/>
                          </w:rPr>
                          <w:t>prevista,</w:t>
                        </w:r>
                        <w:r>
                          <w:rPr>
                            <w:spacing w:val="-11"/>
                            <w:sz w:val="17"/>
                          </w:rPr>
                          <w:t xml:space="preserve"> </w:t>
                        </w:r>
                        <w:r>
                          <w:rPr>
                            <w:sz w:val="17"/>
                          </w:rPr>
                          <w:t>os</w:t>
                        </w:r>
                        <w:r>
                          <w:rPr>
                            <w:spacing w:val="-8"/>
                            <w:sz w:val="17"/>
                          </w:rPr>
                          <w:t xml:space="preserve"> </w:t>
                        </w:r>
                        <w:r>
                          <w:rPr>
                            <w:sz w:val="17"/>
                          </w:rPr>
                          <w:t>limites</w:t>
                        </w:r>
                        <w:r>
                          <w:rPr>
                            <w:spacing w:val="-10"/>
                            <w:sz w:val="17"/>
                          </w:rPr>
                          <w:t xml:space="preserve"> </w:t>
                        </w:r>
                        <w:r>
                          <w:rPr>
                            <w:sz w:val="17"/>
                          </w:rPr>
                          <w:t>Lega,</w:t>
                        </w:r>
                        <w:r>
                          <w:rPr>
                            <w:spacing w:val="-10"/>
                            <w:sz w:val="17"/>
                          </w:rPr>
                          <w:t xml:space="preserve"> </w:t>
                        </w:r>
                        <w:r>
                          <w:rPr>
                            <w:sz w:val="17"/>
                          </w:rPr>
                          <w:t>Prudencial</w:t>
                        </w:r>
                        <w:r>
                          <w:rPr>
                            <w:spacing w:val="-7"/>
                            <w:sz w:val="17"/>
                          </w:rPr>
                          <w:t xml:space="preserve"> </w:t>
                        </w:r>
                        <w:r>
                          <w:rPr>
                            <w:sz w:val="17"/>
                          </w:rPr>
                          <w:t>e</w:t>
                        </w:r>
                        <w:r>
                          <w:rPr>
                            <w:spacing w:val="-11"/>
                            <w:sz w:val="17"/>
                          </w:rPr>
                          <w:t xml:space="preserve"> </w:t>
                        </w:r>
                        <w:r>
                          <w:rPr>
                            <w:sz w:val="17"/>
                          </w:rPr>
                          <w:t>de</w:t>
                        </w:r>
                        <w:r>
                          <w:rPr>
                            <w:spacing w:val="-9"/>
                            <w:sz w:val="17"/>
                          </w:rPr>
                          <w:t xml:space="preserve"> </w:t>
                        </w:r>
                        <w:r>
                          <w:rPr>
                            <w:sz w:val="17"/>
                          </w:rPr>
                          <w:t>Alerta</w:t>
                        </w:r>
                        <w:r>
                          <w:rPr>
                            <w:spacing w:val="-13"/>
                            <w:sz w:val="17"/>
                          </w:rPr>
                          <w:t xml:space="preserve"> </w:t>
                        </w:r>
                        <w:r>
                          <w:rPr>
                            <w:sz w:val="17"/>
                          </w:rPr>
                          <w:t>para as</w:t>
                        </w:r>
                        <w:r>
                          <w:rPr>
                            <w:spacing w:val="-9"/>
                            <w:sz w:val="17"/>
                          </w:rPr>
                          <w:t xml:space="preserve"> </w:t>
                        </w:r>
                        <w:r>
                          <w:rPr>
                            <w:sz w:val="17"/>
                          </w:rPr>
                          <w:t>Despesas</w:t>
                        </w:r>
                        <w:r>
                          <w:rPr>
                            <w:spacing w:val="-8"/>
                            <w:sz w:val="17"/>
                          </w:rPr>
                          <w:t xml:space="preserve"> </w:t>
                        </w:r>
                        <w:r>
                          <w:rPr>
                            <w:sz w:val="17"/>
                          </w:rPr>
                          <w:t>com</w:t>
                        </w:r>
                        <w:r>
                          <w:rPr>
                            <w:spacing w:val="-10"/>
                            <w:sz w:val="17"/>
                          </w:rPr>
                          <w:t xml:space="preserve"> </w:t>
                        </w:r>
                        <w:r>
                          <w:rPr>
                            <w:sz w:val="17"/>
                          </w:rPr>
                          <w:t>Pessoal</w:t>
                        </w:r>
                        <w:r>
                          <w:rPr>
                            <w:spacing w:val="-8"/>
                            <w:sz w:val="17"/>
                          </w:rPr>
                          <w:t xml:space="preserve"> </w:t>
                        </w:r>
                        <w:r>
                          <w:rPr>
                            <w:sz w:val="17"/>
                          </w:rPr>
                          <w:t>do</w:t>
                        </w:r>
                        <w:r>
                          <w:rPr>
                            <w:spacing w:val="-6"/>
                            <w:sz w:val="17"/>
                          </w:rPr>
                          <w:t xml:space="preserve"> </w:t>
                        </w:r>
                        <w:r>
                          <w:rPr>
                            <w:sz w:val="17"/>
                          </w:rPr>
                          <w:t>Poder</w:t>
                        </w:r>
                        <w:r>
                          <w:rPr>
                            <w:spacing w:val="-9"/>
                            <w:sz w:val="17"/>
                          </w:rPr>
                          <w:t xml:space="preserve"> </w:t>
                        </w:r>
                        <w:r>
                          <w:rPr>
                            <w:sz w:val="17"/>
                          </w:rPr>
                          <w:t>Executivo</w:t>
                        </w:r>
                        <w:r>
                          <w:rPr>
                            <w:spacing w:val="-10"/>
                            <w:sz w:val="17"/>
                          </w:rPr>
                          <w:t xml:space="preserve"> </w:t>
                        </w:r>
                        <w:r>
                          <w:rPr>
                            <w:sz w:val="17"/>
                          </w:rPr>
                          <w:t>e</w:t>
                        </w:r>
                        <w:r>
                          <w:rPr>
                            <w:spacing w:val="-4"/>
                            <w:sz w:val="17"/>
                          </w:rPr>
                          <w:t xml:space="preserve"> </w:t>
                        </w:r>
                        <w:r>
                          <w:rPr>
                            <w:sz w:val="17"/>
                          </w:rPr>
                          <w:t>Legislativo.</w:t>
                        </w:r>
                      </w:p>
                      <w:p w:rsidR="004D5EDF" w:rsidRDefault="004D5EDF">
                        <w:pPr>
                          <w:spacing w:before="9"/>
                          <w:rPr>
                            <w:rFonts w:ascii="Times New Roman"/>
                            <w:sz w:val="17"/>
                          </w:rPr>
                        </w:pPr>
                      </w:p>
                      <w:p w:rsidR="004D5EDF" w:rsidRDefault="00F4415A">
                        <w:pPr>
                          <w:numPr>
                            <w:ilvl w:val="0"/>
                            <w:numId w:val="7"/>
                          </w:numPr>
                          <w:tabs>
                            <w:tab w:val="left" w:pos="200"/>
                          </w:tabs>
                          <w:spacing w:line="254" w:lineRule="auto"/>
                          <w:ind w:right="281" w:firstLine="0"/>
                          <w:rPr>
                            <w:sz w:val="17"/>
                          </w:rPr>
                        </w:pPr>
                        <w:r>
                          <w:rPr>
                            <w:sz w:val="17"/>
                          </w:rPr>
                          <w:t>quando</w:t>
                        </w:r>
                        <w:r>
                          <w:rPr>
                            <w:spacing w:val="-21"/>
                            <w:sz w:val="17"/>
                          </w:rPr>
                          <w:t xml:space="preserve"> </w:t>
                        </w:r>
                        <w:r>
                          <w:rPr>
                            <w:sz w:val="17"/>
                          </w:rPr>
                          <w:t>as</w:t>
                        </w:r>
                        <w:r>
                          <w:rPr>
                            <w:spacing w:val="-22"/>
                            <w:sz w:val="17"/>
                          </w:rPr>
                          <w:t xml:space="preserve"> </w:t>
                        </w:r>
                        <w:r>
                          <w:rPr>
                            <w:sz w:val="17"/>
                          </w:rPr>
                          <w:t>despesas</w:t>
                        </w:r>
                        <w:r>
                          <w:rPr>
                            <w:spacing w:val="-22"/>
                            <w:sz w:val="17"/>
                          </w:rPr>
                          <w:t xml:space="preserve"> </w:t>
                        </w:r>
                        <w:r>
                          <w:rPr>
                            <w:sz w:val="17"/>
                          </w:rPr>
                          <w:t>com</w:t>
                        </w:r>
                        <w:r>
                          <w:rPr>
                            <w:spacing w:val="-20"/>
                            <w:sz w:val="17"/>
                          </w:rPr>
                          <w:t xml:space="preserve"> </w:t>
                        </w:r>
                        <w:r>
                          <w:rPr>
                            <w:sz w:val="17"/>
                          </w:rPr>
                          <w:t>pessoal</w:t>
                        </w:r>
                        <w:r>
                          <w:rPr>
                            <w:spacing w:val="-19"/>
                            <w:sz w:val="17"/>
                          </w:rPr>
                          <w:t xml:space="preserve"> </w:t>
                        </w:r>
                        <w:r>
                          <w:rPr>
                            <w:sz w:val="17"/>
                          </w:rPr>
                          <w:t>superarem,</w:t>
                        </w:r>
                        <w:r>
                          <w:rPr>
                            <w:spacing w:val="-21"/>
                            <w:sz w:val="17"/>
                          </w:rPr>
                          <w:t xml:space="preserve"> </w:t>
                        </w:r>
                        <w:r>
                          <w:rPr>
                            <w:sz w:val="17"/>
                          </w:rPr>
                          <w:t>respectivamente,</w:t>
                        </w:r>
                        <w:r>
                          <w:rPr>
                            <w:spacing w:val="-22"/>
                            <w:sz w:val="17"/>
                          </w:rPr>
                          <w:t xml:space="preserve"> </w:t>
                        </w:r>
                        <w:r>
                          <w:rPr>
                            <w:sz w:val="17"/>
                          </w:rPr>
                          <w:t>48,60%</w:t>
                        </w:r>
                        <w:r>
                          <w:rPr>
                            <w:spacing w:val="-21"/>
                            <w:sz w:val="17"/>
                          </w:rPr>
                          <w:t xml:space="preserve"> </w:t>
                        </w:r>
                        <w:r>
                          <w:rPr>
                            <w:sz w:val="17"/>
                          </w:rPr>
                          <w:t>e</w:t>
                        </w:r>
                        <w:r>
                          <w:rPr>
                            <w:spacing w:val="-20"/>
                            <w:sz w:val="17"/>
                          </w:rPr>
                          <w:t xml:space="preserve"> </w:t>
                        </w:r>
                        <w:r>
                          <w:rPr>
                            <w:sz w:val="17"/>
                          </w:rPr>
                          <w:t>5,40%</w:t>
                        </w:r>
                        <w:r>
                          <w:rPr>
                            <w:spacing w:val="-24"/>
                            <w:sz w:val="17"/>
                          </w:rPr>
                          <w:t xml:space="preserve"> </w:t>
                        </w:r>
                        <w:r>
                          <w:rPr>
                            <w:sz w:val="17"/>
                          </w:rPr>
                          <w:t>da</w:t>
                        </w:r>
                        <w:r>
                          <w:rPr>
                            <w:spacing w:val="-22"/>
                            <w:sz w:val="17"/>
                          </w:rPr>
                          <w:t xml:space="preserve"> </w:t>
                        </w:r>
                        <w:r>
                          <w:rPr>
                            <w:sz w:val="17"/>
                          </w:rPr>
                          <w:t>RCL</w:t>
                        </w:r>
                        <w:r>
                          <w:rPr>
                            <w:spacing w:val="-22"/>
                            <w:sz w:val="17"/>
                          </w:rPr>
                          <w:t xml:space="preserve"> </w:t>
                        </w:r>
                        <w:r>
                          <w:rPr>
                            <w:sz w:val="17"/>
                          </w:rPr>
                          <w:t>no</w:t>
                        </w:r>
                        <w:r>
                          <w:rPr>
                            <w:spacing w:val="-20"/>
                            <w:sz w:val="17"/>
                          </w:rPr>
                          <w:t xml:space="preserve"> </w:t>
                        </w:r>
                        <w:r>
                          <w:rPr>
                            <w:sz w:val="17"/>
                          </w:rPr>
                          <w:t>Poder</w:t>
                        </w:r>
                        <w:r>
                          <w:rPr>
                            <w:spacing w:val="-23"/>
                            <w:sz w:val="17"/>
                          </w:rPr>
                          <w:t xml:space="preserve"> </w:t>
                        </w:r>
                        <w:r>
                          <w:rPr>
                            <w:sz w:val="17"/>
                          </w:rPr>
                          <w:t>Executivo</w:t>
                        </w:r>
                        <w:r>
                          <w:rPr>
                            <w:spacing w:val="-23"/>
                            <w:sz w:val="17"/>
                          </w:rPr>
                          <w:t xml:space="preserve"> </w:t>
                        </w:r>
                        <w:r>
                          <w:rPr>
                            <w:sz w:val="17"/>
                          </w:rPr>
                          <w:t>e</w:t>
                        </w:r>
                        <w:r>
                          <w:rPr>
                            <w:spacing w:val="-21"/>
                            <w:sz w:val="17"/>
                          </w:rPr>
                          <w:t xml:space="preserve"> </w:t>
                        </w:r>
                        <w:r>
                          <w:rPr>
                            <w:sz w:val="17"/>
                          </w:rPr>
                          <w:t>Legislativo,</w:t>
                        </w:r>
                        <w:r>
                          <w:rPr>
                            <w:spacing w:val="-21"/>
                            <w:sz w:val="17"/>
                          </w:rPr>
                          <w:t xml:space="preserve"> </w:t>
                        </w:r>
                        <w:r>
                          <w:rPr>
                            <w:sz w:val="17"/>
                          </w:rPr>
                          <w:t>caberá</w:t>
                        </w:r>
                        <w:r>
                          <w:rPr>
                            <w:spacing w:val="-20"/>
                            <w:sz w:val="17"/>
                          </w:rPr>
                          <w:t xml:space="preserve"> </w:t>
                        </w:r>
                        <w:r>
                          <w:rPr>
                            <w:sz w:val="17"/>
                          </w:rPr>
                          <w:t>a emissão</w:t>
                        </w:r>
                        <w:r>
                          <w:rPr>
                            <w:spacing w:val="-3"/>
                            <w:sz w:val="17"/>
                          </w:rPr>
                          <w:t xml:space="preserve"> </w:t>
                        </w:r>
                        <w:r>
                          <w:rPr>
                            <w:sz w:val="17"/>
                          </w:rPr>
                          <w:t>do</w:t>
                        </w:r>
                        <w:r>
                          <w:rPr>
                            <w:spacing w:val="-7"/>
                            <w:sz w:val="17"/>
                          </w:rPr>
                          <w:t xml:space="preserve"> </w:t>
                        </w:r>
                        <w:r>
                          <w:rPr>
                            <w:sz w:val="17"/>
                          </w:rPr>
                          <w:t>alerta</w:t>
                        </w:r>
                        <w:r>
                          <w:rPr>
                            <w:spacing w:val="-7"/>
                            <w:sz w:val="17"/>
                          </w:rPr>
                          <w:t xml:space="preserve"> </w:t>
                        </w:r>
                        <w:r>
                          <w:rPr>
                            <w:sz w:val="17"/>
                          </w:rPr>
                          <w:t>de</w:t>
                        </w:r>
                        <w:r>
                          <w:rPr>
                            <w:spacing w:val="-5"/>
                            <w:sz w:val="17"/>
                          </w:rPr>
                          <w:t xml:space="preserve"> </w:t>
                        </w:r>
                        <w:r>
                          <w:rPr>
                            <w:sz w:val="17"/>
                          </w:rPr>
                          <w:t>que</w:t>
                        </w:r>
                        <w:r>
                          <w:rPr>
                            <w:spacing w:val="-5"/>
                            <w:sz w:val="17"/>
                          </w:rPr>
                          <w:t xml:space="preserve"> </w:t>
                        </w:r>
                        <w:r>
                          <w:rPr>
                            <w:sz w:val="17"/>
                          </w:rPr>
                          <w:t>trata</w:t>
                        </w:r>
                        <w:r>
                          <w:rPr>
                            <w:spacing w:val="-6"/>
                            <w:sz w:val="17"/>
                          </w:rPr>
                          <w:t xml:space="preserve"> </w:t>
                        </w:r>
                        <w:r>
                          <w:rPr>
                            <w:sz w:val="17"/>
                          </w:rPr>
                          <w:t>o</w:t>
                        </w:r>
                        <w:r>
                          <w:rPr>
                            <w:spacing w:val="-5"/>
                            <w:sz w:val="17"/>
                          </w:rPr>
                          <w:t xml:space="preserve"> </w:t>
                        </w:r>
                        <w:r>
                          <w:rPr>
                            <w:sz w:val="17"/>
                          </w:rPr>
                          <w:t>inciso</w:t>
                        </w:r>
                        <w:r>
                          <w:rPr>
                            <w:spacing w:val="-7"/>
                            <w:sz w:val="17"/>
                          </w:rPr>
                          <w:t xml:space="preserve"> </w:t>
                        </w:r>
                        <w:r>
                          <w:rPr>
                            <w:sz w:val="17"/>
                          </w:rPr>
                          <w:t>II</w:t>
                        </w:r>
                        <w:r>
                          <w:rPr>
                            <w:spacing w:val="-6"/>
                            <w:sz w:val="17"/>
                          </w:rPr>
                          <w:t xml:space="preserve"> </w:t>
                        </w:r>
                        <w:r>
                          <w:rPr>
                            <w:sz w:val="17"/>
                          </w:rPr>
                          <w:t>do</w:t>
                        </w:r>
                        <w:r>
                          <w:rPr>
                            <w:spacing w:val="-5"/>
                            <w:sz w:val="17"/>
                          </w:rPr>
                          <w:t xml:space="preserve"> </w:t>
                        </w:r>
                        <w:r>
                          <w:rPr>
                            <w:sz w:val="17"/>
                          </w:rPr>
                          <w:t>§</w:t>
                        </w:r>
                        <w:r>
                          <w:rPr>
                            <w:spacing w:val="-8"/>
                            <w:sz w:val="17"/>
                          </w:rPr>
                          <w:t xml:space="preserve"> </w:t>
                        </w:r>
                        <w:r>
                          <w:rPr>
                            <w:sz w:val="17"/>
                          </w:rPr>
                          <w:t>1º</w:t>
                        </w:r>
                        <w:r>
                          <w:rPr>
                            <w:spacing w:val="-6"/>
                            <w:sz w:val="17"/>
                          </w:rPr>
                          <w:t xml:space="preserve"> </w:t>
                        </w:r>
                        <w:r>
                          <w:rPr>
                            <w:sz w:val="17"/>
                          </w:rPr>
                          <w:t>do</w:t>
                        </w:r>
                        <w:r>
                          <w:rPr>
                            <w:spacing w:val="-3"/>
                            <w:sz w:val="17"/>
                          </w:rPr>
                          <w:t xml:space="preserve"> </w:t>
                        </w:r>
                        <w:r>
                          <w:rPr>
                            <w:sz w:val="17"/>
                          </w:rPr>
                          <w:t>artigo</w:t>
                        </w:r>
                        <w:r>
                          <w:rPr>
                            <w:spacing w:val="-3"/>
                            <w:sz w:val="17"/>
                          </w:rPr>
                          <w:t xml:space="preserve"> </w:t>
                        </w:r>
                        <w:r>
                          <w:rPr>
                            <w:sz w:val="17"/>
                          </w:rPr>
                          <w:t>59;</w:t>
                        </w:r>
                      </w:p>
                      <w:p w:rsidR="004D5EDF" w:rsidRDefault="004D5EDF">
                        <w:pPr>
                          <w:rPr>
                            <w:rFonts w:ascii="Times New Roman"/>
                            <w:sz w:val="18"/>
                          </w:rPr>
                        </w:pPr>
                      </w:p>
                      <w:p w:rsidR="004D5EDF" w:rsidRDefault="00F4415A">
                        <w:pPr>
                          <w:numPr>
                            <w:ilvl w:val="0"/>
                            <w:numId w:val="7"/>
                          </w:numPr>
                          <w:tabs>
                            <w:tab w:val="left" w:pos="206"/>
                          </w:tabs>
                          <w:spacing w:line="254" w:lineRule="auto"/>
                          <w:ind w:right="202" w:firstLine="0"/>
                          <w:rPr>
                            <w:sz w:val="17"/>
                          </w:rPr>
                        </w:pPr>
                        <w:r>
                          <w:rPr>
                            <w:w w:val="105"/>
                            <w:sz w:val="17"/>
                          </w:rPr>
                          <w:t>o</w:t>
                        </w:r>
                        <w:r>
                          <w:rPr>
                            <w:spacing w:val="-31"/>
                            <w:w w:val="105"/>
                            <w:sz w:val="17"/>
                          </w:rPr>
                          <w:t xml:space="preserve"> </w:t>
                        </w:r>
                        <w:r>
                          <w:rPr>
                            <w:w w:val="105"/>
                            <w:sz w:val="17"/>
                          </w:rPr>
                          <w:t>limite</w:t>
                        </w:r>
                        <w:r>
                          <w:rPr>
                            <w:spacing w:val="-31"/>
                            <w:w w:val="105"/>
                            <w:sz w:val="17"/>
                          </w:rPr>
                          <w:t xml:space="preserve"> </w:t>
                        </w:r>
                        <w:r>
                          <w:rPr>
                            <w:w w:val="105"/>
                            <w:sz w:val="17"/>
                          </w:rPr>
                          <w:t>prudencial</w:t>
                        </w:r>
                        <w:r>
                          <w:rPr>
                            <w:spacing w:val="-31"/>
                            <w:w w:val="105"/>
                            <w:sz w:val="17"/>
                          </w:rPr>
                          <w:t xml:space="preserve"> </w:t>
                        </w:r>
                        <w:r>
                          <w:rPr>
                            <w:w w:val="105"/>
                            <w:sz w:val="17"/>
                          </w:rPr>
                          <w:t>corresponde</w:t>
                        </w:r>
                        <w:r>
                          <w:rPr>
                            <w:spacing w:val="-32"/>
                            <w:w w:val="105"/>
                            <w:sz w:val="17"/>
                          </w:rPr>
                          <w:t xml:space="preserve"> </w:t>
                        </w:r>
                        <w:r>
                          <w:rPr>
                            <w:w w:val="105"/>
                            <w:sz w:val="17"/>
                          </w:rPr>
                          <w:t>a</w:t>
                        </w:r>
                        <w:r>
                          <w:rPr>
                            <w:spacing w:val="-14"/>
                            <w:w w:val="105"/>
                            <w:sz w:val="17"/>
                          </w:rPr>
                          <w:t xml:space="preserve"> </w:t>
                        </w:r>
                        <w:r>
                          <w:rPr>
                            <w:w w:val="105"/>
                            <w:sz w:val="17"/>
                          </w:rPr>
                          <w:t>51,30%</w:t>
                        </w:r>
                        <w:r>
                          <w:rPr>
                            <w:spacing w:val="-32"/>
                            <w:w w:val="105"/>
                            <w:sz w:val="17"/>
                          </w:rPr>
                          <w:t xml:space="preserve"> </w:t>
                        </w:r>
                        <w:r>
                          <w:rPr>
                            <w:w w:val="105"/>
                            <w:sz w:val="17"/>
                          </w:rPr>
                          <w:t>e</w:t>
                        </w:r>
                        <w:r>
                          <w:rPr>
                            <w:spacing w:val="-30"/>
                            <w:w w:val="105"/>
                            <w:sz w:val="17"/>
                          </w:rPr>
                          <w:t xml:space="preserve"> </w:t>
                        </w:r>
                        <w:r>
                          <w:rPr>
                            <w:w w:val="105"/>
                            <w:sz w:val="17"/>
                          </w:rPr>
                          <w:t>5,70%</w:t>
                        </w:r>
                        <w:r>
                          <w:rPr>
                            <w:spacing w:val="-31"/>
                            <w:w w:val="105"/>
                            <w:sz w:val="17"/>
                          </w:rPr>
                          <w:t xml:space="preserve"> </w:t>
                        </w:r>
                        <w:r>
                          <w:rPr>
                            <w:w w:val="105"/>
                            <w:sz w:val="17"/>
                          </w:rPr>
                          <w:t>da</w:t>
                        </w:r>
                        <w:r>
                          <w:rPr>
                            <w:spacing w:val="-30"/>
                            <w:w w:val="105"/>
                            <w:sz w:val="17"/>
                          </w:rPr>
                          <w:t xml:space="preserve"> </w:t>
                        </w:r>
                        <w:r>
                          <w:rPr>
                            <w:w w:val="105"/>
                            <w:sz w:val="17"/>
                          </w:rPr>
                          <w:t>RCL,</w:t>
                        </w:r>
                        <w:r>
                          <w:rPr>
                            <w:spacing w:val="-31"/>
                            <w:w w:val="105"/>
                            <w:sz w:val="17"/>
                          </w:rPr>
                          <w:t xml:space="preserve"> </w:t>
                        </w:r>
                        <w:r>
                          <w:rPr>
                            <w:w w:val="105"/>
                            <w:sz w:val="17"/>
                          </w:rPr>
                          <w:t>respectivamente</w:t>
                        </w:r>
                        <w:r>
                          <w:rPr>
                            <w:spacing w:val="-32"/>
                            <w:w w:val="105"/>
                            <w:sz w:val="17"/>
                          </w:rPr>
                          <w:t xml:space="preserve"> </w:t>
                        </w:r>
                        <w:r>
                          <w:rPr>
                            <w:w w:val="105"/>
                            <w:sz w:val="17"/>
                          </w:rPr>
                          <w:t>no</w:t>
                        </w:r>
                        <w:r>
                          <w:rPr>
                            <w:spacing w:val="-31"/>
                            <w:w w:val="105"/>
                            <w:sz w:val="17"/>
                          </w:rPr>
                          <w:t xml:space="preserve"> </w:t>
                        </w:r>
                        <w:r>
                          <w:rPr>
                            <w:w w:val="105"/>
                            <w:sz w:val="17"/>
                          </w:rPr>
                          <w:t>Executivo</w:t>
                        </w:r>
                        <w:r>
                          <w:rPr>
                            <w:spacing w:val="-31"/>
                            <w:w w:val="105"/>
                            <w:sz w:val="17"/>
                          </w:rPr>
                          <w:t xml:space="preserve"> </w:t>
                        </w:r>
                        <w:r>
                          <w:rPr>
                            <w:w w:val="105"/>
                            <w:sz w:val="17"/>
                          </w:rPr>
                          <w:t>e</w:t>
                        </w:r>
                        <w:r>
                          <w:rPr>
                            <w:spacing w:val="-31"/>
                            <w:w w:val="105"/>
                            <w:sz w:val="17"/>
                          </w:rPr>
                          <w:t xml:space="preserve"> </w:t>
                        </w:r>
                        <w:r>
                          <w:rPr>
                            <w:w w:val="105"/>
                            <w:sz w:val="17"/>
                          </w:rPr>
                          <w:t>Legislativo.</w:t>
                        </w:r>
                        <w:r>
                          <w:rPr>
                            <w:spacing w:val="-31"/>
                            <w:w w:val="105"/>
                            <w:sz w:val="17"/>
                          </w:rPr>
                          <w:t xml:space="preserve"> </w:t>
                        </w:r>
                        <w:r>
                          <w:rPr>
                            <w:w w:val="105"/>
                            <w:sz w:val="17"/>
                          </w:rPr>
                          <w:t>Quando</w:t>
                        </w:r>
                        <w:r>
                          <w:rPr>
                            <w:spacing w:val="-32"/>
                            <w:w w:val="105"/>
                            <w:sz w:val="17"/>
                          </w:rPr>
                          <w:t xml:space="preserve"> </w:t>
                        </w:r>
                        <w:r>
                          <w:rPr>
                            <w:w w:val="105"/>
                            <w:sz w:val="17"/>
                          </w:rPr>
                          <w:t>superado,</w:t>
                        </w:r>
                        <w:r>
                          <w:rPr>
                            <w:spacing w:val="-31"/>
                            <w:w w:val="105"/>
                            <w:sz w:val="17"/>
                          </w:rPr>
                          <w:t xml:space="preserve"> </w:t>
                        </w:r>
                        <w:r>
                          <w:rPr>
                            <w:w w:val="105"/>
                            <w:sz w:val="17"/>
                          </w:rPr>
                          <w:t>e</w:t>
                        </w:r>
                        <w:r>
                          <w:rPr>
                            <w:spacing w:val="-31"/>
                            <w:w w:val="105"/>
                            <w:sz w:val="17"/>
                          </w:rPr>
                          <w:t xml:space="preserve"> </w:t>
                        </w:r>
                        <w:r>
                          <w:rPr>
                            <w:w w:val="105"/>
                            <w:sz w:val="17"/>
                          </w:rPr>
                          <w:t>de acordo</w:t>
                        </w:r>
                        <w:r>
                          <w:rPr>
                            <w:spacing w:val="-25"/>
                            <w:w w:val="105"/>
                            <w:sz w:val="17"/>
                          </w:rPr>
                          <w:t xml:space="preserve"> </w:t>
                        </w:r>
                        <w:r>
                          <w:rPr>
                            <w:w w:val="105"/>
                            <w:sz w:val="17"/>
                          </w:rPr>
                          <w:t>com</w:t>
                        </w:r>
                        <w:r>
                          <w:rPr>
                            <w:spacing w:val="-27"/>
                            <w:w w:val="105"/>
                            <w:sz w:val="17"/>
                          </w:rPr>
                          <w:t xml:space="preserve"> </w:t>
                        </w:r>
                        <w:r>
                          <w:rPr>
                            <w:w w:val="105"/>
                            <w:sz w:val="17"/>
                          </w:rPr>
                          <w:t>o</w:t>
                        </w:r>
                        <w:r>
                          <w:rPr>
                            <w:spacing w:val="-26"/>
                            <w:w w:val="105"/>
                            <w:sz w:val="17"/>
                          </w:rPr>
                          <w:t xml:space="preserve"> </w:t>
                        </w:r>
                        <w:r>
                          <w:rPr>
                            <w:w w:val="105"/>
                            <w:sz w:val="17"/>
                          </w:rPr>
                          <w:t>estipulado</w:t>
                        </w:r>
                        <w:r>
                          <w:rPr>
                            <w:spacing w:val="-28"/>
                            <w:w w:val="105"/>
                            <w:sz w:val="17"/>
                          </w:rPr>
                          <w:t xml:space="preserve"> </w:t>
                        </w:r>
                        <w:r>
                          <w:rPr>
                            <w:w w:val="105"/>
                            <w:sz w:val="17"/>
                          </w:rPr>
                          <w:t>no</w:t>
                        </w:r>
                        <w:r>
                          <w:rPr>
                            <w:spacing w:val="-27"/>
                            <w:w w:val="105"/>
                            <w:sz w:val="17"/>
                          </w:rPr>
                          <w:t xml:space="preserve"> </w:t>
                        </w:r>
                        <w:r>
                          <w:rPr>
                            <w:w w:val="105"/>
                            <w:sz w:val="17"/>
                          </w:rPr>
                          <w:t>parágrafo</w:t>
                        </w:r>
                        <w:r>
                          <w:rPr>
                            <w:spacing w:val="-28"/>
                            <w:w w:val="105"/>
                            <w:sz w:val="17"/>
                          </w:rPr>
                          <w:t xml:space="preserve"> </w:t>
                        </w:r>
                        <w:r>
                          <w:rPr>
                            <w:w w:val="105"/>
                            <w:sz w:val="17"/>
                          </w:rPr>
                          <w:t>único</w:t>
                        </w:r>
                        <w:r>
                          <w:rPr>
                            <w:spacing w:val="-28"/>
                            <w:w w:val="105"/>
                            <w:sz w:val="17"/>
                          </w:rPr>
                          <w:t xml:space="preserve"> </w:t>
                        </w:r>
                        <w:r>
                          <w:rPr>
                            <w:w w:val="105"/>
                            <w:sz w:val="17"/>
                          </w:rPr>
                          <w:t>do</w:t>
                        </w:r>
                        <w:r>
                          <w:rPr>
                            <w:spacing w:val="-26"/>
                            <w:w w:val="105"/>
                            <w:sz w:val="17"/>
                          </w:rPr>
                          <w:t xml:space="preserve"> </w:t>
                        </w:r>
                        <w:r>
                          <w:rPr>
                            <w:w w:val="105"/>
                            <w:sz w:val="17"/>
                          </w:rPr>
                          <w:t>artigo</w:t>
                        </w:r>
                        <w:r>
                          <w:rPr>
                            <w:spacing w:val="-25"/>
                            <w:w w:val="105"/>
                            <w:sz w:val="17"/>
                          </w:rPr>
                          <w:t xml:space="preserve"> </w:t>
                        </w:r>
                        <w:r>
                          <w:rPr>
                            <w:w w:val="105"/>
                            <w:sz w:val="17"/>
                          </w:rPr>
                          <w:t>22</w:t>
                        </w:r>
                        <w:r>
                          <w:rPr>
                            <w:spacing w:val="-25"/>
                            <w:w w:val="105"/>
                            <w:sz w:val="17"/>
                          </w:rPr>
                          <w:t xml:space="preserve"> </w:t>
                        </w:r>
                        <w:r>
                          <w:rPr>
                            <w:w w:val="105"/>
                            <w:sz w:val="17"/>
                          </w:rPr>
                          <w:t>c/c</w:t>
                        </w:r>
                        <w:r>
                          <w:rPr>
                            <w:spacing w:val="-27"/>
                            <w:w w:val="105"/>
                            <w:sz w:val="17"/>
                          </w:rPr>
                          <w:t xml:space="preserve"> </w:t>
                        </w:r>
                        <w:r>
                          <w:rPr>
                            <w:w w:val="105"/>
                            <w:sz w:val="17"/>
                          </w:rPr>
                          <w:t>alínea</w:t>
                        </w:r>
                        <w:r>
                          <w:rPr>
                            <w:spacing w:val="-26"/>
                            <w:w w:val="105"/>
                            <w:sz w:val="17"/>
                          </w:rPr>
                          <w:t xml:space="preserve"> </w:t>
                        </w:r>
                        <w:r>
                          <w:rPr>
                            <w:w w:val="105"/>
                            <w:sz w:val="17"/>
                          </w:rPr>
                          <w:t>“a”</w:t>
                        </w:r>
                        <w:r>
                          <w:rPr>
                            <w:spacing w:val="-27"/>
                            <w:w w:val="105"/>
                            <w:sz w:val="17"/>
                          </w:rPr>
                          <w:t xml:space="preserve"> </w:t>
                        </w:r>
                        <w:r>
                          <w:rPr>
                            <w:w w:val="105"/>
                            <w:sz w:val="17"/>
                          </w:rPr>
                          <w:t>do</w:t>
                        </w:r>
                        <w:r>
                          <w:rPr>
                            <w:spacing w:val="-26"/>
                            <w:w w:val="105"/>
                            <w:sz w:val="17"/>
                          </w:rPr>
                          <w:t xml:space="preserve"> </w:t>
                        </w:r>
                        <w:r>
                          <w:rPr>
                            <w:w w:val="105"/>
                            <w:sz w:val="17"/>
                          </w:rPr>
                          <w:t>inciso</w:t>
                        </w:r>
                        <w:r>
                          <w:rPr>
                            <w:spacing w:val="-26"/>
                            <w:w w:val="105"/>
                            <w:sz w:val="17"/>
                          </w:rPr>
                          <w:t xml:space="preserve"> </w:t>
                        </w:r>
                        <w:r>
                          <w:rPr>
                            <w:w w:val="105"/>
                            <w:sz w:val="17"/>
                          </w:rPr>
                          <w:t>III</w:t>
                        </w:r>
                        <w:r>
                          <w:rPr>
                            <w:spacing w:val="-27"/>
                            <w:w w:val="105"/>
                            <w:sz w:val="17"/>
                          </w:rPr>
                          <w:t xml:space="preserve"> </w:t>
                        </w:r>
                        <w:r>
                          <w:rPr>
                            <w:w w:val="105"/>
                            <w:sz w:val="17"/>
                          </w:rPr>
                          <w:t>do</w:t>
                        </w:r>
                        <w:r>
                          <w:rPr>
                            <w:spacing w:val="-24"/>
                            <w:w w:val="105"/>
                            <w:sz w:val="17"/>
                          </w:rPr>
                          <w:t xml:space="preserve"> </w:t>
                        </w:r>
                        <w:r>
                          <w:rPr>
                            <w:w w:val="105"/>
                            <w:sz w:val="17"/>
                          </w:rPr>
                          <w:t>artigo</w:t>
                        </w:r>
                        <w:r>
                          <w:rPr>
                            <w:spacing w:val="-27"/>
                            <w:w w:val="105"/>
                            <w:sz w:val="17"/>
                          </w:rPr>
                          <w:t xml:space="preserve"> </w:t>
                        </w:r>
                        <w:r>
                          <w:rPr>
                            <w:w w:val="105"/>
                            <w:sz w:val="17"/>
                          </w:rPr>
                          <w:t>20,</w:t>
                        </w:r>
                        <w:r>
                          <w:rPr>
                            <w:spacing w:val="-26"/>
                            <w:w w:val="105"/>
                            <w:sz w:val="17"/>
                          </w:rPr>
                          <w:t xml:space="preserve"> </w:t>
                        </w:r>
                        <w:r>
                          <w:rPr>
                            <w:w w:val="105"/>
                            <w:sz w:val="17"/>
                          </w:rPr>
                          <w:t>ambos</w:t>
                        </w:r>
                        <w:r>
                          <w:rPr>
                            <w:spacing w:val="-27"/>
                            <w:w w:val="105"/>
                            <w:sz w:val="17"/>
                          </w:rPr>
                          <w:t xml:space="preserve"> </w:t>
                        </w:r>
                        <w:r>
                          <w:rPr>
                            <w:w w:val="105"/>
                            <w:sz w:val="17"/>
                          </w:rPr>
                          <w:t>da</w:t>
                        </w:r>
                        <w:r>
                          <w:rPr>
                            <w:spacing w:val="-26"/>
                            <w:w w:val="105"/>
                            <w:sz w:val="17"/>
                          </w:rPr>
                          <w:t xml:space="preserve"> </w:t>
                        </w:r>
                        <w:r>
                          <w:rPr>
                            <w:w w:val="105"/>
                            <w:sz w:val="17"/>
                          </w:rPr>
                          <w:t>LRF,</w:t>
                        </w:r>
                        <w:r>
                          <w:rPr>
                            <w:spacing w:val="-28"/>
                            <w:w w:val="105"/>
                            <w:sz w:val="17"/>
                          </w:rPr>
                          <w:t xml:space="preserve"> </w:t>
                        </w:r>
                        <w:r>
                          <w:rPr>
                            <w:w w:val="105"/>
                            <w:sz w:val="17"/>
                          </w:rPr>
                          <w:t>e</w:t>
                        </w:r>
                        <w:r>
                          <w:rPr>
                            <w:spacing w:val="-25"/>
                            <w:w w:val="105"/>
                            <w:sz w:val="17"/>
                          </w:rPr>
                          <w:t xml:space="preserve"> </w:t>
                        </w:r>
                        <w:r>
                          <w:rPr>
                            <w:w w:val="105"/>
                            <w:sz w:val="17"/>
                          </w:rPr>
                          <w:t>coloca</w:t>
                        </w:r>
                        <w:r>
                          <w:rPr>
                            <w:spacing w:val="-27"/>
                            <w:w w:val="105"/>
                            <w:sz w:val="17"/>
                          </w:rPr>
                          <w:t xml:space="preserve"> </w:t>
                        </w:r>
                        <w:r>
                          <w:rPr>
                            <w:w w:val="105"/>
                            <w:sz w:val="17"/>
                          </w:rPr>
                          <w:t>o</w:t>
                        </w:r>
                        <w:r>
                          <w:rPr>
                            <w:spacing w:val="-27"/>
                            <w:w w:val="105"/>
                            <w:sz w:val="17"/>
                          </w:rPr>
                          <w:t xml:space="preserve"> </w:t>
                        </w:r>
                        <w:r>
                          <w:rPr>
                            <w:w w:val="105"/>
                            <w:sz w:val="17"/>
                          </w:rPr>
                          <w:t>respectivo poder</w:t>
                        </w:r>
                        <w:r>
                          <w:rPr>
                            <w:spacing w:val="-9"/>
                            <w:w w:val="105"/>
                            <w:sz w:val="17"/>
                          </w:rPr>
                          <w:t xml:space="preserve"> </w:t>
                        </w:r>
                        <w:r>
                          <w:rPr>
                            <w:w w:val="105"/>
                            <w:sz w:val="17"/>
                          </w:rPr>
                          <w:t>ao</w:t>
                        </w:r>
                        <w:r>
                          <w:rPr>
                            <w:spacing w:val="-11"/>
                            <w:w w:val="105"/>
                            <w:sz w:val="17"/>
                          </w:rPr>
                          <w:t xml:space="preserve"> </w:t>
                        </w:r>
                        <w:r>
                          <w:rPr>
                            <w:w w:val="105"/>
                            <w:sz w:val="17"/>
                          </w:rPr>
                          <w:t>alcance</w:t>
                        </w:r>
                        <w:r>
                          <w:rPr>
                            <w:spacing w:val="-9"/>
                            <w:w w:val="105"/>
                            <w:sz w:val="17"/>
                          </w:rPr>
                          <w:t xml:space="preserve"> </w:t>
                        </w:r>
                        <w:r>
                          <w:rPr>
                            <w:w w:val="105"/>
                            <w:sz w:val="17"/>
                          </w:rPr>
                          <w:t>das</w:t>
                        </w:r>
                        <w:r>
                          <w:rPr>
                            <w:spacing w:val="-10"/>
                            <w:w w:val="105"/>
                            <w:sz w:val="17"/>
                          </w:rPr>
                          <w:t xml:space="preserve"> </w:t>
                        </w:r>
                        <w:r>
                          <w:rPr>
                            <w:w w:val="105"/>
                            <w:sz w:val="17"/>
                          </w:rPr>
                          <w:t>seguintes</w:t>
                        </w:r>
                        <w:r>
                          <w:rPr>
                            <w:spacing w:val="-9"/>
                            <w:w w:val="105"/>
                            <w:sz w:val="17"/>
                          </w:rPr>
                          <w:t xml:space="preserve"> </w:t>
                        </w:r>
                        <w:r>
                          <w:rPr>
                            <w:w w:val="105"/>
                            <w:sz w:val="17"/>
                          </w:rPr>
                          <w:t>vedações:</w:t>
                        </w:r>
                      </w:p>
                      <w:p w:rsidR="004D5EDF" w:rsidRDefault="00F4415A">
                        <w:pPr>
                          <w:numPr>
                            <w:ilvl w:val="0"/>
                            <w:numId w:val="6"/>
                          </w:numPr>
                          <w:tabs>
                            <w:tab w:val="left" w:pos="101"/>
                          </w:tabs>
                          <w:spacing w:line="256" w:lineRule="auto"/>
                          <w:ind w:right="39" w:firstLine="0"/>
                          <w:rPr>
                            <w:sz w:val="17"/>
                          </w:rPr>
                        </w:pPr>
                        <w:r>
                          <w:rPr>
                            <w:sz w:val="17"/>
                          </w:rPr>
                          <w:t>-</w:t>
                        </w:r>
                        <w:r>
                          <w:rPr>
                            <w:spacing w:val="-9"/>
                            <w:sz w:val="17"/>
                          </w:rPr>
                          <w:t xml:space="preserve"> </w:t>
                        </w:r>
                        <w:r>
                          <w:rPr>
                            <w:sz w:val="17"/>
                          </w:rPr>
                          <w:t>concessão</w:t>
                        </w:r>
                        <w:r>
                          <w:rPr>
                            <w:spacing w:val="-9"/>
                            <w:sz w:val="17"/>
                          </w:rPr>
                          <w:t xml:space="preserve"> </w:t>
                        </w:r>
                        <w:r>
                          <w:rPr>
                            <w:sz w:val="17"/>
                          </w:rPr>
                          <w:t>de</w:t>
                        </w:r>
                        <w:r>
                          <w:rPr>
                            <w:spacing w:val="-9"/>
                            <w:sz w:val="17"/>
                          </w:rPr>
                          <w:t xml:space="preserve"> </w:t>
                        </w:r>
                        <w:r>
                          <w:rPr>
                            <w:sz w:val="17"/>
                          </w:rPr>
                          <w:t>vantagem,</w:t>
                        </w:r>
                        <w:r>
                          <w:rPr>
                            <w:spacing w:val="-7"/>
                            <w:sz w:val="17"/>
                          </w:rPr>
                          <w:t xml:space="preserve"> </w:t>
                        </w:r>
                        <w:r>
                          <w:rPr>
                            <w:sz w:val="17"/>
                          </w:rPr>
                          <w:t>aumento,</w:t>
                        </w:r>
                        <w:r>
                          <w:rPr>
                            <w:spacing w:val="-9"/>
                            <w:sz w:val="17"/>
                          </w:rPr>
                          <w:t xml:space="preserve"> </w:t>
                        </w:r>
                        <w:r>
                          <w:rPr>
                            <w:sz w:val="17"/>
                          </w:rPr>
                          <w:t>reajuste</w:t>
                        </w:r>
                        <w:r>
                          <w:rPr>
                            <w:spacing w:val="-9"/>
                            <w:sz w:val="17"/>
                          </w:rPr>
                          <w:t xml:space="preserve"> </w:t>
                        </w:r>
                        <w:r>
                          <w:rPr>
                            <w:sz w:val="17"/>
                          </w:rPr>
                          <w:t>ou</w:t>
                        </w:r>
                        <w:r>
                          <w:rPr>
                            <w:spacing w:val="-10"/>
                            <w:sz w:val="17"/>
                          </w:rPr>
                          <w:t xml:space="preserve"> </w:t>
                        </w:r>
                        <w:r>
                          <w:rPr>
                            <w:sz w:val="17"/>
                          </w:rPr>
                          <w:t>adequação</w:t>
                        </w:r>
                        <w:r>
                          <w:rPr>
                            <w:spacing w:val="-9"/>
                            <w:sz w:val="17"/>
                          </w:rPr>
                          <w:t xml:space="preserve"> </w:t>
                        </w:r>
                        <w:r>
                          <w:rPr>
                            <w:sz w:val="17"/>
                          </w:rPr>
                          <w:t>de</w:t>
                        </w:r>
                        <w:r>
                          <w:rPr>
                            <w:spacing w:val="-9"/>
                            <w:sz w:val="17"/>
                          </w:rPr>
                          <w:t xml:space="preserve"> </w:t>
                        </w:r>
                        <w:r>
                          <w:rPr>
                            <w:sz w:val="17"/>
                          </w:rPr>
                          <w:t>remuneração</w:t>
                        </w:r>
                        <w:r>
                          <w:rPr>
                            <w:spacing w:val="-11"/>
                            <w:sz w:val="17"/>
                          </w:rPr>
                          <w:t xml:space="preserve"> </w:t>
                        </w:r>
                        <w:r>
                          <w:rPr>
                            <w:sz w:val="17"/>
                          </w:rPr>
                          <w:t>a</w:t>
                        </w:r>
                        <w:r>
                          <w:rPr>
                            <w:spacing w:val="-9"/>
                            <w:sz w:val="17"/>
                          </w:rPr>
                          <w:t xml:space="preserve"> </w:t>
                        </w:r>
                        <w:r>
                          <w:rPr>
                            <w:sz w:val="17"/>
                          </w:rPr>
                          <w:t>qualquer</w:t>
                        </w:r>
                        <w:r>
                          <w:rPr>
                            <w:spacing w:val="-12"/>
                            <w:sz w:val="17"/>
                          </w:rPr>
                          <w:t xml:space="preserve"> </w:t>
                        </w:r>
                        <w:r>
                          <w:rPr>
                            <w:sz w:val="17"/>
                          </w:rPr>
                          <w:t>título,</w:t>
                        </w:r>
                        <w:r>
                          <w:rPr>
                            <w:spacing w:val="-9"/>
                            <w:sz w:val="17"/>
                          </w:rPr>
                          <w:t xml:space="preserve"> </w:t>
                        </w:r>
                        <w:r>
                          <w:rPr>
                            <w:sz w:val="17"/>
                          </w:rPr>
                          <w:t>salvo</w:t>
                        </w:r>
                        <w:r>
                          <w:rPr>
                            <w:spacing w:val="-11"/>
                            <w:sz w:val="17"/>
                          </w:rPr>
                          <w:t xml:space="preserve"> </w:t>
                        </w:r>
                        <w:r>
                          <w:rPr>
                            <w:sz w:val="17"/>
                          </w:rPr>
                          <w:t>os</w:t>
                        </w:r>
                        <w:r>
                          <w:rPr>
                            <w:spacing w:val="-11"/>
                            <w:sz w:val="17"/>
                          </w:rPr>
                          <w:t xml:space="preserve"> </w:t>
                        </w:r>
                        <w:r>
                          <w:rPr>
                            <w:sz w:val="17"/>
                          </w:rPr>
                          <w:t>derivados</w:t>
                        </w:r>
                        <w:r>
                          <w:rPr>
                            <w:spacing w:val="-8"/>
                            <w:sz w:val="17"/>
                          </w:rPr>
                          <w:t xml:space="preserve"> </w:t>
                        </w:r>
                        <w:r>
                          <w:rPr>
                            <w:sz w:val="17"/>
                          </w:rPr>
                          <w:t>de</w:t>
                        </w:r>
                        <w:r>
                          <w:rPr>
                            <w:spacing w:val="-9"/>
                            <w:sz w:val="17"/>
                          </w:rPr>
                          <w:t xml:space="preserve"> </w:t>
                        </w:r>
                        <w:r>
                          <w:rPr>
                            <w:sz w:val="17"/>
                          </w:rPr>
                          <w:t>sentença</w:t>
                        </w:r>
                        <w:r>
                          <w:rPr>
                            <w:spacing w:val="-11"/>
                            <w:sz w:val="17"/>
                          </w:rPr>
                          <w:t xml:space="preserve"> </w:t>
                        </w:r>
                        <w:r>
                          <w:rPr>
                            <w:sz w:val="17"/>
                          </w:rPr>
                          <w:t>judicial ou</w:t>
                        </w:r>
                        <w:r>
                          <w:rPr>
                            <w:spacing w:val="-7"/>
                            <w:sz w:val="17"/>
                          </w:rPr>
                          <w:t xml:space="preserve"> </w:t>
                        </w:r>
                        <w:r>
                          <w:rPr>
                            <w:sz w:val="17"/>
                          </w:rPr>
                          <w:t>de</w:t>
                        </w:r>
                        <w:r>
                          <w:rPr>
                            <w:spacing w:val="-8"/>
                            <w:sz w:val="17"/>
                          </w:rPr>
                          <w:t xml:space="preserve"> </w:t>
                        </w:r>
                        <w:r>
                          <w:rPr>
                            <w:sz w:val="17"/>
                          </w:rPr>
                          <w:t>determinação</w:t>
                        </w:r>
                        <w:r>
                          <w:rPr>
                            <w:spacing w:val="-6"/>
                            <w:sz w:val="17"/>
                          </w:rPr>
                          <w:t xml:space="preserve"> </w:t>
                        </w:r>
                        <w:r>
                          <w:rPr>
                            <w:sz w:val="17"/>
                          </w:rPr>
                          <w:t>legal</w:t>
                        </w:r>
                        <w:r>
                          <w:rPr>
                            <w:spacing w:val="-3"/>
                            <w:sz w:val="17"/>
                          </w:rPr>
                          <w:t xml:space="preserve"> </w:t>
                        </w:r>
                        <w:r>
                          <w:rPr>
                            <w:sz w:val="17"/>
                          </w:rPr>
                          <w:t>ou</w:t>
                        </w:r>
                        <w:r>
                          <w:rPr>
                            <w:spacing w:val="-5"/>
                            <w:sz w:val="17"/>
                          </w:rPr>
                          <w:t xml:space="preserve"> </w:t>
                        </w:r>
                        <w:r>
                          <w:rPr>
                            <w:sz w:val="17"/>
                          </w:rPr>
                          <w:t>contratual,</w:t>
                        </w:r>
                        <w:r>
                          <w:rPr>
                            <w:spacing w:val="-6"/>
                            <w:sz w:val="17"/>
                          </w:rPr>
                          <w:t xml:space="preserve"> </w:t>
                        </w:r>
                        <w:r>
                          <w:rPr>
                            <w:sz w:val="17"/>
                          </w:rPr>
                          <w:t>ressalvada</w:t>
                        </w:r>
                        <w:r>
                          <w:rPr>
                            <w:spacing w:val="-4"/>
                            <w:sz w:val="17"/>
                          </w:rPr>
                          <w:t xml:space="preserve"> </w:t>
                        </w:r>
                        <w:r>
                          <w:rPr>
                            <w:sz w:val="17"/>
                          </w:rPr>
                          <w:t>a</w:t>
                        </w:r>
                        <w:r>
                          <w:rPr>
                            <w:spacing w:val="-7"/>
                            <w:sz w:val="17"/>
                          </w:rPr>
                          <w:t xml:space="preserve"> </w:t>
                        </w:r>
                        <w:r>
                          <w:rPr>
                            <w:sz w:val="17"/>
                          </w:rPr>
                          <w:t>revisão</w:t>
                        </w:r>
                        <w:r>
                          <w:rPr>
                            <w:spacing w:val="-10"/>
                            <w:sz w:val="17"/>
                          </w:rPr>
                          <w:t xml:space="preserve"> </w:t>
                        </w:r>
                        <w:r>
                          <w:rPr>
                            <w:sz w:val="17"/>
                          </w:rPr>
                          <w:t>prevista</w:t>
                        </w:r>
                        <w:r>
                          <w:rPr>
                            <w:spacing w:val="-10"/>
                            <w:sz w:val="17"/>
                          </w:rPr>
                          <w:t xml:space="preserve"> </w:t>
                        </w:r>
                        <w:r>
                          <w:rPr>
                            <w:sz w:val="17"/>
                          </w:rPr>
                          <w:t>no</w:t>
                        </w:r>
                        <w:r>
                          <w:rPr>
                            <w:spacing w:val="-6"/>
                            <w:sz w:val="17"/>
                          </w:rPr>
                          <w:t xml:space="preserve"> </w:t>
                        </w:r>
                        <w:r>
                          <w:rPr>
                            <w:sz w:val="17"/>
                          </w:rPr>
                          <w:t>inciso</w:t>
                        </w:r>
                        <w:r>
                          <w:rPr>
                            <w:spacing w:val="-5"/>
                            <w:sz w:val="17"/>
                          </w:rPr>
                          <w:t xml:space="preserve"> </w:t>
                        </w:r>
                        <w:r>
                          <w:rPr>
                            <w:sz w:val="17"/>
                          </w:rPr>
                          <w:t>X</w:t>
                        </w:r>
                        <w:r>
                          <w:rPr>
                            <w:spacing w:val="-6"/>
                            <w:sz w:val="17"/>
                          </w:rPr>
                          <w:t xml:space="preserve"> </w:t>
                        </w:r>
                        <w:r>
                          <w:rPr>
                            <w:sz w:val="17"/>
                          </w:rPr>
                          <w:t>do</w:t>
                        </w:r>
                        <w:r>
                          <w:rPr>
                            <w:spacing w:val="-6"/>
                            <w:sz w:val="17"/>
                          </w:rPr>
                          <w:t xml:space="preserve"> </w:t>
                        </w:r>
                        <w:r>
                          <w:rPr>
                            <w:sz w:val="17"/>
                          </w:rPr>
                          <w:t>artigo</w:t>
                        </w:r>
                        <w:r>
                          <w:rPr>
                            <w:spacing w:val="-6"/>
                            <w:sz w:val="17"/>
                          </w:rPr>
                          <w:t xml:space="preserve"> </w:t>
                        </w:r>
                        <w:r>
                          <w:rPr>
                            <w:sz w:val="17"/>
                          </w:rPr>
                          <w:t>37</w:t>
                        </w:r>
                        <w:r>
                          <w:rPr>
                            <w:spacing w:val="-7"/>
                            <w:sz w:val="17"/>
                          </w:rPr>
                          <w:t xml:space="preserve"> </w:t>
                        </w:r>
                        <w:r>
                          <w:rPr>
                            <w:sz w:val="17"/>
                          </w:rPr>
                          <w:t>da</w:t>
                        </w:r>
                        <w:r>
                          <w:rPr>
                            <w:spacing w:val="-8"/>
                            <w:sz w:val="17"/>
                          </w:rPr>
                          <w:t xml:space="preserve"> </w:t>
                        </w:r>
                        <w:r>
                          <w:rPr>
                            <w:sz w:val="17"/>
                          </w:rPr>
                          <w:t>Constituição;</w:t>
                        </w:r>
                      </w:p>
                      <w:p w:rsidR="004D5EDF" w:rsidRDefault="00F4415A">
                        <w:pPr>
                          <w:numPr>
                            <w:ilvl w:val="0"/>
                            <w:numId w:val="6"/>
                          </w:numPr>
                          <w:tabs>
                            <w:tab w:val="left" w:pos="147"/>
                          </w:tabs>
                          <w:spacing w:line="192" w:lineRule="exact"/>
                          <w:ind w:left="146" w:hanging="135"/>
                          <w:rPr>
                            <w:sz w:val="17"/>
                          </w:rPr>
                        </w:pPr>
                        <w:r>
                          <w:rPr>
                            <w:sz w:val="17"/>
                          </w:rPr>
                          <w:t>-</w:t>
                        </w:r>
                        <w:r>
                          <w:rPr>
                            <w:spacing w:val="-4"/>
                            <w:sz w:val="17"/>
                          </w:rPr>
                          <w:t xml:space="preserve"> </w:t>
                        </w:r>
                        <w:r>
                          <w:rPr>
                            <w:sz w:val="17"/>
                          </w:rPr>
                          <w:t>criação</w:t>
                        </w:r>
                        <w:r>
                          <w:rPr>
                            <w:spacing w:val="-7"/>
                            <w:sz w:val="17"/>
                          </w:rPr>
                          <w:t xml:space="preserve"> </w:t>
                        </w:r>
                        <w:r>
                          <w:rPr>
                            <w:sz w:val="17"/>
                          </w:rPr>
                          <w:t>de</w:t>
                        </w:r>
                        <w:r>
                          <w:rPr>
                            <w:spacing w:val="-7"/>
                            <w:sz w:val="17"/>
                          </w:rPr>
                          <w:t xml:space="preserve"> </w:t>
                        </w:r>
                        <w:r>
                          <w:rPr>
                            <w:sz w:val="17"/>
                          </w:rPr>
                          <w:t>cargo,</w:t>
                        </w:r>
                        <w:r>
                          <w:rPr>
                            <w:spacing w:val="-7"/>
                            <w:sz w:val="17"/>
                          </w:rPr>
                          <w:t xml:space="preserve"> </w:t>
                        </w:r>
                        <w:r>
                          <w:rPr>
                            <w:sz w:val="17"/>
                          </w:rPr>
                          <w:t>emprego</w:t>
                        </w:r>
                        <w:r>
                          <w:rPr>
                            <w:spacing w:val="-5"/>
                            <w:sz w:val="17"/>
                          </w:rPr>
                          <w:t xml:space="preserve"> </w:t>
                        </w:r>
                        <w:r>
                          <w:rPr>
                            <w:sz w:val="17"/>
                          </w:rPr>
                          <w:t>ou</w:t>
                        </w:r>
                        <w:r>
                          <w:rPr>
                            <w:spacing w:val="-6"/>
                            <w:sz w:val="17"/>
                          </w:rPr>
                          <w:t xml:space="preserve"> </w:t>
                        </w:r>
                        <w:r>
                          <w:rPr>
                            <w:sz w:val="17"/>
                          </w:rPr>
                          <w:t>função;</w:t>
                        </w:r>
                      </w:p>
                      <w:p w:rsidR="004D5EDF" w:rsidRDefault="00F4415A">
                        <w:pPr>
                          <w:numPr>
                            <w:ilvl w:val="0"/>
                            <w:numId w:val="6"/>
                          </w:numPr>
                          <w:tabs>
                            <w:tab w:val="left" w:pos="193"/>
                          </w:tabs>
                          <w:spacing w:before="9"/>
                          <w:ind w:left="192" w:hanging="181"/>
                          <w:rPr>
                            <w:sz w:val="17"/>
                          </w:rPr>
                        </w:pPr>
                        <w:r>
                          <w:rPr>
                            <w:w w:val="105"/>
                            <w:sz w:val="17"/>
                          </w:rPr>
                          <w:t>-</w:t>
                        </w:r>
                        <w:r>
                          <w:rPr>
                            <w:spacing w:val="-10"/>
                            <w:w w:val="105"/>
                            <w:sz w:val="17"/>
                          </w:rPr>
                          <w:t xml:space="preserve"> </w:t>
                        </w:r>
                        <w:r>
                          <w:rPr>
                            <w:w w:val="105"/>
                            <w:sz w:val="17"/>
                          </w:rPr>
                          <w:t>alteração</w:t>
                        </w:r>
                        <w:r>
                          <w:rPr>
                            <w:spacing w:val="-13"/>
                            <w:w w:val="105"/>
                            <w:sz w:val="17"/>
                          </w:rPr>
                          <w:t xml:space="preserve"> </w:t>
                        </w:r>
                        <w:r>
                          <w:rPr>
                            <w:w w:val="105"/>
                            <w:sz w:val="17"/>
                          </w:rPr>
                          <w:t>de</w:t>
                        </w:r>
                        <w:r>
                          <w:rPr>
                            <w:spacing w:val="-9"/>
                            <w:w w:val="105"/>
                            <w:sz w:val="17"/>
                          </w:rPr>
                          <w:t xml:space="preserve"> </w:t>
                        </w:r>
                        <w:r>
                          <w:rPr>
                            <w:w w:val="105"/>
                            <w:sz w:val="17"/>
                          </w:rPr>
                          <w:t>estrutura</w:t>
                        </w:r>
                        <w:r>
                          <w:rPr>
                            <w:spacing w:val="-7"/>
                            <w:w w:val="105"/>
                            <w:sz w:val="17"/>
                          </w:rPr>
                          <w:t xml:space="preserve"> </w:t>
                        </w:r>
                        <w:r>
                          <w:rPr>
                            <w:w w:val="105"/>
                            <w:sz w:val="17"/>
                          </w:rPr>
                          <w:t>de</w:t>
                        </w:r>
                        <w:r>
                          <w:rPr>
                            <w:spacing w:val="-11"/>
                            <w:w w:val="105"/>
                            <w:sz w:val="17"/>
                          </w:rPr>
                          <w:t xml:space="preserve"> </w:t>
                        </w:r>
                        <w:r>
                          <w:rPr>
                            <w:w w:val="105"/>
                            <w:sz w:val="17"/>
                          </w:rPr>
                          <w:t>carreira</w:t>
                        </w:r>
                        <w:r>
                          <w:rPr>
                            <w:spacing w:val="-13"/>
                            <w:w w:val="105"/>
                            <w:sz w:val="17"/>
                          </w:rPr>
                          <w:t xml:space="preserve"> </w:t>
                        </w:r>
                        <w:r>
                          <w:rPr>
                            <w:w w:val="105"/>
                            <w:sz w:val="17"/>
                          </w:rPr>
                          <w:t>que</w:t>
                        </w:r>
                        <w:r>
                          <w:rPr>
                            <w:spacing w:val="-9"/>
                            <w:w w:val="105"/>
                            <w:sz w:val="17"/>
                          </w:rPr>
                          <w:t xml:space="preserve"> </w:t>
                        </w:r>
                        <w:r>
                          <w:rPr>
                            <w:w w:val="105"/>
                            <w:sz w:val="17"/>
                          </w:rPr>
                          <w:t>implique</w:t>
                        </w:r>
                        <w:r>
                          <w:rPr>
                            <w:spacing w:val="-10"/>
                            <w:w w:val="105"/>
                            <w:sz w:val="17"/>
                          </w:rPr>
                          <w:t xml:space="preserve"> </w:t>
                        </w:r>
                        <w:r>
                          <w:rPr>
                            <w:w w:val="105"/>
                            <w:sz w:val="17"/>
                          </w:rPr>
                          <w:t>aumento</w:t>
                        </w:r>
                        <w:r>
                          <w:rPr>
                            <w:spacing w:val="-11"/>
                            <w:w w:val="105"/>
                            <w:sz w:val="17"/>
                          </w:rPr>
                          <w:t xml:space="preserve"> </w:t>
                        </w:r>
                        <w:r>
                          <w:rPr>
                            <w:w w:val="105"/>
                            <w:sz w:val="17"/>
                          </w:rPr>
                          <w:t>de</w:t>
                        </w:r>
                        <w:r>
                          <w:rPr>
                            <w:spacing w:val="-11"/>
                            <w:w w:val="105"/>
                            <w:sz w:val="17"/>
                          </w:rPr>
                          <w:t xml:space="preserve"> </w:t>
                        </w:r>
                        <w:r>
                          <w:rPr>
                            <w:w w:val="105"/>
                            <w:sz w:val="17"/>
                          </w:rPr>
                          <w:t>despesa;</w:t>
                        </w:r>
                      </w:p>
                      <w:p w:rsidR="004D5EDF" w:rsidRDefault="00F4415A">
                        <w:pPr>
                          <w:numPr>
                            <w:ilvl w:val="0"/>
                            <w:numId w:val="6"/>
                          </w:numPr>
                          <w:tabs>
                            <w:tab w:val="left" w:pos="206"/>
                          </w:tabs>
                          <w:spacing w:before="10" w:line="254" w:lineRule="auto"/>
                          <w:ind w:right="703" w:firstLine="0"/>
                          <w:rPr>
                            <w:sz w:val="17"/>
                          </w:rPr>
                        </w:pPr>
                        <w:r>
                          <w:rPr>
                            <w:sz w:val="17"/>
                          </w:rPr>
                          <w:t>-</w:t>
                        </w:r>
                        <w:r>
                          <w:rPr>
                            <w:spacing w:val="-8"/>
                            <w:sz w:val="17"/>
                          </w:rPr>
                          <w:t xml:space="preserve"> </w:t>
                        </w:r>
                        <w:r>
                          <w:rPr>
                            <w:sz w:val="17"/>
                          </w:rPr>
                          <w:t>provimento</w:t>
                        </w:r>
                        <w:r>
                          <w:rPr>
                            <w:spacing w:val="-6"/>
                            <w:sz w:val="17"/>
                          </w:rPr>
                          <w:t xml:space="preserve"> </w:t>
                        </w:r>
                        <w:r>
                          <w:rPr>
                            <w:sz w:val="17"/>
                          </w:rPr>
                          <w:t>de</w:t>
                        </w:r>
                        <w:r>
                          <w:rPr>
                            <w:spacing w:val="-6"/>
                            <w:sz w:val="17"/>
                          </w:rPr>
                          <w:t xml:space="preserve"> </w:t>
                        </w:r>
                        <w:r>
                          <w:rPr>
                            <w:sz w:val="17"/>
                          </w:rPr>
                          <w:t>cargo</w:t>
                        </w:r>
                        <w:r>
                          <w:rPr>
                            <w:spacing w:val="-7"/>
                            <w:sz w:val="17"/>
                          </w:rPr>
                          <w:t xml:space="preserve"> </w:t>
                        </w:r>
                        <w:r>
                          <w:rPr>
                            <w:sz w:val="17"/>
                          </w:rPr>
                          <w:t>público,</w:t>
                        </w:r>
                        <w:r>
                          <w:rPr>
                            <w:spacing w:val="-6"/>
                            <w:sz w:val="17"/>
                          </w:rPr>
                          <w:t xml:space="preserve"> </w:t>
                        </w:r>
                        <w:r>
                          <w:rPr>
                            <w:sz w:val="17"/>
                          </w:rPr>
                          <w:t>admissão</w:t>
                        </w:r>
                        <w:r>
                          <w:rPr>
                            <w:spacing w:val="-10"/>
                            <w:sz w:val="17"/>
                          </w:rPr>
                          <w:t xml:space="preserve"> </w:t>
                        </w:r>
                        <w:r>
                          <w:rPr>
                            <w:sz w:val="17"/>
                          </w:rPr>
                          <w:t>ou</w:t>
                        </w:r>
                        <w:r>
                          <w:rPr>
                            <w:spacing w:val="-6"/>
                            <w:sz w:val="17"/>
                          </w:rPr>
                          <w:t xml:space="preserve"> </w:t>
                        </w:r>
                        <w:r>
                          <w:rPr>
                            <w:sz w:val="17"/>
                          </w:rPr>
                          <w:t>contratação</w:t>
                        </w:r>
                        <w:r>
                          <w:rPr>
                            <w:spacing w:val="-10"/>
                            <w:sz w:val="17"/>
                          </w:rPr>
                          <w:t xml:space="preserve"> </w:t>
                        </w:r>
                        <w:r>
                          <w:rPr>
                            <w:sz w:val="17"/>
                          </w:rPr>
                          <w:t>de</w:t>
                        </w:r>
                        <w:r>
                          <w:rPr>
                            <w:spacing w:val="-10"/>
                            <w:sz w:val="17"/>
                          </w:rPr>
                          <w:t xml:space="preserve"> </w:t>
                        </w:r>
                        <w:r>
                          <w:rPr>
                            <w:sz w:val="17"/>
                          </w:rPr>
                          <w:t>pessoal</w:t>
                        </w:r>
                        <w:r>
                          <w:rPr>
                            <w:spacing w:val="-10"/>
                            <w:sz w:val="17"/>
                          </w:rPr>
                          <w:t xml:space="preserve"> </w:t>
                        </w:r>
                        <w:r>
                          <w:rPr>
                            <w:sz w:val="17"/>
                          </w:rPr>
                          <w:t>a</w:t>
                        </w:r>
                        <w:r>
                          <w:rPr>
                            <w:spacing w:val="-8"/>
                            <w:sz w:val="17"/>
                          </w:rPr>
                          <w:t xml:space="preserve"> </w:t>
                        </w:r>
                        <w:r>
                          <w:rPr>
                            <w:sz w:val="17"/>
                          </w:rPr>
                          <w:t>qualquer</w:t>
                        </w:r>
                        <w:r>
                          <w:rPr>
                            <w:spacing w:val="-9"/>
                            <w:sz w:val="17"/>
                          </w:rPr>
                          <w:t xml:space="preserve"> </w:t>
                        </w:r>
                        <w:r>
                          <w:rPr>
                            <w:sz w:val="17"/>
                          </w:rPr>
                          <w:t>título,</w:t>
                        </w:r>
                        <w:r>
                          <w:rPr>
                            <w:spacing w:val="-8"/>
                            <w:sz w:val="17"/>
                          </w:rPr>
                          <w:t xml:space="preserve"> </w:t>
                        </w:r>
                        <w:r>
                          <w:rPr>
                            <w:sz w:val="17"/>
                          </w:rPr>
                          <w:t>ressalvada</w:t>
                        </w:r>
                        <w:r>
                          <w:rPr>
                            <w:spacing w:val="-4"/>
                            <w:sz w:val="17"/>
                          </w:rPr>
                          <w:t xml:space="preserve"> </w:t>
                        </w:r>
                        <w:r>
                          <w:rPr>
                            <w:sz w:val="17"/>
                          </w:rPr>
                          <w:t>a</w:t>
                        </w:r>
                        <w:r>
                          <w:rPr>
                            <w:spacing w:val="-9"/>
                            <w:sz w:val="17"/>
                          </w:rPr>
                          <w:t xml:space="preserve"> </w:t>
                        </w:r>
                        <w:r>
                          <w:rPr>
                            <w:sz w:val="17"/>
                          </w:rPr>
                          <w:t>reposição</w:t>
                        </w:r>
                        <w:r>
                          <w:rPr>
                            <w:spacing w:val="-8"/>
                            <w:sz w:val="17"/>
                          </w:rPr>
                          <w:t xml:space="preserve"> </w:t>
                        </w:r>
                        <w:r>
                          <w:rPr>
                            <w:sz w:val="17"/>
                          </w:rPr>
                          <w:t>decorrente</w:t>
                        </w:r>
                        <w:r>
                          <w:rPr>
                            <w:spacing w:val="-8"/>
                            <w:sz w:val="17"/>
                          </w:rPr>
                          <w:t xml:space="preserve"> </w:t>
                        </w:r>
                        <w:r>
                          <w:rPr>
                            <w:sz w:val="17"/>
                          </w:rPr>
                          <w:t>de aposentadoria</w:t>
                        </w:r>
                        <w:r>
                          <w:rPr>
                            <w:spacing w:val="-11"/>
                            <w:sz w:val="17"/>
                          </w:rPr>
                          <w:t xml:space="preserve"> </w:t>
                        </w:r>
                        <w:r>
                          <w:rPr>
                            <w:sz w:val="17"/>
                          </w:rPr>
                          <w:t>ou</w:t>
                        </w:r>
                        <w:r>
                          <w:rPr>
                            <w:spacing w:val="-7"/>
                            <w:sz w:val="17"/>
                          </w:rPr>
                          <w:t xml:space="preserve"> </w:t>
                        </w:r>
                        <w:r>
                          <w:rPr>
                            <w:sz w:val="17"/>
                          </w:rPr>
                          <w:t>falecimento</w:t>
                        </w:r>
                        <w:r>
                          <w:rPr>
                            <w:spacing w:val="-5"/>
                            <w:sz w:val="17"/>
                          </w:rPr>
                          <w:t xml:space="preserve"> </w:t>
                        </w:r>
                        <w:r>
                          <w:rPr>
                            <w:sz w:val="17"/>
                          </w:rPr>
                          <w:t>de</w:t>
                        </w:r>
                        <w:r>
                          <w:rPr>
                            <w:spacing w:val="-6"/>
                            <w:sz w:val="17"/>
                          </w:rPr>
                          <w:t xml:space="preserve"> </w:t>
                        </w:r>
                        <w:r>
                          <w:rPr>
                            <w:sz w:val="17"/>
                          </w:rPr>
                          <w:t>servidores</w:t>
                        </w:r>
                        <w:r>
                          <w:rPr>
                            <w:spacing w:val="-8"/>
                            <w:sz w:val="17"/>
                          </w:rPr>
                          <w:t xml:space="preserve"> </w:t>
                        </w:r>
                        <w:r>
                          <w:rPr>
                            <w:sz w:val="17"/>
                          </w:rPr>
                          <w:t>das</w:t>
                        </w:r>
                        <w:r>
                          <w:rPr>
                            <w:spacing w:val="-9"/>
                            <w:sz w:val="17"/>
                          </w:rPr>
                          <w:t xml:space="preserve"> </w:t>
                        </w:r>
                        <w:r>
                          <w:rPr>
                            <w:sz w:val="17"/>
                          </w:rPr>
                          <w:t>áreas</w:t>
                        </w:r>
                        <w:r>
                          <w:rPr>
                            <w:spacing w:val="-5"/>
                            <w:sz w:val="17"/>
                          </w:rPr>
                          <w:t xml:space="preserve"> </w:t>
                        </w:r>
                        <w:r>
                          <w:rPr>
                            <w:sz w:val="17"/>
                          </w:rPr>
                          <w:t>de</w:t>
                        </w:r>
                        <w:r>
                          <w:rPr>
                            <w:spacing w:val="-7"/>
                            <w:sz w:val="17"/>
                          </w:rPr>
                          <w:t xml:space="preserve"> </w:t>
                        </w:r>
                        <w:r>
                          <w:rPr>
                            <w:sz w:val="17"/>
                          </w:rPr>
                          <w:t>educação,</w:t>
                        </w:r>
                        <w:r>
                          <w:rPr>
                            <w:spacing w:val="-8"/>
                            <w:sz w:val="17"/>
                          </w:rPr>
                          <w:t xml:space="preserve"> </w:t>
                        </w:r>
                        <w:r>
                          <w:rPr>
                            <w:sz w:val="17"/>
                          </w:rPr>
                          <w:t>saúde</w:t>
                        </w:r>
                        <w:r>
                          <w:rPr>
                            <w:spacing w:val="-6"/>
                            <w:sz w:val="17"/>
                          </w:rPr>
                          <w:t xml:space="preserve"> </w:t>
                        </w:r>
                        <w:r>
                          <w:rPr>
                            <w:sz w:val="17"/>
                          </w:rPr>
                          <w:t>e</w:t>
                        </w:r>
                        <w:r>
                          <w:rPr>
                            <w:spacing w:val="-7"/>
                            <w:sz w:val="17"/>
                          </w:rPr>
                          <w:t xml:space="preserve"> </w:t>
                        </w:r>
                        <w:r>
                          <w:rPr>
                            <w:sz w:val="17"/>
                          </w:rPr>
                          <w:t>segurança;</w:t>
                        </w:r>
                      </w:p>
                      <w:p w:rsidR="004D5EDF" w:rsidRDefault="00F4415A">
                        <w:pPr>
                          <w:numPr>
                            <w:ilvl w:val="0"/>
                            <w:numId w:val="6"/>
                          </w:numPr>
                          <w:tabs>
                            <w:tab w:val="left" w:pos="158"/>
                          </w:tabs>
                          <w:spacing w:line="254" w:lineRule="auto"/>
                          <w:ind w:right="95" w:firstLine="0"/>
                          <w:rPr>
                            <w:sz w:val="17"/>
                          </w:rPr>
                        </w:pPr>
                        <w:r>
                          <w:rPr>
                            <w:sz w:val="17"/>
                          </w:rPr>
                          <w:t>-</w:t>
                        </w:r>
                        <w:r>
                          <w:rPr>
                            <w:spacing w:val="-6"/>
                            <w:sz w:val="17"/>
                          </w:rPr>
                          <w:t xml:space="preserve"> </w:t>
                        </w:r>
                        <w:r>
                          <w:rPr>
                            <w:sz w:val="17"/>
                          </w:rPr>
                          <w:t>contratação</w:t>
                        </w:r>
                        <w:r>
                          <w:rPr>
                            <w:spacing w:val="-12"/>
                            <w:sz w:val="17"/>
                          </w:rPr>
                          <w:t xml:space="preserve"> </w:t>
                        </w:r>
                        <w:r>
                          <w:rPr>
                            <w:sz w:val="17"/>
                          </w:rPr>
                          <w:t>de</w:t>
                        </w:r>
                        <w:r>
                          <w:rPr>
                            <w:spacing w:val="-11"/>
                            <w:sz w:val="17"/>
                          </w:rPr>
                          <w:t xml:space="preserve"> </w:t>
                        </w:r>
                        <w:r>
                          <w:rPr>
                            <w:sz w:val="17"/>
                          </w:rPr>
                          <w:t>hora</w:t>
                        </w:r>
                        <w:r>
                          <w:rPr>
                            <w:spacing w:val="-9"/>
                            <w:sz w:val="17"/>
                          </w:rPr>
                          <w:t xml:space="preserve"> </w:t>
                        </w:r>
                        <w:r>
                          <w:rPr>
                            <w:sz w:val="17"/>
                          </w:rPr>
                          <w:t>extra,</w:t>
                        </w:r>
                        <w:r>
                          <w:rPr>
                            <w:spacing w:val="-8"/>
                            <w:sz w:val="17"/>
                          </w:rPr>
                          <w:t xml:space="preserve"> </w:t>
                        </w:r>
                        <w:r>
                          <w:rPr>
                            <w:sz w:val="17"/>
                          </w:rPr>
                          <w:t>salvo</w:t>
                        </w:r>
                        <w:r>
                          <w:rPr>
                            <w:spacing w:val="-11"/>
                            <w:sz w:val="17"/>
                          </w:rPr>
                          <w:t xml:space="preserve"> </w:t>
                        </w:r>
                        <w:r>
                          <w:rPr>
                            <w:sz w:val="17"/>
                          </w:rPr>
                          <w:t>no</w:t>
                        </w:r>
                        <w:r>
                          <w:rPr>
                            <w:spacing w:val="-10"/>
                            <w:sz w:val="17"/>
                          </w:rPr>
                          <w:t xml:space="preserve"> </w:t>
                        </w:r>
                        <w:r>
                          <w:rPr>
                            <w:sz w:val="17"/>
                          </w:rPr>
                          <w:t>caso</w:t>
                        </w:r>
                        <w:r>
                          <w:rPr>
                            <w:spacing w:val="-11"/>
                            <w:sz w:val="17"/>
                          </w:rPr>
                          <w:t xml:space="preserve"> </w:t>
                        </w:r>
                        <w:r>
                          <w:rPr>
                            <w:sz w:val="17"/>
                          </w:rPr>
                          <w:t>do</w:t>
                        </w:r>
                        <w:r>
                          <w:rPr>
                            <w:spacing w:val="-11"/>
                            <w:sz w:val="17"/>
                          </w:rPr>
                          <w:t xml:space="preserve"> </w:t>
                        </w:r>
                        <w:r>
                          <w:rPr>
                            <w:sz w:val="17"/>
                          </w:rPr>
                          <w:t>disposto</w:t>
                        </w:r>
                        <w:r>
                          <w:rPr>
                            <w:spacing w:val="-10"/>
                            <w:sz w:val="17"/>
                          </w:rPr>
                          <w:t xml:space="preserve"> </w:t>
                        </w:r>
                        <w:r>
                          <w:rPr>
                            <w:sz w:val="17"/>
                          </w:rPr>
                          <w:t>no</w:t>
                        </w:r>
                        <w:r>
                          <w:rPr>
                            <w:spacing w:val="-9"/>
                            <w:sz w:val="17"/>
                          </w:rPr>
                          <w:t xml:space="preserve"> </w:t>
                        </w:r>
                        <w:r>
                          <w:rPr>
                            <w:sz w:val="17"/>
                          </w:rPr>
                          <w:t>inciso</w:t>
                        </w:r>
                        <w:r>
                          <w:rPr>
                            <w:spacing w:val="-10"/>
                            <w:sz w:val="17"/>
                          </w:rPr>
                          <w:t xml:space="preserve"> </w:t>
                        </w:r>
                        <w:r>
                          <w:rPr>
                            <w:sz w:val="17"/>
                          </w:rPr>
                          <w:t>II</w:t>
                        </w:r>
                        <w:r>
                          <w:rPr>
                            <w:spacing w:val="-8"/>
                            <w:sz w:val="17"/>
                          </w:rPr>
                          <w:t xml:space="preserve"> </w:t>
                        </w:r>
                        <w:r>
                          <w:rPr>
                            <w:sz w:val="17"/>
                          </w:rPr>
                          <w:t>do</w:t>
                        </w:r>
                        <w:r>
                          <w:rPr>
                            <w:spacing w:val="-8"/>
                            <w:sz w:val="17"/>
                          </w:rPr>
                          <w:t xml:space="preserve"> </w:t>
                        </w:r>
                        <w:r>
                          <w:rPr>
                            <w:sz w:val="17"/>
                          </w:rPr>
                          <w:t>§</w:t>
                        </w:r>
                        <w:r>
                          <w:rPr>
                            <w:spacing w:val="-8"/>
                            <w:sz w:val="17"/>
                          </w:rPr>
                          <w:t xml:space="preserve"> </w:t>
                        </w:r>
                        <w:r>
                          <w:rPr>
                            <w:sz w:val="17"/>
                          </w:rPr>
                          <w:t>6º</w:t>
                        </w:r>
                        <w:r>
                          <w:rPr>
                            <w:spacing w:val="-8"/>
                            <w:sz w:val="17"/>
                          </w:rPr>
                          <w:t xml:space="preserve"> </w:t>
                        </w:r>
                        <w:r>
                          <w:rPr>
                            <w:sz w:val="17"/>
                          </w:rPr>
                          <w:t>do</w:t>
                        </w:r>
                        <w:r>
                          <w:rPr>
                            <w:spacing w:val="-10"/>
                            <w:sz w:val="17"/>
                          </w:rPr>
                          <w:t xml:space="preserve"> </w:t>
                        </w:r>
                        <w:r>
                          <w:rPr>
                            <w:sz w:val="17"/>
                          </w:rPr>
                          <w:t>artigo</w:t>
                        </w:r>
                        <w:r>
                          <w:rPr>
                            <w:spacing w:val="-11"/>
                            <w:sz w:val="17"/>
                          </w:rPr>
                          <w:t xml:space="preserve"> </w:t>
                        </w:r>
                        <w:r>
                          <w:rPr>
                            <w:sz w:val="17"/>
                          </w:rPr>
                          <w:t>57</w:t>
                        </w:r>
                        <w:r>
                          <w:rPr>
                            <w:spacing w:val="-9"/>
                            <w:sz w:val="17"/>
                          </w:rPr>
                          <w:t xml:space="preserve"> </w:t>
                        </w:r>
                        <w:r>
                          <w:rPr>
                            <w:sz w:val="17"/>
                          </w:rPr>
                          <w:t>da</w:t>
                        </w:r>
                        <w:r>
                          <w:rPr>
                            <w:spacing w:val="-10"/>
                            <w:sz w:val="17"/>
                          </w:rPr>
                          <w:t xml:space="preserve"> </w:t>
                        </w:r>
                        <w:r>
                          <w:rPr>
                            <w:sz w:val="17"/>
                          </w:rPr>
                          <w:t>Constituição</w:t>
                        </w:r>
                        <w:r>
                          <w:rPr>
                            <w:spacing w:val="-7"/>
                            <w:sz w:val="17"/>
                          </w:rPr>
                          <w:t xml:space="preserve"> </w:t>
                        </w:r>
                        <w:r>
                          <w:rPr>
                            <w:sz w:val="17"/>
                          </w:rPr>
                          <w:t>e</w:t>
                        </w:r>
                        <w:r>
                          <w:rPr>
                            <w:spacing w:val="-12"/>
                            <w:sz w:val="17"/>
                          </w:rPr>
                          <w:t xml:space="preserve"> </w:t>
                        </w:r>
                        <w:r>
                          <w:rPr>
                            <w:sz w:val="17"/>
                          </w:rPr>
                          <w:t>as</w:t>
                        </w:r>
                        <w:r>
                          <w:rPr>
                            <w:spacing w:val="-8"/>
                            <w:sz w:val="17"/>
                          </w:rPr>
                          <w:t xml:space="preserve"> </w:t>
                        </w:r>
                        <w:r>
                          <w:rPr>
                            <w:sz w:val="17"/>
                          </w:rPr>
                          <w:t>situações</w:t>
                        </w:r>
                        <w:r>
                          <w:rPr>
                            <w:spacing w:val="-12"/>
                            <w:sz w:val="17"/>
                          </w:rPr>
                          <w:t xml:space="preserve"> </w:t>
                        </w:r>
                        <w:r>
                          <w:rPr>
                            <w:sz w:val="17"/>
                          </w:rPr>
                          <w:t>previstas</w:t>
                        </w:r>
                        <w:r>
                          <w:rPr>
                            <w:spacing w:val="-9"/>
                            <w:sz w:val="17"/>
                          </w:rPr>
                          <w:t xml:space="preserve"> </w:t>
                        </w:r>
                        <w:r>
                          <w:rPr>
                            <w:sz w:val="17"/>
                          </w:rPr>
                          <w:t>na</w:t>
                        </w:r>
                        <w:r>
                          <w:rPr>
                            <w:spacing w:val="-10"/>
                            <w:sz w:val="17"/>
                          </w:rPr>
                          <w:t xml:space="preserve"> </w:t>
                        </w:r>
                        <w:r>
                          <w:rPr>
                            <w:sz w:val="17"/>
                          </w:rPr>
                          <w:t>Lei de Diretrizes</w:t>
                        </w:r>
                        <w:r>
                          <w:rPr>
                            <w:spacing w:val="-12"/>
                            <w:sz w:val="17"/>
                          </w:rPr>
                          <w:t xml:space="preserve"> </w:t>
                        </w:r>
                        <w:r>
                          <w:rPr>
                            <w:sz w:val="17"/>
                          </w:rPr>
                          <w:t>Orçamentárias.</w:t>
                        </w:r>
                      </w:p>
                      <w:p w:rsidR="004D5EDF" w:rsidRDefault="004D5EDF">
                        <w:pPr>
                          <w:spacing w:before="8"/>
                          <w:rPr>
                            <w:rFonts w:ascii="Times New Roman"/>
                            <w:sz w:val="17"/>
                          </w:rPr>
                        </w:pPr>
                      </w:p>
                      <w:p w:rsidR="004D5EDF" w:rsidRDefault="00F4415A">
                        <w:pPr>
                          <w:spacing w:line="254" w:lineRule="auto"/>
                          <w:ind w:left="12" w:right="48"/>
                          <w:rPr>
                            <w:sz w:val="17"/>
                          </w:rPr>
                        </w:pPr>
                        <w:r>
                          <w:rPr>
                            <w:sz w:val="17"/>
                          </w:rPr>
                          <w:t>c)</w:t>
                        </w:r>
                        <w:r>
                          <w:rPr>
                            <w:spacing w:val="-13"/>
                            <w:sz w:val="17"/>
                          </w:rPr>
                          <w:t xml:space="preserve"> </w:t>
                        </w:r>
                        <w:r>
                          <w:rPr>
                            <w:sz w:val="17"/>
                          </w:rPr>
                          <w:t>Já</w:t>
                        </w:r>
                        <w:r>
                          <w:rPr>
                            <w:spacing w:val="-13"/>
                            <w:sz w:val="17"/>
                          </w:rPr>
                          <w:t xml:space="preserve"> </w:t>
                        </w:r>
                        <w:r>
                          <w:rPr>
                            <w:sz w:val="17"/>
                          </w:rPr>
                          <w:t>quando</w:t>
                        </w:r>
                        <w:r>
                          <w:rPr>
                            <w:spacing w:val="-13"/>
                            <w:sz w:val="17"/>
                          </w:rPr>
                          <w:t xml:space="preserve"> </w:t>
                        </w:r>
                        <w:r>
                          <w:rPr>
                            <w:sz w:val="17"/>
                          </w:rPr>
                          <w:t>superado</w:t>
                        </w:r>
                        <w:r>
                          <w:rPr>
                            <w:spacing w:val="-13"/>
                            <w:sz w:val="17"/>
                          </w:rPr>
                          <w:t xml:space="preserve"> </w:t>
                        </w:r>
                        <w:r>
                          <w:rPr>
                            <w:sz w:val="17"/>
                          </w:rPr>
                          <w:t>o</w:t>
                        </w:r>
                        <w:r>
                          <w:rPr>
                            <w:spacing w:val="-15"/>
                            <w:sz w:val="17"/>
                          </w:rPr>
                          <w:t xml:space="preserve"> </w:t>
                        </w:r>
                        <w:r>
                          <w:rPr>
                            <w:sz w:val="17"/>
                          </w:rPr>
                          <w:t>limite</w:t>
                        </w:r>
                        <w:r>
                          <w:rPr>
                            <w:spacing w:val="-11"/>
                            <w:sz w:val="17"/>
                          </w:rPr>
                          <w:t xml:space="preserve"> </w:t>
                        </w:r>
                        <w:r>
                          <w:rPr>
                            <w:sz w:val="17"/>
                          </w:rPr>
                          <w:t>legal,</w:t>
                        </w:r>
                        <w:r>
                          <w:rPr>
                            <w:spacing w:val="-13"/>
                            <w:sz w:val="17"/>
                          </w:rPr>
                          <w:t xml:space="preserve"> </w:t>
                        </w:r>
                        <w:r>
                          <w:rPr>
                            <w:sz w:val="17"/>
                          </w:rPr>
                          <w:t>de</w:t>
                        </w:r>
                        <w:r>
                          <w:rPr>
                            <w:spacing w:val="-13"/>
                            <w:sz w:val="17"/>
                          </w:rPr>
                          <w:t xml:space="preserve"> </w:t>
                        </w:r>
                        <w:r>
                          <w:rPr>
                            <w:sz w:val="17"/>
                          </w:rPr>
                          <w:t>6%</w:t>
                        </w:r>
                        <w:r>
                          <w:rPr>
                            <w:spacing w:val="-14"/>
                            <w:sz w:val="17"/>
                          </w:rPr>
                          <w:t xml:space="preserve"> </w:t>
                        </w:r>
                        <w:r>
                          <w:rPr>
                            <w:sz w:val="17"/>
                          </w:rPr>
                          <w:t>no</w:t>
                        </w:r>
                        <w:r>
                          <w:rPr>
                            <w:spacing w:val="-12"/>
                            <w:sz w:val="17"/>
                          </w:rPr>
                          <w:t xml:space="preserve"> </w:t>
                        </w:r>
                        <w:r>
                          <w:rPr>
                            <w:sz w:val="17"/>
                          </w:rPr>
                          <w:t>Legislativo</w:t>
                        </w:r>
                        <w:r>
                          <w:rPr>
                            <w:spacing w:val="-10"/>
                            <w:sz w:val="17"/>
                          </w:rPr>
                          <w:t xml:space="preserve"> </w:t>
                        </w:r>
                        <w:r>
                          <w:rPr>
                            <w:sz w:val="17"/>
                          </w:rPr>
                          <w:t>e</w:t>
                        </w:r>
                        <w:r>
                          <w:rPr>
                            <w:spacing w:val="-14"/>
                            <w:sz w:val="17"/>
                          </w:rPr>
                          <w:t xml:space="preserve"> </w:t>
                        </w:r>
                        <w:r>
                          <w:rPr>
                            <w:sz w:val="17"/>
                          </w:rPr>
                          <w:t>de</w:t>
                        </w:r>
                        <w:r>
                          <w:rPr>
                            <w:spacing w:val="-15"/>
                            <w:sz w:val="17"/>
                          </w:rPr>
                          <w:t xml:space="preserve"> </w:t>
                        </w:r>
                        <w:r>
                          <w:rPr>
                            <w:sz w:val="17"/>
                          </w:rPr>
                          <w:t>54%</w:t>
                        </w:r>
                        <w:r>
                          <w:rPr>
                            <w:spacing w:val="-12"/>
                            <w:sz w:val="17"/>
                          </w:rPr>
                          <w:t xml:space="preserve"> </w:t>
                        </w:r>
                        <w:r>
                          <w:rPr>
                            <w:sz w:val="17"/>
                          </w:rPr>
                          <w:t>no</w:t>
                        </w:r>
                        <w:r>
                          <w:rPr>
                            <w:spacing w:val="-10"/>
                            <w:sz w:val="17"/>
                          </w:rPr>
                          <w:t xml:space="preserve"> </w:t>
                        </w:r>
                        <w:r>
                          <w:rPr>
                            <w:sz w:val="17"/>
                          </w:rPr>
                          <w:t>caso</w:t>
                        </w:r>
                        <w:r>
                          <w:rPr>
                            <w:spacing w:val="-12"/>
                            <w:sz w:val="17"/>
                          </w:rPr>
                          <w:t xml:space="preserve"> </w:t>
                        </w:r>
                        <w:r>
                          <w:rPr>
                            <w:sz w:val="17"/>
                          </w:rPr>
                          <w:t>do</w:t>
                        </w:r>
                        <w:r>
                          <w:rPr>
                            <w:spacing w:val="-11"/>
                            <w:sz w:val="17"/>
                          </w:rPr>
                          <w:t xml:space="preserve"> </w:t>
                        </w:r>
                        <w:r>
                          <w:rPr>
                            <w:sz w:val="17"/>
                          </w:rPr>
                          <w:t>Executivo,</w:t>
                        </w:r>
                        <w:r>
                          <w:rPr>
                            <w:spacing w:val="-10"/>
                            <w:sz w:val="17"/>
                          </w:rPr>
                          <w:t xml:space="preserve"> </w:t>
                        </w:r>
                        <w:r>
                          <w:rPr>
                            <w:sz w:val="17"/>
                          </w:rPr>
                          <w:t>além</w:t>
                        </w:r>
                        <w:r>
                          <w:rPr>
                            <w:spacing w:val="-11"/>
                            <w:sz w:val="17"/>
                          </w:rPr>
                          <w:t xml:space="preserve"> </w:t>
                        </w:r>
                        <w:r>
                          <w:rPr>
                            <w:sz w:val="17"/>
                          </w:rPr>
                          <w:t>das</w:t>
                        </w:r>
                        <w:r>
                          <w:rPr>
                            <w:spacing w:val="-13"/>
                            <w:sz w:val="17"/>
                          </w:rPr>
                          <w:t xml:space="preserve"> </w:t>
                        </w:r>
                        <w:r>
                          <w:rPr>
                            <w:sz w:val="17"/>
                          </w:rPr>
                          <w:t>vedações</w:t>
                        </w:r>
                        <w:r>
                          <w:rPr>
                            <w:spacing w:val="-13"/>
                            <w:sz w:val="17"/>
                          </w:rPr>
                          <w:t xml:space="preserve"> </w:t>
                        </w:r>
                        <w:r>
                          <w:rPr>
                            <w:sz w:val="17"/>
                          </w:rPr>
                          <w:t>previstas</w:t>
                        </w:r>
                        <w:r>
                          <w:rPr>
                            <w:spacing w:val="-13"/>
                            <w:sz w:val="17"/>
                          </w:rPr>
                          <w:t xml:space="preserve"> </w:t>
                        </w:r>
                        <w:r>
                          <w:rPr>
                            <w:sz w:val="17"/>
                          </w:rPr>
                          <w:t>no</w:t>
                        </w:r>
                        <w:r>
                          <w:rPr>
                            <w:spacing w:val="-14"/>
                            <w:sz w:val="17"/>
                          </w:rPr>
                          <w:t xml:space="preserve"> </w:t>
                        </w:r>
                        <w:r>
                          <w:rPr>
                            <w:sz w:val="17"/>
                          </w:rPr>
                          <w:t>parágrafo único do art. 22 da LRF, o Poder que houver incidido no excesso deverá adotar providências para a eliminação do percentual excedente</w:t>
                        </w:r>
                        <w:r>
                          <w:rPr>
                            <w:spacing w:val="-10"/>
                            <w:sz w:val="17"/>
                          </w:rPr>
                          <w:t xml:space="preserve"> </w:t>
                        </w:r>
                        <w:r>
                          <w:rPr>
                            <w:sz w:val="17"/>
                          </w:rPr>
                          <w:t>no</w:t>
                        </w:r>
                        <w:r>
                          <w:rPr>
                            <w:spacing w:val="-8"/>
                            <w:sz w:val="17"/>
                          </w:rPr>
                          <w:t xml:space="preserve"> </w:t>
                        </w:r>
                        <w:r>
                          <w:rPr>
                            <w:sz w:val="17"/>
                          </w:rPr>
                          <w:t>prazo</w:t>
                        </w:r>
                        <w:r>
                          <w:rPr>
                            <w:spacing w:val="-8"/>
                            <w:sz w:val="17"/>
                          </w:rPr>
                          <w:t xml:space="preserve"> </w:t>
                        </w:r>
                        <w:r>
                          <w:rPr>
                            <w:sz w:val="17"/>
                          </w:rPr>
                          <w:t>e</w:t>
                        </w:r>
                        <w:r>
                          <w:rPr>
                            <w:spacing w:val="-6"/>
                            <w:sz w:val="17"/>
                          </w:rPr>
                          <w:t xml:space="preserve"> </w:t>
                        </w:r>
                        <w:r>
                          <w:rPr>
                            <w:sz w:val="17"/>
                          </w:rPr>
                          <w:t>condições</w:t>
                        </w:r>
                        <w:r>
                          <w:rPr>
                            <w:spacing w:val="-6"/>
                            <w:sz w:val="17"/>
                          </w:rPr>
                          <w:t xml:space="preserve"> </w:t>
                        </w:r>
                        <w:r>
                          <w:rPr>
                            <w:sz w:val="17"/>
                          </w:rPr>
                          <w:t>estabelecidas</w:t>
                        </w:r>
                        <w:r>
                          <w:rPr>
                            <w:spacing w:val="-7"/>
                            <w:sz w:val="17"/>
                          </w:rPr>
                          <w:t xml:space="preserve"> </w:t>
                        </w:r>
                        <w:r>
                          <w:rPr>
                            <w:sz w:val="17"/>
                          </w:rPr>
                          <w:t>nos</w:t>
                        </w:r>
                        <w:r>
                          <w:rPr>
                            <w:spacing w:val="-8"/>
                            <w:sz w:val="17"/>
                          </w:rPr>
                          <w:t xml:space="preserve"> </w:t>
                        </w:r>
                        <w:r>
                          <w:rPr>
                            <w:sz w:val="17"/>
                          </w:rPr>
                          <w:t>§§</w:t>
                        </w:r>
                        <w:r>
                          <w:rPr>
                            <w:spacing w:val="-6"/>
                            <w:sz w:val="17"/>
                          </w:rPr>
                          <w:t xml:space="preserve"> </w:t>
                        </w:r>
                        <w:r>
                          <w:rPr>
                            <w:sz w:val="17"/>
                          </w:rPr>
                          <w:t>1º</w:t>
                        </w:r>
                        <w:r>
                          <w:rPr>
                            <w:spacing w:val="-9"/>
                            <w:sz w:val="17"/>
                          </w:rPr>
                          <w:t xml:space="preserve"> </w:t>
                        </w:r>
                        <w:r>
                          <w:rPr>
                            <w:sz w:val="17"/>
                          </w:rPr>
                          <w:t>e</w:t>
                        </w:r>
                        <w:r>
                          <w:rPr>
                            <w:spacing w:val="-5"/>
                            <w:sz w:val="17"/>
                          </w:rPr>
                          <w:t xml:space="preserve"> </w:t>
                        </w:r>
                        <w:r>
                          <w:rPr>
                            <w:sz w:val="17"/>
                          </w:rPr>
                          <w:t>2º</w:t>
                        </w:r>
                        <w:r>
                          <w:rPr>
                            <w:spacing w:val="-9"/>
                            <w:sz w:val="17"/>
                          </w:rPr>
                          <w:t xml:space="preserve"> </w:t>
                        </w:r>
                        <w:r>
                          <w:rPr>
                            <w:sz w:val="17"/>
                          </w:rPr>
                          <w:t>e</w:t>
                        </w:r>
                        <w:r>
                          <w:rPr>
                            <w:spacing w:val="-6"/>
                            <w:sz w:val="17"/>
                          </w:rPr>
                          <w:t xml:space="preserve"> </w:t>
                        </w:r>
                        <w:r>
                          <w:rPr>
                            <w:sz w:val="17"/>
                          </w:rPr>
                          <w:t>do</w:t>
                        </w:r>
                        <w:r>
                          <w:rPr>
                            <w:spacing w:val="-4"/>
                            <w:sz w:val="17"/>
                          </w:rPr>
                          <w:t xml:space="preserve"> </w:t>
                        </w:r>
                        <w:r>
                          <w:rPr>
                            <w:sz w:val="17"/>
                          </w:rPr>
                          <w:t>caput</w:t>
                        </w:r>
                        <w:r>
                          <w:rPr>
                            <w:spacing w:val="-7"/>
                            <w:sz w:val="17"/>
                          </w:rPr>
                          <w:t xml:space="preserve"> </w:t>
                        </w:r>
                        <w:r>
                          <w:rPr>
                            <w:sz w:val="17"/>
                          </w:rPr>
                          <w:t>do</w:t>
                        </w:r>
                        <w:r>
                          <w:rPr>
                            <w:spacing w:val="-3"/>
                            <w:sz w:val="17"/>
                          </w:rPr>
                          <w:t xml:space="preserve"> </w:t>
                        </w:r>
                        <w:r>
                          <w:rPr>
                            <w:sz w:val="17"/>
                          </w:rPr>
                          <w:t>artigo</w:t>
                        </w:r>
                        <w:r>
                          <w:rPr>
                            <w:spacing w:val="-8"/>
                            <w:sz w:val="17"/>
                          </w:rPr>
                          <w:t xml:space="preserve"> </w:t>
                        </w:r>
                        <w:r>
                          <w:rPr>
                            <w:sz w:val="17"/>
                          </w:rPr>
                          <w:t>23,</w:t>
                        </w:r>
                        <w:r>
                          <w:rPr>
                            <w:spacing w:val="-6"/>
                            <w:sz w:val="17"/>
                          </w:rPr>
                          <w:t xml:space="preserve"> </w:t>
                        </w:r>
                        <w:r>
                          <w:rPr>
                            <w:sz w:val="17"/>
                          </w:rPr>
                          <w:t>e</w:t>
                        </w:r>
                        <w:r>
                          <w:rPr>
                            <w:spacing w:val="-6"/>
                            <w:sz w:val="17"/>
                          </w:rPr>
                          <w:t xml:space="preserve"> </w:t>
                        </w:r>
                        <w:r>
                          <w:rPr>
                            <w:sz w:val="17"/>
                          </w:rPr>
                          <w:t>o</w:t>
                        </w:r>
                        <w:r>
                          <w:rPr>
                            <w:spacing w:val="-10"/>
                            <w:sz w:val="17"/>
                          </w:rPr>
                          <w:t xml:space="preserve"> </w:t>
                        </w:r>
                        <w:r>
                          <w:rPr>
                            <w:sz w:val="17"/>
                          </w:rPr>
                          <w:t>Município</w:t>
                        </w:r>
                        <w:r>
                          <w:rPr>
                            <w:spacing w:val="-5"/>
                            <w:sz w:val="17"/>
                          </w:rPr>
                          <w:t xml:space="preserve"> </w:t>
                        </w:r>
                        <w:r>
                          <w:rPr>
                            <w:sz w:val="17"/>
                          </w:rPr>
                          <w:t>sujeito</w:t>
                        </w:r>
                        <w:r>
                          <w:rPr>
                            <w:spacing w:val="-8"/>
                            <w:sz w:val="17"/>
                          </w:rPr>
                          <w:t xml:space="preserve"> </w:t>
                        </w:r>
                        <w:r>
                          <w:rPr>
                            <w:sz w:val="17"/>
                          </w:rPr>
                          <w:t>às</w:t>
                        </w:r>
                        <w:r>
                          <w:rPr>
                            <w:spacing w:val="-7"/>
                            <w:sz w:val="17"/>
                          </w:rPr>
                          <w:t xml:space="preserve"> </w:t>
                        </w:r>
                        <w:r>
                          <w:rPr>
                            <w:sz w:val="17"/>
                          </w:rPr>
                          <w:t>restrições</w:t>
                        </w:r>
                        <w:r>
                          <w:rPr>
                            <w:spacing w:val="-8"/>
                            <w:sz w:val="17"/>
                          </w:rPr>
                          <w:t xml:space="preserve"> </w:t>
                        </w:r>
                        <w:r>
                          <w:rPr>
                            <w:sz w:val="17"/>
                          </w:rPr>
                          <w:t>dos</w:t>
                        </w:r>
                        <w:r>
                          <w:rPr>
                            <w:spacing w:val="-6"/>
                            <w:sz w:val="17"/>
                          </w:rPr>
                          <w:t xml:space="preserve"> </w:t>
                        </w:r>
                        <w:r>
                          <w:rPr>
                            <w:sz w:val="17"/>
                          </w:rPr>
                          <w:t>§§</w:t>
                        </w:r>
                        <w:r>
                          <w:rPr>
                            <w:spacing w:val="-6"/>
                            <w:sz w:val="17"/>
                          </w:rPr>
                          <w:t xml:space="preserve"> </w:t>
                        </w:r>
                        <w:r>
                          <w:rPr>
                            <w:sz w:val="17"/>
                          </w:rPr>
                          <w:t>3º</w:t>
                        </w:r>
                        <w:r>
                          <w:rPr>
                            <w:spacing w:val="-9"/>
                            <w:sz w:val="17"/>
                          </w:rPr>
                          <w:t xml:space="preserve"> </w:t>
                        </w:r>
                        <w:r>
                          <w:rPr>
                            <w:sz w:val="17"/>
                          </w:rPr>
                          <w:t>e</w:t>
                        </w:r>
                        <w:r>
                          <w:rPr>
                            <w:spacing w:val="-6"/>
                            <w:sz w:val="17"/>
                          </w:rPr>
                          <w:t xml:space="preserve"> </w:t>
                        </w:r>
                        <w:r>
                          <w:rPr>
                            <w:sz w:val="17"/>
                          </w:rPr>
                          <w:t>4º do mesmo artigo, todos da</w:t>
                        </w:r>
                        <w:r>
                          <w:rPr>
                            <w:spacing w:val="-27"/>
                            <w:sz w:val="17"/>
                          </w:rPr>
                          <w:t xml:space="preserve"> </w:t>
                        </w:r>
                        <w:r>
                          <w:rPr>
                            <w:sz w:val="17"/>
                          </w:rPr>
                          <w:t>LRF.</w:t>
                        </w:r>
                      </w:p>
                    </w:txbxContent>
                  </v:textbox>
                </v:shape>
                <w10:wrap type="topAndBottom" anchorx="page"/>
              </v:group>
            </w:pict>
          </mc:Fallback>
        </mc:AlternateContent>
      </w:r>
    </w:p>
    <w:p w:rsidR="004D5EDF" w:rsidRDefault="004D5EDF">
      <w:pPr>
        <w:rPr>
          <w:rFonts w:ascii="Times New Roman"/>
          <w:sz w:val="11"/>
        </w:rPr>
        <w:sectPr w:rsidR="004D5EDF">
          <w:headerReference w:type="default" r:id="rId23"/>
          <w:footerReference w:type="default" r:id="rId24"/>
          <w:pgSz w:w="11910" w:h="16840"/>
          <w:pgMar w:top="1140" w:right="720" w:bottom="280" w:left="620" w:header="0" w:footer="0" w:gutter="0"/>
          <w:cols w:space="720"/>
        </w:sectPr>
      </w:pPr>
    </w:p>
    <w:p w:rsidR="004D5EDF" w:rsidRDefault="00F4415A">
      <w:pPr>
        <w:spacing w:before="88"/>
        <w:ind w:left="5929"/>
        <w:rPr>
          <w:rFonts w:ascii="Times New Roman" w:hAnsi="Times New Roman"/>
          <w:b/>
          <w:sz w:val="9"/>
        </w:rPr>
      </w:pPr>
      <w:r>
        <w:rPr>
          <w:rFonts w:ascii="Times New Roman" w:hAnsi="Times New Roman"/>
          <w:b/>
          <w:w w:val="105"/>
          <w:sz w:val="9"/>
        </w:rPr>
        <w:t>Município de : ENGENHO VELHO</w:t>
      </w:r>
    </w:p>
    <w:p w:rsidR="004D5EDF" w:rsidRDefault="00F4415A">
      <w:pPr>
        <w:spacing w:before="34" w:line="316" w:lineRule="auto"/>
        <w:ind w:left="5171" w:right="2388" w:firstLine="338"/>
        <w:rPr>
          <w:rFonts w:ascii="Times New Roman" w:hAnsi="Times New Roman"/>
          <w:b/>
          <w:sz w:val="9"/>
        </w:rPr>
      </w:pPr>
      <w:r>
        <w:rPr>
          <w:rFonts w:ascii="Times New Roman" w:hAnsi="Times New Roman"/>
          <w:b/>
          <w:w w:val="105"/>
          <w:sz w:val="9"/>
        </w:rPr>
        <w:t>Lei de Diretrizes Orçamentárias para o Exercício de 2020 TABELA 03 - Demonstrativo da Evolução da Dívida Consolidada Líquida</w:t>
      </w:r>
    </w:p>
    <w:p w:rsidR="004D5EDF" w:rsidRDefault="004D5EDF">
      <w:pPr>
        <w:pStyle w:val="Corpodetexto"/>
        <w:spacing w:before="7"/>
        <w:rPr>
          <w:rFonts w:ascii="Times New Roman"/>
          <w:b/>
          <w:sz w:val="9"/>
        </w:rPr>
      </w:pPr>
    </w:p>
    <w:tbl>
      <w:tblPr>
        <w:tblStyle w:val="TableNormal"/>
        <w:tblW w:w="0" w:type="auto"/>
        <w:tblInd w:w="5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56"/>
        <w:gridCol w:w="1013"/>
        <w:gridCol w:w="1080"/>
        <w:gridCol w:w="1090"/>
        <w:gridCol w:w="1061"/>
        <w:gridCol w:w="1051"/>
        <w:gridCol w:w="1106"/>
      </w:tblGrid>
      <w:tr w:rsidR="004D5EDF">
        <w:trPr>
          <w:trHeight w:val="155"/>
        </w:trPr>
        <w:tc>
          <w:tcPr>
            <w:tcW w:w="3156" w:type="dxa"/>
            <w:vMerge w:val="restart"/>
            <w:shd w:val="clear" w:color="auto" w:fill="CCFFFF"/>
          </w:tcPr>
          <w:p w:rsidR="004D5EDF" w:rsidRDefault="004D5EDF">
            <w:pPr>
              <w:pStyle w:val="TableParagraph"/>
              <w:spacing w:before="6"/>
              <w:jc w:val="left"/>
              <w:rPr>
                <w:rFonts w:ascii="Times New Roman"/>
                <w:b/>
                <w:sz w:val="19"/>
              </w:rPr>
            </w:pPr>
          </w:p>
          <w:p w:rsidR="004D5EDF" w:rsidRDefault="00F4415A">
            <w:pPr>
              <w:pStyle w:val="TableParagraph"/>
              <w:ind w:left="1266" w:right="1255"/>
              <w:jc w:val="center"/>
              <w:rPr>
                <w:b/>
                <w:sz w:val="13"/>
              </w:rPr>
            </w:pPr>
            <w:r>
              <w:rPr>
                <w:b/>
                <w:sz w:val="13"/>
              </w:rPr>
              <w:t>Exercício</w:t>
            </w:r>
          </w:p>
        </w:tc>
        <w:tc>
          <w:tcPr>
            <w:tcW w:w="1013" w:type="dxa"/>
            <w:shd w:val="clear" w:color="auto" w:fill="CCFFFF"/>
          </w:tcPr>
          <w:p w:rsidR="004D5EDF" w:rsidRDefault="00F4415A">
            <w:pPr>
              <w:pStyle w:val="TableParagraph"/>
              <w:spacing w:before="1" w:line="134" w:lineRule="exact"/>
              <w:ind w:left="350"/>
              <w:jc w:val="left"/>
              <w:rPr>
                <w:b/>
                <w:sz w:val="13"/>
              </w:rPr>
            </w:pPr>
            <w:r>
              <w:rPr>
                <w:b/>
                <w:sz w:val="13"/>
              </w:rPr>
              <w:t>2.016</w:t>
            </w:r>
          </w:p>
        </w:tc>
        <w:tc>
          <w:tcPr>
            <w:tcW w:w="1080" w:type="dxa"/>
            <w:shd w:val="clear" w:color="auto" w:fill="CCFFFF"/>
          </w:tcPr>
          <w:p w:rsidR="004D5EDF" w:rsidRDefault="00F4415A">
            <w:pPr>
              <w:pStyle w:val="TableParagraph"/>
              <w:spacing w:before="1" w:line="134" w:lineRule="exact"/>
              <w:ind w:left="383"/>
              <w:jc w:val="left"/>
              <w:rPr>
                <w:b/>
                <w:sz w:val="13"/>
              </w:rPr>
            </w:pPr>
            <w:r>
              <w:rPr>
                <w:b/>
                <w:sz w:val="13"/>
              </w:rPr>
              <w:t>2.017</w:t>
            </w:r>
          </w:p>
        </w:tc>
        <w:tc>
          <w:tcPr>
            <w:tcW w:w="1090" w:type="dxa"/>
            <w:shd w:val="clear" w:color="auto" w:fill="CCFFFF"/>
          </w:tcPr>
          <w:p w:rsidR="004D5EDF" w:rsidRDefault="00F4415A">
            <w:pPr>
              <w:pStyle w:val="TableParagraph"/>
              <w:spacing w:before="1" w:line="134" w:lineRule="exact"/>
              <w:ind w:left="367" w:right="342"/>
              <w:jc w:val="center"/>
              <w:rPr>
                <w:b/>
                <w:sz w:val="13"/>
              </w:rPr>
            </w:pPr>
            <w:r>
              <w:rPr>
                <w:b/>
                <w:sz w:val="13"/>
              </w:rPr>
              <w:t>2.018</w:t>
            </w:r>
          </w:p>
        </w:tc>
        <w:tc>
          <w:tcPr>
            <w:tcW w:w="1061" w:type="dxa"/>
            <w:shd w:val="clear" w:color="auto" w:fill="CCFFFF"/>
          </w:tcPr>
          <w:p w:rsidR="004D5EDF" w:rsidRDefault="00F4415A">
            <w:pPr>
              <w:pStyle w:val="TableParagraph"/>
              <w:spacing w:before="1" w:line="134" w:lineRule="exact"/>
              <w:ind w:left="373"/>
              <w:jc w:val="left"/>
              <w:rPr>
                <w:b/>
                <w:sz w:val="13"/>
              </w:rPr>
            </w:pPr>
            <w:r>
              <w:rPr>
                <w:b/>
                <w:sz w:val="13"/>
              </w:rPr>
              <w:t>2.019</w:t>
            </w:r>
          </w:p>
        </w:tc>
        <w:tc>
          <w:tcPr>
            <w:tcW w:w="1051" w:type="dxa"/>
            <w:shd w:val="clear" w:color="auto" w:fill="CCFFFF"/>
          </w:tcPr>
          <w:p w:rsidR="004D5EDF" w:rsidRDefault="00F4415A">
            <w:pPr>
              <w:pStyle w:val="TableParagraph"/>
              <w:spacing w:before="1" w:line="134" w:lineRule="exact"/>
              <w:ind w:left="369"/>
              <w:jc w:val="left"/>
              <w:rPr>
                <w:b/>
                <w:sz w:val="13"/>
              </w:rPr>
            </w:pPr>
            <w:r>
              <w:rPr>
                <w:b/>
                <w:sz w:val="13"/>
              </w:rPr>
              <w:t>2.020</w:t>
            </w:r>
          </w:p>
        </w:tc>
        <w:tc>
          <w:tcPr>
            <w:tcW w:w="1106" w:type="dxa"/>
            <w:shd w:val="clear" w:color="auto" w:fill="CCFFFF"/>
          </w:tcPr>
          <w:p w:rsidR="004D5EDF" w:rsidRDefault="00F4415A">
            <w:pPr>
              <w:pStyle w:val="TableParagraph"/>
              <w:spacing w:before="1" w:line="134" w:lineRule="exact"/>
              <w:ind w:left="376" w:right="348"/>
              <w:jc w:val="center"/>
              <w:rPr>
                <w:b/>
                <w:sz w:val="13"/>
              </w:rPr>
            </w:pPr>
            <w:r>
              <w:rPr>
                <w:b/>
                <w:sz w:val="13"/>
              </w:rPr>
              <w:t>2.021</w:t>
            </w:r>
          </w:p>
        </w:tc>
      </w:tr>
      <w:tr w:rsidR="004D5EDF">
        <w:trPr>
          <w:trHeight w:val="438"/>
        </w:trPr>
        <w:tc>
          <w:tcPr>
            <w:tcW w:w="3156" w:type="dxa"/>
            <w:vMerge/>
            <w:tcBorders>
              <w:top w:val="nil"/>
            </w:tcBorders>
            <w:shd w:val="clear" w:color="auto" w:fill="CCFFFF"/>
          </w:tcPr>
          <w:p w:rsidR="004D5EDF" w:rsidRDefault="004D5EDF">
            <w:pPr>
              <w:rPr>
                <w:sz w:val="2"/>
                <w:szCs w:val="2"/>
              </w:rPr>
            </w:pPr>
          </w:p>
        </w:tc>
        <w:tc>
          <w:tcPr>
            <w:tcW w:w="1013" w:type="dxa"/>
            <w:shd w:val="clear" w:color="auto" w:fill="CCFFFF"/>
          </w:tcPr>
          <w:p w:rsidR="004D5EDF" w:rsidRDefault="004D5EDF">
            <w:pPr>
              <w:pStyle w:val="TableParagraph"/>
              <w:jc w:val="left"/>
              <w:rPr>
                <w:rFonts w:ascii="Times New Roman"/>
                <w:b/>
                <w:sz w:val="14"/>
              </w:rPr>
            </w:pPr>
          </w:p>
          <w:p w:rsidR="004D5EDF" w:rsidRDefault="00F4415A">
            <w:pPr>
              <w:pStyle w:val="TableParagraph"/>
              <w:spacing w:before="116" w:line="141" w:lineRule="exact"/>
              <w:ind w:left="328"/>
              <w:jc w:val="left"/>
              <w:rPr>
                <w:b/>
                <w:sz w:val="13"/>
              </w:rPr>
            </w:pPr>
            <w:r>
              <w:rPr>
                <w:b/>
                <w:sz w:val="13"/>
              </w:rPr>
              <w:t>Saldo</w:t>
            </w:r>
          </w:p>
        </w:tc>
        <w:tc>
          <w:tcPr>
            <w:tcW w:w="1080" w:type="dxa"/>
            <w:shd w:val="clear" w:color="auto" w:fill="CCFFFF"/>
          </w:tcPr>
          <w:p w:rsidR="004D5EDF" w:rsidRDefault="004D5EDF">
            <w:pPr>
              <w:pStyle w:val="TableParagraph"/>
              <w:jc w:val="left"/>
              <w:rPr>
                <w:rFonts w:ascii="Times New Roman"/>
                <w:b/>
                <w:sz w:val="14"/>
              </w:rPr>
            </w:pPr>
          </w:p>
          <w:p w:rsidR="004D5EDF" w:rsidRDefault="00F4415A">
            <w:pPr>
              <w:pStyle w:val="TableParagraph"/>
              <w:spacing w:before="116" w:line="141" w:lineRule="exact"/>
              <w:ind w:left="361"/>
              <w:jc w:val="left"/>
              <w:rPr>
                <w:b/>
                <w:sz w:val="13"/>
              </w:rPr>
            </w:pPr>
            <w:r>
              <w:rPr>
                <w:b/>
                <w:sz w:val="13"/>
              </w:rPr>
              <w:t>Saldo</w:t>
            </w:r>
          </w:p>
        </w:tc>
        <w:tc>
          <w:tcPr>
            <w:tcW w:w="1090" w:type="dxa"/>
            <w:shd w:val="clear" w:color="auto" w:fill="CCFFFF"/>
          </w:tcPr>
          <w:p w:rsidR="004D5EDF" w:rsidRDefault="004D5EDF">
            <w:pPr>
              <w:pStyle w:val="TableParagraph"/>
              <w:jc w:val="left"/>
              <w:rPr>
                <w:rFonts w:ascii="Times New Roman"/>
                <w:b/>
                <w:sz w:val="14"/>
              </w:rPr>
            </w:pPr>
          </w:p>
          <w:p w:rsidR="004D5EDF" w:rsidRDefault="00F4415A">
            <w:pPr>
              <w:pStyle w:val="TableParagraph"/>
              <w:spacing w:before="116" w:line="141" w:lineRule="exact"/>
              <w:ind w:right="132"/>
              <w:rPr>
                <w:b/>
                <w:sz w:val="13"/>
              </w:rPr>
            </w:pPr>
            <w:r>
              <w:rPr>
                <w:b/>
                <w:sz w:val="13"/>
              </w:rPr>
              <w:t>Reestimativa</w:t>
            </w:r>
          </w:p>
        </w:tc>
        <w:tc>
          <w:tcPr>
            <w:tcW w:w="1061" w:type="dxa"/>
            <w:shd w:val="clear" w:color="auto" w:fill="CCFFFF"/>
          </w:tcPr>
          <w:p w:rsidR="004D5EDF" w:rsidRDefault="00F4415A">
            <w:pPr>
              <w:pStyle w:val="TableParagraph"/>
              <w:spacing w:before="99" w:line="160" w:lineRule="atLeast"/>
              <w:ind w:left="320" w:right="6" w:hanging="276"/>
              <w:jc w:val="left"/>
              <w:rPr>
                <w:b/>
                <w:sz w:val="13"/>
              </w:rPr>
            </w:pPr>
            <w:r>
              <w:rPr>
                <w:b/>
                <w:sz w:val="13"/>
              </w:rPr>
              <w:t>Previsão (Saldo Médio)</w:t>
            </w:r>
          </w:p>
        </w:tc>
        <w:tc>
          <w:tcPr>
            <w:tcW w:w="1051" w:type="dxa"/>
            <w:shd w:val="clear" w:color="auto" w:fill="CCFFFF"/>
          </w:tcPr>
          <w:p w:rsidR="004D5EDF" w:rsidRDefault="00F4415A">
            <w:pPr>
              <w:pStyle w:val="TableParagraph"/>
              <w:spacing w:before="99" w:line="160" w:lineRule="atLeast"/>
              <w:ind w:left="315" w:right="1" w:hanging="276"/>
              <w:jc w:val="left"/>
              <w:rPr>
                <w:b/>
                <w:sz w:val="13"/>
              </w:rPr>
            </w:pPr>
            <w:r>
              <w:rPr>
                <w:b/>
                <w:sz w:val="13"/>
              </w:rPr>
              <w:t>Previsão (Saldo Médio)</w:t>
            </w:r>
          </w:p>
        </w:tc>
        <w:tc>
          <w:tcPr>
            <w:tcW w:w="1106" w:type="dxa"/>
            <w:shd w:val="clear" w:color="auto" w:fill="CCFFFF"/>
          </w:tcPr>
          <w:p w:rsidR="004D5EDF" w:rsidRDefault="00F4415A">
            <w:pPr>
              <w:pStyle w:val="TableParagraph"/>
              <w:spacing w:before="99" w:line="160" w:lineRule="atLeast"/>
              <w:ind w:left="342" w:hanging="276"/>
              <w:jc w:val="left"/>
              <w:rPr>
                <w:b/>
                <w:sz w:val="13"/>
              </w:rPr>
            </w:pPr>
            <w:r>
              <w:rPr>
                <w:b/>
                <w:sz w:val="13"/>
              </w:rPr>
              <w:t>Previsão (Saldo Médio)</w:t>
            </w:r>
          </w:p>
        </w:tc>
      </w:tr>
      <w:tr w:rsidR="004D5EDF">
        <w:trPr>
          <w:trHeight w:val="246"/>
        </w:trPr>
        <w:tc>
          <w:tcPr>
            <w:tcW w:w="3156" w:type="dxa"/>
            <w:shd w:val="clear" w:color="auto" w:fill="CCFFFF"/>
          </w:tcPr>
          <w:p w:rsidR="004D5EDF" w:rsidRDefault="00F4415A">
            <w:pPr>
              <w:pStyle w:val="TableParagraph"/>
              <w:spacing w:before="92" w:line="134" w:lineRule="exact"/>
              <w:ind w:left="62"/>
              <w:jc w:val="left"/>
              <w:rPr>
                <w:b/>
                <w:sz w:val="13"/>
              </w:rPr>
            </w:pPr>
            <w:r>
              <w:rPr>
                <w:b/>
                <w:sz w:val="13"/>
              </w:rPr>
              <w:t>DÍVIDA CONSOLIDADA (I)</w:t>
            </w:r>
          </w:p>
        </w:tc>
        <w:tc>
          <w:tcPr>
            <w:tcW w:w="1013" w:type="dxa"/>
            <w:shd w:val="clear" w:color="auto" w:fill="CCFFFF"/>
          </w:tcPr>
          <w:p w:rsidR="004D5EDF" w:rsidRDefault="00F4415A">
            <w:pPr>
              <w:pStyle w:val="TableParagraph"/>
              <w:spacing w:before="92" w:line="134" w:lineRule="exact"/>
              <w:ind w:right="202"/>
              <w:rPr>
                <w:b/>
                <w:sz w:val="13"/>
              </w:rPr>
            </w:pPr>
            <w:r>
              <w:rPr>
                <w:b/>
                <w:w w:val="99"/>
                <w:sz w:val="13"/>
              </w:rPr>
              <w:t>-</w:t>
            </w:r>
          </w:p>
        </w:tc>
        <w:tc>
          <w:tcPr>
            <w:tcW w:w="1080" w:type="dxa"/>
            <w:shd w:val="clear" w:color="auto" w:fill="CCFFFF"/>
          </w:tcPr>
          <w:p w:rsidR="004D5EDF" w:rsidRDefault="00F4415A">
            <w:pPr>
              <w:pStyle w:val="TableParagraph"/>
              <w:spacing w:before="92" w:line="134" w:lineRule="exact"/>
              <w:ind w:right="202"/>
              <w:rPr>
                <w:b/>
                <w:sz w:val="13"/>
              </w:rPr>
            </w:pPr>
            <w:r>
              <w:rPr>
                <w:b/>
                <w:w w:val="99"/>
                <w:sz w:val="13"/>
              </w:rPr>
              <w:t>-</w:t>
            </w:r>
          </w:p>
        </w:tc>
        <w:tc>
          <w:tcPr>
            <w:tcW w:w="1090" w:type="dxa"/>
            <w:shd w:val="clear" w:color="auto" w:fill="CCFFFF"/>
          </w:tcPr>
          <w:p w:rsidR="004D5EDF" w:rsidRDefault="00F4415A">
            <w:pPr>
              <w:pStyle w:val="TableParagraph"/>
              <w:spacing w:before="92" w:line="134" w:lineRule="exact"/>
              <w:ind w:right="202"/>
              <w:rPr>
                <w:b/>
                <w:sz w:val="13"/>
              </w:rPr>
            </w:pPr>
            <w:r>
              <w:rPr>
                <w:b/>
                <w:w w:val="99"/>
                <w:sz w:val="13"/>
              </w:rPr>
              <w:t>-</w:t>
            </w:r>
          </w:p>
        </w:tc>
        <w:tc>
          <w:tcPr>
            <w:tcW w:w="1061" w:type="dxa"/>
            <w:shd w:val="clear" w:color="auto" w:fill="CCFFFF"/>
          </w:tcPr>
          <w:p w:rsidR="004D5EDF" w:rsidRDefault="00F4415A">
            <w:pPr>
              <w:pStyle w:val="TableParagraph"/>
              <w:spacing w:before="92" w:line="134" w:lineRule="exact"/>
              <w:ind w:right="202"/>
              <w:rPr>
                <w:b/>
                <w:sz w:val="13"/>
              </w:rPr>
            </w:pPr>
            <w:r>
              <w:rPr>
                <w:b/>
                <w:w w:val="99"/>
                <w:sz w:val="13"/>
              </w:rPr>
              <w:t>-</w:t>
            </w:r>
          </w:p>
        </w:tc>
        <w:tc>
          <w:tcPr>
            <w:tcW w:w="1051" w:type="dxa"/>
            <w:shd w:val="clear" w:color="auto" w:fill="CCFFFF"/>
          </w:tcPr>
          <w:p w:rsidR="004D5EDF" w:rsidRDefault="00F4415A">
            <w:pPr>
              <w:pStyle w:val="TableParagraph"/>
              <w:spacing w:before="92" w:line="134" w:lineRule="exact"/>
              <w:ind w:right="202"/>
              <w:rPr>
                <w:b/>
                <w:sz w:val="13"/>
              </w:rPr>
            </w:pPr>
            <w:r>
              <w:rPr>
                <w:b/>
                <w:w w:val="99"/>
                <w:sz w:val="13"/>
              </w:rPr>
              <w:t>-</w:t>
            </w:r>
          </w:p>
        </w:tc>
        <w:tc>
          <w:tcPr>
            <w:tcW w:w="1106" w:type="dxa"/>
            <w:shd w:val="clear" w:color="auto" w:fill="CCFFFF"/>
          </w:tcPr>
          <w:p w:rsidR="004D5EDF" w:rsidRDefault="00F4415A">
            <w:pPr>
              <w:pStyle w:val="TableParagraph"/>
              <w:spacing w:before="92" w:line="134" w:lineRule="exact"/>
              <w:ind w:right="201"/>
              <w:rPr>
                <w:b/>
                <w:sz w:val="13"/>
              </w:rPr>
            </w:pPr>
            <w:r>
              <w:rPr>
                <w:b/>
                <w:w w:val="99"/>
                <w:sz w:val="13"/>
              </w:rPr>
              <w:t>-</w:t>
            </w:r>
          </w:p>
        </w:tc>
      </w:tr>
      <w:tr w:rsidR="004D5EDF">
        <w:trPr>
          <w:trHeight w:val="246"/>
        </w:trPr>
        <w:tc>
          <w:tcPr>
            <w:tcW w:w="3156" w:type="dxa"/>
            <w:shd w:val="clear" w:color="auto" w:fill="CCFFFF"/>
          </w:tcPr>
          <w:p w:rsidR="004D5EDF" w:rsidRDefault="00F4415A">
            <w:pPr>
              <w:pStyle w:val="TableParagraph"/>
              <w:spacing w:before="92" w:line="134" w:lineRule="exact"/>
              <w:ind w:left="170"/>
              <w:jc w:val="left"/>
              <w:rPr>
                <w:b/>
                <w:sz w:val="13"/>
              </w:rPr>
            </w:pPr>
            <w:r>
              <w:rPr>
                <w:b/>
                <w:sz w:val="13"/>
              </w:rPr>
              <w:t>Dívida Mobiliária</w:t>
            </w:r>
          </w:p>
        </w:tc>
        <w:tc>
          <w:tcPr>
            <w:tcW w:w="1013" w:type="dxa"/>
          </w:tcPr>
          <w:p w:rsidR="004D5EDF" w:rsidRDefault="00F4415A">
            <w:pPr>
              <w:pStyle w:val="TableParagraph"/>
              <w:spacing w:before="92" w:line="134" w:lineRule="exact"/>
              <w:ind w:right="201"/>
              <w:rPr>
                <w:sz w:val="13"/>
              </w:rPr>
            </w:pPr>
            <w:r>
              <w:rPr>
                <w:w w:val="99"/>
                <w:sz w:val="13"/>
              </w:rPr>
              <w:t>-</w:t>
            </w:r>
          </w:p>
        </w:tc>
        <w:tc>
          <w:tcPr>
            <w:tcW w:w="1080" w:type="dxa"/>
          </w:tcPr>
          <w:p w:rsidR="004D5EDF" w:rsidRDefault="00F4415A">
            <w:pPr>
              <w:pStyle w:val="TableParagraph"/>
              <w:spacing w:before="92" w:line="134" w:lineRule="exact"/>
              <w:ind w:right="202"/>
              <w:rPr>
                <w:sz w:val="13"/>
              </w:rPr>
            </w:pPr>
            <w:r>
              <w:rPr>
                <w:w w:val="99"/>
                <w:sz w:val="13"/>
              </w:rPr>
              <w:t>-</w:t>
            </w:r>
          </w:p>
        </w:tc>
        <w:tc>
          <w:tcPr>
            <w:tcW w:w="1090" w:type="dxa"/>
          </w:tcPr>
          <w:p w:rsidR="004D5EDF" w:rsidRDefault="00F4415A">
            <w:pPr>
              <w:pStyle w:val="TableParagraph"/>
              <w:spacing w:before="92" w:line="134" w:lineRule="exact"/>
              <w:ind w:right="202"/>
              <w:rPr>
                <w:sz w:val="13"/>
              </w:rPr>
            </w:pPr>
            <w:r>
              <w:rPr>
                <w:w w:val="99"/>
                <w:sz w:val="13"/>
              </w:rPr>
              <w:t>-</w:t>
            </w:r>
          </w:p>
        </w:tc>
        <w:tc>
          <w:tcPr>
            <w:tcW w:w="1061" w:type="dxa"/>
            <w:shd w:val="clear" w:color="auto" w:fill="CCFFFF"/>
          </w:tcPr>
          <w:p w:rsidR="004D5EDF" w:rsidRDefault="00F4415A">
            <w:pPr>
              <w:pStyle w:val="TableParagraph"/>
              <w:spacing w:before="92" w:line="134" w:lineRule="exact"/>
              <w:ind w:right="202"/>
              <w:rPr>
                <w:sz w:val="13"/>
              </w:rPr>
            </w:pPr>
            <w:r>
              <w:rPr>
                <w:w w:val="99"/>
                <w:sz w:val="13"/>
              </w:rPr>
              <w:t>-</w:t>
            </w:r>
          </w:p>
        </w:tc>
        <w:tc>
          <w:tcPr>
            <w:tcW w:w="1051" w:type="dxa"/>
            <w:shd w:val="clear" w:color="auto" w:fill="CCFFFF"/>
          </w:tcPr>
          <w:p w:rsidR="004D5EDF" w:rsidRDefault="00F4415A">
            <w:pPr>
              <w:pStyle w:val="TableParagraph"/>
              <w:spacing w:before="92" w:line="134" w:lineRule="exact"/>
              <w:ind w:right="202"/>
              <w:rPr>
                <w:sz w:val="13"/>
              </w:rPr>
            </w:pPr>
            <w:r>
              <w:rPr>
                <w:w w:val="99"/>
                <w:sz w:val="13"/>
              </w:rPr>
              <w:t>-</w:t>
            </w:r>
          </w:p>
        </w:tc>
        <w:tc>
          <w:tcPr>
            <w:tcW w:w="1106" w:type="dxa"/>
            <w:shd w:val="clear" w:color="auto" w:fill="CCFFFF"/>
          </w:tcPr>
          <w:p w:rsidR="004D5EDF" w:rsidRDefault="00F4415A">
            <w:pPr>
              <w:pStyle w:val="TableParagraph"/>
              <w:spacing w:before="92" w:line="134" w:lineRule="exact"/>
              <w:ind w:right="201"/>
              <w:rPr>
                <w:sz w:val="13"/>
              </w:rPr>
            </w:pPr>
            <w:r>
              <w:rPr>
                <w:w w:val="99"/>
                <w:sz w:val="13"/>
              </w:rPr>
              <w:t>-</w:t>
            </w:r>
          </w:p>
        </w:tc>
      </w:tr>
      <w:tr w:rsidR="004D5EDF">
        <w:trPr>
          <w:trHeight w:val="246"/>
        </w:trPr>
        <w:tc>
          <w:tcPr>
            <w:tcW w:w="3156" w:type="dxa"/>
            <w:shd w:val="clear" w:color="auto" w:fill="CCFFFF"/>
          </w:tcPr>
          <w:p w:rsidR="004D5EDF" w:rsidRDefault="00F4415A">
            <w:pPr>
              <w:pStyle w:val="TableParagraph"/>
              <w:spacing w:before="92" w:line="134" w:lineRule="exact"/>
              <w:ind w:left="170"/>
              <w:jc w:val="left"/>
              <w:rPr>
                <w:b/>
                <w:sz w:val="13"/>
              </w:rPr>
            </w:pPr>
            <w:r>
              <w:rPr>
                <w:b/>
                <w:sz w:val="13"/>
              </w:rPr>
              <w:t>Dívida Contratual (inclusive parcelamentos)</w:t>
            </w:r>
          </w:p>
        </w:tc>
        <w:tc>
          <w:tcPr>
            <w:tcW w:w="1013" w:type="dxa"/>
          </w:tcPr>
          <w:p w:rsidR="004D5EDF" w:rsidRDefault="00F4415A">
            <w:pPr>
              <w:pStyle w:val="TableParagraph"/>
              <w:spacing w:before="92" w:line="134" w:lineRule="exact"/>
              <w:ind w:right="201"/>
              <w:rPr>
                <w:sz w:val="13"/>
              </w:rPr>
            </w:pPr>
            <w:r>
              <w:rPr>
                <w:w w:val="99"/>
                <w:sz w:val="13"/>
              </w:rPr>
              <w:t>-</w:t>
            </w:r>
          </w:p>
        </w:tc>
        <w:tc>
          <w:tcPr>
            <w:tcW w:w="1080" w:type="dxa"/>
          </w:tcPr>
          <w:p w:rsidR="004D5EDF" w:rsidRDefault="00F4415A">
            <w:pPr>
              <w:pStyle w:val="TableParagraph"/>
              <w:spacing w:before="92" w:line="134" w:lineRule="exact"/>
              <w:ind w:right="202"/>
              <w:rPr>
                <w:sz w:val="13"/>
              </w:rPr>
            </w:pPr>
            <w:r>
              <w:rPr>
                <w:w w:val="99"/>
                <w:sz w:val="13"/>
              </w:rPr>
              <w:t>-</w:t>
            </w:r>
          </w:p>
        </w:tc>
        <w:tc>
          <w:tcPr>
            <w:tcW w:w="1090" w:type="dxa"/>
          </w:tcPr>
          <w:p w:rsidR="004D5EDF" w:rsidRDefault="00F4415A">
            <w:pPr>
              <w:pStyle w:val="TableParagraph"/>
              <w:spacing w:before="92" w:line="134" w:lineRule="exact"/>
              <w:ind w:right="202"/>
              <w:rPr>
                <w:sz w:val="13"/>
              </w:rPr>
            </w:pPr>
            <w:r>
              <w:rPr>
                <w:w w:val="99"/>
                <w:sz w:val="13"/>
              </w:rPr>
              <w:t>-</w:t>
            </w:r>
          </w:p>
        </w:tc>
        <w:tc>
          <w:tcPr>
            <w:tcW w:w="1061" w:type="dxa"/>
            <w:shd w:val="clear" w:color="auto" w:fill="CCFFFF"/>
          </w:tcPr>
          <w:p w:rsidR="004D5EDF" w:rsidRDefault="00F4415A">
            <w:pPr>
              <w:pStyle w:val="TableParagraph"/>
              <w:spacing w:before="92" w:line="134" w:lineRule="exact"/>
              <w:ind w:right="202"/>
              <w:rPr>
                <w:sz w:val="13"/>
              </w:rPr>
            </w:pPr>
            <w:r>
              <w:rPr>
                <w:w w:val="99"/>
                <w:sz w:val="13"/>
              </w:rPr>
              <w:t>-</w:t>
            </w:r>
          </w:p>
        </w:tc>
        <w:tc>
          <w:tcPr>
            <w:tcW w:w="1051" w:type="dxa"/>
            <w:shd w:val="clear" w:color="auto" w:fill="CCFFFF"/>
          </w:tcPr>
          <w:p w:rsidR="004D5EDF" w:rsidRDefault="00F4415A">
            <w:pPr>
              <w:pStyle w:val="TableParagraph"/>
              <w:spacing w:before="92" w:line="134" w:lineRule="exact"/>
              <w:ind w:right="202"/>
              <w:rPr>
                <w:sz w:val="13"/>
              </w:rPr>
            </w:pPr>
            <w:r>
              <w:rPr>
                <w:w w:val="99"/>
                <w:sz w:val="13"/>
              </w:rPr>
              <w:t>-</w:t>
            </w:r>
          </w:p>
        </w:tc>
        <w:tc>
          <w:tcPr>
            <w:tcW w:w="1106" w:type="dxa"/>
            <w:shd w:val="clear" w:color="auto" w:fill="CCFFFF"/>
          </w:tcPr>
          <w:p w:rsidR="004D5EDF" w:rsidRDefault="00F4415A">
            <w:pPr>
              <w:pStyle w:val="TableParagraph"/>
              <w:spacing w:before="92" w:line="134" w:lineRule="exact"/>
              <w:ind w:right="201"/>
              <w:rPr>
                <w:sz w:val="13"/>
              </w:rPr>
            </w:pPr>
            <w:r>
              <w:rPr>
                <w:w w:val="99"/>
                <w:sz w:val="13"/>
              </w:rPr>
              <w:t>-</w:t>
            </w:r>
          </w:p>
        </w:tc>
      </w:tr>
      <w:tr w:rsidR="004D5EDF">
        <w:trPr>
          <w:trHeight w:val="246"/>
        </w:trPr>
        <w:tc>
          <w:tcPr>
            <w:tcW w:w="3156" w:type="dxa"/>
            <w:shd w:val="clear" w:color="auto" w:fill="CCFFFF"/>
          </w:tcPr>
          <w:p w:rsidR="004D5EDF" w:rsidRDefault="00F4415A">
            <w:pPr>
              <w:pStyle w:val="TableParagraph"/>
              <w:spacing w:before="92" w:line="134" w:lineRule="exact"/>
              <w:ind w:left="170"/>
              <w:jc w:val="left"/>
              <w:rPr>
                <w:b/>
                <w:sz w:val="13"/>
              </w:rPr>
            </w:pPr>
            <w:r>
              <w:rPr>
                <w:b/>
                <w:sz w:val="13"/>
              </w:rPr>
              <w:t>Precatórios posteriores a 05-05-2000</w:t>
            </w:r>
          </w:p>
        </w:tc>
        <w:tc>
          <w:tcPr>
            <w:tcW w:w="1013" w:type="dxa"/>
          </w:tcPr>
          <w:p w:rsidR="004D5EDF" w:rsidRDefault="00F4415A">
            <w:pPr>
              <w:pStyle w:val="TableParagraph"/>
              <w:spacing w:before="92" w:line="134" w:lineRule="exact"/>
              <w:ind w:right="201"/>
              <w:rPr>
                <w:sz w:val="13"/>
              </w:rPr>
            </w:pPr>
            <w:r>
              <w:rPr>
                <w:w w:val="99"/>
                <w:sz w:val="13"/>
              </w:rPr>
              <w:t>-</w:t>
            </w:r>
          </w:p>
        </w:tc>
        <w:tc>
          <w:tcPr>
            <w:tcW w:w="1080" w:type="dxa"/>
          </w:tcPr>
          <w:p w:rsidR="004D5EDF" w:rsidRDefault="00F4415A">
            <w:pPr>
              <w:pStyle w:val="TableParagraph"/>
              <w:spacing w:before="92" w:line="134" w:lineRule="exact"/>
              <w:ind w:right="202"/>
              <w:rPr>
                <w:sz w:val="13"/>
              </w:rPr>
            </w:pPr>
            <w:r>
              <w:rPr>
                <w:w w:val="99"/>
                <w:sz w:val="13"/>
              </w:rPr>
              <w:t>-</w:t>
            </w:r>
          </w:p>
        </w:tc>
        <w:tc>
          <w:tcPr>
            <w:tcW w:w="1090" w:type="dxa"/>
          </w:tcPr>
          <w:p w:rsidR="004D5EDF" w:rsidRDefault="00F4415A">
            <w:pPr>
              <w:pStyle w:val="TableParagraph"/>
              <w:spacing w:before="92" w:line="134" w:lineRule="exact"/>
              <w:ind w:right="202"/>
              <w:rPr>
                <w:sz w:val="13"/>
              </w:rPr>
            </w:pPr>
            <w:r>
              <w:rPr>
                <w:w w:val="99"/>
                <w:sz w:val="13"/>
              </w:rPr>
              <w:t>-</w:t>
            </w:r>
          </w:p>
        </w:tc>
        <w:tc>
          <w:tcPr>
            <w:tcW w:w="1061" w:type="dxa"/>
            <w:shd w:val="clear" w:color="auto" w:fill="CCFFFF"/>
          </w:tcPr>
          <w:p w:rsidR="004D5EDF" w:rsidRDefault="00F4415A">
            <w:pPr>
              <w:pStyle w:val="TableParagraph"/>
              <w:spacing w:before="92" w:line="134" w:lineRule="exact"/>
              <w:ind w:right="202"/>
              <w:rPr>
                <w:sz w:val="13"/>
              </w:rPr>
            </w:pPr>
            <w:r>
              <w:rPr>
                <w:w w:val="99"/>
                <w:sz w:val="13"/>
              </w:rPr>
              <w:t>-</w:t>
            </w:r>
          </w:p>
        </w:tc>
        <w:tc>
          <w:tcPr>
            <w:tcW w:w="1051" w:type="dxa"/>
            <w:shd w:val="clear" w:color="auto" w:fill="CCFFFF"/>
          </w:tcPr>
          <w:p w:rsidR="004D5EDF" w:rsidRDefault="00F4415A">
            <w:pPr>
              <w:pStyle w:val="TableParagraph"/>
              <w:spacing w:before="92" w:line="134" w:lineRule="exact"/>
              <w:ind w:right="202"/>
              <w:rPr>
                <w:sz w:val="13"/>
              </w:rPr>
            </w:pPr>
            <w:r>
              <w:rPr>
                <w:w w:val="99"/>
                <w:sz w:val="13"/>
              </w:rPr>
              <w:t>-</w:t>
            </w:r>
          </w:p>
        </w:tc>
        <w:tc>
          <w:tcPr>
            <w:tcW w:w="1106" w:type="dxa"/>
            <w:shd w:val="clear" w:color="auto" w:fill="CCFFFF"/>
          </w:tcPr>
          <w:p w:rsidR="004D5EDF" w:rsidRDefault="00F4415A">
            <w:pPr>
              <w:pStyle w:val="TableParagraph"/>
              <w:spacing w:before="92" w:line="134" w:lineRule="exact"/>
              <w:ind w:right="201"/>
              <w:rPr>
                <w:sz w:val="13"/>
              </w:rPr>
            </w:pPr>
            <w:r>
              <w:rPr>
                <w:w w:val="99"/>
                <w:sz w:val="13"/>
              </w:rPr>
              <w:t>-</w:t>
            </w:r>
          </w:p>
        </w:tc>
      </w:tr>
      <w:tr w:rsidR="004D5EDF">
        <w:trPr>
          <w:trHeight w:val="155"/>
        </w:trPr>
        <w:tc>
          <w:tcPr>
            <w:tcW w:w="3156" w:type="dxa"/>
            <w:shd w:val="clear" w:color="auto" w:fill="CCFFFF"/>
          </w:tcPr>
          <w:p w:rsidR="004D5EDF" w:rsidRDefault="00F4415A">
            <w:pPr>
              <w:pStyle w:val="TableParagraph"/>
              <w:spacing w:before="1" w:line="134" w:lineRule="exact"/>
              <w:ind w:left="26"/>
              <w:jc w:val="left"/>
              <w:rPr>
                <w:b/>
                <w:sz w:val="13"/>
              </w:rPr>
            </w:pPr>
            <w:r>
              <w:rPr>
                <w:b/>
                <w:sz w:val="13"/>
              </w:rPr>
              <w:t>DISPONIBILIDADES DE CAIXA (II)</w:t>
            </w:r>
          </w:p>
        </w:tc>
        <w:tc>
          <w:tcPr>
            <w:tcW w:w="1013" w:type="dxa"/>
            <w:shd w:val="clear" w:color="auto" w:fill="CCFFFF"/>
          </w:tcPr>
          <w:p w:rsidR="004D5EDF" w:rsidRDefault="00F4415A">
            <w:pPr>
              <w:pStyle w:val="TableParagraph"/>
              <w:spacing w:before="1" w:line="134" w:lineRule="exact"/>
              <w:ind w:right="202"/>
              <w:rPr>
                <w:b/>
                <w:sz w:val="13"/>
              </w:rPr>
            </w:pPr>
            <w:r>
              <w:rPr>
                <w:b/>
                <w:w w:val="99"/>
                <w:sz w:val="13"/>
              </w:rPr>
              <w:t>-</w:t>
            </w:r>
          </w:p>
        </w:tc>
        <w:tc>
          <w:tcPr>
            <w:tcW w:w="1080" w:type="dxa"/>
            <w:shd w:val="clear" w:color="auto" w:fill="CCFFFF"/>
          </w:tcPr>
          <w:p w:rsidR="004D5EDF" w:rsidRDefault="00F4415A">
            <w:pPr>
              <w:pStyle w:val="TableParagraph"/>
              <w:spacing w:before="1" w:line="134" w:lineRule="exact"/>
              <w:ind w:right="202"/>
              <w:rPr>
                <w:b/>
                <w:sz w:val="13"/>
              </w:rPr>
            </w:pPr>
            <w:r>
              <w:rPr>
                <w:b/>
                <w:w w:val="99"/>
                <w:sz w:val="13"/>
              </w:rPr>
              <w:t>-</w:t>
            </w:r>
          </w:p>
        </w:tc>
        <w:tc>
          <w:tcPr>
            <w:tcW w:w="1090" w:type="dxa"/>
            <w:shd w:val="clear" w:color="auto" w:fill="CCFFFF"/>
          </w:tcPr>
          <w:p w:rsidR="004D5EDF" w:rsidRDefault="00F4415A">
            <w:pPr>
              <w:pStyle w:val="TableParagraph"/>
              <w:spacing w:before="1" w:line="134" w:lineRule="exact"/>
              <w:ind w:right="202"/>
              <w:rPr>
                <w:b/>
                <w:sz w:val="13"/>
              </w:rPr>
            </w:pPr>
            <w:r>
              <w:rPr>
                <w:b/>
                <w:w w:val="99"/>
                <w:sz w:val="13"/>
              </w:rPr>
              <w:t>-</w:t>
            </w:r>
          </w:p>
        </w:tc>
        <w:tc>
          <w:tcPr>
            <w:tcW w:w="1061" w:type="dxa"/>
            <w:shd w:val="clear" w:color="auto" w:fill="CCFFFF"/>
          </w:tcPr>
          <w:p w:rsidR="004D5EDF" w:rsidRDefault="00F4415A">
            <w:pPr>
              <w:pStyle w:val="TableParagraph"/>
              <w:spacing w:before="1" w:line="134" w:lineRule="exact"/>
              <w:ind w:right="202"/>
              <w:rPr>
                <w:b/>
                <w:sz w:val="13"/>
              </w:rPr>
            </w:pPr>
            <w:r>
              <w:rPr>
                <w:b/>
                <w:w w:val="99"/>
                <w:sz w:val="13"/>
              </w:rPr>
              <w:t>-</w:t>
            </w:r>
          </w:p>
        </w:tc>
        <w:tc>
          <w:tcPr>
            <w:tcW w:w="1051" w:type="dxa"/>
            <w:shd w:val="clear" w:color="auto" w:fill="CCFFFF"/>
          </w:tcPr>
          <w:p w:rsidR="004D5EDF" w:rsidRDefault="00F4415A">
            <w:pPr>
              <w:pStyle w:val="TableParagraph"/>
              <w:spacing w:before="1" w:line="134" w:lineRule="exact"/>
              <w:ind w:right="202"/>
              <w:rPr>
                <w:b/>
                <w:sz w:val="13"/>
              </w:rPr>
            </w:pPr>
            <w:r>
              <w:rPr>
                <w:b/>
                <w:w w:val="99"/>
                <w:sz w:val="13"/>
              </w:rPr>
              <w:t>-</w:t>
            </w:r>
          </w:p>
        </w:tc>
        <w:tc>
          <w:tcPr>
            <w:tcW w:w="1106" w:type="dxa"/>
            <w:shd w:val="clear" w:color="auto" w:fill="CCFFFF"/>
          </w:tcPr>
          <w:p w:rsidR="004D5EDF" w:rsidRDefault="00F4415A">
            <w:pPr>
              <w:pStyle w:val="TableParagraph"/>
              <w:spacing w:before="1" w:line="134" w:lineRule="exact"/>
              <w:ind w:right="201"/>
              <w:rPr>
                <w:b/>
                <w:sz w:val="13"/>
              </w:rPr>
            </w:pPr>
            <w:r>
              <w:rPr>
                <w:b/>
                <w:w w:val="99"/>
                <w:sz w:val="13"/>
              </w:rPr>
              <w:t>-</w:t>
            </w:r>
          </w:p>
        </w:tc>
      </w:tr>
      <w:tr w:rsidR="004D5EDF">
        <w:trPr>
          <w:trHeight w:val="155"/>
        </w:trPr>
        <w:tc>
          <w:tcPr>
            <w:tcW w:w="3156" w:type="dxa"/>
            <w:shd w:val="clear" w:color="auto" w:fill="CCFFFF"/>
          </w:tcPr>
          <w:p w:rsidR="004D5EDF" w:rsidRDefault="00F4415A">
            <w:pPr>
              <w:pStyle w:val="TableParagraph"/>
              <w:spacing w:before="1" w:line="134" w:lineRule="exact"/>
              <w:ind w:left="134"/>
              <w:jc w:val="left"/>
              <w:rPr>
                <w:b/>
                <w:sz w:val="13"/>
              </w:rPr>
            </w:pPr>
            <w:r>
              <w:rPr>
                <w:b/>
                <w:sz w:val="13"/>
              </w:rPr>
              <w:t>Disponibilidade da Caixa Bruta</w:t>
            </w:r>
          </w:p>
        </w:tc>
        <w:tc>
          <w:tcPr>
            <w:tcW w:w="1013" w:type="dxa"/>
          </w:tcPr>
          <w:p w:rsidR="004D5EDF" w:rsidRDefault="00F4415A">
            <w:pPr>
              <w:pStyle w:val="TableParagraph"/>
              <w:spacing w:before="1" w:line="134" w:lineRule="exact"/>
              <w:ind w:right="201"/>
              <w:rPr>
                <w:sz w:val="13"/>
              </w:rPr>
            </w:pPr>
            <w:r>
              <w:rPr>
                <w:w w:val="99"/>
                <w:sz w:val="13"/>
              </w:rPr>
              <w:t>-</w:t>
            </w:r>
          </w:p>
        </w:tc>
        <w:tc>
          <w:tcPr>
            <w:tcW w:w="1080" w:type="dxa"/>
          </w:tcPr>
          <w:p w:rsidR="004D5EDF" w:rsidRDefault="00F4415A">
            <w:pPr>
              <w:pStyle w:val="TableParagraph"/>
              <w:spacing w:before="1" w:line="134" w:lineRule="exact"/>
              <w:ind w:right="202"/>
              <w:rPr>
                <w:sz w:val="13"/>
              </w:rPr>
            </w:pPr>
            <w:r>
              <w:rPr>
                <w:w w:val="99"/>
                <w:sz w:val="13"/>
              </w:rPr>
              <w:t>-</w:t>
            </w:r>
          </w:p>
        </w:tc>
        <w:tc>
          <w:tcPr>
            <w:tcW w:w="1090" w:type="dxa"/>
          </w:tcPr>
          <w:p w:rsidR="004D5EDF" w:rsidRDefault="00F4415A">
            <w:pPr>
              <w:pStyle w:val="TableParagraph"/>
              <w:spacing w:before="1" w:line="134" w:lineRule="exact"/>
              <w:ind w:right="202"/>
              <w:rPr>
                <w:sz w:val="13"/>
              </w:rPr>
            </w:pPr>
            <w:r>
              <w:rPr>
                <w:w w:val="99"/>
                <w:sz w:val="13"/>
              </w:rPr>
              <w:t>-</w:t>
            </w:r>
          </w:p>
        </w:tc>
        <w:tc>
          <w:tcPr>
            <w:tcW w:w="1061" w:type="dxa"/>
            <w:shd w:val="clear" w:color="auto" w:fill="CCFFFF"/>
          </w:tcPr>
          <w:p w:rsidR="004D5EDF" w:rsidRDefault="00F4415A">
            <w:pPr>
              <w:pStyle w:val="TableParagraph"/>
              <w:spacing w:before="1" w:line="134" w:lineRule="exact"/>
              <w:ind w:right="202"/>
              <w:rPr>
                <w:sz w:val="13"/>
              </w:rPr>
            </w:pPr>
            <w:r>
              <w:rPr>
                <w:w w:val="99"/>
                <w:sz w:val="13"/>
              </w:rPr>
              <w:t>-</w:t>
            </w:r>
          </w:p>
        </w:tc>
        <w:tc>
          <w:tcPr>
            <w:tcW w:w="1051" w:type="dxa"/>
            <w:shd w:val="clear" w:color="auto" w:fill="CCFFFF"/>
          </w:tcPr>
          <w:p w:rsidR="004D5EDF" w:rsidRDefault="00F4415A">
            <w:pPr>
              <w:pStyle w:val="TableParagraph"/>
              <w:spacing w:before="1" w:line="134" w:lineRule="exact"/>
              <w:ind w:right="202"/>
              <w:rPr>
                <w:sz w:val="13"/>
              </w:rPr>
            </w:pPr>
            <w:r>
              <w:rPr>
                <w:w w:val="99"/>
                <w:sz w:val="13"/>
              </w:rPr>
              <w:t>-</w:t>
            </w:r>
          </w:p>
        </w:tc>
        <w:tc>
          <w:tcPr>
            <w:tcW w:w="1106" w:type="dxa"/>
            <w:shd w:val="clear" w:color="auto" w:fill="CCFFFF"/>
          </w:tcPr>
          <w:p w:rsidR="004D5EDF" w:rsidRDefault="00F4415A">
            <w:pPr>
              <w:pStyle w:val="TableParagraph"/>
              <w:spacing w:before="1" w:line="134" w:lineRule="exact"/>
              <w:ind w:right="201"/>
              <w:rPr>
                <w:sz w:val="13"/>
              </w:rPr>
            </w:pPr>
            <w:r>
              <w:rPr>
                <w:w w:val="99"/>
                <w:sz w:val="13"/>
              </w:rPr>
              <w:t>-</w:t>
            </w:r>
          </w:p>
        </w:tc>
      </w:tr>
      <w:tr w:rsidR="004D5EDF">
        <w:trPr>
          <w:trHeight w:val="155"/>
        </w:trPr>
        <w:tc>
          <w:tcPr>
            <w:tcW w:w="3156" w:type="dxa"/>
            <w:shd w:val="clear" w:color="auto" w:fill="CCFFFF"/>
          </w:tcPr>
          <w:p w:rsidR="004D5EDF" w:rsidRDefault="00F4415A">
            <w:pPr>
              <w:pStyle w:val="TableParagraph"/>
              <w:spacing w:before="1" w:line="134" w:lineRule="exact"/>
              <w:ind w:left="134"/>
              <w:jc w:val="left"/>
              <w:rPr>
                <w:b/>
                <w:sz w:val="13"/>
              </w:rPr>
            </w:pPr>
            <w:r>
              <w:rPr>
                <w:b/>
                <w:sz w:val="13"/>
              </w:rPr>
              <w:t>(-) Restos a Pagar Processados</w:t>
            </w:r>
          </w:p>
        </w:tc>
        <w:tc>
          <w:tcPr>
            <w:tcW w:w="1013" w:type="dxa"/>
          </w:tcPr>
          <w:p w:rsidR="004D5EDF" w:rsidRDefault="00F4415A">
            <w:pPr>
              <w:pStyle w:val="TableParagraph"/>
              <w:spacing w:before="1" w:line="134" w:lineRule="exact"/>
              <w:ind w:right="201"/>
              <w:rPr>
                <w:sz w:val="13"/>
              </w:rPr>
            </w:pPr>
            <w:r>
              <w:rPr>
                <w:w w:val="99"/>
                <w:sz w:val="13"/>
              </w:rPr>
              <w:t>-</w:t>
            </w:r>
          </w:p>
        </w:tc>
        <w:tc>
          <w:tcPr>
            <w:tcW w:w="1080" w:type="dxa"/>
          </w:tcPr>
          <w:p w:rsidR="004D5EDF" w:rsidRDefault="00F4415A">
            <w:pPr>
              <w:pStyle w:val="TableParagraph"/>
              <w:spacing w:before="1" w:line="134" w:lineRule="exact"/>
              <w:ind w:right="202"/>
              <w:rPr>
                <w:sz w:val="13"/>
              </w:rPr>
            </w:pPr>
            <w:r>
              <w:rPr>
                <w:w w:val="99"/>
                <w:sz w:val="13"/>
              </w:rPr>
              <w:t>-</w:t>
            </w:r>
          </w:p>
        </w:tc>
        <w:tc>
          <w:tcPr>
            <w:tcW w:w="1090" w:type="dxa"/>
          </w:tcPr>
          <w:p w:rsidR="004D5EDF" w:rsidRDefault="00F4415A">
            <w:pPr>
              <w:pStyle w:val="TableParagraph"/>
              <w:spacing w:before="1" w:line="134" w:lineRule="exact"/>
              <w:ind w:right="202"/>
              <w:rPr>
                <w:sz w:val="13"/>
              </w:rPr>
            </w:pPr>
            <w:r>
              <w:rPr>
                <w:w w:val="99"/>
                <w:sz w:val="13"/>
              </w:rPr>
              <w:t>-</w:t>
            </w:r>
          </w:p>
        </w:tc>
        <w:tc>
          <w:tcPr>
            <w:tcW w:w="1061" w:type="dxa"/>
            <w:shd w:val="clear" w:color="auto" w:fill="CCFFFF"/>
          </w:tcPr>
          <w:p w:rsidR="004D5EDF" w:rsidRDefault="00F4415A">
            <w:pPr>
              <w:pStyle w:val="TableParagraph"/>
              <w:spacing w:before="1" w:line="134" w:lineRule="exact"/>
              <w:ind w:right="202"/>
              <w:rPr>
                <w:sz w:val="13"/>
              </w:rPr>
            </w:pPr>
            <w:r>
              <w:rPr>
                <w:w w:val="99"/>
                <w:sz w:val="13"/>
              </w:rPr>
              <w:t>-</w:t>
            </w:r>
          </w:p>
        </w:tc>
        <w:tc>
          <w:tcPr>
            <w:tcW w:w="1051" w:type="dxa"/>
            <w:shd w:val="clear" w:color="auto" w:fill="CCFFFF"/>
          </w:tcPr>
          <w:p w:rsidR="004D5EDF" w:rsidRDefault="00F4415A">
            <w:pPr>
              <w:pStyle w:val="TableParagraph"/>
              <w:spacing w:before="1" w:line="134" w:lineRule="exact"/>
              <w:ind w:right="202"/>
              <w:rPr>
                <w:sz w:val="13"/>
              </w:rPr>
            </w:pPr>
            <w:r>
              <w:rPr>
                <w:w w:val="99"/>
                <w:sz w:val="13"/>
              </w:rPr>
              <w:t>-</w:t>
            </w:r>
          </w:p>
        </w:tc>
        <w:tc>
          <w:tcPr>
            <w:tcW w:w="1106" w:type="dxa"/>
            <w:shd w:val="clear" w:color="auto" w:fill="CCFFFF"/>
          </w:tcPr>
          <w:p w:rsidR="004D5EDF" w:rsidRDefault="00F4415A">
            <w:pPr>
              <w:pStyle w:val="TableParagraph"/>
              <w:spacing w:before="1" w:line="134" w:lineRule="exact"/>
              <w:ind w:right="201"/>
              <w:rPr>
                <w:sz w:val="13"/>
              </w:rPr>
            </w:pPr>
            <w:r>
              <w:rPr>
                <w:w w:val="99"/>
                <w:sz w:val="13"/>
              </w:rPr>
              <w:t>-</w:t>
            </w:r>
          </w:p>
        </w:tc>
      </w:tr>
      <w:tr w:rsidR="004D5EDF">
        <w:trPr>
          <w:trHeight w:val="155"/>
        </w:trPr>
        <w:tc>
          <w:tcPr>
            <w:tcW w:w="3156" w:type="dxa"/>
            <w:shd w:val="clear" w:color="auto" w:fill="CCFFFF"/>
          </w:tcPr>
          <w:p w:rsidR="004D5EDF" w:rsidRDefault="00F4415A">
            <w:pPr>
              <w:pStyle w:val="TableParagraph"/>
              <w:spacing w:before="1" w:line="134" w:lineRule="exact"/>
              <w:ind w:left="134"/>
              <w:jc w:val="left"/>
              <w:rPr>
                <w:b/>
                <w:sz w:val="13"/>
              </w:rPr>
            </w:pPr>
            <w:r>
              <w:rPr>
                <w:b/>
                <w:sz w:val="13"/>
              </w:rPr>
              <w:t>Demais Haveres Financeiros</w:t>
            </w:r>
          </w:p>
        </w:tc>
        <w:tc>
          <w:tcPr>
            <w:tcW w:w="1013" w:type="dxa"/>
          </w:tcPr>
          <w:p w:rsidR="004D5EDF" w:rsidRDefault="00F4415A">
            <w:pPr>
              <w:pStyle w:val="TableParagraph"/>
              <w:spacing w:before="1" w:line="134" w:lineRule="exact"/>
              <w:ind w:right="201"/>
              <w:rPr>
                <w:sz w:val="13"/>
              </w:rPr>
            </w:pPr>
            <w:r>
              <w:rPr>
                <w:w w:val="99"/>
                <w:sz w:val="13"/>
              </w:rPr>
              <w:t>-</w:t>
            </w:r>
          </w:p>
        </w:tc>
        <w:tc>
          <w:tcPr>
            <w:tcW w:w="1080" w:type="dxa"/>
          </w:tcPr>
          <w:p w:rsidR="004D5EDF" w:rsidRDefault="00F4415A">
            <w:pPr>
              <w:pStyle w:val="TableParagraph"/>
              <w:spacing w:before="1" w:line="134" w:lineRule="exact"/>
              <w:ind w:right="202"/>
              <w:rPr>
                <w:sz w:val="13"/>
              </w:rPr>
            </w:pPr>
            <w:r>
              <w:rPr>
                <w:w w:val="99"/>
                <w:sz w:val="13"/>
              </w:rPr>
              <w:t>-</w:t>
            </w:r>
          </w:p>
        </w:tc>
        <w:tc>
          <w:tcPr>
            <w:tcW w:w="1090" w:type="dxa"/>
          </w:tcPr>
          <w:p w:rsidR="004D5EDF" w:rsidRDefault="00F4415A">
            <w:pPr>
              <w:pStyle w:val="TableParagraph"/>
              <w:spacing w:before="1" w:line="134" w:lineRule="exact"/>
              <w:ind w:right="202"/>
              <w:rPr>
                <w:sz w:val="13"/>
              </w:rPr>
            </w:pPr>
            <w:r>
              <w:rPr>
                <w:w w:val="99"/>
                <w:sz w:val="13"/>
              </w:rPr>
              <w:t>-</w:t>
            </w:r>
          </w:p>
        </w:tc>
        <w:tc>
          <w:tcPr>
            <w:tcW w:w="1061" w:type="dxa"/>
            <w:shd w:val="clear" w:color="auto" w:fill="CCFFFF"/>
          </w:tcPr>
          <w:p w:rsidR="004D5EDF" w:rsidRDefault="00F4415A">
            <w:pPr>
              <w:pStyle w:val="TableParagraph"/>
              <w:spacing w:before="1" w:line="134" w:lineRule="exact"/>
              <w:ind w:right="202"/>
              <w:rPr>
                <w:sz w:val="13"/>
              </w:rPr>
            </w:pPr>
            <w:r>
              <w:rPr>
                <w:w w:val="99"/>
                <w:sz w:val="13"/>
              </w:rPr>
              <w:t>-</w:t>
            </w:r>
          </w:p>
        </w:tc>
        <w:tc>
          <w:tcPr>
            <w:tcW w:w="1051" w:type="dxa"/>
            <w:shd w:val="clear" w:color="auto" w:fill="CCFFFF"/>
          </w:tcPr>
          <w:p w:rsidR="004D5EDF" w:rsidRDefault="00F4415A">
            <w:pPr>
              <w:pStyle w:val="TableParagraph"/>
              <w:spacing w:before="1" w:line="134" w:lineRule="exact"/>
              <w:ind w:right="202"/>
              <w:rPr>
                <w:sz w:val="13"/>
              </w:rPr>
            </w:pPr>
            <w:r>
              <w:rPr>
                <w:w w:val="99"/>
                <w:sz w:val="13"/>
              </w:rPr>
              <w:t>-</w:t>
            </w:r>
          </w:p>
        </w:tc>
        <w:tc>
          <w:tcPr>
            <w:tcW w:w="1106" w:type="dxa"/>
            <w:shd w:val="clear" w:color="auto" w:fill="CCFFFF"/>
          </w:tcPr>
          <w:p w:rsidR="004D5EDF" w:rsidRDefault="00F4415A">
            <w:pPr>
              <w:pStyle w:val="TableParagraph"/>
              <w:spacing w:before="1" w:line="134" w:lineRule="exact"/>
              <w:ind w:right="201"/>
              <w:rPr>
                <w:sz w:val="13"/>
              </w:rPr>
            </w:pPr>
            <w:r>
              <w:rPr>
                <w:w w:val="99"/>
                <w:sz w:val="13"/>
              </w:rPr>
              <w:t>-</w:t>
            </w:r>
          </w:p>
        </w:tc>
      </w:tr>
      <w:tr w:rsidR="004D5EDF">
        <w:trPr>
          <w:trHeight w:val="246"/>
        </w:trPr>
        <w:tc>
          <w:tcPr>
            <w:tcW w:w="3156" w:type="dxa"/>
            <w:shd w:val="clear" w:color="auto" w:fill="CCFFFF"/>
          </w:tcPr>
          <w:p w:rsidR="004D5EDF" w:rsidRDefault="00F4415A">
            <w:pPr>
              <w:pStyle w:val="TableParagraph"/>
              <w:spacing w:before="92" w:line="134" w:lineRule="exact"/>
              <w:ind w:left="26"/>
              <w:jc w:val="left"/>
              <w:rPr>
                <w:b/>
                <w:sz w:val="13"/>
              </w:rPr>
            </w:pPr>
            <w:r>
              <w:rPr>
                <w:b/>
                <w:sz w:val="13"/>
              </w:rPr>
              <w:t>DIVIDA CONSOLIDADA LÍQUIDA (III = I - II)</w:t>
            </w:r>
          </w:p>
        </w:tc>
        <w:tc>
          <w:tcPr>
            <w:tcW w:w="1013" w:type="dxa"/>
            <w:shd w:val="clear" w:color="auto" w:fill="CCFFFF"/>
          </w:tcPr>
          <w:p w:rsidR="004D5EDF" w:rsidRDefault="00F4415A">
            <w:pPr>
              <w:pStyle w:val="TableParagraph"/>
              <w:spacing w:before="92" w:line="134" w:lineRule="exact"/>
              <w:ind w:right="202"/>
              <w:rPr>
                <w:b/>
                <w:sz w:val="13"/>
              </w:rPr>
            </w:pPr>
            <w:r>
              <w:rPr>
                <w:b/>
                <w:w w:val="99"/>
                <w:sz w:val="13"/>
              </w:rPr>
              <w:t>-</w:t>
            </w:r>
          </w:p>
        </w:tc>
        <w:tc>
          <w:tcPr>
            <w:tcW w:w="1080" w:type="dxa"/>
            <w:shd w:val="clear" w:color="auto" w:fill="CCFFFF"/>
          </w:tcPr>
          <w:p w:rsidR="004D5EDF" w:rsidRDefault="00F4415A">
            <w:pPr>
              <w:pStyle w:val="TableParagraph"/>
              <w:spacing w:before="92" w:line="134" w:lineRule="exact"/>
              <w:ind w:right="202"/>
              <w:rPr>
                <w:b/>
                <w:sz w:val="13"/>
              </w:rPr>
            </w:pPr>
            <w:r>
              <w:rPr>
                <w:b/>
                <w:w w:val="99"/>
                <w:sz w:val="13"/>
              </w:rPr>
              <w:t>-</w:t>
            </w:r>
          </w:p>
        </w:tc>
        <w:tc>
          <w:tcPr>
            <w:tcW w:w="1090" w:type="dxa"/>
            <w:shd w:val="clear" w:color="auto" w:fill="CCFFFF"/>
          </w:tcPr>
          <w:p w:rsidR="004D5EDF" w:rsidRDefault="00F4415A">
            <w:pPr>
              <w:pStyle w:val="TableParagraph"/>
              <w:spacing w:before="92" w:line="134" w:lineRule="exact"/>
              <w:ind w:right="202"/>
              <w:rPr>
                <w:b/>
                <w:sz w:val="13"/>
              </w:rPr>
            </w:pPr>
            <w:r>
              <w:rPr>
                <w:b/>
                <w:w w:val="99"/>
                <w:sz w:val="13"/>
              </w:rPr>
              <w:t>-</w:t>
            </w:r>
          </w:p>
        </w:tc>
        <w:tc>
          <w:tcPr>
            <w:tcW w:w="1061" w:type="dxa"/>
            <w:shd w:val="clear" w:color="auto" w:fill="CCFFFF"/>
          </w:tcPr>
          <w:p w:rsidR="004D5EDF" w:rsidRDefault="00F4415A">
            <w:pPr>
              <w:pStyle w:val="TableParagraph"/>
              <w:spacing w:before="92" w:line="134" w:lineRule="exact"/>
              <w:ind w:right="202"/>
              <w:rPr>
                <w:b/>
                <w:sz w:val="13"/>
              </w:rPr>
            </w:pPr>
            <w:r>
              <w:rPr>
                <w:b/>
                <w:w w:val="99"/>
                <w:sz w:val="13"/>
              </w:rPr>
              <w:t>-</w:t>
            </w:r>
          </w:p>
        </w:tc>
        <w:tc>
          <w:tcPr>
            <w:tcW w:w="1051" w:type="dxa"/>
            <w:shd w:val="clear" w:color="auto" w:fill="CCFFFF"/>
          </w:tcPr>
          <w:p w:rsidR="004D5EDF" w:rsidRDefault="00F4415A">
            <w:pPr>
              <w:pStyle w:val="TableParagraph"/>
              <w:spacing w:before="92" w:line="134" w:lineRule="exact"/>
              <w:ind w:right="202"/>
              <w:rPr>
                <w:b/>
                <w:sz w:val="13"/>
              </w:rPr>
            </w:pPr>
            <w:r>
              <w:rPr>
                <w:b/>
                <w:w w:val="99"/>
                <w:sz w:val="13"/>
              </w:rPr>
              <w:t>-</w:t>
            </w:r>
          </w:p>
        </w:tc>
        <w:tc>
          <w:tcPr>
            <w:tcW w:w="1106" w:type="dxa"/>
            <w:shd w:val="clear" w:color="auto" w:fill="CCFFFF"/>
          </w:tcPr>
          <w:p w:rsidR="004D5EDF" w:rsidRDefault="00F4415A">
            <w:pPr>
              <w:pStyle w:val="TableParagraph"/>
              <w:spacing w:before="92" w:line="134" w:lineRule="exact"/>
              <w:ind w:right="201"/>
              <w:rPr>
                <w:b/>
                <w:sz w:val="13"/>
              </w:rPr>
            </w:pPr>
            <w:r>
              <w:rPr>
                <w:b/>
                <w:w w:val="99"/>
                <w:sz w:val="13"/>
              </w:rPr>
              <w:t>-</w:t>
            </w:r>
          </w:p>
        </w:tc>
      </w:tr>
    </w:tbl>
    <w:p w:rsidR="004D5EDF" w:rsidRDefault="004D5EDF">
      <w:pPr>
        <w:pStyle w:val="Corpodetexto"/>
        <w:rPr>
          <w:rFonts w:ascii="Times New Roman"/>
          <w:b/>
          <w:sz w:val="10"/>
        </w:rPr>
      </w:pPr>
    </w:p>
    <w:p w:rsidR="004D5EDF" w:rsidRDefault="00F4415A">
      <w:pPr>
        <w:tabs>
          <w:tab w:val="left" w:pos="9135"/>
        </w:tabs>
        <w:spacing w:before="58" w:after="6"/>
        <w:ind w:left="551"/>
        <w:rPr>
          <w:b/>
          <w:i/>
          <w:sz w:val="13"/>
        </w:rPr>
      </w:pPr>
      <w:r>
        <w:rPr>
          <w:b/>
          <w:sz w:val="13"/>
        </w:rPr>
        <w:t>Cronograma Anual de Operações de Crédito e de Amortização e Serviço</w:t>
      </w:r>
      <w:r>
        <w:rPr>
          <w:b/>
          <w:spacing w:val="-8"/>
          <w:sz w:val="13"/>
        </w:rPr>
        <w:t xml:space="preserve"> </w:t>
      </w:r>
      <w:r>
        <w:rPr>
          <w:b/>
          <w:sz w:val="13"/>
        </w:rPr>
        <w:t>da</w:t>
      </w:r>
      <w:r>
        <w:rPr>
          <w:b/>
          <w:spacing w:val="-4"/>
          <w:sz w:val="13"/>
        </w:rPr>
        <w:t xml:space="preserve"> </w:t>
      </w:r>
      <w:r>
        <w:rPr>
          <w:b/>
          <w:sz w:val="13"/>
        </w:rPr>
        <w:t>Dívida</w:t>
      </w:r>
      <w:r>
        <w:rPr>
          <w:b/>
          <w:sz w:val="13"/>
        </w:rPr>
        <w:tab/>
      </w:r>
      <w:r>
        <w:rPr>
          <w:b/>
          <w:i/>
          <w:sz w:val="13"/>
        </w:rPr>
        <w:t>Valores em</w:t>
      </w:r>
      <w:r>
        <w:rPr>
          <w:b/>
          <w:i/>
          <w:spacing w:val="-2"/>
          <w:sz w:val="13"/>
        </w:rPr>
        <w:t xml:space="preserve"> </w:t>
      </w:r>
      <w:r>
        <w:rPr>
          <w:b/>
          <w:i/>
          <w:sz w:val="13"/>
        </w:rPr>
        <w:t>R$</w:t>
      </w:r>
    </w:p>
    <w:tbl>
      <w:tblPr>
        <w:tblStyle w:val="TableNormal"/>
        <w:tblW w:w="0" w:type="auto"/>
        <w:tblInd w:w="5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56"/>
        <w:gridCol w:w="1013"/>
        <w:gridCol w:w="1080"/>
        <w:gridCol w:w="1090"/>
        <w:gridCol w:w="1061"/>
        <w:gridCol w:w="1051"/>
        <w:gridCol w:w="1106"/>
      </w:tblGrid>
      <w:tr w:rsidR="004D5EDF">
        <w:trPr>
          <w:trHeight w:val="155"/>
        </w:trPr>
        <w:tc>
          <w:tcPr>
            <w:tcW w:w="3156" w:type="dxa"/>
            <w:vMerge w:val="restart"/>
            <w:shd w:val="clear" w:color="auto" w:fill="CCFFFF"/>
          </w:tcPr>
          <w:p w:rsidR="004D5EDF" w:rsidRDefault="00F4415A">
            <w:pPr>
              <w:pStyle w:val="TableParagraph"/>
              <w:spacing w:before="83"/>
              <w:ind w:left="465"/>
              <w:jc w:val="left"/>
              <w:rPr>
                <w:b/>
                <w:sz w:val="13"/>
              </w:rPr>
            </w:pPr>
            <w:r>
              <w:rPr>
                <w:b/>
                <w:sz w:val="13"/>
              </w:rPr>
              <w:t>Operações de Crédito / Pagamentos</w:t>
            </w:r>
          </w:p>
        </w:tc>
        <w:tc>
          <w:tcPr>
            <w:tcW w:w="1013" w:type="dxa"/>
            <w:shd w:val="clear" w:color="auto" w:fill="CCFFFF"/>
          </w:tcPr>
          <w:p w:rsidR="004D5EDF" w:rsidRDefault="00F4415A">
            <w:pPr>
              <w:pStyle w:val="TableParagraph"/>
              <w:spacing w:before="1" w:line="134" w:lineRule="exact"/>
              <w:ind w:left="350"/>
              <w:jc w:val="left"/>
              <w:rPr>
                <w:b/>
                <w:sz w:val="13"/>
              </w:rPr>
            </w:pPr>
            <w:r>
              <w:rPr>
                <w:b/>
                <w:sz w:val="13"/>
              </w:rPr>
              <w:t>2.016</w:t>
            </w:r>
          </w:p>
        </w:tc>
        <w:tc>
          <w:tcPr>
            <w:tcW w:w="1080" w:type="dxa"/>
            <w:shd w:val="clear" w:color="auto" w:fill="CCFFFF"/>
          </w:tcPr>
          <w:p w:rsidR="004D5EDF" w:rsidRDefault="00F4415A">
            <w:pPr>
              <w:pStyle w:val="TableParagraph"/>
              <w:spacing w:before="1" w:line="134" w:lineRule="exact"/>
              <w:ind w:left="362" w:right="337"/>
              <w:jc w:val="center"/>
              <w:rPr>
                <w:b/>
                <w:sz w:val="13"/>
              </w:rPr>
            </w:pPr>
            <w:r>
              <w:rPr>
                <w:b/>
                <w:sz w:val="13"/>
              </w:rPr>
              <w:t>2.017</w:t>
            </w:r>
          </w:p>
        </w:tc>
        <w:tc>
          <w:tcPr>
            <w:tcW w:w="1090" w:type="dxa"/>
            <w:shd w:val="clear" w:color="auto" w:fill="CCFFFF"/>
          </w:tcPr>
          <w:p w:rsidR="004D5EDF" w:rsidRDefault="00F4415A">
            <w:pPr>
              <w:pStyle w:val="TableParagraph"/>
              <w:spacing w:before="1" w:line="134" w:lineRule="exact"/>
              <w:ind w:left="367" w:right="342"/>
              <w:jc w:val="center"/>
              <w:rPr>
                <w:b/>
                <w:sz w:val="13"/>
              </w:rPr>
            </w:pPr>
            <w:r>
              <w:rPr>
                <w:b/>
                <w:sz w:val="13"/>
              </w:rPr>
              <w:t>2.018</w:t>
            </w:r>
          </w:p>
        </w:tc>
        <w:tc>
          <w:tcPr>
            <w:tcW w:w="1061" w:type="dxa"/>
            <w:shd w:val="clear" w:color="auto" w:fill="CCFFFF"/>
          </w:tcPr>
          <w:p w:rsidR="004D5EDF" w:rsidRDefault="00F4415A">
            <w:pPr>
              <w:pStyle w:val="TableParagraph"/>
              <w:spacing w:before="1" w:line="134" w:lineRule="exact"/>
              <w:ind w:left="373"/>
              <w:jc w:val="left"/>
              <w:rPr>
                <w:b/>
                <w:sz w:val="13"/>
              </w:rPr>
            </w:pPr>
            <w:r>
              <w:rPr>
                <w:b/>
                <w:sz w:val="13"/>
              </w:rPr>
              <w:t>2.019</w:t>
            </w:r>
          </w:p>
        </w:tc>
        <w:tc>
          <w:tcPr>
            <w:tcW w:w="1051" w:type="dxa"/>
            <w:shd w:val="clear" w:color="auto" w:fill="CCFFFF"/>
          </w:tcPr>
          <w:p w:rsidR="004D5EDF" w:rsidRDefault="00F4415A">
            <w:pPr>
              <w:pStyle w:val="TableParagraph"/>
              <w:spacing w:before="1" w:line="134" w:lineRule="exact"/>
              <w:ind w:left="369"/>
              <w:jc w:val="left"/>
              <w:rPr>
                <w:b/>
                <w:sz w:val="13"/>
              </w:rPr>
            </w:pPr>
            <w:r>
              <w:rPr>
                <w:b/>
                <w:sz w:val="13"/>
              </w:rPr>
              <w:t>2.020</w:t>
            </w:r>
          </w:p>
        </w:tc>
        <w:tc>
          <w:tcPr>
            <w:tcW w:w="1106" w:type="dxa"/>
            <w:shd w:val="clear" w:color="auto" w:fill="CCFFFF"/>
          </w:tcPr>
          <w:p w:rsidR="004D5EDF" w:rsidRDefault="00F4415A">
            <w:pPr>
              <w:pStyle w:val="TableParagraph"/>
              <w:spacing w:before="1" w:line="134" w:lineRule="exact"/>
              <w:ind w:left="376" w:right="348"/>
              <w:jc w:val="center"/>
              <w:rPr>
                <w:b/>
                <w:sz w:val="13"/>
              </w:rPr>
            </w:pPr>
            <w:r>
              <w:rPr>
                <w:b/>
                <w:sz w:val="13"/>
              </w:rPr>
              <w:t>2.021</w:t>
            </w:r>
          </w:p>
        </w:tc>
      </w:tr>
      <w:tr w:rsidR="004D5EDF">
        <w:trPr>
          <w:trHeight w:val="155"/>
        </w:trPr>
        <w:tc>
          <w:tcPr>
            <w:tcW w:w="3156" w:type="dxa"/>
            <w:vMerge/>
            <w:tcBorders>
              <w:top w:val="nil"/>
            </w:tcBorders>
            <w:shd w:val="clear" w:color="auto" w:fill="CCFFFF"/>
          </w:tcPr>
          <w:p w:rsidR="004D5EDF" w:rsidRDefault="004D5EDF">
            <w:pPr>
              <w:rPr>
                <w:sz w:val="2"/>
                <w:szCs w:val="2"/>
              </w:rPr>
            </w:pPr>
          </w:p>
        </w:tc>
        <w:tc>
          <w:tcPr>
            <w:tcW w:w="1013" w:type="dxa"/>
            <w:shd w:val="clear" w:color="auto" w:fill="CCFFFF"/>
          </w:tcPr>
          <w:p w:rsidR="004D5EDF" w:rsidRDefault="00F4415A">
            <w:pPr>
              <w:pStyle w:val="TableParagraph"/>
              <w:spacing w:before="1" w:line="134" w:lineRule="exact"/>
              <w:ind w:right="179"/>
              <w:rPr>
                <w:b/>
                <w:sz w:val="13"/>
              </w:rPr>
            </w:pPr>
            <w:r>
              <w:rPr>
                <w:b/>
                <w:w w:val="95"/>
                <w:sz w:val="13"/>
              </w:rPr>
              <w:t>Realizado</w:t>
            </w:r>
          </w:p>
        </w:tc>
        <w:tc>
          <w:tcPr>
            <w:tcW w:w="1080" w:type="dxa"/>
            <w:shd w:val="clear" w:color="auto" w:fill="CCFFFF"/>
          </w:tcPr>
          <w:p w:rsidR="004D5EDF" w:rsidRDefault="00F4415A">
            <w:pPr>
              <w:pStyle w:val="TableParagraph"/>
              <w:spacing w:before="1" w:line="134" w:lineRule="exact"/>
              <w:ind w:right="213"/>
              <w:rPr>
                <w:b/>
                <w:sz w:val="13"/>
              </w:rPr>
            </w:pPr>
            <w:r>
              <w:rPr>
                <w:b/>
                <w:w w:val="95"/>
                <w:sz w:val="13"/>
              </w:rPr>
              <w:t>Realizado</w:t>
            </w:r>
          </w:p>
        </w:tc>
        <w:tc>
          <w:tcPr>
            <w:tcW w:w="1090" w:type="dxa"/>
            <w:shd w:val="clear" w:color="auto" w:fill="CCFFFF"/>
          </w:tcPr>
          <w:p w:rsidR="004D5EDF" w:rsidRDefault="00F4415A">
            <w:pPr>
              <w:pStyle w:val="TableParagraph"/>
              <w:spacing w:before="1" w:line="134" w:lineRule="exact"/>
              <w:ind w:right="125"/>
              <w:rPr>
                <w:b/>
                <w:sz w:val="13"/>
              </w:rPr>
            </w:pPr>
            <w:r>
              <w:rPr>
                <w:b/>
                <w:sz w:val="13"/>
              </w:rPr>
              <w:t>Reestimativa</w:t>
            </w:r>
          </w:p>
        </w:tc>
        <w:tc>
          <w:tcPr>
            <w:tcW w:w="1061" w:type="dxa"/>
            <w:shd w:val="clear" w:color="auto" w:fill="CCFFFF"/>
          </w:tcPr>
          <w:p w:rsidR="004D5EDF" w:rsidRDefault="00F4415A">
            <w:pPr>
              <w:pStyle w:val="TableParagraph"/>
              <w:spacing w:before="1" w:line="134" w:lineRule="exact"/>
              <w:ind w:left="267"/>
              <w:jc w:val="left"/>
              <w:rPr>
                <w:b/>
                <w:sz w:val="13"/>
              </w:rPr>
            </w:pPr>
            <w:r>
              <w:rPr>
                <w:b/>
                <w:sz w:val="13"/>
              </w:rPr>
              <w:t>Previsão</w:t>
            </w:r>
          </w:p>
        </w:tc>
        <w:tc>
          <w:tcPr>
            <w:tcW w:w="1051" w:type="dxa"/>
            <w:shd w:val="clear" w:color="auto" w:fill="CCFFFF"/>
          </w:tcPr>
          <w:p w:rsidR="004D5EDF" w:rsidRDefault="00F4415A">
            <w:pPr>
              <w:pStyle w:val="TableParagraph"/>
              <w:spacing w:before="1" w:line="134" w:lineRule="exact"/>
              <w:ind w:right="234"/>
              <w:rPr>
                <w:b/>
                <w:sz w:val="13"/>
              </w:rPr>
            </w:pPr>
            <w:r>
              <w:rPr>
                <w:b/>
                <w:sz w:val="13"/>
              </w:rPr>
              <w:t>Previsão</w:t>
            </w:r>
          </w:p>
        </w:tc>
        <w:tc>
          <w:tcPr>
            <w:tcW w:w="1106" w:type="dxa"/>
            <w:shd w:val="clear" w:color="auto" w:fill="CCFFFF"/>
          </w:tcPr>
          <w:p w:rsidR="004D5EDF" w:rsidRDefault="00F4415A">
            <w:pPr>
              <w:pStyle w:val="TableParagraph"/>
              <w:spacing w:before="1" w:line="134" w:lineRule="exact"/>
              <w:ind w:left="289"/>
              <w:jc w:val="left"/>
              <w:rPr>
                <w:b/>
                <w:sz w:val="13"/>
              </w:rPr>
            </w:pPr>
            <w:r>
              <w:rPr>
                <w:b/>
                <w:sz w:val="13"/>
              </w:rPr>
              <w:t>Previsão</w:t>
            </w:r>
          </w:p>
        </w:tc>
      </w:tr>
      <w:tr w:rsidR="004D5EDF">
        <w:trPr>
          <w:trHeight w:val="155"/>
        </w:trPr>
        <w:tc>
          <w:tcPr>
            <w:tcW w:w="3156" w:type="dxa"/>
            <w:shd w:val="clear" w:color="auto" w:fill="CCFFFF"/>
          </w:tcPr>
          <w:p w:rsidR="004D5EDF" w:rsidRDefault="00F4415A">
            <w:pPr>
              <w:pStyle w:val="TableParagraph"/>
              <w:spacing w:before="6" w:line="129" w:lineRule="exact"/>
              <w:ind w:left="26"/>
              <w:jc w:val="left"/>
              <w:rPr>
                <w:b/>
                <w:sz w:val="13"/>
              </w:rPr>
            </w:pPr>
            <w:r>
              <w:rPr>
                <w:b/>
                <w:sz w:val="13"/>
              </w:rPr>
              <w:t>2.1 - Operações de Crédito</w:t>
            </w:r>
          </w:p>
        </w:tc>
        <w:tc>
          <w:tcPr>
            <w:tcW w:w="1013" w:type="dxa"/>
            <w:shd w:val="clear" w:color="auto" w:fill="CCFFFF"/>
          </w:tcPr>
          <w:p w:rsidR="004D5EDF" w:rsidRDefault="00F4415A">
            <w:pPr>
              <w:pStyle w:val="TableParagraph"/>
              <w:spacing w:before="1" w:line="134" w:lineRule="exact"/>
              <w:ind w:right="201"/>
              <w:rPr>
                <w:b/>
                <w:sz w:val="13"/>
              </w:rPr>
            </w:pPr>
            <w:r>
              <w:rPr>
                <w:b/>
                <w:w w:val="99"/>
                <w:sz w:val="13"/>
              </w:rPr>
              <w:t>-</w:t>
            </w:r>
          </w:p>
        </w:tc>
        <w:tc>
          <w:tcPr>
            <w:tcW w:w="1080" w:type="dxa"/>
            <w:shd w:val="clear" w:color="auto" w:fill="CCFFFF"/>
          </w:tcPr>
          <w:p w:rsidR="004D5EDF" w:rsidRDefault="00F4415A">
            <w:pPr>
              <w:pStyle w:val="TableParagraph"/>
              <w:spacing w:before="1" w:line="134" w:lineRule="exact"/>
              <w:ind w:right="201"/>
              <w:rPr>
                <w:b/>
                <w:sz w:val="13"/>
              </w:rPr>
            </w:pPr>
            <w:r>
              <w:rPr>
                <w:b/>
                <w:w w:val="99"/>
                <w:sz w:val="13"/>
              </w:rPr>
              <w:t>-</w:t>
            </w:r>
          </w:p>
        </w:tc>
        <w:tc>
          <w:tcPr>
            <w:tcW w:w="1090" w:type="dxa"/>
            <w:shd w:val="clear" w:color="auto" w:fill="CCFFFF"/>
          </w:tcPr>
          <w:p w:rsidR="004D5EDF" w:rsidRDefault="00F4415A">
            <w:pPr>
              <w:pStyle w:val="TableParagraph"/>
              <w:spacing w:before="1" w:line="134" w:lineRule="exact"/>
              <w:ind w:right="202"/>
              <w:rPr>
                <w:b/>
                <w:sz w:val="13"/>
              </w:rPr>
            </w:pPr>
            <w:r>
              <w:rPr>
                <w:b/>
                <w:w w:val="99"/>
                <w:sz w:val="13"/>
              </w:rPr>
              <w:t>-</w:t>
            </w:r>
          </w:p>
        </w:tc>
        <w:tc>
          <w:tcPr>
            <w:tcW w:w="1061" w:type="dxa"/>
          </w:tcPr>
          <w:p w:rsidR="004D5EDF" w:rsidRDefault="00F4415A">
            <w:pPr>
              <w:pStyle w:val="TableParagraph"/>
              <w:spacing w:before="1" w:line="134" w:lineRule="exact"/>
              <w:ind w:left="229"/>
              <w:jc w:val="left"/>
              <w:rPr>
                <w:b/>
                <w:sz w:val="13"/>
              </w:rPr>
            </w:pPr>
            <w:r>
              <w:rPr>
                <w:b/>
                <w:sz w:val="13"/>
              </w:rPr>
              <w:t>1.000.000,00</w:t>
            </w:r>
          </w:p>
        </w:tc>
        <w:tc>
          <w:tcPr>
            <w:tcW w:w="1051" w:type="dxa"/>
          </w:tcPr>
          <w:p w:rsidR="004D5EDF" w:rsidRDefault="00F4415A">
            <w:pPr>
              <w:pStyle w:val="TableParagraph"/>
              <w:spacing w:before="1" w:line="134" w:lineRule="exact"/>
              <w:ind w:right="202"/>
              <w:rPr>
                <w:b/>
                <w:sz w:val="13"/>
              </w:rPr>
            </w:pPr>
            <w:r>
              <w:rPr>
                <w:b/>
                <w:w w:val="99"/>
                <w:sz w:val="13"/>
              </w:rPr>
              <w:t>-</w:t>
            </w:r>
          </w:p>
        </w:tc>
        <w:tc>
          <w:tcPr>
            <w:tcW w:w="1106" w:type="dxa"/>
          </w:tcPr>
          <w:p w:rsidR="004D5EDF" w:rsidRDefault="00F4415A">
            <w:pPr>
              <w:pStyle w:val="TableParagraph"/>
              <w:spacing w:before="1" w:line="134" w:lineRule="exact"/>
              <w:ind w:right="201"/>
              <w:rPr>
                <w:b/>
                <w:sz w:val="13"/>
              </w:rPr>
            </w:pPr>
            <w:r>
              <w:rPr>
                <w:b/>
                <w:w w:val="99"/>
                <w:sz w:val="13"/>
              </w:rPr>
              <w:t>-</w:t>
            </w:r>
          </w:p>
        </w:tc>
      </w:tr>
      <w:tr w:rsidR="004D5EDF">
        <w:trPr>
          <w:trHeight w:val="155"/>
        </w:trPr>
        <w:tc>
          <w:tcPr>
            <w:tcW w:w="3156" w:type="dxa"/>
            <w:shd w:val="clear" w:color="auto" w:fill="CCFFFF"/>
          </w:tcPr>
          <w:p w:rsidR="004D5EDF" w:rsidRDefault="00F4415A">
            <w:pPr>
              <w:pStyle w:val="TableParagraph"/>
              <w:spacing w:before="1" w:line="134" w:lineRule="exact"/>
              <w:ind w:left="26"/>
              <w:jc w:val="left"/>
              <w:rPr>
                <w:b/>
                <w:sz w:val="13"/>
              </w:rPr>
            </w:pPr>
            <w:r>
              <w:rPr>
                <w:b/>
                <w:sz w:val="13"/>
              </w:rPr>
              <w:t>2.2 Encargos - Exceto RPPS</w:t>
            </w:r>
          </w:p>
        </w:tc>
        <w:tc>
          <w:tcPr>
            <w:tcW w:w="1013" w:type="dxa"/>
            <w:shd w:val="clear" w:color="auto" w:fill="CCFFFF"/>
          </w:tcPr>
          <w:p w:rsidR="004D5EDF" w:rsidRDefault="00F4415A">
            <w:pPr>
              <w:pStyle w:val="TableParagraph"/>
              <w:spacing w:before="1" w:line="134" w:lineRule="exact"/>
              <w:ind w:right="201"/>
              <w:rPr>
                <w:b/>
                <w:sz w:val="13"/>
              </w:rPr>
            </w:pPr>
            <w:r>
              <w:rPr>
                <w:b/>
                <w:w w:val="99"/>
                <w:sz w:val="13"/>
              </w:rPr>
              <w:t>-</w:t>
            </w:r>
          </w:p>
        </w:tc>
        <w:tc>
          <w:tcPr>
            <w:tcW w:w="1080" w:type="dxa"/>
            <w:shd w:val="clear" w:color="auto" w:fill="CCFFFF"/>
          </w:tcPr>
          <w:p w:rsidR="004D5EDF" w:rsidRDefault="00F4415A">
            <w:pPr>
              <w:pStyle w:val="TableParagraph"/>
              <w:spacing w:before="1" w:line="134" w:lineRule="exact"/>
              <w:ind w:right="202"/>
              <w:rPr>
                <w:b/>
                <w:sz w:val="13"/>
              </w:rPr>
            </w:pPr>
            <w:r>
              <w:rPr>
                <w:b/>
                <w:w w:val="99"/>
                <w:sz w:val="13"/>
              </w:rPr>
              <w:t>-</w:t>
            </w:r>
          </w:p>
        </w:tc>
        <w:tc>
          <w:tcPr>
            <w:tcW w:w="1090" w:type="dxa"/>
            <w:shd w:val="clear" w:color="auto" w:fill="CCFFFF"/>
          </w:tcPr>
          <w:p w:rsidR="004D5EDF" w:rsidRDefault="00F4415A">
            <w:pPr>
              <w:pStyle w:val="TableParagraph"/>
              <w:spacing w:before="1" w:line="134" w:lineRule="exact"/>
              <w:ind w:right="202"/>
              <w:rPr>
                <w:b/>
                <w:sz w:val="13"/>
              </w:rPr>
            </w:pPr>
            <w:r>
              <w:rPr>
                <w:b/>
                <w:w w:val="99"/>
                <w:sz w:val="13"/>
              </w:rPr>
              <w:t>-</w:t>
            </w:r>
          </w:p>
        </w:tc>
        <w:tc>
          <w:tcPr>
            <w:tcW w:w="1061" w:type="dxa"/>
            <w:shd w:val="clear" w:color="auto" w:fill="CCFFFF"/>
          </w:tcPr>
          <w:p w:rsidR="004D5EDF" w:rsidRDefault="00F4415A">
            <w:pPr>
              <w:pStyle w:val="TableParagraph"/>
              <w:spacing w:before="1" w:line="134" w:lineRule="exact"/>
              <w:ind w:right="202"/>
              <w:rPr>
                <w:b/>
                <w:sz w:val="13"/>
              </w:rPr>
            </w:pPr>
            <w:r>
              <w:rPr>
                <w:b/>
                <w:w w:val="99"/>
                <w:sz w:val="13"/>
              </w:rPr>
              <w:t>-</w:t>
            </w:r>
          </w:p>
        </w:tc>
        <w:tc>
          <w:tcPr>
            <w:tcW w:w="1051" w:type="dxa"/>
            <w:shd w:val="clear" w:color="auto" w:fill="CCFFFF"/>
          </w:tcPr>
          <w:p w:rsidR="004D5EDF" w:rsidRDefault="00F4415A">
            <w:pPr>
              <w:pStyle w:val="TableParagraph"/>
              <w:spacing w:before="1" w:line="134" w:lineRule="exact"/>
              <w:ind w:right="202"/>
              <w:rPr>
                <w:b/>
                <w:sz w:val="13"/>
              </w:rPr>
            </w:pPr>
            <w:r>
              <w:rPr>
                <w:b/>
                <w:w w:val="99"/>
                <w:sz w:val="13"/>
              </w:rPr>
              <w:t>-</w:t>
            </w:r>
          </w:p>
        </w:tc>
        <w:tc>
          <w:tcPr>
            <w:tcW w:w="1106" w:type="dxa"/>
            <w:shd w:val="clear" w:color="auto" w:fill="CCFFFF"/>
          </w:tcPr>
          <w:p w:rsidR="004D5EDF" w:rsidRDefault="00F4415A">
            <w:pPr>
              <w:pStyle w:val="TableParagraph"/>
              <w:spacing w:before="1" w:line="134" w:lineRule="exact"/>
              <w:ind w:right="201"/>
              <w:rPr>
                <w:b/>
                <w:sz w:val="13"/>
              </w:rPr>
            </w:pPr>
            <w:r>
              <w:rPr>
                <w:b/>
                <w:w w:val="99"/>
                <w:sz w:val="13"/>
              </w:rPr>
              <w:t>-</w:t>
            </w:r>
          </w:p>
        </w:tc>
      </w:tr>
      <w:tr w:rsidR="004D5EDF">
        <w:trPr>
          <w:trHeight w:val="155"/>
        </w:trPr>
        <w:tc>
          <w:tcPr>
            <w:tcW w:w="3156" w:type="dxa"/>
            <w:shd w:val="clear" w:color="auto" w:fill="CCFFFF"/>
          </w:tcPr>
          <w:p w:rsidR="004D5EDF" w:rsidRDefault="00F4415A">
            <w:pPr>
              <w:pStyle w:val="TableParagraph"/>
              <w:spacing w:before="1" w:line="134" w:lineRule="exact"/>
              <w:ind w:left="26"/>
              <w:jc w:val="left"/>
              <w:rPr>
                <w:b/>
                <w:sz w:val="13"/>
              </w:rPr>
            </w:pPr>
            <w:r>
              <w:rPr>
                <w:b/>
                <w:sz w:val="13"/>
              </w:rPr>
              <w:t>2.3 Amortizações - Exceto RPPS</w:t>
            </w:r>
          </w:p>
        </w:tc>
        <w:tc>
          <w:tcPr>
            <w:tcW w:w="1013" w:type="dxa"/>
            <w:shd w:val="clear" w:color="auto" w:fill="CCFFFF"/>
          </w:tcPr>
          <w:p w:rsidR="004D5EDF" w:rsidRDefault="00F4415A">
            <w:pPr>
              <w:pStyle w:val="TableParagraph"/>
              <w:spacing w:before="1" w:line="134" w:lineRule="exact"/>
              <w:ind w:right="201"/>
              <w:rPr>
                <w:b/>
                <w:sz w:val="13"/>
              </w:rPr>
            </w:pPr>
            <w:r>
              <w:rPr>
                <w:b/>
                <w:w w:val="99"/>
                <w:sz w:val="13"/>
              </w:rPr>
              <w:t>-</w:t>
            </w:r>
          </w:p>
        </w:tc>
        <w:tc>
          <w:tcPr>
            <w:tcW w:w="1080" w:type="dxa"/>
            <w:shd w:val="clear" w:color="auto" w:fill="CCFFFF"/>
          </w:tcPr>
          <w:p w:rsidR="004D5EDF" w:rsidRDefault="00F4415A">
            <w:pPr>
              <w:pStyle w:val="TableParagraph"/>
              <w:spacing w:before="1" w:line="134" w:lineRule="exact"/>
              <w:ind w:right="202"/>
              <w:rPr>
                <w:b/>
                <w:sz w:val="13"/>
              </w:rPr>
            </w:pPr>
            <w:r>
              <w:rPr>
                <w:b/>
                <w:w w:val="99"/>
                <w:sz w:val="13"/>
              </w:rPr>
              <w:t>-</w:t>
            </w:r>
          </w:p>
        </w:tc>
        <w:tc>
          <w:tcPr>
            <w:tcW w:w="1090" w:type="dxa"/>
            <w:shd w:val="clear" w:color="auto" w:fill="CCFFFF"/>
          </w:tcPr>
          <w:p w:rsidR="004D5EDF" w:rsidRDefault="00F4415A">
            <w:pPr>
              <w:pStyle w:val="TableParagraph"/>
              <w:spacing w:before="1" w:line="134" w:lineRule="exact"/>
              <w:ind w:right="202"/>
              <w:rPr>
                <w:b/>
                <w:sz w:val="13"/>
              </w:rPr>
            </w:pPr>
            <w:r>
              <w:rPr>
                <w:b/>
                <w:w w:val="99"/>
                <w:sz w:val="13"/>
              </w:rPr>
              <w:t>-</w:t>
            </w:r>
          </w:p>
        </w:tc>
        <w:tc>
          <w:tcPr>
            <w:tcW w:w="1061" w:type="dxa"/>
            <w:shd w:val="clear" w:color="auto" w:fill="CCFFFF"/>
          </w:tcPr>
          <w:p w:rsidR="004D5EDF" w:rsidRDefault="00F4415A">
            <w:pPr>
              <w:pStyle w:val="TableParagraph"/>
              <w:spacing w:before="1" w:line="134" w:lineRule="exact"/>
              <w:ind w:right="202"/>
              <w:rPr>
                <w:b/>
                <w:sz w:val="13"/>
              </w:rPr>
            </w:pPr>
            <w:r>
              <w:rPr>
                <w:b/>
                <w:w w:val="99"/>
                <w:sz w:val="13"/>
              </w:rPr>
              <w:t>-</w:t>
            </w:r>
          </w:p>
        </w:tc>
        <w:tc>
          <w:tcPr>
            <w:tcW w:w="1051" w:type="dxa"/>
            <w:shd w:val="clear" w:color="auto" w:fill="CCFFFF"/>
          </w:tcPr>
          <w:p w:rsidR="004D5EDF" w:rsidRDefault="00F4415A">
            <w:pPr>
              <w:pStyle w:val="TableParagraph"/>
              <w:spacing w:before="1" w:line="134" w:lineRule="exact"/>
              <w:ind w:right="202"/>
              <w:rPr>
                <w:b/>
                <w:sz w:val="13"/>
              </w:rPr>
            </w:pPr>
            <w:r>
              <w:rPr>
                <w:b/>
                <w:w w:val="99"/>
                <w:sz w:val="13"/>
              </w:rPr>
              <w:t>-</w:t>
            </w:r>
          </w:p>
        </w:tc>
        <w:tc>
          <w:tcPr>
            <w:tcW w:w="1106" w:type="dxa"/>
            <w:shd w:val="clear" w:color="auto" w:fill="CCFFFF"/>
          </w:tcPr>
          <w:p w:rsidR="004D5EDF" w:rsidRDefault="00F4415A">
            <w:pPr>
              <w:pStyle w:val="TableParagraph"/>
              <w:spacing w:before="1" w:line="134" w:lineRule="exact"/>
              <w:ind w:right="201"/>
              <w:rPr>
                <w:b/>
                <w:sz w:val="13"/>
              </w:rPr>
            </w:pPr>
            <w:r>
              <w:rPr>
                <w:b/>
                <w:w w:val="99"/>
                <w:sz w:val="13"/>
              </w:rPr>
              <w:t>-</w:t>
            </w:r>
          </w:p>
        </w:tc>
      </w:tr>
      <w:tr w:rsidR="004D5EDF">
        <w:trPr>
          <w:trHeight w:val="131"/>
        </w:trPr>
        <w:tc>
          <w:tcPr>
            <w:tcW w:w="9557" w:type="dxa"/>
            <w:gridSpan w:val="7"/>
          </w:tcPr>
          <w:p w:rsidR="004D5EDF" w:rsidRDefault="00F4415A">
            <w:pPr>
              <w:pStyle w:val="TableParagraph"/>
              <w:spacing w:before="22" w:line="89" w:lineRule="exact"/>
              <w:ind w:left="21"/>
              <w:jc w:val="left"/>
              <w:rPr>
                <w:b/>
                <w:sz w:val="9"/>
              </w:rPr>
            </w:pPr>
            <w:r>
              <w:rPr>
                <w:b/>
                <w:w w:val="105"/>
                <w:sz w:val="9"/>
              </w:rPr>
              <w:t>Fonte: Sistema &lt;Nome&gt;, Unidade Responsável &lt;Nome&gt;, Data da emissão &lt;dd/mmm/aaaa&gt; e hora de emissão &lt;hhh e mmm&gt;</w:t>
            </w:r>
          </w:p>
        </w:tc>
      </w:tr>
    </w:tbl>
    <w:p w:rsidR="004D5EDF" w:rsidRDefault="00602EBB">
      <w:pPr>
        <w:pStyle w:val="Corpodetexto"/>
        <w:spacing w:before="7"/>
        <w:rPr>
          <w:b/>
          <w:i/>
          <w:sz w:val="17"/>
        </w:rPr>
      </w:pPr>
      <w:r>
        <w:rPr>
          <w:noProof/>
          <w:lang w:val="pt-BR" w:eastAsia="pt-BR" w:bidi="ar-SA"/>
        </w:rPr>
        <mc:AlternateContent>
          <mc:Choice Requires="wpg">
            <w:drawing>
              <wp:anchor distT="0" distB="0" distL="0" distR="0" simplePos="0" relativeHeight="251674624" behindDoc="1" locked="0" layoutInCell="1" allowOverlap="1">
                <wp:simplePos x="0" y="0"/>
                <wp:positionH relativeFrom="page">
                  <wp:posOffset>929640</wp:posOffset>
                </wp:positionH>
                <wp:positionV relativeFrom="paragraph">
                  <wp:posOffset>153670</wp:posOffset>
                </wp:positionV>
                <wp:extent cx="5461000" cy="859790"/>
                <wp:effectExtent l="0" t="0" r="0" b="0"/>
                <wp:wrapTopAndBottom/>
                <wp:docPr id="56"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000" cy="859790"/>
                          <a:chOff x="1464" y="242"/>
                          <a:chExt cx="8600" cy="1354"/>
                        </a:xfrm>
                      </wpg:grpSpPr>
                      <wps:wsp>
                        <wps:cNvPr id="57" name="AutoShape 44"/>
                        <wps:cNvSpPr>
                          <a:spLocks/>
                        </wps:cNvSpPr>
                        <wps:spPr bwMode="auto">
                          <a:xfrm>
                            <a:off x="1464" y="242"/>
                            <a:ext cx="8600" cy="1354"/>
                          </a:xfrm>
                          <a:custGeom>
                            <a:avLst/>
                            <a:gdLst>
                              <a:gd name="T0" fmla="+- 0 10063 1464"/>
                              <a:gd name="T1" fmla="*/ T0 w 8600"/>
                              <a:gd name="T2" fmla="+- 0 1596 242"/>
                              <a:gd name="T3" fmla="*/ 1596 h 1354"/>
                              <a:gd name="T4" fmla="+- 0 1464 1464"/>
                              <a:gd name="T5" fmla="*/ T4 w 8600"/>
                              <a:gd name="T6" fmla="+- 0 1596 242"/>
                              <a:gd name="T7" fmla="*/ 1596 h 1354"/>
                              <a:gd name="T8" fmla="+- 0 1464 1464"/>
                              <a:gd name="T9" fmla="*/ T8 w 8600"/>
                              <a:gd name="T10" fmla="+- 0 242 242"/>
                              <a:gd name="T11" fmla="*/ 242 h 1354"/>
                              <a:gd name="T12" fmla="+- 0 10063 1464"/>
                              <a:gd name="T13" fmla="*/ T12 w 8600"/>
                              <a:gd name="T14" fmla="+- 0 242 242"/>
                              <a:gd name="T15" fmla="*/ 242 h 1354"/>
                              <a:gd name="T16" fmla="+- 0 10063 1464"/>
                              <a:gd name="T17" fmla="*/ T16 w 8600"/>
                              <a:gd name="T18" fmla="+- 0 247 242"/>
                              <a:gd name="T19" fmla="*/ 247 h 1354"/>
                              <a:gd name="T20" fmla="+- 0 1474 1464"/>
                              <a:gd name="T21" fmla="*/ T20 w 8600"/>
                              <a:gd name="T22" fmla="+- 0 247 242"/>
                              <a:gd name="T23" fmla="*/ 247 h 1354"/>
                              <a:gd name="T24" fmla="+- 0 1469 1464"/>
                              <a:gd name="T25" fmla="*/ T24 w 8600"/>
                              <a:gd name="T26" fmla="+- 0 252 242"/>
                              <a:gd name="T27" fmla="*/ 252 h 1354"/>
                              <a:gd name="T28" fmla="+- 0 1474 1464"/>
                              <a:gd name="T29" fmla="*/ T28 w 8600"/>
                              <a:gd name="T30" fmla="+- 0 252 242"/>
                              <a:gd name="T31" fmla="*/ 252 h 1354"/>
                              <a:gd name="T32" fmla="+- 0 1474 1464"/>
                              <a:gd name="T33" fmla="*/ T32 w 8600"/>
                              <a:gd name="T34" fmla="+- 0 1586 242"/>
                              <a:gd name="T35" fmla="*/ 1586 h 1354"/>
                              <a:gd name="T36" fmla="+- 0 1469 1464"/>
                              <a:gd name="T37" fmla="*/ T36 w 8600"/>
                              <a:gd name="T38" fmla="+- 0 1586 242"/>
                              <a:gd name="T39" fmla="*/ 1586 h 1354"/>
                              <a:gd name="T40" fmla="+- 0 1474 1464"/>
                              <a:gd name="T41" fmla="*/ T40 w 8600"/>
                              <a:gd name="T42" fmla="+- 0 1591 242"/>
                              <a:gd name="T43" fmla="*/ 1591 h 1354"/>
                              <a:gd name="T44" fmla="+- 0 10063 1464"/>
                              <a:gd name="T45" fmla="*/ T44 w 8600"/>
                              <a:gd name="T46" fmla="+- 0 1591 242"/>
                              <a:gd name="T47" fmla="*/ 1591 h 1354"/>
                              <a:gd name="T48" fmla="+- 0 10063 1464"/>
                              <a:gd name="T49" fmla="*/ T48 w 8600"/>
                              <a:gd name="T50" fmla="+- 0 1596 242"/>
                              <a:gd name="T51" fmla="*/ 1596 h 1354"/>
                              <a:gd name="T52" fmla="+- 0 1474 1464"/>
                              <a:gd name="T53" fmla="*/ T52 w 8600"/>
                              <a:gd name="T54" fmla="+- 0 252 242"/>
                              <a:gd name="T55" fmla="*/ 252 h 1354"/>
                              <a:gd name="T56" fmla="+- 0 1469 1464"/>
                              <a:gd name="T57" fmla="*/ T56 w 8600"/>
                              <a:gd name="T58" fmla="+- 0 252 242"/>
                              <a:gd name="T59" fmla="*/ 252 h 1354"/>
                              <a:gd name="T60" fmla="+- 0 1474 1464"/>
                              <a:gd name="T61" fmla="*/ T60 w 8600"/>
                              <a:gd name="T62" fmla="+- 0 247 242"/>
                              <a:gd name="T63" fmla="*/ 247 h 1354"/>
                              <a:gd name="T64" fmla="+- 0 1474 1464"/>
                              <a:gd name="T65" fmla="*/ T64 w 8600"/>
                              <a:gd name="T66" fmla="+- 0 252 242"/>
                              <a:gd name="T67" fmla="*/ 252 h 1354"/>
                              <a:gd name="T68" fmla="+- 0 10054 1464"/>
                              <a:gd name="T69" fmla="*/ T68 w 8600"/>
                              <a:gd name="T70" fmla="+- 0 252 242"/>
                              <a:gd name="T71" fmla="*/ 252 h 1354"/>
                              <a:gd name="T72" fmla="+- 0 1474 1464"/>
                              <a:gd name="T73" fmla="*/ T72 w 8600"/>
                              <a:gd name="T74" fmla="+- 0 252 242"/>
                              <a:gd name="T75" fmla="*/ 252 h 1354"/>
                              <a:gd name="T76" fmla="+- 0 1474 1464"/>
                              <a:gd name="T77" fmla="*/ T76 w 8600"/>
                              <a:gd name="T78" fmla="+- 0 247 242"/>
                              <a:gd name="T79" fmla="*/ 247 h 1354"/>
                              <a:gd name="T80" fmla="+- 0 10054 1464"/>
                              <a:gd name="T81" fmla="*/ T80 w 8600"/>
                              <a:gd name="T82" fmla="+- 0 247 242"/>
                              <a:gd name="T83" fmla="*/ 247 h 1354"/>
                              <a:gd name="T84" fmla="+- 0 10054 1464"/>
                              <a:gd name="T85" fmla="*/ T84 w 8600"/>
                              <a:gd name="T86" fmla="+- 0 252 242"/>
                              <a:gd name="T87" fmla="*/ 252 h 1354"/>
                              <a:gd name="T88" fmla="+- 0 10054 1464"/>
                              <a:gd name="T89" fmla="*/ T88 w 8600"/>
                              <a:gd name="T90" fmla="+- 0 1591 242"/>
                              <a:gd name="T91" fmla="*/ 1591 h 1354"/>
                              <a:gd name="T92" fmla="+- 0 10054 1464"/>
                              <a:gd name="T93" fmla="*/ T92 w 8600"/>
                              <a:gd name="T94" fmla="+- 0 247 242"/>
                              <a:gd name="T95" fmla="*/ 247 h 1354"/>
                              <a:gd name="T96" fmla="+- 0 10058 1464"/>
                              <a:gd name="T97" fmla="*/ T96 w 8600"/>
                              <a:gd name="T98" fmla="+- 0 252 242"/>
                              <a:gd name="T99" fmla="*/ 252 h 1354"/>
                              <a:gd name="T100" fmla="+- 0 10063 1464"/>
                              <a:gd name="T101" fmla="*/ T100 w 8600"/>
                              <a:gd name="T102" fmla="+- 0 252 242"/>
                              <a:gd name="T103" fmla="*/ 252 h 1354"/>
                              <a:gd name="T104" fmla="+- 0 10063 1464"/>
                              <a:gd name="T105" fmla="*/ T104 w 8600"/>
                              <a:gd name="T106" fmla="+- 0 1586 242"/>
                              <a:gd name="T107" fmla="*/ 1586 h 1354"/>
                              <a:gd name="T108" fmla="+- 0 10058 1464"/>
                              <a:gd name="T109" fmla="*/ T108 w 8600"/>
                              <a:gd name="T110" fmla="+- 0 1586 242"/>
                              <a:gd name="T111" fmla="*/ 1586 h 1354"/>
                              <a:gd name="T112" fmla="+- 0 10054 1464"/>
                              <a:gd name="T113" fmla="*/ T112 w 8600"/>
                              <a:gd name="T114" fmla="+- 0 1591 242"/>
                              <a:gd name="T115" fmla="*/ 1591 h 1354"/>
                              <a:gd name="T116" fmla="+- 0 10063 1464"/>
                              <a:gd name="T117" fmla="*/ T116 w 8600"/>
                              <a:gd name="T118" fmla="+- 0 252 242"/>
                              <a:gd name="T119" fmla="*/ 252 h 1354"/>
                              <a:gd name="T120" fmla="+- 0 10058 1464"/>
                              <a:gd name="T121" fmla="*/ T120 w 8600"/>
                              <a:gd name="T122" fmla="+- 0 252 242"/>
                              <a:gd name="T123" fmla="*/ 252 h 1354"/>
                              <a:gd name="T124" fmla="+- 0 10054 1464"/>
                              <a:gd name="T125" fmla="*/ T124 w 8600"/>
                              <a:gd name="T126" fmla="+- 0 247 242"/>
                              <a:gd name="T127" fmla="*/ 247 h 1354"/>
                              <a:gd name="T128" fmla="+- 0 10063 1464"/>
                              <a:gd name="T129" fmla="*/ T128 w 8600"/>
                              <a:gd name="T130" fmla="+- 0 247 242"/>
                              <a:gd name="T131" fmla="*/ 247 h 1354"/>
                              <a:gd name="T132" fmla="+- 0 10063 1464"/>
                              <a:gd name="T133" fmla="*/ T132 w 8600"/>
                              <a:gd name="T134" fmla="+- 0 252 242"/>
                              <a:gd name="T135" fmla="*/ 252 h 1354"/>
                              <a:gd name="T136" fmla="+- 0 1474 1464"/>
                              <a:gd name="T137" fmla="*/ T136 w 8600"/>
                              <a:gd name="T138" fmla="+- 0 1591 242"/>
                              <a:gd name="T139" fmla="*/ 1591 h 1354"/>
                              <a:gd name="T140" fmla="+- 0 1469 1464"/>
                              <a:gd name="T141" fmla="*/ T140 w 8600"/>
                              <a:gd name="T142" fmla="+- 0 1586 242"/>
                              <a:gd name="T143" fmla="*/ 1586 h 1354"/>
                              <a:gd name="T144" fmla="+- 0 1474 1464"/>
                              <a:gd name="T145" fmla="*/ T144 w 8600"/>
                              <a:gd name="T146" fmla="+- 0 1586 242"/>
                              <a:gd name="T147" fmla="*/ 1586 h 1354"/>
                              <a:gd name="T148" fmla="+- 0 1474 1464"/>
                              <a:gd name="T149" fmla="*/ T148 w 8600"/>
                              <a:gd name="T150" fmla="+- 0 1591 242"/>
                              <a:gd name="T151" fmla="*/ 1591 h 1354"/>
                              <a:gd name="T152" fmla="+- 0 10054 1464"/>
                              <a:gd name="T153" fmla="*/ T152 w 8600"/>
                              <a:gd name="T154" fmla="+- 0 1591 242"/>
                              <a:gd name="T155" fmla="*/ 1591 h 1354"/>
                              <a:gd name="T156" fmla="+- 0 1474 1464"/>
                              <a:gd name="T157" fmla="*/ T156 w 8600"/>
                              <a:gd name="T158" fmla="+- 0 1591 242"/>
                              <a:gd name="T159" fmla="*/ 1591 h 1354"/>
                              <a:gd name="T160" fmla="+- 0 1474 1464"/>
                              <a:gd name="T161" fmla="*/ T160 w 8600"/>
                              <a:gd name="T162" fmla="+- 0 1586 242"/>
                              <a:gd name="T163" fmla="*/ 1586 h 1354"/>
                              <a:gd name="T164" fmla="+- 0 10054 1464"/>
                              <a:gd name="T165" fmla="*/ T164 w 8600"/>
                              <a:gd name="T166" fmla="+- 0 1586 242"/>
                              <a:gd name="T167" fmla="*/ 1586 h 1354"/>
                              <a:gd name="T168" fmla="+- 0 10054 1464"/>
                              <a:gd name="T169" fmla="*/ T168 w 8600"/>
                              <a:gd name="T170" fmla="+- 0 1591 242"/>
                              <a:gd name="T171" fmla="*/ 1591 h 1354"/>
                              <a:gd name="T172" fmla="+- 0 10063 1464"/>
                              <a:gd name="T173" fmla="*/ T172 w 8600"/>
                              <a:gd name="T174" fmla="+- 0 1591 242"/>
                              <a:gd name="T175" fmla="*/ 1591 h 1354"/>
                              <a:gd name="T176" fmla="+- 0 10054 1464"/>
                              <a:gd name="T177" fmla="*/ T176 w 8600"/>
                              <a:gd name="T178" fmla="+- 0 1591 242"/>
                              <a:gd name="T179" fmla="*/ 1591 h 1354"/>
                              <a:gd name="T180" fmla="+- 0 10058 1464"/>
                              <a:gd name="T181" fmla="*/ T180 w 8600"/>
                              <a:gd name="T182" fmla="+- 0 1586 242"/>
                              <a:gd name="T183" fmla="*/ 1586 h 1354"/>
                              <a:gd name="T184" fmla="+- 0 10063 1464"/>
                              <a:gd name="T185" fmla="*/ T184 w 8600"/>
                              <a:gd name="T186" fmla="+- 0 1586 242"/>
                              <a:gd name="T187" fmla="*/ 1586 h 1354"/>
                              <a:gd name="T188" fmla="+- 0 10063 1464"/>
                              <a:gd name="T189" fmla="*/ T188 w 8600"/>
                              <a:gd name="T190" fmla="+- 0 1591 242"/>
                              <a:gd name="T191" fmla="*/ 1591 h 13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8600" h="1354">
                                <a:moveTo>
                                  <a:pt x="8599" y="1354"/>
                                </a:moveTo>
                                <a:lnTo>
                                  <a:pt x="0" y="1354"/>
                                </a:lnTo>
                                <a:lnTo>
                                  <a:pt x="0" y="0"/>
                                </a:lnTo>
                                <a:lnTo>
                                  <a:pt x="8599" y="0"/>
                                </a:lnTo>
                                <a:lnTo>
                                  <a:pt x="8599" y="5"/>
                                </a:lnTo>
                                <a:lnTo>
                                  <a:pt x="10" y="5"/>
                                </a:lnTo>
                                <a:lnTo>
                                  <a:pt x="5" y="10"/>
                                </a:lnTo>
                                <a:lnTo>
                                  <a:pt x="10" y="10"/>
                                </a:lnTo>
                                <a:lnTo>
                                  <a:pt x="10" y="1344"/>
                                </a:lnTo>
                                <a:lnTo>
                                  <a:pt x="5" y="1344"/>
                                </a:lnTo>
                                <a:lnTo>
                                  <a:pt x="10" y="1349"/>
                                </a:lnTo>
                                <a:lnTo>
                                  <a:pt x="8599" y="1349"/>
                                </a:lnTo>
                                <a:lnTo>
                                  <a:pt x="8599" y="1354"/>
                                </a:lnTo>
                                <a:close/>
                                <a:moveTo>
                                  <a:pt x="10" y="10"/>
                                </a:moveTo>
                                <a:lnTo>
                                  <a:pt x="5" y="10"/>
                                </a:lnTo>
                                <a:lnTo>
                                  <a:pt x="10" y="5"/>
                                </a:lnTo>
                                <a:lnTo>
                                  <a:pt x="10" y="10"/>
                                </a:lnTo>
                                <a:close/>
                                <a:moveTo>
                                  <a:pt x="8590" y="10"/>
                                </a:moveTo>
                                <a:lnTo>
                                  <a:pt x="10" y="10"/>
                                </a:lnTo>
                                <a:lnTo>
                                  <a:pt x="10" y="5"/>
                                </a:lnTo>
                                <a:lnTo>
                                  <a:pt x="8590" y="5"/>
                                </a:lnTo>
                                <a:lnTo>
                                  <a:pt x="8590" y="10"/>
                                </a:lnTo>
                                <a:close/>
                                <a:moveTo>
                                  <a:pt x="8590" y="1349"/>
                                </a:moveTo>
                                <a:lnTo>
                                  <a:pt x="8590" y="5"/>
                                </a:lnTo>
                                <a:lnTo>
                                  <a:pt x="8594" y="10"/>
                                </a:lnTo>
                                <a:lnTo>
                                  <a:pt x="8599" y="10"/>
                                </a:lnTo>
                                <a:lnTo>
                                  <a:pt x="8599" y="1344"/>
                                </a:lnTo>
                                <a:lnTo>
                                  <a:pt x="8594" y="1344"/>
                                </a:lnTo>
                                <a:lnTo>
                                  <a:pt x="8590" y="1349"/>
                                </a:lnTo>
                                <a:close/>
                                <a:moveTo>
                                  <a:pt x="8599" y="10"/>
                                </a:moveTo>
                                <a:lnTo>
                                  <a:pt x="8594" y="10"/>
                                </a:lnTo>
                                <a:lnTo>
                                  <a:pt x="8590" y="5"/>
                                </a:lnTo>
                                <a:lnTo>
                                  <a:pt x="8599" y="5"/>
                                </a:lnTo>
                                <a:lnTo>
                                  <a:pt x="8599" y="10"/>
                                </a:lnTo>
                                <a:close/>
                                <a:moveTo>
                                  <a:pt x="10" y="1349"/>
                                </a:moveTo>
                                <a:lnTo>
                                  <a:pt x="5" y="1344"/>
                                </a:lnTo>
                                <a:lnTo>
                                  <a:pt x="10" y="1344"/>
                                </a:lnTo>
                                <a:lnTo>
                                  <a:pt x="10" y="1349"/>
                                </a:lnTo>
                                <a:close/>
                                <a:moveTo>
                                  <a:pt x="8590" y="1349"/>
                                </a:moveTo>
                                <a:lnTo>
                                  <a:pt x="10" y="1349"/>
                                </a:lnTo>
                                <a:lnTo>
                                  <a:pt x="10" y="1344"/>
                                </a:lnTo>
                                <a:lnTo>
                                  <a:pt x="8590" y="1344"/>
                                </a:lnTo>
                                <a:lnTo>
                                  <a:pt x="8590" y="1349"/>
                                </a:lnTo>
                                <a:close/>
                                <a:moveTo>
                                  <a:pt x="8599" y="1349"/>
                                </a:moveTo>
                                <a:lnTo>
                                  <a:pt x="8590" y="1349"/>
                                </a:lnTo>
                                <a:lnTo>
                                  <a:pt x="8594" y="1344"/>
                                </a:lnTo>
                                <a:lnTo>
                                  <a:pt x="8599" y="1344"/>
                                </a:lnTo>
                                <a:lnTo>
                                  <a:pt x="8599" y="13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Text Box 43"/>
                        <wps:cNvSpPr txBox="1">
                          <a:spLocks noChangeArrowheads="1"/>
                        </wps:cNvSpPr>
                        <wps:spPr bwMode="auto">
                          <a:xfrm>
                            <a:off x="1464" y="242"/>
                            <a:ext cx="8600" cy="1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5EDF" w:rsidRDefault="00F4415A">
                              <w:pPr>
                                <w:spacing w:before="33"/>
                                <w:ind w:left="28"/>
                                <w:rPr>
                                  <w:b/>
                                  <w:sz w:val="11"/>
                                </w:rPr>
                              </w:pPr>
                              <w:r>
                                <w:rPr>
                                  <w:b/>
                                  <w:w w:val="105"/>
                                  <w:sz w:val="11"/>
                                </w:rPr>
                                <w:t>Dívida Pública Consolidada – É o montante total apurado:</w:t>
                              </w:r>
                            </w:p>
                            <w:p w:rsidR="004D5EDF" w:rsidRDefault="00F4415A">
                              <w:pPr>
                                <w:numPr>
                                  <w:ilvl w:val="0"/>
                                  <w:numId w:val="5"/>
                                </w:numPr>
                                <w:tabs>
                                  <w:tab w:val="left" w:pos="103"/>
                                </w:tabs>
                                <w:spacing w:before="8"/>
                                <w:ind w:left="102"/>
                                <w:rPr>
                                  <w:sz w:val="11"/>
                                </w:rPr>
                              </w:pPr>
                              <w:r>
                                <w:rPr>
                                  <w:w w:val="105"/>
                                  <w:sz w:val="11"/>
                                </w:rPr>
                                <w:t>das</w:t>
                              </w:r>
                              <w:r>
                                <w:rPr>
                                  <w:spacing w:val="2"/>
                                  <w:w w:val="105"/>
                                  <w:sz w:val="11"/>
                                </w:rPr>
                                <w:t xml:space="preserve"> </w:t>
                              </w:r>
                              <w:r>
                                <w:rPr>
                                  <w:w w:val="105"/>
                                  <w:sz w:val="11"/>
                                </w:rPr>
                                <w:t>obrigações</w:t>
                              </w:r>
                              <w:r>
                                <w:rPr>
                                  <w:spacing w:val="8"/>
                                  <w:w w:val="105"/>
                                  <w:sz w:val="11"/>
                                </w:rPr>
                                <w:t xml:space="preserve"> </w:t>
                              </w:r>
                              <w:r>
                                <w:rPr>
                                  <w:w w:val="105"/>
                                  <w:sz w:val="11"/>
                                </w:rPr>
                                <w:t>financeiras</w:t>
                              </w:r>
                              <w:r>
                                <w:rPr>
                                  <w:spacing w:val="5"/>
                                  <w:w w:val="105"/>
                                  <w:sz w:val="11"/>
                                </w:rPr>
                                <w:t xml:space="preserve"> </w:t>
                              </w:r>
                              <w:r>
                                <w:rPr>
                                  <w:w w:val="105"/>
                                  <w:sz w:val="11"/>
                                </w:rPr>
                                <w:t>do</w:t>
                              </w:r>
                              <w:r>
                                <w:rPr>
                                  <w:spacing w:val="1"/>
                                  <w:w w:val="105"/>
                                  <w:sz w:val="11"/>
                                </w:rPr>
                                <w:t xml:space="preserve"> </w:t>
                              </w:r>
                              <w:r>
                                <w:rPr>
                                  <w:w w:val="105"/>
                                  <w:sz w:val="11"/>
                                </w:rPr>
                                <w:t>Município,</w:t>
                              </w:r>
                              <w:r>
                                <w:rPr>
                                  <w:spacing w:val="8"/>
                                  <w:w w:val="105"/>
                                  <w:sz w:val="11"/>
                                </w:rPr>
                                <w:t xml:space="preserve"> </w:t>
                              </w:r>
                              <w:r>
                                <w:rPr>
                                  <w:w w:val="105"/>
                                  <w:sz w:val="11"/>
                                </w:rPr>
                                <w:t>inclusive</w:t>
                              </w:r>
                              <w:r>
                                <w:rPr>
                                  <w:spacing w:val="6"/>
                                  <w:w w:val="105"/>
                                  <w:sz w:val="11"/>
                                </w:rPr>
                                <w:t xml:space="preserve"> </w:t>
                              </w:r>
                              <w:r>
                                <w:rPr>
                                  <w:w w:val="105"/>
                                  <w:sz w:val="11"/>
                                </w:rPr>
                                <w:t>as</w:t>
                              </w:r>
                              <w:r>
                                <w:rPr>
                                  <w:spacing w:val="3"/>
                                  <w:w w:val="105"/>
                                  <w:sz w:val="11"/>
                                </w:rPr>
                                <w:t xml:space="preserve"> </w:t>
                              </w:r>
                              <w:r>
                                <w:rPr>
                                  <w:w w:val="105"/>
                                  <w:sz w:val="11"/>
                                </w:rPr>
                                <w:t>decorrentes</w:t>
                              </w:r>
                              <w:r>
                                <w:rPr>
                                  <w:spacing w:val="3"/>
                                  <w:w w:val="105"/>
                                  <w:sz w:val="11"/>
                                </w:rPr>
                                <w:t xml:space="preserve"> </w:t>
                              </w:r>
                              <w:r>
                                <w:rPr>
                                  <w:w w:val="105"/>
                                  <w:sz w:val="11"/>
                                </w:rPr>
                                <w:t>de</w:t>
                              </w:r>
                              <w:r>
                                <w:rPr>
                                  <w:spacing w:val="6"/>
                                  <w:w w:val="105"/>
                                  <w:sz w:val="11"/>
                                </w:rPr>
                                <w:t xml:space="preserve"> </w:t>
                              </w:r>
                              <w:r>
                                <w:rPr>
                                  <w:w w:val="105"/>
                                  <w:sz w:val="11"/>
                                </w:rPr>
                                <w:t>emissão</w:t>
                              </w:r>
                              <w:r>
                                <w:rPr>
                                  <w:spacing w:val="2"/>
                                  <w:w w:val="105"/>
                                  <w:sz w:val="11"/>
                                </w:rPr>
                                <w:t xml:space="preserve"> </w:t>
                              </w:r>
                              <w:r>
                                <w:rPr>
                                  <w:w w:val="105"/>
                                  <w:sz w:val="11"/>
                                </w:rPr>
                                <w:t>de</w:t>
                              </w:r>
                              <w:r>
                                <w:rPr>
                                  <w:spacing w:val="1"/>
                                  <w:w w:val="105"/>
                                  <w:sz w:val="11"/>
                                </w:rPr>
                                <w:t xml:space="preserve"> </w:t>
                              </w:r>
                              <w:r>
                                <w:rPr>
                                  <w:w w:val="105"/>
                                  <w:sz w:val="11"/>
                                </w:rPr>
                                <w:t>títulos,</w:t>
                              </w:r>
                              <w:r>
                                <w:rPr>
                                  <w:spacing w:val="4"/>
                                  <w:w w:val="105"/>
                                  <w:sz w:val="11"/>
                                </w:rPr>
                                <w:t xml:space="preserve"> </w:t>
                              </w:r>
                              <w:r>
                                <w:rPr>
                                  <w:w w:val="105"/>
                                  <w:sz w:val="11"/>
                                </w:rPr>
                                <w:t>assumidas</w:t>
                              </w:r>
                              <w:r>
                                <w:rPr>
                                  <w:spacing w:val="2"/>
                                  <w:w w:val="105"/>
                                  <w:sz w:val="11"/>
                                </w:rPr>
                                <w:t xml:space="preserve"> </w:t>
                              </w:r>
                              <w:r>
                                <w:rPr>
                                  <w:w w:val="105"/>
                                  <w:sz w:val="11"/>
                                </w:rPr>
                                <w:t>em</w:t>
                              </w:r>
                              <w:r>
                                <w:rPr>
                                  <w:spacing w:val="4"/>
                                  <w:w w:val="105"/>
                                  <w:sz w:val="11"/>
                                </w:rPr>
                                <w:t xml:space="preserve"> </w:t>
                              </w:r>
                              <w:r>
                                <w:rPr>
                                  <w:w w:val="105"/>
                                  <w:sz w:val="11"/>
                                </w:rPr>
                                <w:t>virtude</w:t>
                              </w:r>
                              <w:r>
                                <w:rPr>
                                  <w:spacing w:val="6"/>
                                  <w:w w:val="105"/>
                                  <w:sz w:val="11"/>
                                </w:rPr>
                                <w:t xml:space="preserve"> </w:t>
                              </w:r>
                              <w:r>
                                <w:rPr>
                                  <w:w w:val="105"/>
                                  <w:sz w:val="11"/>
                                </w:rPr>
                                <w:t>de</w:t>
                              </w:r>
                              <w:r>
                                <w:rPr>
                                  <w:spacing w:val="3"/>
                                  <w:w w:val="105"/>
                                  <w:sz w:val="11"/>
                                </w:rPr>
                                <w:t xml:space="preserve"> </w:t>
                              </w:r>
                              <w:r>
                                <w:rPr>
                                  <w:w w:val="105"/>
                                  <w:sz w:val="11"/>
                                </w:rPr>
                                <w:t>leis,</w:t>
                              </w:r>
                              <w:r>
                                <w:rPr>
                                  <w:spacing w:val="5"/>
                                  <w:w w:val="105"/>
                                  <w:sz w:val="11"/>
                                </w:rPr>
                                <w:t xml:space="preserve"> </w:t>
                              </w:r>
                              <w:r>
                                <w:rPr>
                                  <w:w w:val="105"/>
                                  <w:sz w:val="11"/>
                                </w:rPr>
                                <w:t>contratos,</w:t>
                              </w:r>
                              <w:r>
                                <w:rPr>
                                  <w:spacing w:val="4"/>
                                  <w:w w:val="105"/>
                                  <w:sz w:val="11"/>
                                </w:rPr>
                                <w:t xml:space="preserve"> </w:t>
                              </w:r>
                              <w:r>
                                <w:rPr>
                                  <w:w w:val="105"/>
                                  <w:sz w:val="11"/>
                                </w:rPr>
                                <w:t>convênios</w:t>
                              </w:r>
                              <w:r>
                                <w:rPr>
                                  <w:spacing w:val="8"/>
                                  <w:w w:val="105"/>
                                  <w:sz w:val="11"/>
                                </w:rPr>
                                <w:t xml:space="preserve"> </w:t>
                              </w:r>
                              <w:r>
                                <w:rPr>
                                  <w:w w:val="105"/>
                                  <w:sz w:val="11"/>
                                </w:rPr>
                                <w:t>ou</w:t>
                              </w:r>
                              <w:r>
                                <w:rPr>
                                  <w:spacing w:val="3"/>
                                  <w:w w:val="105"/>
                                  <w:sz w:val="11"/>
                                </w:rPr>
                                <w:t xml:space="preserve"> </w:t>
                              </w:r>
                              <w:r>
                                <w:rPr>
                                  <w:w w:val="105"/>
                                  <w:sz w:val="11"/>
                                </w:rPr>
                                <w:t>tratados;</w:t>
                              </w:r>
                            </w:p>
                            <w:p w:rsidR="004D5EDF" w:rsidRDefault="00F4415A">
                              <w:pPr>
                                <w:numPr>
                                  <w:ilvl w:val="0"/>
                                  <w:numId w:val="5"/>
                                </w:numPr>
                                <w:tabs>
                                  <w:tab w:val="left" w:pos="103"/>
                                </w:tabs>
                                <w:spacing w:before="11" w:line="259" w:lineRule="auto"/>
                                <w:ind w:right="57" w:firstLine="0"/>
                                <w:rPr>
                                  <w:sz w:val="11"/>
                                </w:rPr>
                              </w:pPr>
                              <w:r>
                                <w:rPr>
                                  <w:w w:val="105"/>
                                  <w:sz w:val="11"/>
                                </w:rPr>
                                <w:t>das obrigações financeiras doMunicípio, assumidas em virtude da realização de operações de crédito para amortização em prazo superior a doze meses ou que, embora de prazo inferior a doze meses, tenham constado como receitas no</w:t>
                              </w:r>
                              <w:r>
                                <w:rPr>
                                  <w:spacing w:val="22"/>
                                  <w:w w:val="105"/>
                                  <w:sz w:val="11"/>
                                </w:rPr>
                                <w:t xml:space="preserve"> </w:t>
                              </w:r>
                              <w:r>
                                <w:rPr>
                                  <w:w w:val="105"/>
                                  <w:sz w:val="11"/>
                                </w:rPr>
                                <w:t>orçamento;</w:t>
                              </w:r>
                            </w:p>
                            <w:p w:rsidR="004D5EDF" w:rsidRDefault="00F4415A">
                              <w:pPr>
                                <w:numPr>
                                  <w:ilvl w:val="0"/>
                                  <w:numId w:val="5"/>
                                </w:numPr>
                                <w:tabs>
                                  <w:tab w:val="left" w:pos="103"/>
                                </w:tabs>
                                <w:spacing w:line="124" w:lineRule="exact"/>
                                <w:ind w:left="102"/>
                                <w:rPr>
                                  <w:sz w:val="11"/>
                                </w:rPr>
                              </w:pPr>
                              <w:r>
                                <w:rPr>
                                  <w:w w:val="105"/>
                                  <w:sz w:val="11"/>
                                </w:rPr>
                                <w:t>dos</w:t>
                              </w:r>
                              <w:r>
                                <w:rPr>
                                  <w:spacing w:val="1"/>
                                  <w:w w:val="105"/>
                                  <w:sz w:val="11"/>
                                </w:rPr>
                                <w:t xml:space="preserve"> </w:t>
                              </w:r>
                              <w:r>
                                <w:rPr>
                                  <w:w w:val="105"/>
                                  <w:sz w:val="11"/>
                                </w:rPr>
                                <w:t>precatórios</w:t>
                              </w:r>
                              <w:r>
                                <w:rPr>
                                  <w:spacing w:val="4"/>
                                  <w:w w:val="105"/>
                                  <w:sz w:val="11"/>
                                </w:rPr>
                                <w:t xml:space="preserve"> </w:t>
                              </w:r>
                              <w:r>
                                <w:rPr>
                                  <w:w w:val="105"/>
                                  <w:sz w:val="11"/>
                                </w:rPr>
                                <w:t>judiciais</w:t>
                              </w:r>
                              <w:r>
                                <w:rPr>
                                  <w:spacing w:val="3"/>
                                  <w:w w:val="105"/>
                                  <w:sz w:val="11"/>
                                </w:rPr>
                                <w:t xml:space="preserve"> </w:t>
                              </w:r>
                              <w:r>
                                <w:rPr>
                                  <w:w w:val="105"/>
                                  <w:sz w:val="11"/>
                                </w:rPr>
                                <w:t>emitidos</w:t>
                              </w:r>
                              <w:r>
                                <w:rPr>
                                  <w:spacing w:val="4"/>
                                  <w:w w:val="105"/>
                                  <w:sz w:val="11"/>
                                </w:rPr>
                                <w:t xml:space="preserve"> </w:t>
                              </w:r>
                              <w:r>
                                <w:rPr>
                                  <w:w w:val="105"/>
                                  <w:sz w:val="11"/>
                                </w:rPr>
                                <w:t>a</w:t>
                              </w:r>
                              <w:r>
                                <w:rPr>
                                  <w:spacing w:val="-1"/>
                                  <w:w w:val="105"/>
                                  <w:sz w:val="11"/>
                                </w:rPr>
                                <w:t xml:space="preserve"> </w:t>
                              </w:r>
                              <w:r>
                                <w:rPr>
                                  <w:w w:val="105"/>
                                  <w:sz w:val="11"/>
                                </w:rPr>
                                <w:t>partir</w:t>
                              </w:r>
                              <w:r>
                                <w:rPr>
                                  <w:spacing w:val="6"/>
                                  <w:w w:val="105"/>
                                  <w:sz w:val="11"/>
                                </w:rPr>
                                <w:t xml:space="preserve"> </w:t>
                              </w:r>
                              <w:r>
                                <w:rPr>
                                  <w:w w:val="105"/>
                                  <w:sz w:val="11"/>
                                </w:rPr>
                                <w:t>de</w:t>
                              </w:r>
                              <w:r>
                                <w:rPr>
                                  <w:spacing w:val="5"/>
                                  <w:w w:val="105"/>
                                  <w:sz w:val="11"/>
                                </w:rPr>
                                <w:t xml:space="preserve"> </w:t>
                              </w:r>
                              <w:r>
                                <w:rPr>
                                  <w:w w:val="105"/>
                                  <w:sz w:val="11"/>
                                </w:rPr>
                                <w:t>5</w:t>
                              </w:r>
                              <w:r>
                                <w:rPr>
                                  <w:spacing w:val="1"/>
                                  <w:w w:val="105"/>
                                  <w:sz w:val="11"/>
                                </w:rPr>
                                <w:t xml:space="preserve"> </w:t>
                              </w:r>
                              <w:r>
                                <w:rPr>
                                  <w:w w:val="105"/>
                                  <w:sz w:val="11"/>
                                </w:rPr>
                                <w:t>de</w:t>
                              </w:r>
                              <w:r>
                                <w:rPr>
                                  <w:spacing w:val="2"/>
                                  <w:w w:val="105"/>
                                  <w:sz w:val="11"/>
                                </w:rPr>
                                <w:t xml:space="preserve"> </w:t>
                              </w:r>
                              <w:r>
                                <w:rPr>
                                  <w:w w:val="105"/>
                                  <w:sz w:val="11"/>
                                </w:rPr>
                                <w:t>maio</w:t>
                              </w:r>
                              <w:r>
                                <w:rPr>
                                  <w:spacing w:val="2"/>
                                  <w:w w:val="105"/>
                                  <w:sz w:val="11"/>
                                </w:rPr>
                                <w:t xml:space="preserve"> </w:t>
                              </w:r>
                              <w:r>
                                <w:rPr>
                                  <w:w w:val="105"/>
                                  <w:sz w:val="11"/>
                                </w:rPr>
                                <w:t>de</w:t>
                              </w:r>
                              <w:r>
                                <w:rPr>
                                  <w:spacing w:val="5"/>
                                  <w:w w:val="105"/>
                                  <w:sz w:val="11"/>
                                </w:rPr>
                                <w:t xml:space="preserve"> </w:t>
                              </w:r>
                              <w:r>
                                <w:rPr>
                                  <w:w w:val="105"/>
                                  <w:sz w:val="11"/>
                                </w:rPr>
                                <w:t>2000</w:t>
                              </w:r>
                              <w:r>
                                <w:rPr>
                                  <w:spacing w:val="2"/>
                                  <w:w w:val="105"/>
                                  <w:sz w:val="11"/>
                                </w:rPr>
                                <w:t xml:space="preserve"> </w:t>
                              </w:r>
                              <w:r>
                                <w:rPr>
                                  <w:w w:val="105"/>
                                  <w:sz w:val="11"/>
                                </w:rPr>
                                <w:t>e</w:t>
                              </w:r>
                              <w:r>
                                <w:rPr>
                                  <w:spacing w:val="5"/>
                                  <w:w w:val="105"/>
                                  <w:sz w:val="11"/>
                                </w:rPr>
                                <w:t xml:space="preserve"> </w:t>
                              </w:r>
                              <w:r>
                                <w:rPr>
                                  <w:w w:val="105"/>
                                  <w:sz w:val="11"/>
                                </w:rPr>
                                <w:t>não</w:t>
                              </w:r>
                              <w:r>
                                <w:rPr>
                                  <w:spacing w:val="2"/>
                                  <w:w w:val="105"/>
                                  <w:sz w:val="11"/>
                                </w:rPr>
                                <w:t xml:space="preserve"> </w:t>
                              </w:r>
                              <w:r>
                                <w:rPr>
                                  <w:w w:val="105"/>
                                  <w:sz w:val="11"/>
                                </w:rPr>
                                <w:t>pagos</w:t>
                              </w:r>
                              <w:r>
                                <w:rPr>
                                  <w:spacing w:val="4"/>
                                  <w:w w:val="105"/>
                                  <w:sz w:val="11"/>
                                </w:rPr>
                                <w:t xml:space="preserve"> </w:t>
                              </w:r>
                              <w:r>
                                <w:rPr>
                                  <w:w w:val="105"/>
                                  <w:sz w:val="11"/>
                                </w:rPr>
                                <w:t>durante</w:t>
                              </w:r>
                              <w:r>
                                <w:rPr>
                                  <w:spacing w:val="5"/>
                                  <w:w w:val="105"/>
                                  <w:sz w:val="11"/>
                                </w:rPr>
                                <w:t xml:space="preserve"> </w:t>
                              </w:r>
                              <w:r>
                                <w:rPr>
                                  <w:w w:val="105"/>
                                  <w:sz w:val="11"/>
                                </w:rPr>
                                <w:t>a</w:t>
                              </w:r>
                              <w:r>
                                <w:rPr>
                                  <w:spacing w:val="1"/>
                                  <w:w w:val="105"/>
                                  <w:sz w:val="11"/>
                                </w:rPr>
                                <w:t xml:space="preserve"> </w:t>
                              </w:r>
                              <w:r>
                                <w:rPr>
                                  <w:w w:val="105"/>
                                  <w:sz w:val="11"/>
                                </w:rPr>
                                <w:t>execução</w:t>
                              </w:r>
                              <w:r>
                                <w:rPr>
                                  <w:spacing w:val="2"/>
                                  <w:w w:val="105"/>
                                  <w:sz w:val="11"/>
                                </w:rPr>
                                <w:t xml:space="preserve"> </w:t>
                              </w:r>
                              <w:r>
                                <w:rPr>
                                  <w:w w:val="105"/>
                                  <w:sz w:val="11"/>
                                </w:rPr>
                                <w:t>do</w:t>
                              </w:r>
                              <w:r>
                                <w:rPr>
                                  <w:spacing w:val="2"/>
                                  <w:w w:val="105"/>
                                  <w:sz w:val="11"/>
                                </w:rPr>
                                <w:t xml:space="preserve"> </w:t>
                              </w:r>
                              <w:r>
                                <w:rPr>
                                  <w:w w:val="105"/>
                                  <w:sz w:val="11"/>
                                </w:rPr>
                                <w:t>orçamento</w:t>
                              </w:r>
                              <w:r>
                                <w:rPr>
                                  <w:spacing w:val="1"/>
                                  <w:w w:val="105"/>
                                  <w:sz w:val="11"/>
                                </w:rPr>
                                <w:t xml:space="preserve"> </w:t>
                              </w:r>
                              <w:r>
                                <w:rPr>
                                  <w:w w:val="105"/>
                                  <w:sz w:val="11"/>
                                </w:rPr>
                                <w:t>em</w:t>
                              </w:r>
                              <w:r>
                                <w:rPr>
                                  <w:spacing w:val="3"/>
                                  <w:w w:val="105"/>
                                  <w:sz w:val="11"/>
                                </w:rPr>
                                <w:t xml:space="preserve"> </w:t>
                              </w:r>
                              <w:r>
                                <w:rPr>
                                  <w:w w:val="105"/>
                                  <w:sz w:val="11"/>
                                </w:rPr>
                                <w:t>que</w:t>
                              </w:r>
                              <w:r>
                                <w:rPr>
                                  <w:spacing w:val="2"/>
                                  <w:w w:val="105"/>
                                  <w:sz w:val="11"/>
                                </w:rPr>
                                <w:t xml:space="preserve"> </w:t>
                              </w:r>
                              <w:r>
                                <w:rPr>
                                  <w:w w:val="105"/>
                                  <w:sz w:val="11"/>
                                </w:rPr>
                                <w:t>houverem</w:t>
                              </w:r>
                              <w:r>
                                <w:rPr>
                                  <w:spacing w:val="5"/>
                                  <w:w w:val="105"/>
                                  <w:sz w:val="11"/>
                                </w:rPr>
                                <w:t xml:space="preserve"> </w:t>
                              </w:r>
                              <w:r>
                                <w:rPr>
                                  <w:w w:val="105"/>
                                  <w:sz w:val="11"/>
                                </w:rPr>
                                <w:t>sido</w:t>
                              </w:r>
                              <w:r>
                                <w:rPr>
                                  <w:spacing w:val="2"/>
                                  <w:w w:val="105"/>
                                  <w:sz w:val="11"/>
                                </w:rPr>
                                <w:t xml:space="preserve"> </w:t>
                              </w:r>
                              <w:r>
                                <w:rPr>
                                  <w:w w:val="105"/>
                                  <w:sz w:val="11"/>
                                </w:rPr>
                                <w:t>incluídos.</w:t>
                              </w:r>
                            </w:p>
                            <w:p w:rsidR="004D5EDF" w:rsidRDefault="004D5EDF">
                              <w:pPr>
                                <w:spacing w:before="6"/>
                                <w:rPr>
                                  <w:b/>
                                  <w:i/>
                                  <w:sz w:val="12"/>
                                </w:rPr>
                              </w:pPr>
                            </w:p>
                            <w:p w:rsidR="004D5EDF" w:rsidRDefault="00F4415A">
                              <w:pPr>
                                <w:spacing w:line="259" w:lineRule="auto"/>
                                <w:ind w:left="28" w:right="130"/>
                                <w:rPr>
                                  <w:sz w:val="11"/>
                                </w:rPr>
                              </w:pPr>
                              <w:r>
                                <w:rPr>
                                  <w:b/>
                                  <w:w w:val="105"/>
                                  <w:sz w:val="11"/>
                                </w:rPr>
                                <w:t xml:space="preserve">Dívida Consolidada Líquida – DCL – </w:t>
                              </w:r>
                              <w:r>
                                <w:rPr>
                                  <w:w w:val="105"/>
                                  <w:sz w:val="11"/>
                                </w:rPr>
                                <w:t>Corresponde à dívida pública consolidada menos as deduções, que compreendem o ativo disponível e os haveres financeiros, líquidos dos Restos a Pagar Processados.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o:spid="_x0000_s1029" style="position:absolute;margin-left:73.2pt;margin-top:12.1pt;width:430pt;height:67.7pt;z-index:-251641856;mso-wrap-distance-left:0;mso-wrap-distance-right:0;mso-position-horizontal-relative:page" coordorigin="1464,242" coordsize="8600,1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hTE+QoAALA5AAAOAAAAZHJzL2Uyb0RvYy54bWzUW12P27oRfS/Q/yD4scXGGlmSJSObi2Q3&#10;GxRI2wtc9QdobfkDtS1X0mY3LfrfO0OJ2iGtYZjc2wLNQ+y1RuSZOZwhDyW+/enldAy+VE17qM+3&#10;M3gTzoLqvK43h/Pudva34uEmmwVtV5435bE+V7ezr1U7++nd73/39vmyqqJ6Xx83VRNgI+d29Xy5&#10;ne277rKaz9v1vjqV7Zv6Up3x4rZuTmWHfza7+aYpn7H103EehWE6f66bzaWp11Xb4q/3/cXZO9X+&#10;dlutu79ut23VBcfbGWLr1P+N+v+R/p+/e1uudk152R/WA4zyB1CcysMZOx2bui+7MnhqDldNnQ7r&#10;pm7rbfdmXZ/m9XZ7WFfKB/QGQsubT039dFG+7FbPu8sYJgytFacfbnb9ly8/N8FhcztL0llwLk/I&#10;keo2iCMKzvNlt0KbT83ll8vPTe8hfv1cr//e4uW5fZ3+3vXGwePzn+sNtlc+dbUKzsu2OVET6Hbw&#10;ojj4OnJQvXTBGn9M4hTCEKla47UsyZf5QNJ6j0zSbRCn8SzAq1EPsVyt9x+Hu7NU3wqLJCYH5uWq&#10;71ZBHaCRXzje2teQtr8upL/sy0ulmGopXDqkSx3S9xgCZRPEChV1j3Y6pi0PKLtCZi3G/ZuhvI6J&#10;jqcjIhi4p7b7VNWKlPLL57br02GD3xTVm2FEFMjH9nTEzPjjTRAGSFC6CFSfww3aDrTdH+ZBEQbP&#10;gereMoq0Ud9YkqfBSOVu7HKhrbApIJt9oDnFNBvNcChwZDg2JoEl2oyAxQIwzADelgAMSe2t3MCw&#10;8PHGJGC5NiNgmQAMzPhjtKYiBjz6ZDMdMbDiL5PJKSggksCZFEjgOAMOcBYHMjhOQwGpBM6kIYqX&#10;k5HjLJDNdOQikwaIl9ODLeJEFJGYByYRAraIs+DAZrKAyZlPJkLEeSgiKRUik4comRxxESeBbIS4&#10;mSTIceM0FJGUDQuTBgHbgpMgY1uYJIjYFpyGYiElw8KiIcmmixtnAchoOnILkwaR1QUnolhI2bCw&#10;iJDQcR4c6GKTCDF2MaeiiKV8wOncKJlJDlPJGnMmcGYAIXY40xrNiaUk5mQUsZQSscWFBI9T4YJn&#10;cSHD42wUsZQViUWGMHslnAvHvJpYZEi1LuFsFFgCpud8XIxxMoScTTgTcs7SUtWcW6drXcKpKBIp&#10;KxKTCQkbp0HGllo0SHFLOQ9FKuVEatIgzBEpJ0GeI2jdbMRNmL9STkOBK6ppTlOTBiFuKSfBETeT&#10;BFxiJtOTa8p5KFIpHZYmDwK4JWdBBrc0WRAL3ZLzUCylZFiaPEjYOAsObCYLMjbOQ7GUkmFp8iAM&#10;uCUnQR5wmUmCTGrGeSgyKRsykwcBXMZZcIAzWXCA40QUmZQOmUmEwGrGaZBZzUwaHOA4E0UmpQOq&#10;aCP1hckr5zw4Jq/cJEKGl3MuilzKiNzkQiA250TIxOYmEQQum1wL55yLAiXmdJ3LTS4EYnNOhEws&#10;ojGZEOd9CDkZBd4o4IPQZEMACCHnwoXQJAM7ltR+yAlBhFJqQGhRIiw8IeSMOFaeEJqcyBxDyHlB&#10;jFKGgCWyVe8oVIctwnHDAQyZ7cJ4LbSFKQ2AM1OALLXBokZIYwBOjCOPASxiZK6BU4MYpWwBMKmR&#10;RiNwXhyj0RbdYjaDKbtB1N0Q+eWLqbxFdQuRRYq4dAFTfOONUkbb8lvYtjD1t7hvAZFJiSOjI84K&#10;7vmI2WKLcAGhqcJlhLYMl8ehKcRBVOJgSXFpHC54qjjG4ZUUFxbPYGpxEMU4XKnxab0LC86JK5mv&#10;9LiwBwSmIAdRkcOVJJ/ezgBLk4v7GWCLckkegSnK8T4pVa5kuQSR1y9X2Y6tZJEhcl4KEJU5XEvz&#10;yY0NsLW5tLMBtjiXK44pz/FGKYyWQFfDbGr2MyS6azBeiXQpX0yVDqJMR87MlZM0+SWcFxdEX60O&#10;plgHUa2DJdfFNYQh2F2D0ZbsMtOmaAdRtYMl22WMvgmTWrw4MHJmcNNenF0s9S6ORkO/u6i2Fbw8&#10;v5gaHkQRD5aKlzHyCcaJ8WotJq0Xl5yaAkQxD5aalzFyYlwYJxT9tLYCU9KDqOnBEvXieDRkvStn&#10;sqv1mKRfMk5NAaK0B0vbyxg5MU6MVzkjYuTUIEYxZzwlPrg0Pj4t3+mnv+VePxBev5yHJ8L4LSjp&#10;1Y5QPdC/1C09kS9QqOLz+GIxPHBHK3p8LBhjzMl46WWMzpMxaq7+Wb67adJRyjzxM0e2lHnuZU76&#10;gsxRF/iAocW+MvfzlFbeZI4rZp/WaRmszP1cpUWpMvdzlRaIZI7rOh8wtFhT5n6uxoOruN7xaZ3W&#10;MNQ6Lj28zAdXcRngY05zO7WOU7KX+eAqbmt7mQ+u4kTlY06TD4FZ+rlK84Ay93OVSjKZYyX1AUPV&#10;UZn7uZoNrmJ98WmddgapddzU8zIfXMVtNh9ztXlGzdOul98Ng7e0B+V3w+AvbQh53TBWJ9yd8bth&#10;8Blwr8TrBl2hwLNEqQ0JFSXcSfDrQTvtWaZA1yl8d8evB12pSPZ6QdK1ikSo3w2a6djTaV2vSKB5&#10;9aArFniWLCANpHjwLFpKkagbPMsWkDzob/B0mp6zqRs8Sxfo2gWexQt09QJ8muQVVl2/wLOAga5g&#10;gE9d/HrQTptFDJdFuPAY1kANvlRqv07azAJ8nfSROilXl7KjpZP+Gjzji4zqvcQ9vrxIryXSlVP9&#10;pSpqZdPRGgpfdez71i+5YZ+vNsczt8UnCMgMM9SX9edFNdmbqdcnsTF9TX/2NmO3nmY6iXUr+rNv&#10;jbbQEZnbqB+IaNozolvQn0ZLnlaL/q1K0cuhy2+ZDfBx51APSA1Kf1pB+x7L8XVU3db6WLeVGjCv&#10;PE87/3pd39vbfU8k3Zxoz21SZIw4cIZhqO+RUEptm74MVm6YY6eeZtioOch8/HllX/LIHwYqUcpU&#10;G4bp+piD3nbfGsjY4tCzh6WuJleD3hmsoVhpzxyh8o2BT+0YQ/XNAWDh0xGXfRoGIEtpyafvrib6&#10;RXQNQn+a2f467vR1Gew4Aj3gXjum29efNg43Xt63v6VdUZ2+6ZlwHJISFRyL3YPpHVr6p8TY/zf9&#10;Gy3t3rV/OCfRekAdRBgXBvgjf/W+rY+HzcPheKTlQNvsHu+OTfClpCMr6t9QxAyzo9piOdd0m65x&#10;dDu+9z+sPegEgDqC8q8cnzSGH6L85iHNljfxQ5zc5Mswuwkh/5CnYZzH9w//plUJxKv9YbOpzp8P&#10;50ofh4HY72zEcDCnP8iiDsTQyidPcB9E+fUDTuL5l/NGTZH7qtx8HL535eHYf5+biFWQ0W39qQKB&#10;5z76QxT9oY/HevMVD1Q0dX8UCI8u4Zd93fxzFjzjMaDbWfuPp7KpZsHxT2c8FJLjkycsTJ36I06W&#10;9DS64Vce+ZXyvMambmfdDHfJ6Otd1581ero0h90eewIVi3NNB0K2BzpvofD1qIY/8FzK/+qACu5C&#10;9md+ChotH+qXoBdR7HxK0L3g7xr5cFIlONd3e9wIrN43Tf1M5GCsenHEbu29+G8eYLk0/QGWgL7c&#10;zmhprgKsD7NQ9g0mNAbHdKHlsPGDWjrSL5P5E+Yfs49ZfBNH6cebOLy/v3n/cBffpA+ode4X93d3&#10;92DmD2Xlr88fd9o8qH/XtYElRV9T0DeVFOrj/70knA4dHhg8Hk4omcbiWK5+s/rQvTy+qPNwajTT&#10;YP7OijFWi7FS4Je+SuCX37BCqANteCxQVbvhCCOdO+R/q4ryetDy3X8AAAD//wMAUEsDBBQABgAI&#10;AAAAIQD+Tx2T4AAAAAsBAAAPAAAAZHJzL2Rvd25yZXYueG1sTI9BS8NAEIXvgv9hGcGb3SSmQWM2&#10;pRT1VARbQbxNs9MkNLsbstsk/fdOT3qbN/N475tiNZtOjDT41lkF8SICQbZyurW1gq/928MTCB/Q&#10;auycJQUX8rAqb28KzLWb7CeNu1ALDrE+RwVNCH0upa8aMugXrifLt6MbDAaWQy31gBOHm04mUZRJ&#10;g63lhgZ72jRUnXZno+B9wmn9GL+O29Nxc/nZLz++tzEpdX83r19ABJrDnxmu+IwOJTMd3NlqLzrW&#10;aZayVUGSJiCuBq7jzYGn5XMGsizk/x/KXwAAAP//AwBQSwECLQAUAAYACAAAACEAtoM4kv4AAADh&#10;AQAAEwAAAAAAAAAAAAAAAAAAAAAAW0NvbnRlbnRfVHlwZXNdLnhtbFBLAQItABQABgAIAAAAIQA4&#10;/SH/1gAAAJQBAAALAAAAAAAAAAAAAAAAAC8BAABfcmVscy8ucmVsc1BLAQItABQABgAIAAAAIQAr&#10;ShTE+QoAALA5AAAOAAAAAAAAAAAAAAAAAC4CAABkcnMvZTJvRG9jLnhtbFBLAQItABQABgAIAAAA&#10;IQD+Tx2T4AAAAAsBAAAPAAAAAAAAAAAAAAAAAFMNAABkcnMvZG93bnJldi54bWxQSwUGAAAAAAQA&#10;BADzAAAAYA4AAAAA&#10;">
                <v:shape id="AutoShape 44" o:spid="_x0000_s1030" style="position:absolute;left:1464;top:242;width:8600;height:1354;visibility:visible;mso-wrap-style:square;v-text-anchor:top" coordsize="8600,1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a5TsUA&#10;AADbAAAADwAAAGRycy9kb3ducmV2LnhtbESPT2sCMRTE7wW/Q3hCL0WzLfhvNYoUSr30UCt4fW6e&#10;m9XkZdnEdbefvikUehxm5jfMatM5K1pqQuVZwfM4A0FceF1xqeDw9TaagwgRWaP1TAp6CrBZDx5W&#10;mGt/509q97EUCcIhRwUmxjqXMhSGHIaxr4mTd/aNw5hkU0rd4D3BnZUvWTaVDitOCwZrejVUXPc3&#10;p+C469v63V7kdzlZ8Ed/uhk7fVLqcdhtlyAidfE//NfeaQWTGfx+ST9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drlOxQAAANsAAAAPAAAAAAAAAAAAAAAAAJgCAABkcnMv&#10;ZG93bnJldi54bWxQSwUGAAAAAAQABAD1AAAAigMAAAAA&#10;" path="m8599,1354l,1354,,,8599,r,5l10,5,5,10r5,l10,1344r-5,l10,1349r8589,l8599,1354xm10,10r-5,l10,5r,5xm8590,10l10,10r,-5l8590,5r,5xm8590,1349l8590,5r4,5l8599,10r,1334l8594,1344r-4,5xm8599,10r-5,l8590,5r9,l8599,10xm10,1349r-5,-5l10,1344r,5xm8590,1349r-8580,l10,1344r8580,l8590,1349xm8599,1349r-9,l8594,1344r5,l8599,1349xe" fillcolor="black" stroked="f">
                  <v:path arrowok="t" o:connecttype="custom" o:connectlocs="8599,1596;0,1596;0,242;8599,242;8599,247;10,247;5,252;10,252;10,1586;5,1586;10,1591;8599,1591;8599,1596;10,252;5,252;10,247;10,252;8590,252;10,252;10,247;8590,247;8590,252;8590,1591;8590,247;8594,252;8599,252;8599,1586;8594,1586;8590,1591;8599,252;8594,252;8590,247;8599,247;8599,252;10,1591;5,1586;10,1586;10,1591;8590,1591;10,1591;10,1586;8590,1586;8590,1591;8599,1591;8590,1591;8594,1586;8599,1586;8599,1591" o:connectangles="0,0,0,0,0,0,0,0,0,0,0,0,0,0,0,0,0,0,0,0,0,0,0,0,0,0,0,0,0,0,0,0,0,0,0,0,0,0,0,0,0,0,0,0,0,0,0,0"/>
                </v:shape>
                <v:shape id="Text Box 43" o:spid="_x0000_s1031" type="#_x0000_t202" style="position:absolute;left:1464;top:242;width:8600;height:1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XccAA&#10;AADbAAAADwAAAGRycy9kb3ducmV2LnhtbERPTYvCMBC9L/gfwgje1tQFZa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UXccAAAADbAAAADwAAAAAAAAAAAAAAAACYAgAAZHJzL2Rvd25y&#10;ZXYueG1sUEsFBgAAAAAEAAQA9QAAAIUDAAAAAA==&#10;" filled="f" stroked="f">
                  <v:textbox inset="0,0,0,0">
                    <w:txbxContent>
                      <w:p w:rsidR="004D5EDF" w:rsidRDefault="00F4415A">
                        <w:pPr>
                          <w:spacing w:before="33"/>
                          <w:ind w:left="28"/>
                          <w:rPr>
                            <w:b/>
                            <w:sz w:val="11"/>
                          </w:rPr>
                        </w:pPr>
                        <w:r>
                          <w:rPr>
                            <w:b/>
                            <w:w w:val="105"/>
                            <w:sz w:val="11"/>
                          </w:rPr>
                          <w:t>Dívida Pública Consolidada – É o montante total apurado:</w:t>
                        </w:r>
                      </w:p>
                      <w:p w:rsidR="004D5EDF" w:rsidRDefault="00F4415A">
                        <w:pPr>
                          <w:numPr>
                            <w:ilvl w:val="0"/>
                            <w:numId w:val="5"/>
                          </w:numPr>
                          <w:tabs>
                            <w:tab w:val="left" w:pos="103"/>
                          </w:tabs>
                          <w:spacing w:before="8"/>
                          <w:ind w:left="102"/>
                          <w:rPr>
                            <w:sz w:val="11"/>
                          </w:rPr>
                        </w:pPr>
                        <w:r>
                          <w:rPr>
                            <w:w w:val="105"/>
                            <w:sz w:val="11"/>
                          </w:rPr>
                          <w:t>das</w:t>
                        </w:r>
                        <w:r>
                          <w:rPr>
                            <w:spacing w:val="2"/>
                            <w:w w:val="105"/>
                            <w:sz w:val="11"/>
                          </w:rPr>
                          <w:t xml:space="preserve"> </w:t>
                        </w:r>
                        <w:r>
                          <w:rPr>
                            <w:w w:val="105"/>
                            <w:sz w:val="11"/>
                          </w:rPr>
                          <w:t>obrigações</w:t>
                        </w:r>
                        <w:r>
                          <w:rPr>
                            <w:spacing w:val="8"/>
                            <w:w w:val="105"/>
                            <w:sz w:val="11"/>
                          </w:rPr>
                          <w:t xml:space="preserve"> </w:t>
                        </w:r>
                        <w:r>
                          <w:rPr>
                            <w:w w:val="105"/>
                            <w:sz w:val="11"/>
                          </w:rPr>
                          <w:t>financeiras</w:t>
                        </w:r>
                        <w:r>
                          <w:rPr>
                            <w:spacing w:val="5"/>
                            <w:w w:val="105"/>
                            <w:sz w:val="11"/>
                          </w:rPr>
                          <w:t xml:space="preserve"> </w:t>
                        </w:r>
                        <w:r>
                          <w:rPr>
                            <w:w w:val="105"/>
                            <w:sz w:val="11"/>
                          </w:rPr>
                          <w:t>do</w:t>
                        </w:r>
                        <w:r>
                          <w:rPr>
                            <w:spacing w:val="1"/>
                            <w:w w:val="105"/>
                            <w:sz w:val="11"/>
                          </w:rPr>
                          <w:t xml:space="preserve"> </w:t>
                        </w:r>
                        <w:r>
                          <w:rPr>
                            <w:w w:val="105"/>
                            <w:sz w:val="11"/>
                          </w:rPr>
                          <w:t>Município,</w:t>
                        </w:r>
                        <w:r>
                          <w:rPr>
                            <w:spacing w:val="8"/>
                            <w:w w:val="105"/>
                            <w:sz w:val="11"/>
                          </w:rPr>
                          <w:t xml:space="preserve"> </w:t>
                        </w:r>
                        <w:r>
                          <w:rPr>
                            <w:w w:val="105"/>
                            <w:sz w:val="11"/>
                          </w:rPr>
                          <w:t>inclusive</w:t>
                        </w:r>
                        <w:r>
                          <w:rPr>
                            <w:spacing w:val="6"/>
                            <w:w w:val="105"/>
                            <w:sz w:val="11"/>
                          </w:rPr>
                          <w:t xml:space="preserve"> </w:t>
                        </w:r>
                        <w:r>
                          <w:rPr>
                            <w:w w:val="105"/>
                            <w:sz w:val="11"/>
                          </w:rPr>
                          <w:t>as</w:t>
                        </w:r>
                        <w:r>
                          <w:rPr>
                            <w:spacing w:val="3"/>
                            <w:w w:val="105"/>
                            <w:sz w:val="11"/>
                          </w:rPr>
                          <w:t xml:space="preserve"> </w:t>
                        </w:r>
                        <w:r>
                          <w:rPr>
                            <w:w w:val="105"/>
                            <w:sz w:val="11"/>
                          </w:rPr>
                          <w:t>decorrentes</w:t>
                        </w:r>
                        <w:r>
                          <w:rPr>
                            <w:spacing w:val="3"/>
                            <w:w w:val="105"/>
                            <w:sz w:val="11"/>
                          </w:rPr>
                          <w:t xml:space="preserve"> </w:t>
                        </w:r>
                        <w:r>
                          <w:rPr>
                            <w:w w:val="105"/>
                            <w:sz w:val="11"/>
                          </w:rPr>
                          <w:t>de</w:t>
                        </w:r>
                        <w:r>
                          <w:rPr>
                            <w:spacing w:val="6"/>
                            <w:w w:val="105"/>
                            <w:sz w:val="11"/>
                          </w:rPr>
                          <w:t xml:space="preserve"> </w:t>
                        </w:r>
                        <w:r>
                          <w:rPr>
                            <w:w w:val="105"/>
                            <w:sz w:val="11"/>
                          </w:rPr>
                          <w:t>emissão</w:t>
                        </w:r>
                        <w:r>
                          <w:rPr>
                            <w:spacing w:val="2"/>
                            <w:w w:val="105"/>
                            <w:sz w:val="11"/>
                          </w:rPr>
                          <w:t xml:space="preserve"> </w:t>
                        </w:r>
                        <w:r>
                          <w:rPr>
                            <w:w w:val="105"/>
                            <w:sz w:val="11"/>
                          </w:rPr>
                          <w:t>de</w:t>
                        </w:r>
                        <w:r>
                          <w:rPr>
                            <w:spacing w:val="1"/>
                            <w:w w:val="105"/>
                            <w:sz w:val="11"/>
                          </w:rPr>
                          <w:t xml:space="preserve"> </w:t>
                        </w:r>
                        <w:r>
                          <w:rPr>
                            <w:w w:val="105"/>
                            <w:sz w:val="11"/>
                          </w:rPr>
                          <w:t>títulos,</w:t>
                        </w:r>
                        <w:r>
                          <w:rPr>
                            <w:spacing w:val="4"/>
                            <w:w w:val="105"/>
                            <w:sz w:val="11"/>
                          </w:rPr>
                          <w:t xml:space="preserve"> </w:t>
                        </w:r>
                        <w:r>
                          <w:rPr>
                            <w:w w:val="105"/>
                            <w:sz w:val="11"/>
                          </w:rPr>
                          <w:t>assumidas</w:t>
                        </w:r>
                        <w:r>
                          <w:rPr>
                            <w:spacing w:val="2"/>
                            <w:w w:val="105"/>
                            <w:sz w:val="11"/>
                          </w:rPr>
                          <w:t xml:space="preserve"> </w:t>
                        </w:r>
                        <w:r>
                          <w:rPr>
                            <w:w w:val="105"/>
                            <w:sz w:val="11"/>
                          </w:rPr>
                          <w:t>em</w:t>
                        </w:r>
                        <w:r>
                          <w:rPr>
                            <w:spacing w:val="4"/>
                            <w:w w:val="105"/>
                            <w:sz w:val="11"/>
                          </w:rPr>
                          <w:t xml:space="preserve"> </w:t>
                        </w:r>
                        <w:r>
                          <w:rPr>
                            <w:w w:val="105"/>
                            <w:sz w:val="11"/>
                          </w:rPr>
                          <w:t>virtude</w:t>
                        </w:r>
                        <w:r>
                          <w:rPr>
                            <w:spacing w:val="6"/>
                            <w:w w:val="105"/>
                            <w:sz w:val="11"/>
                          </w:rPr>
                          <w:t xml:space="preserve"> </w:t>
                        </w:r>
                        <w:r>
                          <w:rPr>
                            <w:w w:val="105"/>
                            <w:sz w:val="11"/>
                          </w:rPr>
                          <w:t>de</w:t>
                        </w:r>
                        <w:r>
                          <w:rPr>
                            <w:spacing w:val="3"/>
                            <w:w w:val="105"/>
                            <w:sz w:val="11"/>
                          </w:rPr>
                          <w:t xml:space="preserve"> </w:t>
                        </w:r>
                        <w:r>
                          <w:rPr>
                            <w:w w:val="105"/>
                            <w:sz w:val="11"/>
                          </w:rPr>
                          <w:t>leis,</w:t>
                        </w:r>
                        <w:r>
                          <w:rPr>
                            <w:spacing w:val="5"/>
                            <w:w w:val="105"/>
                            <w:sz w:val="11"/>
                          </w:rPr>
                          <w:t xml:space="preserve"> </w:t>
                        </w:r>
                        <w:r>
                          <w:rPr>
                            <w:w w:val="105"/>
                            <w:sz w:val="11"/>
                          </w:rPr>
                          <w:t>contratos,</w:t>
                        </w:r>
                        <w:r>
                          <w:rPr>
                            <w:spacing w:val="4"/>
                            <w:w w:val="105"/>
                            <w:sz w:val="11"/>
                          </w:rPr>
                          <w:t xml:space="preserve"> </w:t>
                        </w:r>
                        <w:r>
                          <w:rPr>
                            <w:w w:val="105"/>
                            <w:sz w:val="11"/>
                          </w:rPr>
                          <w:t>convênios</w:t>
                        </w:r>
                        <w:r>
                          <w:rPr>
                            <w:spacing w:val="8"/>
                            <w:w w:val="105"/>
                            <w:sz w:val="11"/>
                          </w:rPr>
                          <w:t xml:space="preserve"> </w:t>
                        </w:r>
                        <w:r>
                          <w:rPr>
                            <w:w w:val="105"/>
                            <w:sz w:val="11"/>
                          </w:rPr>
                          <w:t>ou</w:t>
                        </w:r>
                        <w:r>
                          <w:rPr>
                            <w:spacing w:val="3"/>
                            <w:w w:val="105"/>
                            <w:sz w:val="11"/>
                          </w:rPr>
                          <w:t xml:space="preserve"> </w:t>
                        </w:r>
                        <w:r>
                          <w:rPr>
                            <w:w w:val="105"/>
                            <w:sz w:val="11"/>
                          </w:rPr>
                          <w:t>tratados;</w:t>
                        </w:r>
                      </w:p>
                      <w:p w:rsidR="004D5EDF" w:rsidRDefault="00F4415A">
                        <w:pPr>
                          <w:numPr>
                            <w:ilvl w:val="0"/>
                            <w:numId w:val="5"/>
                          </w:numPr>
                          <w:tabs>
                            <w:tab w:val="left" w:pos="103"/>
                          </w:tabs>
                          <w:spacing w:before="11" w:line="259" w:lineRule="auto"/>
                          <w:ind w:right="57" w:firstLine="0"/>
                          <w:rPr>
                            <w:sz w:val="11"/>
                          </w:rPr>
                        </w:pPr>
                        <w:r>
                          <w:rPr>
                            <w:w w:val="105"/>
                            <w:sz w:val="11"/>
                          </w:rPr>
                          <w:t>das obrigações financeiras doMunicípio, assumidas em virtude da realização de operações de crédito para amortização em prazo superior a doze meses ou que, embora de prazo inferior a doze meses, tenham constado como receitas no</w:t>
                        </w:r>
                        <w:r>
                          <w:rPr>
                            <w:spacing w:val="22"/>
                            <w:w w:val="105"/>
                            <w:sz w:val="11"/>
                          </w:rPr>
                          <w:t xml:space="preserve"> </w:t>
                        </w:r>
                        <w:r>
                          <w:rPr>
                            <w:w w:val="105"/>
                            <w:sz w:val="11"/>
                          </w:rPr>
                          <w:t>orçamento;</w:t>
                        </w:r>
                      </w:p>
                      <w:p w:rsidR="004D5EDF" w:rsidRDefault="00F4415A">
                        <w:pPr>
                          <w:numPr>
                            <w:ilvl w:val="0"/>
                            <w:numId w:val="5"/>
                          </w:numPr>
                          <w:tabs>
                            <w:tab w:val="left" w:pos="103"/>
                          </w:tabs>
                          <w:spacing w:line="124" w:lineRule="exact"/>
                          <w:ind w:left="102"/>
                          <w:rPr>
                            <w:sz w:val="11"/>
                          </w:rPr>
                        </w:pPr>
                        <w:r>
                          <w:rPr>
                            <w:w w:val="105"/>
                            <w:sz w:val="11"/>
                          </w:rPr>
                          <w:t>dos</w:t>
                        </w:r>
                        <w:r>
                          <w:rPr>
                            <w:spacing w:val="1"/>
                            <w:w w:val="105"/>
                            <w:sz w:val="11"/>
                          </w:rPr>
                          <w:t xml:space="preserve"> </w:t>
                        </w:r>
                        <w:r>
                          <w:rPr>
                            <w:w w:val="105"/>
                            <w:sz w:val="11"/>
                          </w:rPr>
                          <w:t>precatórios</w:t>
                        </w:r>
                        <w:r>
                          <w:rPr>
                            <w:spacing w:val="4"/>
                            <w:w w:val="105"/>
                            <w:sz w:val="11"/>
                          </w:rPr>
                          <w:t xml:space="preserve"> </w:t>
                        </w:r>
                        <w:r>
                          <w:rPr>
                            <w:w w:val="105"/>
                            <w:sz w:val="11"/>
                          </w:rPr>
                          <w:t>judiciais</w:t>
                        </w:r>
                        <w:r>
                          <w:rPr>
                            <w:spacing w:val="3"/>
                            <w:w w:val="105"/>
                            <w:sz w:val="11"/>
                          </w:rPr>
                          <w:t xml:space="preserve"> </w:t>
                        </w:r>
                        <w:r>
                          <w:rPr>
                            <w:w w:val="105"/>
                            <w:sz w:val="11"/>
                          </w:rPr>
                          <w:t>emitidos</w:t>
                        </w:r>
                        <w:r>
                          <w:rPr>
                            <w:spacing w:val="4"/>
                            <w:w w:val="105"/>
                            <w:sz w:val="11"/>
                          </w:rPr>
                          <w:t xml:space="preserve"> </w:t>
                        </w:r>
                        <w:r>
                          <w:rPr>
                            <w:w w:val="105"/>
                            <w:sz w:val="11"/>
                          </w:rPr>
                          <w:t>a</w:t>
                        </w:r>
                        <w:r>
                          <w:rPr>
                            <w:spacing w:val="-1"/>
                            <w:w w:val="105"/>
                            <w:sz w:val="11"/>
                          </w:rPr>
                          <w:t xml:space="preserve"> </w:t>
                        </w:r>
                        <w:r>
                          <w:rPr>
                            <w:w w:val="105"/>
                            <w:sz w:val="11"/>
                          </w:rPr>
                          <w:t>partir</w:t>
                        </w:r>
                        <w:r>
                          <w:rPr>
                            <w:spacing w:val="6"/>
                            <w:w w:val="105"/>
                            <w:sz w:val="11"/>
                          </w:rPr>
                          <w:t xml:space="preserve"> </w:t>
                        </w:r>
                        <w:r>
                          <w:rPr>
                            <w:w w:val="105"/>
                            <w:sz w:val="11"/>
                          </w:rPr>
                          <w:t>de</w:t>
                        </w:r>
                        <w:r>
                          <w:rPr>
                            <w:spacing w:val="5"/>
                            <w:w w:val="105"/>
                            <w:sz w:val="11"/>
                          </w:rPr>
                          <w:t xml:space="preserve"> </w:t>
                        </w:r>
                        <w:r>
                          <w:rPr>
                            <w:w w:val="105"/>
                            <w:sz w:val="11"/>
                          </w:rPr>
                          <w:t>5</w:t>
                        </w:r>
                        <w:r>
                          <w:rPr>
                            <w:spacing w:val="1"/>
                            <w:w w:val="105"/>
                            <w:sz w:val="11"/>
                          </w:rPr>
                          <w:t xml:space="preserve"> </w:t>
                        </w:r>
                        <w:r>
                          <w:rPr>
                            <w:w w:val="105"/>
                            <w:sz w:val="11"/>
                          </w:rPr>
                          <w:t>de</w:t>
                        </w:r>
                        <w:r>
                          <w:rPr>
                            <w:spacing w:val="2"/>
                            <w:w w:val="105"/>
                            <w:sz w:val="11"/>
                          </w:rPr>
                          <w:t xml:space="preserve"> </w:t>
                        </w:r>
                        <w:r>
                          <w:rPr>
                            <w:w w:val="105"/>
                            <w:sz w:val="11"/>
                          </w:rPr>
                          <w:t>maio</w:t>
                        </w:r>
                        <w:r>
                          <w:rPr>
                            <w:spacing w:val="2"/>
                            <w:w w:val="105"/>
                            <w:sz w:val="11"/>
                          </w:rPr>
                          <w:t xml:space="preserve"> </w:t>
                        </w:r>
                        <w:r>
                          <w:rPr>
                            <w:w w:val="105"/>
                            <w:sz w:val="11"/>
                          </w:rPr>
                          <w:t>de</w:t>
                        </w:r>
                        <w:r>
                          <w:rPr>
                            <w:spacing w:val="5"/>
                            <w:w w:val="105"/>
                            <w:sz w:val="11"/>
                          </w:rPr>
                          <w:t xml:space="preserve"> </w:t>
                        </w:r>
                        <w:r>
                          <w:rPr>
                            <w:w w:val="105"/>
                            <w:sz w:val="11"/>
                          </w:rPr>
                          <w:t>2000</w:t>
                        </w:r>
                        <w:r>
                          <w:rPr>
                            <w:spacing w:val="2"/>
                            <w:w w:val="105"/>
                            <w:sz w:val="11"/>
                          </w:rPr>
                          <w:t xml:space="preserve"> </w:t>
                        </w:r>
                        <w:r>
                          <w:rPr>
                            <w:w w:val="105"/>
                            <w:sz w:val="11"/>
                          </w:rPr>
                          <w:t>e</w:t>
                        </w:r>
                        <w:r>
                          <w:rPr>
                            <w:spacing w:val="5"/>
                            <w:w w:val="105"/>
                            <w:sz w:val="11"/>
                          </w:rPr>
                          <w:t xml:space="preserve"> </w:t>
                        </w:r>
                        <w:r>
                          <w:rPr>
                            <w:w w:val="105"/>
                            <w:sz w:val="11"/>
                          </w:rPr>
                          <w:t>não</w:t>
                        </w:r>
                        <w:r>
                          <w:rPr>
                            <w:spacing w:val="2"/>
                            <w:w w:val="105"/>
                            <w:sz w:val="11"/>
                          </w:rPr>
                          <w:t xml:space="preserve"> </w:t>
                        </w:r>
                        <w:r>
                          <w:rPr>
                            <w:w w:val="105"/>
                            <w:sz w:val="11"/>
                          </w:rPr>
                          <w:t>pagos</w:t>
                        </w:r>
                        <w:r>
                          <w:rPr>
                            <w:spacing w:val="4"/>
                            <w:w w:val="105"/>
                            <w:sz w:val="11"/>
                          </w:rPr>
                          <w:t xml:space="preserve"> </w:t>
                        </w:r>
                        <w:r>
                          <w:rPr>
                            <w:w w:val="105"/>
                            <w:sz w:val="11"/>
                          </w:rPr>
                          <w:t>durante</w:t>
                        </w:r>
                        <w:r>
                          <w:rPr>
                            <w:spacing w:val="5"/>
                            <w:w w:val="105"/>
                            <w:sz w:val="11"/>
                          </w:rPr>
                          <w:t xml:space="preserve"> </w:t>
                        </w:r>
                        <w:r>
                          <w:rPr>
                            <w:w w:val="105"/>
                            <w:sz w:val="11"/>
                          </w:rPr>
                          <w:t>a</w:t>
                        </w:r>
                        <w:r>
                          <w:rPr>
                            <w:spacing w:val="1"/>
                            <w:w w:val="105"/>
                            <w:sz w:val="11"/>
                          </w:rPr>
                          <w:t xml:space="preserve"> </w:t>
                        </w:r>
                        <w:r>
                          <w:rPr>
                            <w:w w:val="105"/>
                            <w:sz w:val="11"/>
                          </w:rPr>
                          <w:t>execução</w:t>
                        </w:r>
                        <w:r>
                          <w:rPr>
                            <w:spacing w:val="2"/>
                            <w:w w:val="105"/>
                            <w:sz w:val="11"/>
                          </w:rPr>
                          <w:t xml:space="preserve"> </w:t>
                        </w:r>
                        <w:r>
                          <w:rPr>
                            <w:w w:val="105"/>
                            <w:sz w:val="11"/>
                          </w:rPr>
                          <w:t>do</w:t>
                        </w:r>
                        <w:r>
                          <w:rPr>
                            <w:spacing w:val="2"/>
                            <w:w w:val="105"/>
                            <w:sz w:val="11"/>
                          </w:rPr>
                          <w:t xml:space="preserve"> </w:t>
                        </w:r>
                        <w:r>
                          <w:rPr>
                            <w:w w:val="105"/>
                            <w:sz w:val="11"/>
                          </w:rPr>
                          <w:t>orçamento</w:t>
                        </w:r>
                        <w:r>
                          <w:rPr>
                            <w:spacing w:val="1"/>
                            <w:w w:val="105"/>
                            <w:sz w:val="11"/>
                          </w:rPr>
                          <w:t xml:space="preserve"> </w:t>
                        </w:r>
                        <w:r>
                          <w:rPr>
                            <w:w w:val="105"/>
                            <w:sz w:val="11"/>
                          </w:rPr>
                          <w:t>em</w:t>
                        </w:r>
                        <w:r>
                          <w:rPr>
                            <w:spacing w:val="3"/>
                            <w:w w:val="105"/>
                            <w:sz w:val="11"/>
                          </w:rPr>
                          <w:t xml:space="preserve"> </w:t>
                        </w:r>
                        <w:r>
                          <w:rPr>
                            <w:w w:val="105"/>
                            <w:sz w:val="11"/>
                          </w:rPr>
                          <w:t>que</w:t>
                        </w:r>
                        <w:r>
                          <w:rPr>
                            <w:spacing w:val="2"/>
                            <w:w w:val="105"/>
                            <w:sz w:val="11"/>
                          </w:rPr>
                          <w:t xml:space="preserve"> </w:t>
                        </w:r>
                        <w:r>
                          <w:rPr>
                            <w:w w:val="105"/>
                            <w:sz w:val="11"/>
                          </w:rPr>
                          <w:t>houverem</w:t>
                        </w:r>
                        <w:r>
                          <w:rPr>
                            <w:spacing w:val="5"/>
                            <w:w w:val="105"/>
                            <w:sz w:val="11"/>
                          </w:rPr>
                          <w:t xml:space="preserve"> </w:t>
                        </w:r>
                        <w:r>
                          <w:rPr>
                            <w:w w:val="105"/>
                            <w:sz w:val="11"/>
                          </w:rPr>
                          <w:t>sido</w:t>
                        </w:r>
                        <w:r>
                          <w:rPr>
                            <w:spacing w:val="2"/>
                            <w:w w:val="105"/>
                            <w:sz w:val="11"/>
                          </w:rPr>
                          <w:t xml:space="preserve"> </w:t>
                        </w:r>
                        <w:r>
                          <w:rPr>
                            <w:w w:val="105"/>
                            <w:sz w:val="11"/>
                          </w:rPr>
                          <w:t>incluídos.</w:t>
                        </w:r>
                      </w:p>
                      <w:p w:rsidR="004D5EDF" w:rsidRDefault="004D5EDF">
                        <w:pPr>
                          <w:spacing w:before="6"/>
                          <w:rPr>
                            <w:b/>
                            <w:i/>
                            <w:sz w:val="12"/>
                          </w:rPr>
                        </w:pPr>
                      </w:p>
                      <w:p w:rsidR="004D5EDF" w:rsidRDefault="00F4415A">
                        <w:pPr>
                          <w:spacing w:line="259" w:lineRule="auto"/>
                          <w:ind w:left="28" w:right="130"/>
                          <w:rPr>
                            <w:sz w:val="11"/>
                          </w:rPr>
                        </w:pPr>
                        <w:r>
                          <w:rPr>
                            <w:b/>
                            <w:w w:val="105"/>
                            <w:sz w:val="11"/>
                          </w:rPr>
                          <w:t xml:space="preserve">Dívida Consolidada Líquida – DCL – </w:t>
                        </w:r>
                        <w:r>
                          <w:rPr>
                            <w:w w:val="105"/>
                            <w:sz w:val="11"/>
                          </w:rPr>
                          <w:t>Corresponde à dívida pública consolidada menos as deduções, que compreendem o ativo disponível e os haveres financeiros, líquidos dos Restos a Pagar Processados.</w:t>
                        </w:r>
                      </w:p>
                    </w:txbxContent>
                  </v:textbox>
                </v:shape>
                <w10:wrap type="topAndBottom" anchorx="page"/>
              </v:group>
            </w:pict>
          </mc:Fallback>
        </mc:AlternateContent>
      </w:r>
    </w:p>
    <w:p w:rsidR="004D5EDF" w:rsidRDefault="004D5EDF">
      <w:pPr>
        <w:rPr>
          <w:sz w:val="17"/>
        </w:rPr>
        <w:sectPr w:rsidR="004D5EDF">
          <w:headerReference w:type="default" r:id="rId25"/>
          <w:footerReference w:type="default" r:id="rId26"/>
          <w:pgSz w:w="11910" w:h="16840"/>
          <w:pgMar w:top="1340" w:right="720" w:bottom="280" w:left="620" w:header="0" w:footer="0" w:gutter="0"/>
          <w:cols w:space="720"/>
        </w:sectPr>
      </w:pPr>
    </w:p>
    <w:p w:rsidR="004D5EDF" w:rsidRDefault="00F4415A">
      <w:pPr>
        <w:spacing w:before="58"/>
        <w:ind w:left="2624" w:right="1087"/>
        <w:jc w:val="center"/>
        <w:rPr>
          <w:b/>
          <w:sz w:val="11"/>
        </w:rPr>
      </w:pPr>
      <w:r>
        <w:rPr>
          <w:b/>
          <w:w w:val="95"/>
          <w:sz w:val="11"/>
        </w:rPr>
        <w:t>Município de : ENGENHO VELHO</w:t>
      </w:r>
    </w:p>
    <w:p w:rsidR="004D5EDF" w:rsidRDefault="00F4415A">
      <w:pPr>
        <w:spacing w:before="22"/>
        <w:ind w:left="2623" w:right="1087"/>
        <w:jc w:val="center"/>
        <w:rPr>
          <w:b/>
          <w:sz w:val="11"/>
        </w:rPr>
      </w:pPr>
      <w:r>
        <w:rPr>
          <w:b/>
          <w:w w:val="95"/>
          <w:sz w:val="11"/>
        </w:rPr>
        <w:t>LEI DE DIRETRIZES ORÇAMENTÁRIAS PARA 2020</w:t>
      </w:r>
    </w:p>
    <w:p w:rsidR="004D5EDF" w:rsidRDefault="00F4415A">
      <w:pPr>
        <w:spacing w:before="23"/>
        <w:ind w:left="2623" w:right="1087"/>
        <w:jc w:val="center"/>
        <w:rPr>
          <w:b/>
          <w:sz w:val="11"/>
        </w:rPr>
      </w:pPr>
      <w:r>
        <w:rPr>
          <w:b/>
          <w:sz w:val="11"/>
        </w:rPr>
        <w:t>TABELA 02 - Demonstrativo da Memória de Cálculo do Resultado Primário e Nominal - ACIMA DA LINHA</w:t>
      </w:r>
    </w:p>
    <w:p w:rsidR="004D5EDF" w:rsidRDefault="004D5EDF">
      <w:pPr>
        <w:pStyle w:val="Corpodetexto"/>
        <w:spacing w:before="2"/>
        <w:rPr>
          <w:b/>
          <w:sz w:val="13"/>
        </w:r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34"/>
        <w:gridCol w:w="1077"/>
        <w:gridCol w:w="1247"/>
        <w:gridCol w:w="1101"/>
        <w:gridCol w:w="1118"/>
        <w:gridCol w:w="1149"/>
        <w:gridCol w:w="1156"/>
      </w:tblGrid>
      <w:tr w:rsidR="004D5EDF">
        <w:trPr>
          <w:trHeight w:val="138"/>
        </w:trPr>
        <w:tc>
          <w:tcPr>
            <w:tcW w:w="3434" w:type="dxa"/>
            <w:vMerge w:val="restart"/>
            <w:shd w:val="clear" w:color="auto" w:fill="CCFFFF"/>
          </w:tcPr>
          <w:p w:rsidR="004D5EDF" w:rsidRDefault="00F4415A">
            <w:pPr>
              <w:pStyle w:val="TableParagraph"/>
              <w:spacing w:before="62"/>
              <w:ind w:left="1105" w:right="1093"/>
              <w:jc w:val="center"/>
              <w:rPr>
                <w:b/>
                <w:sz w:val="11"/>
              </w:rPr>
            </w:pPr>
            <w:r>
              <w:rPr>
                <w:b/>
                <w:w w:val="95"/>
                <w:sz w:val="11"/>
              </w:rPr>
              <w:t>RECEITAS PRIMÁRIAS</w:t>
            </w:r>
          </w:p>
        </w:tc>
        <w:tc>
          <w:tcPr>
            <w:tcW w:w="1077" w:type="dxa"/>
            <w:shd w:val="clear" w:color="auto" w:fill="CCFFFF"/>
          </w:tcPr>
          <w:p w:rsidR="004D5EDF" w:rsidRDefault="00F4415A">
            <w:pPr>
              <w:pStyle w:val="TableParagraph"/>
              <w:spacing w:before="9" w:line="109" w:lineRule="exact"/>
              <w:ind w:left="389" w:right="361"/>
              <w:jc w:val="center"/>
              <w:rPr>
                <w:b/>
                <w:sz w:val="11"/>
              </w:rPr>
            </w:pPr>
            <w:r>
              <w:rPr>
                <w:b/>
                <w:sz w:val="11"/>
              </w:rPr>
              <w:t>2.016</w:t>
            </w:r>
          </w:p>
        </w:tc>
        <w:tc>
          <w:tcPr>
            <w:tcW w:w="1247" w:type="dxa"/>
            <w:shd w:val="clear" w:color="auto" w:fill="CCFFFF"/>
          </w:tcPr>
          <w:p w:rsidR="004D5EDF" w:rsidRDefault="00F4415A">
            <w:pPr>
              <w:pStyle w:val="TableParagraph"/>
              <w:spacing w:before="9" w:line="109" w:lineRule="exact"/>
              <w:ind w:left="474" w:right="446"/>
              <w:jc w:val="center"/>
              <w:rPr>
                <w:b/>
                <w:sz w:val="11"/>
              </w:rPr>
            </w:pPr>
            <w:r>
              <w:rPr>
                <w:b/>
                <w:sz w:val="11"/>
              </w:rPr>
              <w:t>2.017</w:t>
            </w:r>
          </w:p>
        </w:tc>
        <w:tc>
          <w:tcPr>
            <w:tcW w:w="1101" w:type="dxa"/>
            <w:shd w:val="clear" w:color="auto" w:fill="CCFFFF"/>
          </w:tcPr>
          <w:p w:rsidR="004D5EDF" w:rsidRDefault="00F4415A">
            <w:pPr>
              <w:pStyle w:val="TableParagraph"/>
              <w:spacing w:before="9" w:line="109" w:lineRule="exact"/>
              <w:ind w:left="431"/>
              <w:jc w:val="left"/>
              <w:rPr>
                <w:b/>
                <w:sz w:val="11"/>
              </w:rPr>
            </w:pPr>
            <w:r>
              <w:rPr>
                <w:b/>
                <w:sz w:val="11"/>
              </w:rPr>
              <w:t>2.018</w:t>
            </w:r>
          </w:p>
        </w:tc>
        <w:tc>
          <w:tcPr>
            <w:tcW w:w="1118" w:type="dxa"/>
            <w:shd w:val="clear" w:color="auto" w:fill="CCFFFF"/>
          </w:tcPr>
          <w:p w:rsidR="004D5EDF" w:rsidRDefault="00F4415A">
            <w:pPr>
              <w:pStyle w:val="TableParagraph"/>
              <w:spacing w:before="9" w:line="109" w:lineRule="exact"/>
              <w:ind w:left="439"/>
              <w:jc w:val="left"/>
              <w:rPr>
                <w:b/>
                <w:sz w:val="11"/>
              </w:rPr>
            </w:pPr>
            <w:r>
              <w:rPr>
                <w:b/>
                <w:sz w:val="11"/>
              </w:rPr>
              <w:t>2.019</w:t>
            </w:r>
          </w:p>
        </w:tc>
        <w:tc>
          <w:tcPr>
            <w:tcW w:w="1149" w:type="dxa"/>
            <w:shd w:val="clear" w:color="auto" w:fill="CCFFFF"/>
          </w:tcPr>
          <w:p w:rsidR="004D5EDF" w:rsidRDefault="00F4415A">
            <w:pPr>
              <w:pStyle w:val="TableParagraph"/>
              <w:spacing w:before="9" w:line="109" w:lineRule="exact"/>
              <w:ind w:left="424" w:right="389"/>
              <w:jc w:val="center"/>
              <w:rPr>
                <w:b/>
                <w:sz w:val="11"/>
              </w:rPr>
            </w:pPr>
            <w:r>
              <w:rPr>
                <w:b/>
                <w:sz w:val="11"/>
              </w:rPr>
              <w:t>2.020</w:t>
            </w:r>
          </w:p>
        </w:tc>
        <w:tc>
          <w:tcPr>
            <w:tcW w:w="1156" w:type="dxa"/>
            <w:shd w:val="clear" w:color="auto" w:fill="CCFFFF"/>
          </w:tcPr>
          <w:p w:rsidR="004D5EDF" w:rsidRDefault="00F4415A">
            <w:pPr>
              <w:pStyle w:val="TableParagraph"/>
              <w:spacing w:before="9" w:line="109" w:lineRule="exact"/>
              <w:ind w:left="427" w:right="394"/>
              <w:jc w:val="center"/>
              <w:rPr>
                <w:b/>
                <w:sz w:val="11"/>
              </w:rPr>
            </w:pPr>
            <w:r>
              <w:rPr>
                <w:b/>
                <w:sz w:val="11"/>
              </w:rPr>
              <w:t>2.021</w:t>
            </w:r>
          </w:p>
        </w:tc>
      </w:tr>
      <w:tr w:rsidR="004D5EDF">
        <w:trPr>
          <w:trHeight w:val="117"/>
        </w:trPr>
        <w:tc>
          <w:tcPr>
            <w:tcW w:w="3434" w:type="dxa"/>
            <w:vMerge/>
            <w:tcBorders>
              <w:top w:val="nil"/>
            </w:tcBorders>
            <w:shd w:val="clear" w:color="auto" w:fill="CCFFFF"/>
          </w:tcPr>
          <w:p w:rsidR="004D5EDF" w:rsidRDefault="004D5EDF">
            <w:pPr>
              <w:rPr>
                <w:sz w:val="2"/>
                <w:szCs w:val="2"/>
              </w:rPr>
            </w:pPr>
          </w:p>
        </w:tc>
        <w:tc>
          <w:tcPr>
            <w:tcW w:w="1077" w:type="dxa"/>
            <w:shd w:val="clear" w:color="auto" w:fill="CCFFFF"/>
          </w:tcPr>
          <w:p w:rsidR="004D5EDF" w:rsidRDefault="00F4415A">
            <w:pPr>
              <w:pStyle w:val="TableParagraph"/>
              <w:spacing w:line="97" w:lineRule="exact"/>
              <w:ind w:left="254"/>
              <w:jc w:val="left"/>
              <w:rPr>
                <w:b/>
                <w:sz w:val="11"/>
              </w:rPr>
            </w:pPr>
            <w:r>
              <w:rPr>
                <w:b/>
                <w:sz w:val="11"/>
              </w:rPr>
              <w:t>Arrecadação</w:t>
            </w:r>
          </w:p>
        </w:tc>
        <w:tc>
          <w:tcPr>
            <w:tcW w:w="1247" w:type="dxa"/>
            <w:shd w:val="clear" w:color="auto" w:fill="CCFFFF"/>
          </w:tcPr>
          <w:p w:rsidR="004D5EDF" w:rsidRDefault="00F4415A">
            <w:pPr>
              <w:pStyle w:val="TableParagraph"/>
              <w:spacing w:line="97" w:lineRule="exact"/>
              <w:ind w:left="339"/>
              <w:jc w:val="left"/>
              <w:rPr>
                <w:b/>
                <w:sz w:val="11"/>
              </w:rPr>
            </w:pPr>
            <w:r>
              <w:rPr>
                <w:b/>
                <w:sz w:val="11"/>
              </w:rPr>
              <w:t>Arrecadação</w:t>
            </w:r>
          </w:p>
        </w:tc>
        <w:tc>
          <w:tcPr>
            <w:tcW w:w="1101" w:type="dxa"/>
            <w:shd w:val="clear" w:color="auto" w:fill="CCFFFF"/>
          </w:tcPr>
          <w:p w:rsidR="004D5EDF" w:rsidRDefault="00F4415A">
            <w:pPr>
              <w:pStyle w:val="TableParagraph"/>
              <w:spacing w:line="97" w:lineRule="exact"/>
              <w:ind w:left="357"/>
              <w:jc w:val="left"/>
              <w:rPr>
                <w:b/>
                <w:sz w:val="11"/>
              </w:rPr>
            </w:pPr>
            <w:r>
              <w:rPr>
                <w:b/>
                <w:sz w:val="11"/>
              </w:rPr>
              <w:t>Projeção</w:t>
            </w:r>
          </w:p>
        </w:tc>
        <w:tc>
          <w:tcPr>
            <w:tcW w:w="1118" w:type="dxa"/>
            <w:shd w:val="clear" w:color="auto" w:fill="CCFFFF"/>
          </w:tcPr>
          <w:p w:rsidR="004D5EDF" w:rsidRDefault="00F4415A">
            <w:pPr>
              <w:pStyle w:val="TableParagraph"/>
              <w:spacing w:line="97" w:lineRule="exact"/>
              <w:ind w:left="364"/>
              <w:jc w:val="left"/>
              <w:rPr>
                <w:b/>
                <w:sz w:val="11"/>
              </w:rPr>
            </w:pPr>
            <w:r>
              <w:rPr>
                <w:b/>
                <w:sz w:val="11"/>
              </w:rPr>
              <w:t>Projeção</w:t>
            </w:r>
          </w:p>
        </w:tc>
        <w:tc>
          <w:tcPr>
            <w:tcW w:w="1149" w:type="dxa"/>
            <w:shd w:val="clear" w:color="auto" w:fill="CCFFFF"/>
          </w:tcPr>
          <w:p w:rsidR="004D5EDF" w:rsidRDefault="00F4415A">
            <w:pPr>
              <w:pStyle w:val="TableParagraph"/>
              <w:spacing w:line="97" w:lineRule="exact"/>
              <w:ind w:left="381"/>
              <w:jc w:val="left"/>
              <w:rPr>
                <w:b/>
                <w:sz w:val="11"/>
              </w:rPr>
            </w:pPr>
            <w:r>
              <w:rPr>
                <w:b/>
                <w:sz w:val="11"/>
              </w:rPr>
              <w:t>Projeção</w:t>
            </w:r>
          </w:p>
        </w:tc>
        <w:tc>
          <w:tcPr>
            <w:tcW w:w="1156" w:type="dxa"/>
            <w:shd w:val="clear" w:color="auto" w:fill="CCFFFF"/>
          </w:tcPr>
          <w:p w:rsidR="004D5EDF" w:rsidRDefault="00F4415A">
            <w:pPr>
              <w:pStyle w:val="TableParagraph"/>
              <w:spacing w:line="97" w:lineRule="exact"/>
              <w:ind w:left="385"/>
              <w:jc w:val="left"/>
              <w:rPr>
                <w:b/>
                <w:sz w:val="11"/>
              </w:rPr>
            </w:pPr>
            <w:r>
              <w:rPr>
                <w:b/>
                <w:sz w:val="11"/>
              </w:rPr>
              <w:t>Projeção</w:t>
            </w:r>
          </w:p>
        </w:tc>
      </w:tr>
      <w:tr w:rsidR="004D5EDF">
        <w:trPr>
          <w:trHeight w:val="189"/>
        </w:trPr>
        <w:tc>
          <w:tcPr>
            <w:tcW w:w="3434" w:type="dxa"/>
          </w:tcPr>
          <w:p w:rsidR="004D5EDF" w:rsidRDefault="00F4415A">
            <w:pPr>
              <w:pStyle w:val="TableParagraph"/>
              <w:spacing w:before="60" w:line="109" w:lineRule="exact"/>
              <w:ind w:left="23"/>
              <w:jc w:val="left"/>
              <w:rPr>
                <w:b/>
                <w:sz w:val="11"/>
              </w:rPr>
            </w:pPr>
            <w:r>
              <w:rPr>
                <w:b/>
                <w:sz w:val="11"/>
              </w:rPr>
              <w:t>Receitas Correntes</w:t>
            </w:r>
          </w:p>
        </w:tc>
        <w:tc>
          <w:tcPr>
            <w:tcW w:w="1077" w:type="dxa"/>
            <w:shd w:val="clear" w:color="auto" w:fill="DDEBF6"/>
          </w:tcPr>
          <w:p w:rsidR="004D5EDF" w:rsidRDefault="00F4415A">
            <w:pPr>
              <w:pStyle w:val="TableParagraph"/>
              <w:spacing w:before="60" w:line="109" w:lineRule="exact"/>
              <w:ind w:right="47"/>
              <w:rPr>
                <w:sz w:val="11"/>
              </w:rPr>
            </w:pPr>
            <w:r>
              <w:rPr>
                <w:w w:val="90"/>
                <w:sz w:val="11"/>
              </w:rPr>
              <w:t>12.771.916,51</w:t>
            </w:r>
          </w:p>
        </w:tc>
        <w:tc>
          <w:tcPr>
            <w:tcW w:w="1247" w:type="dxa"/>
            <w:shd w:val="clear" w:color="auto" w:fill="DDEBF6"/>
          </w:tcPr>
          <w:p w:rsidR="004D5EDF" w:rsidRDefault="00F4415A">
            <w:pPr>
              <w:pStyle w:val="TableParagraph"/>
              <w:spacing w:before="60" w:line="109" w:lineRule="exact"/>
              <w:ind w:right="43"/>
              <w:rPr>
                <w:sz w:val="11"/>
              </w:rPr>
            </w:pPr>
            <w:r>
              <w:rPr>
                <w:w w:val="90"/>
                <w:sz w:val="11"/>
              </w:rPr>
              <w:t>14.875.694,74</w:t>
            </w:r>
          </w:p>
        </w:tc>
        <w:tc>
          <w:tcPr>
            <w:tcW w:w="1101" w:type="dxa"/>
            <w:shd w:val="clear" w:color="auto" w:fill="DDEBF6"/>
          </w:tcPr>
          <w:p w:rsidR="004D5EDF" w:rsidRDefault="00F4415A">
            <w:pPr>
              <w:pStyle w:val="TableParagraph"/>
              <w:spacing w:before="60" w:line="109" w:lineRule="exact"/>
              <w:ind w:right="43"/>
              <w:rPr>
                <w:sz w:val="11"/>
              </w:rPr>
            </w:pPr>
            <w:r>
              <w:rPr>
                <w:w w:val="90"/>
                <w:sz w:val="11"/>
              </w:rPr>
              <w:t>14.898.166,80</w:t>
            </w:r>
          </w:p>
        </w:tc>
        <w:tc>
          <w:tcPr>
            <w:tcW w:w="1118" w:type="dxa"/>
            <w:shd w:val="clear" w:color="auto" w:fill="DDEBF6"/>
          </w:tcPr>
          <w:p w:rsidR="004D5EDF" w:rsidRDefault="00F4415A">
            <w:pPr>
              <w:pStyle w:val="TableParagraph"/>
              <w:spacing w:before="60" w:line="109" w:lineRule="exact"/>
              <w:ind w:right="42"/>
              <w:rPr>
                <w:sz w:val="11"/>
              </w:rPr>
            </w:pPr>
            <w:r>
              <w:rPr>
                <w:w w:val="90"/>
                <w:sz w:val="11"/>
              </w:rPr>
              <w:t>16.138.277,21</w:t>
            </w:r>
          </w:p>
        </w:tc>
        <w:tc>
          <w:tcPr>
            <w:tcW w:w="1149" w:type="dxa"/>
            <w:shd w:val="clear" w:color="auto" w:fill="DDEBF6"/>
          </w:tcPr>
          <w:p w:rsidR="004D5EDF" w:rsidRDefault="00F4415A">
            <w:pPr>
              <w:pStyle w:val="TableParagraph"/>
              <w:spacing w:before="60" w:line="109" w:lineRule="exact"/>
              <w:ind w:right="43"/>
              <w:rPr>
                <w:sz w:val="11"/>
              </w:rPr>
            </w:pPr>
            <w:r>
              <w:rPr>
                <w:w w:val="90"/>
                <w:sz w:val="11"/>
              </w:rPr>
              <w:t>17.062.023,11</w:t>
            </w:r>
          </w:p>
        </w:tc>
        <w:tc>
          <w:tcPr>
            <w:tcW w:w="1156" w:type="dxa"/>
            <w:shd w:val="clear" w:color="auto" w:fill="DDEBF6"/>
          </w:tcPr>
          <w:p w:rsidR="004D5EDF" w:rsidRDefault="00F4415A">
            <w:pPr>
              <w:pStyle w:val="TableParagraph"/>
              <w:spacing w:before="60" w:line="109" w:lineRule="exact"/>
              <w:ind w:right="42"/>
              <w:rPr>
                <w:sz w:val="11"/>
              </w:rPr>
            </w:pPr>
            <w:r>
              <w:rPr>
                <w:w w:val="90"/>
                <w:sz w:val="11"/>
              </w:rPr>
              <w:t>17.834.752,94</w:t>
            </w:r>
          </w:p>
        </w:tc>
      </w:tr>
      <w:tr w:rsidR="004D5EDF">
        <w:trPr>
          <w:trHeight w:val="189"/>
        </w:trPr>
        <w:tc>
          <w:tcPr>
            <w:tcW w:w="3434" w:type="dxa"/>
          </w:tcPr>
          <w:p w:rsidR="004D5EDF" w:rsidRDefault="00F4415A">
            <w:pPr>
              <w:pStyle w:val="TableParagraph"/>
              <w:spacing w:before="60" w:line="109" w:lineRule="exact"/>
              <w:ind w:left="23"/>
              <w:jc w:val="left"/>
              <w:rPr>
                <w:sz w:val="11"/>
              </w:rPr>
            </w:pPr>
            <w:r>
              <w:rPr>
                <w:sz w:val="11"/>
              </w:rPr>
              <w:t>(-) Aplicações Financeiras em Geral</w:t>
            </w:r>
          </w:p>
        </w:tc>
        <w:tc>
          <w:tcPr>
            <w:tcW w:w="1077" w:type="dxa"/>
            <w:shd w:val="clear" w:color="auto" w:fill="DDEBF6"/>
          </w:tcPr>
          <w:p w:rsidR="004D5EDF" w:rsidRDefault="00F4415A">
            <w:pPr>
              <w:pStyle w:val="TableParagraph"/>
              <w:spacing w:before="60" w:line="109" w:lineRule="exact"/>
              <w:ind w:right="45"/>
              <w:rPr>
                <w:sz w:val="11"/>
              </w:rPr>
            </w:pPr>
            <w:r>
              <w:rPr>
                <w:w w:val="90"/>
                <w:sz w:val="11"/>
              </w:rPr>
              <w:t>64.079,79</w:t>
            </w:r>
          </w:p>
        </w:tc>
        <w:tc>
          <w:tcPr>
            <w:tcW w:w="1247" w:type="dxa"/>
            <w:shd w:val="clear" w:color="auto" w:fill="DDEBF6"/>
          </w:tcPr>
          <w:p w:rsidR="004D5EDF" w:rsidRDefault="00F4415A">
            <w:pPr>
              <w:pStyle w:val="TableParagraph"/>
              <w:spacing w:before="60" w:line="109" w:lineRule="exact"/>
              <w:ind w:right="44"/>
              <w:rPr>
                <w:sz w:val="11"/>
              </w:rPr>
            </w:pPr>
            <w:r>
              <w:rPr>
                <w:w w:val="90"/>
                <w:sz w:val="11"/>
              </w:rPr>
              <w:t>44.030,00</w:t>
            </w:r>
          </w:p>
        </w:tc>
        <w:tc>
          <w:tcPr>
            <w:tcW w:w="1101" w:type="dxa"/>
            <w:shd w:val="clear" w:color="auto" w:fill="DDEBF6"/>
          </w:tcPr>
          <w:p w:rsidR="004D5EDF" w:rsidRDefault="00F4415A">
            <w:pPr>
              <w:pStyle w:val="TableParagraph"/>
              <w:spacing w:before="60" w:line="109" w:lineRule="exact"/>
              <w:ind w:right="44"/>
              <w:rPr>
                <w:sz w:val="11"/>
              </w:rPr>
            </w:pPr>
            <w:r>
              <w:rPr>
                <w:w w:val="90"/>
                <w:sz w:val="11"/>
              </w:rPr>
              <w:t>64.395,41</w:t>
            </w:r>
          </w:p>
        </w:tc>
        <w:tc>
          <w:tcPr>
            <w:tcW w:w="1118" w:type="dxa"/>
            <w:shd w:val="clear" w:color="auto" w:fill="DDEBF6"/>
          </w:tcPr>
          <w:p w:rsidR="004D5EDF" w:rsidRDefault="00F4415A">
            <w:pPr>
              <w:pStyle w:val="TableParagraph"/>
              <w:spacing w:before="60" w:line="109" w:lineRule="exact"/>
              <w:ind w:right="43"/>
              <w:rPr>
                <w:sz w:val="11"/>
              </w:rPr>
            </w:pPr>
            <w:r>
              <w:rPr>
                <w:w w:val="90"/>
                <w:sz w:val="11"/>
              </w:rPr>
              <w:t>65.662,33</w:t>
            </w:r>
          </w:p>
        </w:tc>
        <w:tc>
          <w:tcPr>
            <w:tcW w:w="1149" w:type="dxa"/>
            <w:shd w:val="clear" w:color="auto" w:fill="DDEBF6"/>
          </w:tcPr>
          <w:p w:rsidR="004D5EDF" w:rsidRDefault="00F4415A">
            <w:pPr>
              <w:pStyle w:val="TableParagraph"/>
              <w:spacing w:before="60" w:line="109" w:lineRule="exact"/>
              <w:ind w:right="42"/>
              <w:rPr>
                <w:sz w:val="11"/>
              </w:rPr>
            </w:pPr>
            <w:r>
              <w:rPr>
                <w:w w:val="90"/>
                <w:sz w:val="11"/>
              </w:rPr>
              <w:t>69.326,49</w:t>
            </w:r>
          </w:p>
        </w:tc>
        <w:tc>
          <w:tcPr>
            <w:tcW w:w="1156" w:type="dxa"/>
            <w:shd w:val="clear" w:color="auto" w:fill="DDEBF6"/>
          </w:tcPr>
          <w:p w:rsidR="004D5EDF" w:rsidRDefault="00F4415A">
            <w:pPr>
              <w:pStyle w:val="TableParagraph"/>
              <w:spacing w:before="60" w:line="109" w:lineRule="exact"/>
              <w:ind w:right="42"/>
              <w:rPr>
                <w:sz w:val="11"/>
              </w:rPr>
            </w:pPr>
            <w:r>
              <w:rPr>
                <w:w w:val="90"/>
                <w:sz w:val="11"/>
              </w:rPr>
              <w:t>74.219,69</w:t>
            </w:r>
          </w:p>
        </w:tc>
      </w:tr>
      <w:tr w:rsidR="004D5EDF">
        <w:trPr>
          <w:trHeight w:val="189"/>
        </w:trPr>
        <w:tc>
          <w:tcPr>
            <w:tcW w:w="3434" w:type="dxa"/>
          </w:tcPr>
          <w:p w:rsidR="004D5EDF" w:rsidRDefault="00F4415A">
            <w:pPr>
              <w:pStyle w:val="TableParagraph"/>
              <w:spacing w:before="60" w:line="109" w:lineRule="exact"/>
              <w:ind w:left="23"/>
              <w:jc w:val="left"/>
              <w:rPr>
                <w:sz w:val="11"/>
              </w:rPr>
            </w:pPr>
            <w:r>
              <w:rPr>
                <w:sz w:val="11"/>
              </w:rPr>
              <w:t>(-) Aplicações Financeiras do RPPS</w:t>
            </w:r>
          </w:p>
        </w:tc>
        <w:tc>
          <w:tcPr>
            <w:tcW w:w="1077" w:type="dxa"/>
            <w:shd w:val="clear" w:color="auto" w:fill="DDEBF6"/>
          </w:tcPr>
          <w:p w:rsidR="004D5EDF" w:rsidRDefault="00F4415A">
            <w:pPr>
              <w:pStyle w:val="TableParagraph"/>
              <w:spacing w:before="60" w:line="109" w:lineRule="exact"/>
              <w:ind w:right="45"/>
              <w:rPr>
                <w:sz w:val="11"/>
              </w:rPr>
            </w:pPr>
            <w:r>
              <w:rPr>
                <w:w w:val="90"/>
                <w:sz w:val="11"/>
              </w:rPr>
              <w:t>1.265.988,04</w:t>
            </w:r>
          </w:p>
        </w:tc>
        <w:tc>
          <w:tcPr>
            <w:tcW w:w="1247" w:type="dxa"/>
            <w:shd w:val="clear" w:color="auto" w:fill="DDEBF6"/>
          </w:tcPr>
          <w:p w:rsidR="004D5EDF" w:rsidRDefault="00F4415A">
            <w:pPr>
              <w:pStyle w:val="TableParagraph"/>
              <w:spacing w:before="60" w:line="109" w:lineRule="exact"/>
              <w:ind w:right="44"/>
              <w:rPr>
                <w:sz w:val="11"/>
              </w:rPr>
            </w:pPr>
            <w:r>
              <w:rPr>
                <w:w w:val="90"/>
                <w:sz w:val="11"/>
              </w:rPr>
              <w:t>1.236.002,74</w:t>
            </w:r>
          </w:p>
        </w:tc>
        <w:tc>
          <w:tcPr>
            <w:tcW w:w="1101" w:type="dxa"/>
            <w:shd w:val="clear" w:color="auto" w:fill="DDEBF6"/>
          </w:tcPr>
          <w:p w:rsidR="004D5EDF" w:rsidRDefault="00F4415A">
            <w:pPr>
              <w:pStyle w:val="TableParagraph"/>
              <w:spacing w:before="60" w:line="109" w:lineRule="exact"/>
              <w:ind w:right="43"/>
              <w:rPr>
                <w:sz w:val="11"/>
              </w:rPr>
            </w:pPr>
            <w:r>
              <w:rPr>
                <w:w w:val="90"/>
                <w:sz w:val="11"/>
              </w:rPr>
              <w:t>1.503.264,07</w:t>
            </w:r>
          </w:p>
        </w:tc>
        <w:tc>
          <w:tcPr>
            <w:tcW w:w="1118" w:type="dxa"/>
            <w:shd w:val="clear" w:color="auto" w:fill="DDEBF6"/>
          </w:tcPr>
          <w:p w:rsidR="004D5EDF" w:rsidRDefault="00F4415A">
            <w:pPr>
              <w:pStyle w:val="TableParagraph"/>
              <w:spacing w:before="60" w:line="109" w:lineRule="exact"/>
              <w:ind w:right="42"/>
              <w:rPr>
                <w:sz w:val="11"/>
              </w:rPr>
            </w:pPr>
            <w:r>
              <w:rPr>
                <w:w w:val="90"/>
                <w:sz w:val="11"/>
              </w:rPr>
              <w:t>1.519.181,38</w:t>
            </w:r>
          </w:p>
        </w:tc>
        <w:tc>
          <w:tcPr>
            <w:tcW w:w="1149" w:type="dxa"/>
            <w:shd w:val="clear" w:color="auto" w:fill="DDEBF6"/>
          </w:tcPr>
          <w:p w:rsidR="004D5EDF" w:rsidRDefault="00F4415A">
            <w:pPr>
              <w:pStyle w:val="TableParagraph"/>
              <w:spacing w:before="60" w:line="109" w:lineRule="exact"/>
              <w:ind w:right="42"/>
              <w:rPr>
                <w:sz w:val="11"/>
              </w:rPr>
            </w:pPr>
            <w:r>
              <w:rPr>
                <w:w w:val="90"/>
                <w:sz w:val="11"/>
              </w:rPr>
              <w:t>1.603.956,26</w:t>
            </w:r>
          </w:p>
        </w:tc>
        <w:tc>
          <w:tcPr>
            <w:tcW w:w="1156" w:type="dxa"/>
            <w:shd w:val="clear" w:color="auto" w:fill="DDEBF6"/>
          </w:tcPr>
          <w:p w:rsidR="004D5EDF" w:rsidRDefault="00F4415A">
            <w:pPr>
              <w:pStyle w:val="TableParagraph"/>
              <w:spacing w:before="60" w:line="109" w:lineRule="exact"/>
              <w:ind w:right="41"/>
              <w:rPr>
                <w:sz w:val="11"/>
              </w:rPr>
            </w:pPr>
            <w:r>
              <w:rPr>
                <w:w w:val="90"/>
                <w:sz w:val="11"/>
              </w:rPr>
              <w:t>1.717.166,70</w:t>
            </w:r>
          </w:p>
        </w:tc>
      </w:tr>
      <w:tr w:rsidR="004D5EDF">
        <w:trPr>
          <w:trHeight w:val="189"/>
        </w:trPr>
        <w:tc>
          <w:tcPr>
            <w:tcW w:w="3434" w:type="dxa"/>
          </w:tcPr>
          <w:p w:rsidR="004D5EDF" w:rsidRDefault="00F4415A">
            <w:pPr>
              <w:pStyle w:val="TableParagraph"/>
              <w:spacing w:before="60" w:line="109" w:lineRule="exact"/>
              <w:ind w:left="23"/>
              <w:jc w:val="left"/>
              <w:rPr>
                <w:sz w:val="11"/>
              </w:rPr>
            </w:pPr>
            <w:r>
              <w:rPr>
                <w:sz w:val="11"/>
              </w:rPr>
              <w:t>(-) Outras Receitas Financeiras</w:t>
            </w:r>
          </w:p>
        </w:tc>
        <w:tc>
          <w:tcPr>
            <w:tcW w:w="1077" w:type="dxa"/>
            <w:shd w:val="clear" w:color="auto" w:fill="DDEBF6"/>
          </w:tcPr>
          <w:p w:rsidR="004D5EDF" w:rsidRDefault="00F4415A">
            <w:pPr>
              <w:pStyle w:val="TableParagraph"/>
              <w:spacing w:before="60" w:line="109" w:lineRule="exact"/>
              <w:ind w:right="44"/>
              <w:rPr>
                <w:sz w:val="11"/>
              </w:rPr>
            </w:pPr>
            <w:r>
              <w:rPr>
                <w:w w:val="90"/>
                <w:sz w:val="11"/>
              </w:rPr>
              <w:t>15.575,82</w:t>
            </w:r>
          </w:p>
        </w:tc>
        <w:tc>
          <w:tcPr>
            <w:tcW w:w="1247" w:type="dxa"/>
            <w:shd w:val="clear" w:color="auto" w:fill="DDEBF6"/>
          </w:tcPr>
          <w:p w:rsidR="004D5EDF" w:rsidRDefault="00F4415A">
            <w:pPr>
              <w:pStyle w:val="TableParagraph"/>
              <w:spacing w:before="60" w:line="109" w:lineRule="exact"/>
              <w:ind w:right="44"/>
              <w:rPr>
                <w:sz w:val="11"/>
              </w:rPr>
            </w:pPr>
            <w:r>
              <w:rPr>
                <w:w w:val="90"/>
                <w:sz w:val="11"/>
              </w:rPr>
              <w:t>108.873,66</w:t>
            </w:r>
          </w:p>
        </w:tc>
        <w:tc>
          <w:tcPr>
            <w:tcW w:w="1101" w:type="dxa"/>
            <w:shd w:val="clear" w:color="auto" w:fill="DDEBF6"/>
          </w:tcPr>
          <w:p w:rsidR="004D5EDF" w:rsidRDefault="00F4415A">
            <w:pPr>
              <w:pStyle w:val="TableParagraph"/>
              <w:spacing w:before="60" w:line="109" w:lineRule="exact"/>
              <w:ind w:right="44"/>
              <w:rPr>
                <w:sz w:val="11"/>
              </w:rPr>
            </w:pPr>
            <w:r>
              <w:rPr>
                <w:w w:val="90"/>
                <w:sz w:val="11"/>
              </w:rPr>
              <w:t>84.455,49</w:t>
            </w:r>
          </w:p>
        </w:tc>
        <w:tc>
          <w:tcPr>
            <w:tcW w:w="1118" w:type="dxa"/>
            <w:shd w:val="clear" w:color="auto" w:fill="DDEBF6"/>
          </w:tcPr>
          <w:p w:rsidR="004D5EDF" w:rsidRDefault="00F4415A">
            <w:pPr>
              <w:pStyle w:val="TableParagraph"/>
              <w:spacing w:before="60" w:line="109" w:lineRule="exact"/>
              <w:ind w:right="43"/>
              <w:rPr>
                <w:sz w:val="11"/>
              </w:rPr>
            </w:pPr>
            <w:r>
              <w:rPr>
                <w:w w:val="90"/>
                <w:sz w:val="11"/>
              </w:rPr>
              <w:t>77.182,27</w:t>
            </w:r>
          </w:p>
        </w:tc>
        <w:tc>
          <w:tcPr>
            <w:tcW w:w="1149" w:type="dxa"/>
            <w:shd w:val="clear" w:color="auto" w:fill="DDEBF6"/>
          </w:tcPr>
          <w:p w:rsidR="004D5EDF" w:rsidRDefault="00F4415A">
            <w:pPr>
              <w:pStyle w:val="TableParagraph"/>
              <w:spacing w:before="60" w:line="109" w:lineRule="exact"/>
              <w:ind w:right="42"/>
              <w:rPr>
                <w:sz w:val="11"/>
              </w:rPr>
            </w:pPr>
            <w:r>
              <w:rPr>
                <w:w w:val="90"/>
                <w:sz w:val="11"/>
              </w:rPr>
              <w:t>80.285,00</w:t>
            </w:r>
          </w:p>
        </w:tc>
        <w:tc>
          <w:tcPr>
            <w:tcW w:w="1156" w:type="dxa"/>
            <w:shd w:val="clear" w:color="auto" w:fill="DDEBF6"/>
          </w:tcPr>
          <w:p w:rsidR="004D5EDF" w:rsidRDefault="00F4415A">
            <w:pPr>
              <w:pStyle w:val="TableParagraph"/>
              <w:spacing w:before="60" w:line="109" w:lineRule="exact"/>
              <w:ind w:right="42"/>
              <w:rPr>
                <w:sz w:val="11"/>
              </w:rPr>
            </w:pPr>
            <w:r>
              <w:rPr>
                <w:w w:val="90"/>
                <w:sz w:val="11"/>
              </w:rPr>
              <w:t>83.448,22</w:t>
            </w:r>
          </w:p>
        </w:tc>
      </w:tr>
      <w:tr w:rsidR="004D5EDF">
        <w:trPr>
          <w:trHeight w:val="189"/>
        </w:trPr>
        <w:tc>
          <w:tcPr>
            <w:tcW w:w="3434" w:type="dxa"/>
          </w:tcPr>
          <w:p w:rsidR="004D5EDF" w:rsidRDefault="00F4415A">
            <w:pPr>
              <w:pStyle w:val="TableParagraph"/>
              <w:spacing w:before="60" w:line="109" w:lineRule="exact"/>
              <w:ind w:left="23"/>
              <w:jc w:val="left"/>
              <w:rPr>
                <w:b/>
                <w:sz w:val="11"/>
              </w:rPr>
            </w:pPr>
            <w:r>
              <w:rPr>
                <w:b/>
                <w:sz w:val="11"/>
              </w:rPr>
              <w:t>(=) Receitas Primárias Correntes (I)</w:t>
            </w:r>
          </w:p>
        </w:tc>
        <w:tc>
          <w:tcPr>
            <w:tcW w:w="1077" w:type="dxa"/>
            <w:shd w:val="clear" w:color="auto" w:fill="DDEBF6"/>
          </w:tcPr>
          <w:p w:rsidR="004D5EDF" w:rsidRDefault="00F4415A">
            <w:pPr>
              <w:pStyle w:val="TableParagraph"/>
              <w:spacing w:before="60" w:line="109" w:lineRule="exact"/>
              <w:ind w:right="46"/>
              <w:rPr>
                <w:b/>
                <w:sz w:val="11"/>
              </w:rPr>
            </w:pPr>
            <w:r>
              <w:rPr>
                <w:b/>
                <w:w w:val="90"/>
                <w:sz w:val="11"/>
              </w:rPr>
              <w:t>11.426.272,86</w:t>
            </w:r>
          </w:p>
        </w:tc>
        <w:tc>
          <w:tcPr>
            <w:tcW w:w="1247" w:type="dxa"/>
            <w:shd w:val="clear" w:color="auto" w:fill="DDEBF6"/>
          </w:tcPr>
          <w:p w:rsidR="004D5EDF" w:rsidRDefault="00F4415A">
            <w:pPr>
              <w:pStyle w:val="TableParagraph"/>
              <w:spacing w:before="60" w:line="109" w:lineRule="exact"/>
              <w:ind w:right="44"/>
              <w:rPr>
                <w:b/>
                <w:sz w:val="11"/>
              </w:rPr>
            </w:pPr>
            <w:r>
              <w:rPr>
                <w:b/>
                <w:w w:val="90"/>
                <w:sz w:val="11"/>
              </w:rPr>
              <w:t>13.486.788,34</w:t>
            </w:r>
          </w:p>
        </w:tc>
        <w:tc>
          <w:tcPr>
            <w:tcW w:w="1101" w:type="dxa"/>
            <w:shd w:val="clear" w:color="auto" w:fill="DDEBF6"/>
          </w:tcPr>
          <w:p w:rsidR="004D5EDF" w:rsidRDefault="00F4415A">
            <w:pPr>
              <w:pStyle w:val="TableParagraph"/>
              <w:spacing w:before="60" w:line="109" w:lineRule="exact"/>
              <w:ind w:right="44"/>
              <w:rPr>
                <w:b/>
                <w:sz w:val="11"/>
              </w:rPr>
            </w:pPr>
            <w:r>
              <w:rPr>
                <w:b/>
                <w:w w:val="90"/>
                <w:sz w:val="11"/>
              </w:rPr>
              <w:t>13.246.051,83</w:t>
            </w:r>
          </w:p>
        </w:tc>
        <w:tc>
          <w:tcPr>
            <w:tcW w:w="1118" w:type="dxa"/>
            <w:shd w:val="clear" w:color="auto" w:fill="DDEBF6"/>
          </w:tcPr>
          <w:p w:rsidR="004D5EDF" w:rsidRDefault="00F4415A">
            <w:pPr>
              <w:pStyle w:val="TableParagraph"/>
              <w:spacing w:before="60" w:line="109" w:lineRule="exact"/>
              <w:ind w:right="43"/>
              <w:rPr>
                <w:b/>
                <w:sz w:val="11"/>
              </w:rPr>
            </w:pPr>
            <w:r>
              <w:rPr>
                <w:b/>
                <w:w w:val="90"/>
                <w:sz w:val="11"/>
              </w:rPr>
              <w:t>14.476.251,23</w:t>
            </w:r>
          </w:p>
        </w:tc>
        <w:tc>
          <w:tcPr>
            <w:tcW w:w="1149" w:type="dxa"/>
            <w:shd w:val="clear" w:color="auto" w:fill="DDEBF6"/>
          </w:tcPr>
          <w:p w:rsidR="004D5EDF" w:rsidRDefault="00F4415A">
            <w:pPr>
              <w:pStyle w:val="TableParagraph"/>
              <w:spacing w:before="60" w:line="109" w:lineRule="exact"/>
              <w:ind w:right="43"/>
              <w:rPr>
                <w:b/>
                <w:sz w:val="11"/>
              </w:rPr>
            </w:pPr>
            <w:r>
              <w:rPr>
                <w:b/>
                <w:w w:val="90"/>
                <w:sz w:val="11"/>
              </w:rPr>
              <w:t>15.308.455,37</w:t>
            </w:r>
          </w:p>
        </w:tc>
        <w:tc>
          <w:tcPr>
            <w:tcW w:w="1156" w:type="dxa"/>
            <w:shd w:val="clear" w:color="auto" w:fill="DDEBF6"/>
          </w:tcPr>
          <w:p w:rsidR="004D5EDF" w:rsidRDefault="00F4415A">
            <w:pPr>
              <w:pStyle w:val="TableParagraph"/>
              <w:spacing w:before="60" w:line="109" w:lineRule="exact"/>
              <w:ind w:right="42"/>
              <w:rPr>
                <w:b/>
                <w:sz w:val="11"/>
              </w:rPr>
            </w:pPr>
            <w:r>
              <w:rPr>
                <w:b/>
                <w:w w:val="90"/>
                <w:sz w:val="11"/>
              </w:rPr>
              <w:t>15.959.918,33</w:t>
            </w:r>
          </w:p>
        </w:tc>
      </w:tr>
      <w:tr w:rsidR="004D5EDF">
        <w:trPr>
          <w:trHeight w:val="189"/>
        </w:trPr>
        <w:tc>
          <w:tcPr>
            <w:tcW w:w="3434" w:type="dxa"/>
          </w:tcPr>
          <w:p w:rsidR="004D5EDF" w:rsidRDefault="004D5EDF">
            <w:pPr>
              <w:pStyle w:val="TableParagraph"/>
              <w:jc w:val="left"/>
              <w:rPr>
                <w:rFonts w:ascii="Times New Roman"/>
                <w:sz w:val="10"/>
              </w:rPr>
            </w:pPr>
          </w:p>
        </w:tc>
        <w:tc>
          <w:tcPr>
            <w:tcW w:w="1077" w:type="dxa"/>
            <w:shd w:val="clear" w:color="auto" w:fill="DDEBF6"/>
          </w:tcPr>
          <w:p w:rsidR="004D5EDF" w:rsidRDefault="004D5EDF">
            <w:pPr>
              <w:pStyle w:val="TableParagraph"/>
              <w:jc w:val="left"/>
              <w:rPr>
                <w:rFonts w:ascii="Times New Roman"/>
                <w:sz w:val="10"/>
              </w:rPr>
            </w:pPr>
          </w:p>
        </w:tc>
        <w:tc>
          <w:tcPr>
            <w:tcW w:w="1247" w:type="dxa"/>
            <w:shd w:val="clear" w:color="auto" w:fill="DDEBF6"/>
          </w:tcPr>
          <w:p w:rsidR="004D5EDF" w:rsidRDefault="004D5EDF">
            <w:pPr>
              <w:pStyle w:val="TableParagraph"/>
              <w:jc w:val="left"/>
              <w:rPr>
                <w:rFonts w:ascii="Times New Roman"/>
                <w:sz w:val="10"/>
              </w:rPr>
            </w:pPr>
          </w:p>
        </w:tc>
        <w:tc>
          <w:tcPr>
            <w:tcW w:w="1101" w:type="dxa"/>
            <w:shd w:val="clear" w:color="auto" w:fill="DDEBF6"/>
          </w:tcPr>
          <w:p w:rsidR="004D5EDF" w:rsidRDefault="004D5EDF">
            <w:pPr>
              <w:pStyle w:val="TableParagraph"/>
              <w:jc w:val="left"/>
              <w:rPr>
                <w:rFonts w:ascii="Times New Roman"/>
                <w:sz w:val="10"/>
              </w:rPr>
            </w:pPr>
          </w:p>
        </w:tc>
        <w:tc>
          <w:tcPr>
            <w:tcW w:w="1118" w:type="dxa"/>
            <w:shd w:val="clear" w:color="auto" w:fill="DDEBF6"/>
          </w:tcPr>
          <w:p w:rsidR="004D5EDF" w:rsidRDefault="004D5EDF">
            <w:pPr>
              <w:pStyle w:val="TableParagraph"/>
              <w:jc w:val="left"/>
              <w:rPr>
                <w:rFonts w:ascii="Times New Roman"/>
                <w:sz w:val="10"/>
              </w:rPr>
            </w:pPr>
          </w:p>
        </w:tc>
        <w:tc>
          <w:tcPr>
            <w:tcW w:w="1149" w:type="dxa"/>
            <w:shd w:val="clear" w:color="auto" w:fill="DDEBF6"/>
          </w:tcPr>
          <w:p w:rsidR="004D5EDF" w:rsidRDefault="004D5EDF">
            <w:pPr>
              <w:pStyle w:val="TableParagraph"/>
              <w:jc w:val="left"/>
              <w:rPr>
                <w:rFonts w:ascii="Times New Roman"/>
                <w:sz w:val="10"/>
              </w:rPr>
            </w:pPr>
          </w:p>
        </w:tc>
        <w:tc>
          <w:tcPr>
            <w:tcW w:w="1156" w:type="dxa"/>
            <w:shd w:val="clear" w:color="auto" w:fill="DDEBF6"/>
          </w:tcPr>
          <w:p w:rsidR="004D5EDF" w:rsidRDefault="004D5EDF">
            <w:pPr>
              <w:pStyle w:val="TableParagraph"/>
              <w:jc w:val="left"/>
              <w:rPr>
                <w:rFonts w:ascii="Times New Roman"/>
                <w:sz w:val="10"/>
              </w:rPr>
            </w:pPr>
          </w:p>
        </w:tc>
      </w:tr>
      <w:tr w:rsidR="004D5EDF">
        <w:trPr>
          <w:trHeight w:val="189"/>
        </w:trPr>
        <w:tc>
          <w:tcPr>
            <w:tcW w:w="3434" w:type="dxa"/>
          </w:tcPr>
          <w:p w:rsidR="004D5EDF" w:rsidRDefault="00F4415A">
            <w:pPr>
              <w:pStyle w:val="TableParagraph"/>
              <w:spacing w:before="60" w:line="109" w:lineRule="exact"/>
              <w:ind w:left="23"/>
              <w:jc w:val="left"/>
              <w:rPr>
                <w:b/>
                <w:sz w:val="11"/>
              </w:rPr>
            </w:pPr>
            <w:r>
              <w:rPr>
                <w:b/>
                <w:sz w:val="11"/>
              </w:rPr>
              <w:t>Receitas de Capital</w:t>
            </w:r>
          </w:p>
        </w:tc>
        <w:tc>
          <w:tcPr>
            <w:tcW w:w="1077" w:type="dxa"/>
            <w:shd w:val="clear" w:color="auto" w:fill="DDEBF6"/>
          </w:tcPr>
          <w:p w:rsidR="004D5EDF" w:rsidRDefault="00F4415A">
            <w:pPr>
              <w:pStyle w:val="TableParagraph"/>
              <w:spacing w:before="60" w:line="109" w:lineRule="exact"/>
              <w:ind w:right="46"/>
              <w:rPr>
                <w:b/>
                <w:sz w:val="11"/>
              </w:rPr>
            </w:pPr>
            <w:r>
              <w:rPr>
                <w:b/>
                <w:w w:val="90"/>
                <w:sz w:val="11"/>
              </w:rPr>
              <w:t>1.151.083,19</w:t>
            </w:r>
          </w:p>
        </w:tc>
        <w:tc>
          <w:tcPr>
            <w:tcW w:w="1247" w:type="dxa"/>
            <w:shd w:val="clear" w:color="auto" w:fill="DDEBF6"/>
          </w:tcPr>
          <w:p w:rsidR="004D5EDF" w:rsidRDefault="00F4415A">
            <w:pPr>
              <w:pStyle w:val="TableParagraph"/>
              <w:spacing w:before="60" w:line="109" w:lineRule="exact"/>
              <w:ind w:right="44"/>
              <w:rPr>
                <w:b/>
                <w:sz w:val="11"/>
              </w:rPr>
            </w:pPr>
            <w:r>
              <w:rPr>
                <w:b/>
                <w:w w:val="90"/>
                <w:sz w:val="11"/>
              </w:rPr>
              <w:t>1.404.580,94</w:t>
            </w:r>
          </w:p>
        </w:tc>
        <w:tc>
          <w:tcPr>
            <w:tcW w:w="1101" w:type="dxa"/>
            <w:shd w:val="clear" w:color="auto" w:fill="DDEBF6"/>
          </w:tcPr>
          <w:p w:rsidR="004D5EDF" w:rsidRDefault="00F4415A">
            <w:pPr>
              <w:pStyle w:val="TableParagraph"/>
              <w:spacing w:before="60" w:line="109" w:lineRule="exact"/>
              <w:ind w:right="44"/>
              <w:rPr>
                <w:b/>
                <w:sz w:val="11"/>
              </w:rPr>
            </w:pPr>
            <w:r>
              <w:rPr>
                <w:b/>
                <w:w w:val="90"/>
                <w:sz w:val="11"/>
              </w:rPr>
              <w:t>1.670.156,63</w:t>
            </w:r>
          </w:p>
        </w:tc>
        <w:tc>
          <w:tcPr>
            <w:tcW w:w="1118" w:type="dxa"/>
            <w:shd w:val="clear" w:color="auto" w:fill="DDEBF6"/>
          </w:tcPr>
          <w:p w:rsidR="004D5EDF" w:rsidRDefault="00F4415A">
            <w:pPr>
              <w:pStyle w:val="TableParagraph"/>
              <w:spacing w:before="60" w:line="109" w:lineRule="exact"/>
              <w:ind w:right="43"/>
              <w:rPr>
                <w:b/>
                <w:sz w:val="11"/>
              </w:rPr>
            </w:pPr>
            <w:r>
              <w:rPr>
                <w:b/>
                <w:w w:val="90"/>
                <w:sz w:val="11"/>
              </w:rPr>
              <w:t>2.590.301,30</w:t>
            </w:r>
          </w:p>
        </w:tc>
        <w:tc>
          <w:tcPr>
            <w:tcW w:w="1149" w:type="dxa"/>
            <w:shd w:val="clear" w:color="auto" w:fill="DDEBF6"/>
          </w:tcPr>
          <w:p w:rsidR="004D5EDF" w:rsidRDefault="00F4415A">
            <w:pPr>
              <w:pStyle w:val="TableParagraph"/>
              <w:spacing w:before="60" w:line="109" w:lineRule="exact"/>
              <w:ind w:right="43"/>
              <w:rPr>
                <w:b/>
                <w:sz w:val="11"/>
              </w:rPr>
            </w:pPr>
            <w:r>
              <w:rPr>
                <w:b/>
                <w:w w:val="90"/>
                <w:sz w:val="11"/>
              </w:rPr>
              <w:t>1.668.179,06</w:t>
            </w:r>
          </w:p>
        </w:tc>
        <w:tc>
          <w:tcPr>
            <w:tcW w:w="1156" w:type="dxa"/>
            <w:shd w:val="clear" w:color="auto" w:fill="DDEBF6"/>
          </w:tcPr>
          <w:p w:rsidR="004D5EDF" w:rsidRDefault="00F4415A">
            <w:pPr>
              <w:pStyle w:val="TableParagraph"/>
              <w:spacing w:before="60" w:line="109" w:lineRule="exact"/>
              <w:ind w:right="42"/>
              <w:rPr>
                <w:b/>
                <w:sz w:val="11"/>
              </w:rPr>
            </w:pPr>
            <w:r>
              <w:rPr>
                <w:b/>
                <w:w w:val="90"/>
                <w:sz w:val="11"/>
              </w:rPr>
              <w:t>1.763.334,60</w:t>
            </w:r>
          </w:p>
        </w:tc>
      </w:tr>
      <w:tr w:rsidR="004D5EDF">
        <w:trPr>
          <w:trHeight w:val="189"/>
        </w:trPr>
        <w:tc>
          <w:tcPr>
            <w:tcW w:w="3434" w:type="dxa"/>
          </w:tcPr>
          <w:p w:rsidR="004D5EDF" w:rsidRDefault="00F4415A">
            <w:pPr>
              <w:pStyle w:val="TableParagraph"/>
              <w:spacing w:before="60" w:line="109" w:lineRule="exact"/>
              <w:ind w:left="23"/>
              <w:jc w:val="left"/>
              <w:rPr>
                <w:sz w:val="11"/>
              </w:rPr>
            </w:pPr>
            <w:r>
              <w:rPr>
                <w:sz w:val="11"/>
              </w:rPr>
              <w:t>(-) Operações de Crédito</w:t>
            </w:r>
          </w:p>
        </w:tc>
        <w:tc>
          <w:tcPr>
            <w:tcW w:w="1077" w:type="dxa"/>
            <w:shd w:val="clear" w:color="auto" w:fill="DDEBF6"/>
          </w:tcPr>
          <w:p w:rsidR="004D5EDF" w:rsidRDefault="00F4415A">
            <w:pPr>
              <w:pStyle w:val="TableParagraph"/>
              <w:spacing w:before="60" w:line="109" w:lineRule="exact"/>
              <w:ind w:right="159"/>
              <w:rPr>
                <w:sz w:val="11"/>
              </w:rPr>
            </w:pPr>
            <w:r>
              <w:rPr>
                <w:w w:val="94"/>
                <w:sz w:val="11"/>
              </w:rPr>
              <w:t>-</w:t>
            </w:r>
          </w:p>
        </w:tc>
        <w:tc>
          <w:tcPr>
            <w:tcW w:w="1247" w:type="dxa"/>
            <w:shd w:val="clear" w:color="auto" w:fill="DDEBF6"/>
          </w:tcPr>
          <w:p w:rsidR="004D5EDF" w:rsidRDefault="00F4415A">
            <w:pPr>
              <w:pStyle w:val="TableParagraph"/>
              <w:spacing w:before="60" w:line="109" w:lineRule="exact"/>
              <w:ind w:right="157"/>
              <w:rPr>
                <w:sz w:val="11"/>
              </w:rPr>
            </w:pPr>
            <w:r>
              <w:rPr>
                <w:w w:val="94"/>
                <w:sz w:val="11"/>
              </w:rPr>
              <w:t>-</w:t>
            </w:r>
          </w:p>
        </w:tc>
        <w:tc>
          <w:tcPr>
            <w:tcW w:w="1101" w:type="dxa"/>
            <w:shd w:val="clear" w:color="auto" w:fill="DDEBF6"/>
          </w:tcPr>
          <w:p w:rsidR="004D5EDF" w:rsidRDefault="00F4415A">
            <w:pPr>
              <w:pStyle w:val="TableParagraph"/>
              <w:spacing w:before="60" w:line="109" w:lineRule="exact"/>
              <w:ind w:right="157"/>
              <w:rPr>
                <w:sz w:val="11"/>
              </w:rPr>
            </w:pPr>
            <w:r>
              <w:rPr>
                <w:w w:val="94"/>
                <w:sz w:val="11"/>
              </w:rPr>
              <w:t>-</w:t>
            </w:r>
          </w:p>
        </w:tc>
        <w:tc>
          <w:tcPr>
            <w:tcW w:w="1118" w:type="dxa"/>
            <w:shd w:val="clear" w:color="auto" w:fill="DDEBF6"/>
          </w:tcPr>
          <w:p w:rsidR="004D5EDF" w:rsidRDefault="00F4415A">
            <w:pPr>
              <w:pStyle w:val="TableParagraph"/>
              <w:spacing w:before="60" w:line="109" w:lineRule="exact"/>
              <w:ind w:right="43"/>
              <w:rPr>
                <w:sz w:val="11"/>
              </w:rPr>
            </w:pPr>
            <w:r>
              <w:rPr>
                <w:w w:val="90"/>
                <w:sz w:val="11"/>
              </w:rPr>
              <w:t>1.000.000,00</w:t>
            </w:r>
          </w:p>
        </w:tc>
        <w:tc>
          <w:tcPr>
            <w:tcW w:w="1149" w:type="dxa"/>
            <w:shd w:val="clear" w:color="auto" w:fill="DDEBF6"/>
          </w:tcPr>
          <w:p w:rsidR="004D5EDF" w:rsidRDefault="00F4415A">
            <w:pPr>
              <w:pStyle w:val="TableParagraph"/>
              <w:spacing w:before="60" w:line="109" w:lineRule="exact"/>
              <w:ind w:right="156"/>
              <w:rPr>
                <w:sz w:val="11"/>
              </w:rPr>
            </w:pPr>
            <w:r>
              <w:rPr>
                <w:w w:val="94"/>
                <w:sz w:val="11"/>
              </w:rPr>
              <w:t>-</w:t>
            </w:r>
          </w:p>
        </w:tc>
        <w:tc>
          <w:tcPr>
            <w:tcW w:w="1156" w:type="dxa"/>
            <w:shd w:val="clear" w:color="auto" w:fill="DDEBF6"/>
          </w:tcPr>
          <w:p w:rsidR="004D5EDF" w:rsidRDefault="00F4415A">
            <w:pPr>
              <w:pStyle w:val="TableParagraph"/>
              <w:spacing w:before="60" w:line="109" w:lineRule="exact"/>
              <w:ind w:right="155"/>
              <w:rPr>
                <w:sz w:val="11"/>
              </w:rPr>
            </w:pPr>
            <w:r>
              <w:rPr>
                <w:w w:val="94"/>
                <w:sz w:val="11"/>
              </w:rPr>
              <w:t>-</w:t>
            </w:r>
          </w:p>
        </w:tc>
      </w:tr>
      <w:tr w:rsidR="004D5EDF">
        <w:trPr>
          <w:trHeight w:val="189"/>
        </w:trPr>
        <w:tc>
          <w:tcPr>
            <w:tcW w:w="3434" w:type="dxa"/>
          </w:tcPr>
          <w:p w:rsidR="004D5EDF" w:rsidRDefault="00F4415A">
            <w:pPr>
              <w:pStyle w:val="TableParagraph"/>
              <w:spacing w:before="60" w:line="109" w:lineRule="exact"/>
              <w:ind w:left="23"/>
              <w:jc w:val="left"/>
              <w:rPr>
                <w:sz w:val="11"/>
              </w:rPr>
            </w:pPr>
            <w:r>
              <w:rPr>
                <w:sz w:val="11"/>
              </w:rPr>
              <w:t>(-) Amortização de Empréstimos</w:t>
            </w:r>
          </w:p>
        </w:tc>
        <w:tc>
          <w:tcPr>
            <w:tcW w:w="1077" w:type="dxa"/>
            <w:shd w:val="clear" w:color="auto" w:fill="DDEBF6"/>
          </w:tcPr>
          <w:p w:rsidR="004D5EDF" w:rsidRDefault="00F4415A">
            <w:pPr>
              <w:pStyle w:val="TableParagraph"/>
              <w:spacing w:before="60" w:line="109" w:lineRule="exact"/>
              <w:ind w:right="46"/>
              <w:rPr>
                <w:sz w:val="11"/>
              </w:rPr>
            </w:pPr>
            <w:r>
              <w:rPr>
                <w:w w:val="90"/>
                <w:sz w:val="11"/>
              </w:rPr>
              <w:t>8.110,13</w:t>
            </w:r>
          </w:p>
        </w:tc>
        <w:tc>
          <w:tcPr>
            <w:tcW w:w="1247" w:type="dxa"/>
            <w:shd w:val="clear" w:color="auto" w:fill="DDEBF6"/>
          </w:tcPr>
          <w:p w:rsidR="004D5EDF" w:rsidRDefault="00F4415A">
            <w:pPr>
              <w:pStyle w:val="TableParagraph"/>
              <w:spacing w:before="60" w:line="109" w:lineRule="exact"/>
              <w:ind w:right="158"/>
              <w:rPr>
                <w:sz w:val="11"/>
              </w:rPr>
            </w:pPr>
            <w:r>
              <w:rPr>
                <w:w w:val="94"/>
                <w:sz w:val="11"/>
              </w:rPr>
              <w:t>-</w:t>
            </w:r>
          </w:p>
        </w:tc>
        <w:tc>
          <w:tcPr>
            <w:tcW w:w="1101" w:type="dxa"/>
            <w:shd w:val="clear" w:color="auto" w:fill="DDEBF6"/>
          </w:tcPr>
          <w:p w:rsidR="004D5EDF" w:rsidRDefault="00F4415A">
            <w:pPr>
              <w:pStyle w:val="TableParagraph"/>
              <w:spacing w:before="60" w:line="109" w:lineRule="exact"/>
              <w:ind w:right="44"/>
              <w:rPr>
                <w:sz w:val="11"/>
              </w:rPr>
            </w:pPr>
            <w:r>
              <w:rPr>
                <w:w w:val="90"/>
                <w:sz w:val="11"/>
              </w:rPr>
              <w:t>1.042,06</w:t>
            </w:r>
          </w:p>
        </w:tc>
        <w:tc>
          <w:tcPr>
            <w:tcW w:w="1118" w:type="dxa"/>
            <w:shd w:val="clear" w:color="auto" w:fill="DDEBF6"/>
          </w:tcPr>
          <w:p w:rsidR="004D5EDF" w:rsidRDefault="00F4415A">
            <w:pPr>
              <w:pStyle w:val="TableParagraph"/>
              <w:spacing w:before="60" w:line="109" w:lineRule="exact"/>
              <w:ind w:right="43"/>
              <w:rPr>
                <w:sz w:val="11"/>
              </w:rPr>
            </w:pPr>
            <w:r>
              <w:rPr>
                <w:w w:val="90"/>
                <w:sz w:val="11"/>
              </w:rPr>
              <w:t>3.593,27</w:t>
            </w:r>
          </w:p>
        </w:tc>
        <w:tc>
          <w:tcPr>
            <w:tcW w:w="1149" w:type="dxa"/>
            <w:shd w:val="clear" w:color="auto" w:fill="DDEBF6"/>
          </w:tcPr>
          <w:p w:rsidR="004D5EDF" w:rsidRDefault="00F4415A">
            <w:pPr>
              <w:pStyle w:val="TableParagraph"/>
              <w:spacing w:before="60" w:line="109" w:lineRule="exact"/>
              <w:ind w:right="43"/>
              <w:rPr>
                <w:sz w:val="11"/>
              </w:rPr>
            </w:pPr>
            <w:r>
              <w:rPr>
                <w:w w:val="90"/>
                <w:sz w:val="11"/>
              </w:rPr>
              <w:t>3.737,72</w:t>
            </w:r>
          </w:p>
        </w:tc>
        <w:tc>
          <w:tcPr>
            <w:tcW w:w="1156" w:type="dxa"/>
            <w:shd w:val="clear" w:color="auto" w:fill="DDEBF6"/>
          </w:tcPr>
          <w:p w:rsidR="004D5EDF" w:rsidRDefault="00F4415A">
            <w:pPr>
              <w:pStyle w:val="TableParagraph"/>
              <w:spacing w:before="60" w:line="109" w:lineRule="exact"/>
              <w:ind w:right="42"/>
              <w:rPr>
                <w:sz w:val="11"/>
              </w:rPr>
            </w:pPr>
            <w:r>
              <w:rPr>
                <w:w w:val="90"/>
                <w:sz w:val="11"/>
              </w:rPr>
              <w:t>3.884,99</w:t>
            </w:r>
          </w:p>
        </w:tc>
      </w:tr>
      <w:tr w:rsidR="004D5EDF">
        <w:trPr>
          <w:trHeight w:val="189"/>
        </w:trPr>
        <w:tc>
          <w:tcPr>
            <w:tcW w:w="3434" w:type="dxa"/>
          </w:tcPr>
          <w:p w:rsidR="004D5EDF" w:rsidRDefault="00F4415A">
            <w:pPr>
              <w:pStyle w:val="TableParagraph"/>
              <w:spacing w:before="60" w:line="109" w:lineRule="exact"/>
              <w:ind w:left="23"/>
              <w:jc w:val="left"/>
              <w:rPr>
                <w:sz w:val="11"/>
              </w:rPr>
            </w:pPr>
            <w:r>
              <w:rPr>
                <w:sz w:val="11"/>
              </w:rPr>
              <w:t>(-) Alienação de Investimentos Temporários e Permanentes</w:t>
            </w:r>
          </w:p>
        </w:tc>
        <w:tc>
          <w:tcPr>
            <w:tcW w:w="1077" w:type="dxa"/>
            <w:shd w:val="clear" w:color="auto" w:fill="DDEBF6"/>
          </w:tcPr>
          <w:p w:rsidR="004D5EDF" w:rsidRDefault="00F4415A">
            <w:pPr>
              <w:pStyle w:val="TableParagraph"/>
              <w:spacing w:before="60" w:line="109" w:lineRule="exact"/>
              <w:ind w:right="158"/>
              <w:rPr>
                <w:sz w:val="11"/>
              </w:rPr>
            </w:pPr>
            <w:r>
              <w:rPr>
                <w:w w:val="94"/>
                <w:sz w:val="11"/>
              </w:rPr>
              <w:t>-</w:t>
            </w:r>
          </w:p>
        </w:tc>
        <w:tc>
          <w:tcPr>
            <w:tcW w:w="1247" w:type="dxa"/>
            <w:shd w:val="clear" w:color="auto" w:fill="DDEBF6"/>
          </w:tcPr>
          <w:p w:rsidR="004D5EDF" w:rsidRDefault="00F4415A">
            <w:pPr>
              <w:pStyle w:val="TableParagraph"/>
              <w:spacing w:before="60" w:line="109" w:lineRule="exact"/>
              <w:ind w:right="157"/>
              <w:rPr>
                <w:sz w:val="11"/>
              </w:rPr>
            </w:pPr>
            <w:r>
              <w:rPr>
                <w:w w:val="94"/>
                <w:sz w:val="11"/>
              </w:rPr>
              <w:t>-</w:t>
            </w:r>
          </w:p>
        </w:tc>
        <w:tc>
          <w:tcPr>
            <w:tcW w:w="1101" w:type="dxa"/>
            <w:shd w:val="clear" w:color="auto" w:fill="DDEBF6"/>
          </w:tcPr>
          <w:p w:rsidR="004D5EDF" w:rsidRDefault="00F4415A">
            <w:pPr>
              <w:pStyle w:val="TableParagraph"/>
              <w:spacing w:before="60" w:line="109" w:lineRule="exact"/>
              <w:ind w:right="157"/>
              <w:rPr>
                <w:sz w:val="11"/>
              </w:rPr>
            </w:pPr>
            <w:r>
              <w:rPr>
                <w:w w:val="94"/>
                <w:sz w:val="11"/>
              </w:rPr>
              <w:t>-</w:t>
            </w:r>
          </w:p>
        </w:tc>
        <w:tc>
          <w:tcPr>
            <w:tcW w:w="1118" w:type="dxa"/>
            <w:shd w:val="clear" w:color="auto" w:fill="DDEBF6"/>
          </w:tcPr>
          <w:p w:rsidR="004D5EDF" w:rsidRDefault="00F4415A">
            <w:pPr>
              <w:pStyle w:val="TableParagraph"/>
              <w:spacing w:before="60" w:line="109" w:lineRule="exact"/>
              <w:ind w:right="157"/>
              <w:rPr>
                <w:sz w:val="11"/>
              </w:rPr>
            </w:pPr>
            <w:r>
              <w:rPr>
                <w:w w:val="94"/>
                <w:sz w:val="11"/>
              </w:rPr>
              <w:t>-</w:t>
            </w:r>
          </w:p>
        </w:tc>
        <w:tc>
          <w:tcPr>
            <w:tcW w:w="1149" w:type="dxa"/>
            <w:shd w:val="clear" w:color="auto" w:fill="DDEBF6"/>
          </w:tcPr>
          <w:p w:rsidR="004D5EDF" w:rsidRDefault="00F4415A">
            <w:pPr>
              <w:pStyle w:val="TableParagraph"/>
              <w:spacing w:before="60" w:line="109" w:lineRule="exact"/>
              <w:ind w:right="156"/>
              <w:rPr>
                <w:sz w:val="11"/>
              </w:rPr>
            </w:pPr>
            <w:r>
              <w:rPr>
                <w:w w:val="94"/>
                <w:sz w:val="11"/>
              </w:rPr>
              <w:t>-</w:t>
            </w:r>
          </w:p>
        </w:tc>
        <w:tc>
          <w:tcPr>
            <w:tcW w:w="1156" w:type="dxa"/>
            <w:shd w:val="clear" w:color="auto" w:fill="DDEBF6"/>
          </w:tcPr>
          <w:p w:rsidR="004D5EDF" w:rsidRDefault="00F4415A">
            <w:pPr>
              <w:pStyle w:val="TableParagraph"/>
              <w:spacing w:before="60" w:line="109" w:lineRule="exact"/>
              <w:ind w:right="155"/>
              <w:rPr>
                <w:sz w:val="11"/>
              </w:rPr>
            </w:pPr>
            <w:r>
              <w:rPr>
                <w:w w:val="94"/>
                <w:sz w:val="11"/>
              </w:rPr>
              <w:t>-</w:t>
            </w:r>
          </w:p>
        </w:tc>
      </w:tr>
      <w:tr w:rsidR="004D5EDF">
        <w:trPr>
          <w:trHeight w:val="189"/>
        </w:trPr>
        <w:tc>
          <w:tcPr>
            <w:tcW w:w="3434" w:type="dxa"/>
          </w:tcPr>
          <w:p w:rsidR="004D5EDF" w:rsidRDefault="00F4415A">
            <w:pPr>
              <w:pStyle w:val="TableParagraph"/>
              <w:spacing w:before="60" w:line="109" w:lineRule="exact"/>
              <w:ind w:left="23"/>
              <w:jc w:val="left"/>
              <w:rPr>
                <w:sz w:val="11"/>
              </w:rPr>
            </w:pPr>
            <w:r>
              <w:rPr>
                <w:sz w:val="11"/>
              </w:rPr>
              <w:t>(-) Outras Receitas de Capital - Não Primárias</w:t>
            </w:r>
          </w:p>
        </w:tc>
        <w:tc>
          <w:tcPr>
            <w:tcW w:w="1077" w:type="dxa"/>
            <w:shd w:val="clear" w:color="auto" w:fill="DDEBF6"/>
          </w:tcPr>
          <w:p w:rsidR="004D5EDF" w:rsidRDefault="00F4415A">
            <w:pPr>
              <w:pStyle w:val="TableParagraph"/>
              <w:spacing w:before="60" w:line="109" w:lineRule="exact"/>
              <w:ind w:right="158"/>
              <w:rPr>
                <w:sz w:val="11"/>
              </w:rPr>
            </w:pPr>
            <w:r>
              <w:rPr>
                <w:w w:val="94"/>
                <w:sz w:val="11"/>
              </w:rPr>
              <w:t>-</w:t>
            </w:r>
          </w:p>
        </w:tc>
        <w:tc>
          <w:tcPr>
            <w:tcW w:w="1247" w:type="dxa"/>
            <w:shd w:val="clear" w:color="auto" w:fill="DDEBF6"/>
          </w:tcPr>
          <w:p w:rsidR="004D5EDF" w:rsidRDefault="00F4415A">
            <w:pPr>
              <w:pStyle w:val="TableParagraph"/>
              <w:spacing w:before="60" w:line="109" w:lineRule="exact"/>
              <w:ind w:right="157"/>
              <w:rPr>
                <w:sz w:val="11"/>
              </w:rPr>
            </w:pPr>
            <w:r>
              <w:rPr>
                <w:w w:val="94"/>
                <w:sz w:val="11"/>
              </w:rPr>
              <w:t>-</w:t>
            </w:r>
          </w:p>
        </w:tc>
        <w:tc>
          <w:tcPr>
            <w:tcW w:w="1101" w:type="dxa"/>
            <w:shd w:val="clear" w:color="auto" w:fill="DDEBF6"/>
          </w:tcPr>
          <w:p w:rsidR="004D5EDF" w:rsidRDefault="00F4415A">
            <w:pPr>
              <w:pStyle w:val="TableParagraph"/>
              <w:spacing w:before="60" w:line="109" w:lineRule="exact"/>
              <w:ind w:right="157"/>
              <w:rPr>
                <w:sz w:val="11"/>
              </w:rPr>
            </w:pPr>
            <w:r>
              <w:rPr>
                <w:w w:val="94"/>
                <w:sz w:val="11"/>
              </w:rPr>
              <w:t>-</w:t>
            </w:r>
          </w:p>
        </w:tc>
        <w:tc>
          <w:tcPr>
            <w:tcW w:w="1118" w:type="dxa"/>
            <w:shd w:val="clear" w:color="auto" w:fill="DDEBF6"/>
          </w:tcPr>
          <w:p w:rsidR="004D5EDF" w:rsidRDefault="00F4415A">
            <w:pPr>
              <w:pStyle w:val="TableParagraph"/>
              <w:spacing w:before="60" w:line="109" w:lineRule="exact"/>
              <w:ind w:right="157"/>
              <w:rPr>
                <w:sz w:val="11"/>
              </w:rPr>
            </w:pPr>
            <w:r>
              <w:rPr>
                <w:w w:val="94"/>
                <w:sz w:val="11"/>
              </w:rPr>
              <w:t>-</w:t>
            </w:r>
          </w:p>
        </w:tc>
        <w:tc>
          <w:tcPr>
            <w:tcW w:w="1149" w:type="dxa"/>
            <w:shd w:val="clear" w:color="auto" w:fill="DDEBF6"/>
          </w:tcPr>
          <w:p w:rsidR="004D5EDF" w:rsidRDefault="00F4415A">
            <w:pPr>
              <w:pStyle w:val="TableParagraph"/>
              <w:spacing w:before="60" w:line="109" w:lineRule="exact"/>
              <w:ind w:right="156"/>
              <w:rPr>
                <w:sz w:val="11"/>
              </w:rPr>
            </w:pPr>
            <w:r>
              <w:rPr>
                <w:w w:val="94"/>
                <w:sz w:val="11"/>
              </w:rPr>
              <w:t>-</w:t>
            </w:r>
          </w:p>
        </w:tc>
        <w:tc>
          <w:tcPr>
            <w:tcW w:w="1156" w:type="dxa"/>
            <w:shd w:val="clear" w:color="auto" w:fill="DDEBF6"/>
          </w:tcPr>
          <w:p w:rsidR="004D5EDF" w:rsidRDefault="00F4415A">
            <w:pPr>
              <w:pStyle w:val="TableParagraph"/>
              <w:spacing w:before="60" w:line="109" w:lineRule="exact"/>
              <w:ind w:right="155"/>
              <w:rPr>
                <w:sz w:val="11"/>
              </w:rPr>
            </w:pPr>
            <w:r>
              <w:rPr>
                <w:w w:val="94"/>
                <w:sz w:val="11"/>
              </w:rPr>
              <w:t>-</w:t>
            </w:r>
          </w:p>
        </w:tc>
      </w:tr>
      <w:tr w:rsidR="004D5EDF">
        <w:trPr>
          <w:trHeight w:val="189"/>
        </w:trPr>
        <w:tc>
          <w:tcPr>
            <w:tcW w:w="3434" w:type="dxa"/>
          </w:tcPr>
          <w:p w:rsidR="004D5EDF" w:rsidRDefault="00F4415A">
            <w:pPr>
              <w:pStyle w:val="TableParagraph"/>
              <w:spacing w:before="60" w:line="109" w:lineRule="exact"/>
              <w:ind w:left="23"/>
              <w:jc w:val="left"/>
              <w:rPr>
                <w:b/>
                <w:sz w:val="11"/>
              </w:rPr>
            </w:pPr>
            <w:r>
              <w:rPr>
                <w:b/>
                <w:sz w:val="11"/>
              </w:rPr>
              <w:t>(=) Receitas Primárias de Capital (II)</w:t>
            </w:r>
          </w:p>
        </w:tc>
        <w:tc>
          <w:tcPr>
            <w:tcW w:w="1077" w:type="dxa"/>
            <w:shd w:val="clear" w:color="auto" w:fill="DDEBF6"/>
          </w:tcPr>
          <w:p w:rsidR="004D5EDF" w:rsidRDefault="00F4415A">
            <w:pPr>
              <w:pStyle w:val="TableParagraph"/>
              <w:spacing w:before="60" w:line="109" w:lineRule="exact"/>
              <w:ind w:right="45"/>
              <w:rPr>
                <w:b/>
                <w:sz w:val="11"/>
              </w:rPr>
            </w:pPr>
            <w:r>
              <w:rPr>
                <w:b/>
                <w:w w:val="90"/>
                <w:sz w:val="11"/>
              </w:rPr>
              <w:t>1.142.973,06</w:t>
            </w:r>
          </w:p>
        </w:tc>
        <w:tc>
          <w:tcPr>
            <w:tcW w:w="1247" w:type="dxa"/>
            <w:shd w:val="clear" w:color="auto" w:fill="DDEBF6"/>
          </w:tcPr>
          <w:p w:rsidR="004D5EDF" w:rsidRDefault="00F4415A">
            <w:pPr>
              <w:pStyle w:val="TableParagraph"/>
              <w:spacing w:before="60" w:line="109" w:lineRule="exact"/>
              <w:ind w:right="44"/>
              <w:rPr>
                <w:b/>
                <w:sz w:val="11"/>
              </w:rPr>
            </w:pPr>
            <w:r>
              <w:rPr>
                <w:b/>
                <w:w w:val="90"/>
                <w:sz w:val="11"/>
              </w:rPr>
              <w:t>1.404.580,94</w:t>
            </w:r>
          </w:p>
        </w:tc>
        <w:tc>
          <w:tcPr>
            <w:tcW w:w="1101" w:type="dxa"/>
            <w:shd w:val="clear" w:color="auto" w:fill="DDEBF6"/>
          </w:tcPr>
          <w:p w:rsidR="004D5EDF" w:rsidRDefault="00F4415A">
            <w:pPr>
              <w:pStyle w:val="TableParagraph"/>
              <w:spacing w:before="60" w:line="109" w:lineRule="exact"/>
              <w:ind w:right="44"/>
              <w:rPr>
                <w:b/>
                <w:sz w:val="11"/>
              </w:rPr>
            </w:pPr>
            <w:r>
              <w:rPr>
                <w:b/>
                <w:w w:val="90"/>
                <w:sz w:val="11"/>
              </w:rPr>
              <w:t>1.669.114,57</w:t>
            </w:r>
          </w:p>
        </w:tc>
        <w:tc>
          <w:tcPr>
            <w:tcW w:w="1118" w:type="dxa"/>
            <w:shd w:val="clear" w:color="auto" w:fill="DDEBF6"/>
          </w:tcPr>
          <w:p w:rsidR="004D5EDF" w:rsidRDefault="00F4415A">
            <w:pPr>
              <w:pStyle w:val="TableParagraph"/>
              <w:spacing w:before="60" w:line="109" w:lineRule="exact"/>
              <w:ind w:right="43"/>
              <w:rPr>
                <w:b/>
                <w:sz w:val="11"/>
              </w:rPr>
            </w:pPr>
            <w:r>
              <w:rPr>
                <w:b/>
                <w:w w:val="90"/>
                <w:sz w:val="11"/>
              </w:rPr>
              <w:t>1.586.708,03</w:t>
            </w:r>
          </w:p>
        </w:tc>
        <w:tc>
          <w:tcPr>
            <w:tcW w:w="1149" w:type="dxa"/>
            <w:shd w:val="clear" w:color="auto" w:fill="DDEBF6"/>
          </w:tcPr>
          <w:p w:rsidR="004D5EDF" w:rsidRDefault="00F4415A">
            <w:pPr>
              <w:pStyle w:val="TableParagraph"/>
              <w:spacing w:before="60" w:line="109" w:lineRule="exact"/>
              <w:ind w:right="43"/>
              <w:rPr>
                <w:b/>
                <w:sz w:val="11"/>
              </w:rPr>
            </w:pPr>
            <w:r>
              <w:rPr>
                <w:b/>
                <w:w w:val="90"/>
                <w:sz w:val="11"/>
              </w:rPr>
              <w:t>1.664.441,34</w:t>
            </w:r>
          </w:p>
        </w:tc>
        <w:tc>
          <w:tcPr>
            <w:tcW w:w="1156" w:type="dxa"/>
            <w:shd w:val="clear" w:color="auto" w:fill="DDEBF6"/>
          </w:tcPr>
          <w:p w:rsidR="004D5EDF" w:rsidRDefault="00F4415A">
            <w:pPr>
              <w:pStyle w:val="TableParagraph"/>
              <w:spacing w:before="60" w:line="109" w:lineRule="exact"/>
              <w:ind w:right="42"/>
              <w:rPr>
                <w:b/>
                <w:sz w:val="11"/>
              </w:rPr>
            </w:pPr>
            <w:r>
              <w:rPr>
                <w:b/>
                <w:w w:val="90"/>
                <w:sz w:val="11"/>
              </w:rPr>
              <w:t>1.759.449,61</w:t>
            </w:r>
          </w:p>
        </w:tc>
      </w:tr>
      <w:tr w:rsidR="004D5EDF">
        <w:trPr>
          <w:trHeight w:val="189"/>
        </w:trPr>
        <w:tc>
          <w:tcPr>
            <w:tcW w:w="3434" w:type="dxa"/>
          </w:tcPr>
          <w:p w:rsidR="004D5EDF" w:rsidRDefault="00F4415A">
            <w:pPr>
              <w:pStyle w:val="TableParagraph"/>
              <w:spacing w:before="60" w:line="109" w:lineRule="exact"/>
              <w:ind w:left="23"/>
              <w:jc w:val="left"/>
              <w:rPr>
                <w:b/>
                <w:sz w:val="11"/>
              </w:rPr>
            </w:pPr>
            <w:r>
              <w:rPr>
                <w:b/>
                <w:sz w:val="11"/>
              </w:rPr>
              <w:t>RECEITAS PRIMÁRIAS TOTAIS (III = I + II)</w:t>
            </w:r>
          </w:p>
        </w:tc>
        <w:tc>
          <w:tcPr>
            <w:tcW w:w="1077" w:type="dxa"/>
            <w:shd w:val="clear" w:color="auto" w:fill="DDEBF6"/>
          </w:tcPr>
          <w:p w:rsidR="004D5EDF" w:rsidRDefault="00F4415A">
            <w:pPr>
              <w:pStyle w:val="TableParagraph"/>
              <w:spacing w:before="60" w:line="109" w:lineRule="exact"/>
              <w:ind w:right="44"/>
              <w:rPr>
                <w:b/>
                <w:sz w:val="11"/>
              </w:rPr>
            </w:pPr>
            <w:r>
              <w:rPr>
                <w:b/>
                <w:w w:val="90"/>
                <w:sz w:val="11"/>
              </w:rPr>
              <w:t>12.569.245,92</w:t>
            </w:r>
          </w:p>
        </w:tc>
        <w:tc>
          <w:tcPr>
            <w:tcW w:w="1247" w:type="dxa"/>
            <w:shd w:val="clear" w:color="auto" w:fill="DDEBF6"/>
          </w:tcPr>
          <w:p w:rsidR="004D5EDF" w:rsidRDefault="00F4415A">
            <w:pPr>
              <w:pStyle w:val="TableParagraph"/>
              <w:spacing w:before="60" w:line="109" w:lineRule="exact"/>
              <w:ind w:right="44"/>
              <w:rPr>
                <w:b/>
                <w:sz w:val="11"/>
              </w:rPr>
            </w:pPr>
            <w:r>
              <w:rPr>
                <w:b/>
                <w:w w:val="90"/>
                <w:sz w:val="11"/>
              </w:rPr>
              <w:t>14.891.369,28</w:t>
            </w:r>
          </w:p>
        </w:tc>
        <w:tc>
          <w:tcPr>
            <w:tcW w:w="1101" w:type="dxa"/>
            <w:shd w:val="clear" w:color="auto" w:fill="DDEBF6"/>
          </w:tcPr>
          <w:p w:rsidR="004D5EDF" w:rsidRDefault="00F4415A">
            <w:pPr>
              <w:pStyle w:val="TableParagraph"/>
              <w:spacing w:before="60" w:line="109" w:lineRule="exact"/>
              <w:ind w:right="44"/>
              <w:rPr>
                <w:b/>
                <w:sz w:val="11"/>
              </w:rPr>
            </w:pPr>
            <w:r>
              <w:rPr>
                <w:b/>
                <w:w w:val="90"/>
                <w:sz w:val="11"/>
              </w:rPr>
              <w:t>14.915.166,40</w:t>
            </w:r>
          </w:p>
        </w:tc>
        <w:tc>
          <w:tcPr>
            <w:tcW w:w="1118" w:type="dxa"/>
            <w:shd w:val="clear" w:color="auto" w:fill="DDEBF6"/>
          </w:tcPr>
          <w:p w:rsidR="004D5EDF" w:rsidRDefault="00F4415A">
            <w:pPr>
              <w:pStyle w:val="TableParagraph"/>
              <w:spacing w:before="60" w:line="109" w:lineRule="exact"/>
              <w:ind w:right="43"/>
              <w:rPr>
                <w:b/>
                <w:sz w:val="11"/>
              </w:rPr>
            </w:pPr>
            <w:r>
              <w:rPr>
                <w:b/>
                <w:w w:val="90"/>
                <w:sz w:val="11"/>
              </w:rPr>
              <w:t>16.062.959,26</w:t>
            </w:r>
          </w:p>
        </w:tc>
        <w:tc>
          <w:tcPr>
            <w:tcW w:w="1149" w:type="dxa"/>
            <w:shd w:val="clear" w:color="auto" w:fill="DDEBF6"/>
          </w:tcPr>
          <w:p w:rsidR="004D5EDF" w:rsidRDefault="00F4415A">
            <w:pPr>
              <w:pStyle w:val="TableParagraph"/>
              <w:spacing w:before="60" w:line="109" w:lineRule="exact"/>
              <w:ind w:right="43"/>
              <w:rPr>
                <w:b/>
                <w:sz w:val="11"/>
              </w:rPr>
            </w:pPr>
            <w:r>
              <w:rPr>
                <w:b/>
                <w:w w:val="90"/>
                <w:sz w:val="11"/>
              </w:rPr>
              <w:t>16.972.896,71</w:t>
            </w:r>
          </w:p>
        </w:tc>
        <w:tc>
          <w:tcPr>
            <w:tcW w:w="1156" w:type="dxa"/>
            <w:shd w:val="clear" w:color="auto" w:fill="DDEBF6"/>
          </w:tcPr>
          <w:p w:rsidR="004D5EDF" w:rsidRDefault="00F4415A">
            <w:pPr>
              <w:pStyle w:val="TableParagraph"/>
              <w:spacing w:before="60" w:line="109" w:lineRule="exact"/>
              <w:ind w:right="42"/>
              <w:rPr>
                <w:b/>
                <w:sz w:val="11"/>
              </w:rPr>
            </w:pPr>
            <w:r>
              <w:rPr>
                <w:b/>
                <w:w w:val="90"/>
                <w:sz w:val="11"/>
              </w:rPr>
              <w:t>17.719.367,94</w:t>
            </w:r>
          </w:p>
        </w:tc>
      </w:tr>
    </w:tbl>
    <w:p w:rsidR="004D5EDF" w:rsidRDefault="004D5EDF">
      <w:pPr>
        <w:pStyle w:val="Corpodetexto"/>
        <w:spacing w:before="1"/>
        <w:rPr>
          <w:b/>
          <w:sz w:val="12"/>
        </w:r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34"/>
        <w:gridCol w:w="1077"/>
        <w:gridCol w:w="1247"/>
        <w:gridCol w:w="1101"/>
        <w:gridCol w:w="1118"/>
        <w:gridCol w:w="1149"/>
        <w:gridCol w:w="1156"/>
      </w:tblGrid>
      <w:tr w:rsidR="004D5EDF">
        <w:trPr>
          <w:trHeight w:val="138"/>
        </w:trPr>
        <w:tc>
          <w:tcPr>
            <w:tcW w:w="3434" w:type="dxa"/>
            <w:vMerge w:val="restart"/>
            <w:shd w:val="clear" w:color="auto" w:fill="CCFFFF"/>
          </w:tcPr>
          <w:p w:rsidR="004D5EDF" w:rsidRDefault="00F4415A">
            <w:pPr>
              <w:pStyle w:val="TableParagraph"/>
              <w:spacing w:before="74"/>
              <w:ind w:left="1106" w:right="1093"/>
              <w:jc w:val="center"/>
              <w:rPr>
                <w:b/>
                <w:sz w:val="11"/>
              </w:rPr>
            </w:pPr>
            <w:r>
              <w:rPr>
                <w:b/>
                <w:w w:val="95"/>
                <w:sz w:val="11"/>
              </w:rPr>
              <w:t>DESPESAS PRIMÁRIAS</w:t>
            </w:r>
          </w:p>
        </w:tc>
        <w:tc>
          <w:tcPr>
            <w:tcW w:w="1077" w:type="dxa"/>
            <w:shd w:val="clear" w:color="auto" w:fill="CCFFFF"/>
          </w:tcPr>
          <w:p w:rsidR="004D5EDF" w:rsidRDefault="00F4415A">
            <w:pPr>
              <w:pStyle w:val="TableParagraph"/>
              <w:spacing w:before="9" w:line="109" w:lineRule="exact"/>
              <w:ind w:left="389" w:right="361"/>
              <w:jc w:val="center"/>
              <w:rPr>
                <w:b/>
                <w:sz w:val="11"/>
              </w:rPr>
            </w:pPr>
            <w:r>
              <w:rPr>
                <w:b/>
                <w:sz w:val="11"/>
              </w:rPr>
              <w:t>2.016</w:t>
            </w:r>
          </w:p>
        </w:tc>
        <w:tc>
          <w:tcPr>
            <w:tcW w:w="1247" w:type="dxa"/>
            <w:shd w:val="clear" w:color="auto" w:fill="CCFFFF"/>
          </w:tcPr>
          <w:p w:rsidR="004D5EDF" w:rsidRDefault="00F4415A">
            <w:pPr>
              <w:pStyle w:val="TableParagraph"/>
              <w:spacing w:before="9" w:line="109" w:lineRule="exact"/>
              <w:ind w:left="474" w:right="446"/>
              <w:jc w:val="center"/>
              <w:rPr>
                <w:b/>
                <w:sz w:val="11"/>
              </w:rPr>
            </w:pPr>
            <w:r>
              <w:rPr>
                <w:b/>
                <w:sz w:val="11"/>
              </w:rPr>
              <w:t>2.017</w:t>
            </w:r>
          </w:p>
        </w:tc>
        <w:tc>
          <w:tcPr>
            <w:tcW w:w="1101" w:type="dxa"/>
            <w:shd w:val="clear" w:color="auto" w:fill="CCFFFF"/>
          </w:tcPr>
          <w:p w:rsidR="004D5EDF" w:rsidRDefault="00F4415A">
            <w:pPr>
              <w:pStyle w:val="TableParagraph"/>
              <w:spacing w:before="9" w:line="109" w:lineRule="exact"/>
              <w:ind w:left="376" w:right="343"/>
              <w:jc w:val="center"/>
              <w:rPr>
                <w:b/>
                <w:sz w:val="11"/>
              </w:rPr>
            </w:pPr>
            <w:r>
              <w:rPr>
                <w:b/>
                <w:sz w:val="11"/>
              </w:rPr>
              <w:t>2.018</w:t>
            </w:r>
          </w:p>
        </w:tc>
        <w:tc>
          <w:tcPr>
            <w:tcW w:w="1118" w:type="dxa"/>
            <w:shd w:val="clear" w:color="auto" w:fill="CCFFFF"/>
          </w:tcPr>
          <w:p w:rsidR="004D5EDF" w:rsidRDefault="00F4415A">
            <w:pPr>
              <w:pStyle w:val="TableParagraph"/>
              <w:spacing w:before="9" w:line="109" w:lineRule="exact"/>
              <w:ind w:left="439"/>
              <w:jc w:val="left"/>
              <w:rPr>
                <w:b/>
                <w:sz w:val="11"/>
              </w:rPr>
            </w:pPr>
            <w:r>
              <w:rPr>
                <w:b/>
                <w:sz w:val="11"/>
              </w:rPr>
              <w:t>2.019</w:t>
            </w:r>
          </w:p>
        </w:tc>
        <w:tc>
          <w:tcPr>
            <w:tcW w:w="1149" w:type="dxa"/>
            <w:shd w:val="clear" w:color="auto" w:fill="CCFFFF"/>
          </w:tcPr>
          <w:p w:rsidR="004D5EDF" w:rsidRDefault="00F4415A">
            <w:pPr>
              <w:pStyle w:val="TableParagraph"/>
              <w:spacing w:before="9" w:line="109" w:lineRule="exact"/>
              <w:ind w:left="456"/>
              <w:jc w:val="left"/>
              <w:rPr>
                <w:b/>
                <w:sz w:val="11"/>
              </w:rPr>
            </w:pPr>
            <w:r>
              <w:rPr>
                <w:b/>
                <w:sz w:val="11"/>
              </w:rPr>
              <w:t>2.020</w:t>
            </w:r>
          </w:p>
        </w:tc>
        <w:tc>
          <w:tcPr>
            <w:tcW w:w="1156" w:type="dxa"/>
            <w:shd w:val="clear" w:color="auto" w:fill="CCFFFF"/>
          </w:tcPr>
          <w:p w:rsidR="004D5EDF" w:rsidRDefault="00F4415A">
            <w:pPr>
              <w:pStyle w:val="TableParagraph"/>
              <w:spacing w:before="9" w:line="109" w:lineRule="exact"/>
              <w:ind w:left="427" w:right="394"/>
              <w:jc w:val="center"/>
              <w:rPr>
                <w:b/>
                <w:sz w:val="11"/>
              </w:rPr>
            </w:pPr>
            <w:r>
              <w:rPr>
                <w:b/>
                <w:sz w:val="11"/>
              </w:rPr>
              <w:t>2.021</w:t>
            </w:r>
          </w:p>
        </w:tc>
      </w:tr>
      <w:tr w:rsidR="004D5EDF">
        <w:trPr>
          <w:trHeight w:val="138"/>
        </w:trPr>
        <w:tc>
          <w:tcPr>
            <w:tcW w:w="3434" w:type="dxa"/>
            <w:vMerge/>
            <w:tcBorders>
              <w:top w:val="nil"/>
            </w:tcBorders>
            <w:shd w:val="clear" w:color="auto" w:fill="CCFFFF"/>
          </w:tcPr>
          <w:p w:rsidR="004D5EDF" w:rsidRDefault="004D5EDF">
            <w:pPr>
              <w:rPr>
                <w:sz w:val="2"/>
                <w:szCs w:val="2"/>
              </w:rPr>
            </w:pPr>
          </w:p>
        </w:tc>
        <w:tc>
          <w:tcPr>
            <w:tcW w:w="1077" w:type="dxa"/>
            <w:shd w:val="clear" w:color="auto" w:fill="CCFFFF"/>
          </w:tcPr>
          <w:p w:rsidR="004D5EDF" w:rsidRDefault="00F4415A">
            <w:pPr>
              <w:pStyle w:val="TableParagraph"/>
              <w:spacing w:before="9" w:line="109" w:lineRule="exact"/>
              <w:ind w:left="283"/>
              <w:jc w:val="left"/>
              <w:rPr>
                <w:b/>
                <w:sz w:val="11"/>
              </w:rPr>
            </w:pPr>
            <w:r>
              <w:rPr>
                <w:b/>
                <w:sz w:val="11"/>
              </w:rPr>
              <w:t>Pagamento</w:t>
            </w:r>
          </w:p>
        </w:tc>
        <w:tc>
          <w:tcPr>
            <w:tcW w:w="1247" w:type="dxa"/>
            <w:shd w:val="clear" w:color="auto" w:fill="CCFFFF"/>
          </w:tcPr>
          <w:p w:rsidR="004D5EDF" w:rsidRDefault="00F4415A">
            <w:pPr>
              <w:pStyle w:val="TableParagraph"/>
              <w:spacing w:before="9" w:line="109" w:lineRule="exact"/>
              <w:ind w:left="367"/>
              <w:jc w:val="left"/>
              <w:rPr>
                <w:b/>
                <w:sz w:val="11"/>
              </w:rPr>
            </w:pPr>
            <w:r>
              <w:rPr>
                <w:b/>
                <w:sz w:val="11"/>
              </w:rPr>
              <w:t>Pagamento</w:t>
            </w:r>
          </w:p>
        </w:tc>
        <w:tc>
          <w:tcPr>
            <w:tcW w:w="1101" w:type="dxa"/>
            <w:shd w:val="clear" w:color="auto" w:fill="CCFFFF"/>
          </w:tcPr>
          <w:p w:rsidR="004D5EDF" w:rsidRDefault="00F4415A">
            <w:pPr>
              <w:pStyle w:val="TableParagraph"/>
              <w:spacing w:before="9" w:line="109" w:lineRule="exact"/>
              <w:ind w:left="198"/>
              <w:jc w:val="left"/>
              <w:rPr>
                <w:b/>
                <w:sz w:val="11"/>
              </w:rPr>
            </w:pPr>
            <w:r>
              <w:rPr>
                <w:b/>
                <w:sz w:val="11"/>
              </w:rPr>
              <w:t>Pagto Estimado</w:t>
            </w:r>
          </w:p>
        </w:tc>
        <w:tc>
          <w:tcPr>
            <w:tcW w:w="1118" w:type="dxa"/>
            <w:shd w:val="clear" w:color="auto" w:fill="CCFFFF"/>
          </w:tcPr>
          <w:p w:rsidR="004D5EDF" w:rsidRDefault="00F4415A">
            <w:pPr>
              <w:pStyle w:val="TableParagraph"/>
              <w:spacing w:before="9" w:line="109" w:lineRule="exact"/>
              <w:ind w:left="364"/>
              <w:jc w:val="left"/>
              <w:rPr>
                <w:b/>
                <w:sz w:val="11"/>
              </w:rPr>
            </w:pPr>
            <w:r>
              <w:rPr>
                <w:b/>
                <w:sz w:val="11"/>
              </w:rPr>
              <w:t>Projeção</w:t>
            </w:r>
          </w:p>
        </w:tc>
        <w:tc>
          <w:tcPr>
            <w:tcW w:w="1149" w:type="dxa"/>
            <w:shd w:val="clear" w:color="auto" w:fill="CCFFFF"/>
          </w:tcPr>
          <w:p w:rsidR="004D5EDF" w:rsidRDefault="00F4415A">
            <w:pPr>
              <w:pStyle w:val="TableParagraph"/>
              <w:spacing w:before="9" w:line="109" w:lineRule="exact"/>
              <w:ind w:left="381"/>
              <w:jc w:val="left"/>
              <w:rPr>
                <w:b/>
                <w:sz w:val="11"/>
              </w:rPr>
            </w:pPr>
            <w:r>
              <w:rPr>
                <w:b/>
                <w:sz w:val="11"/>
              </w:rPr>
              <w:t>Projeção</w:t>
            </w:r>
          </w:p>
        </w:tc>
        <w:tc>
          <w:tcPr>
            <w:tcW w:w="1156" w:type="dxa"/>
            <w:shd w:val="clear" w:color="auto" w:fill="CCFFFF"/>
          </w:tcPr>
          <w:p w:rsidR="004D5EDF" w:rsidRDefault="00F4415A">
            <w:pPr>
              <w:pStyle w:val="TableParagraph"/>
              <w:spacing w:before="9" w:line="109" w:lineRule="exact"/>
              <w:ind w:left="385"/>
              <w:jc w:val="left"/>
              <w:rPr>
                <w:b/>
                <w:sz w:val="11"/>
              </w:rPr>
            </w:pPr>
            <w:r>
              <w:rPr>
                <w:b/>
                <w:sz w:val="11"/>
              </w:rPr>
              <w:t>Projeção</w:t>
            </w:r>
          </w:p>
        </w:tc>
      </w:tr>
      <w:tr w:rsidR="004D5EDF">
        <w:trPr>
          <w:trHeight w:val="138"/>
        </w:trPr>
        <w:tc>
          <w:tcPr>
            <w:tcW w:w="3434" w:type="dxa"/>
          </w:tcPr>
          <w:p w:rsidR="004D5EDF" w:rsidRDefault="00F4415A">
            <w:pPr>
              <w:pStyle w:val="TableParagraph"/>
              <w:spacing w:before="9" w:line="109" w:lineRule="exact"/>
              <w:ind w:left="23"/>
              <w:jc w:val="left"/>
              <w:rPr>
                <w:b/>
                <w:sz w:val="11"/>
              </w:rPr>
            </w:pPr>
            <w:r>
              <w:rPr>
                <w:b/>
                <w:w w:val="95"/>
                <w:sz w:val="11"/>
              </w:rPr>
              <w:t>Despesas Correntes</w:t>
            </w:r>
          </w:p>
        </w:tc>
        <w:tc>
          <w:tcPr>
            <w:tcW w:w="1077" w:type="dxa"/>
            <w:shd w:val="clear" w:color="auto" w:fill="DDEBF6"/>
          </w:tcPr>
          <w:p w:rsidR="004D5EDF" w:rsidRDefault="00F4415A">
            <w:pPr>
              <w:pStyle w:val="TableParagraph"/>
              <w:spacing w:before="9" w:line="109" w:lineRule="exact"/>
              <w:ind w:right="45"/>
              <w:rPr>
                <w:b/>
                <w:sz w:val="11"/>
              </w:rPr>
            </w:pPr>
            <w:r>
              <w:rPr>
                <w:b/>
                <w:w w:val="90"/>
                <w:sz w:val="11"/>
              </w:rPr>
              <w:t>11.750.141,44</w:t>
            </w:r>
          </w:p>
        </w:tc>
        <w:tc>
          <w:tcPr>
            <w:tcW w:w="1247" w:type="dxa"/>
            <w:shd w:val="clear" w:color="auto" w:fill="DDEBF6"/>
          </w:tcPr>
          <w:p w:rsidR="004D5EDF" w:rsidRDefault="00F4415A">
            <w:pPr>
              <w:pStyle w:val="TableParagraph"/>
              <w:spacing w:before="9" w:line="109" w:lineRule="exact"/>
              <w:ind w:right="44"/>
              <w:rPr>
                <w:b/>
                <w:sz w:val="11"/>
              </w:rPr>
            </w:pPr>
            <w:r>
              <w:rPr>
                <w:b/>
                <w:w w:val="90"/>
                <w:sz w:val="11"/>
              </w:rPr>
              <w:t>13.865.279,86</w:t>
            </w:r>
          </w:p>
        </w:tc>
        <w:tc>
          <w:tcPr>
            <w:tcW w:w="1101" w:type="dxa"/>
            <w:shd w:val="clear" w:color="auto" w:fill="DDEBF6"/>
          </w:tcPr>
          <w:p w:rsidR="004D5EDF" w:rsidRDefault="00F4415A">
            <w:pPr>
              <w:pStyle w:val="TableParagraph"/>
              <w:spacing w:before="9" w:line="109" w:lineRule="exact"/>
              <w:ind w:right="44"/>
              <w:rPr>
                <w:b/>
                <w:sz w:val="11"/>
              </w:rPr>
            </w:pPr>
            <w:r>
              <w:rPr>
                <w:b/>
                <w:w w:val="90"/>
                <w:sz w:val="11"/>
              </w:rPr>
              <w:t>12.658.809,59</w:t>
            </w:r>
          </w:p>
        </w:tc>
        <w:tc>
          <w:tcPr>
            <w:tcW w:w="1118" w:type="dxa"/>
            <w:shd w:val="clear" w:color="auto" w:fill="DDEBF6"/>
          </w:tcPr>
          <w:p w:rsidR="004D5EDF" w:rsidRDefault="00F4415A">
            <w:pPr>
              <w:pStyle w:val="TableParagraph"/>
              <w:spacing w:before="9" w:line="109" w:lineRule="exact"/>
              <w:ind w:right="43"/>
              <w:rPr>
                <w:b/>
                <w:sz w:val="11"/>
              </w:rPr>
            </w:pPr>
            <w:r>
              <w:rPr>
                <w:b/>
                <w:w w:val="90"/>
                <w:sz w:val="11"/>
              </w:rPr>
              <w:t>15.202.149,31</w:t>
            </w:r>
          </w:p>
        </w:tc>
        <w:tc>
          <w:tcPr>
            <w:tcW w:w="1149" w:type="dxa"/>
            <w:shd w:val="clear" w:color="auto" w:fill="DDEBF6"/>
          </w:tcPr>
          <w:p w:rsidR="004D5EDF" w:rsidRDefault="00F4415A">
            <w:pPr>
              <w:pStyle w:val="TableParagraph"/>
              <w:spacing w:before="9" w:line="109" w:lineRule="exact"/>
              <w:ind w:right="43"/>
              <w:rPr>
                <w:b/>
                <w:sz w:val="11"/>
              </w:rPr>
            </w:pPr>
            <w:r>
              <w:rPr>
                <w:b/>
                <w:w w:val="90"/>
                <w:sz w:val="11"/>
              </w:rPr>
              <w:t>16.588.498,15</w:t>
            </w:r>
          </w:p>
        </w:tc>
        <w:tc>
          <w:tcPr>
            <w:tcW w:w="1156" w:type="dxa"/>
            <w:shd w:val="clear" w:color="auto" w:fill="DDEBF6"/>
          </w:tcPr>
          <w:p w:rsidR="004D5EDF" w:rsidRDefault="00F4415A">
            <w:pPr>
              <w:pStyle w:val="TableParagraph"/>
              <w:spacing w:before="9" w:line="109" w:lineRule="exact"/>
              <w:ind w:right="42"/>
              <w:rPr>
                <w:b/>
                <w:sz w:val="11"/>
              </w:rPr>
            </w:pPr>
            <w:r>
              <w:rPr>
                <w:b/>
                <w:w w:val="90"/>
                <w:sz w:val="11"/>
              </w:rPr>
              <w:t>17.325.900,32</w:t>
            </w:r>
          </w:p>
        </w:tc>
      </w:tr>
      <w:tr w:rsidR="004D5EDF">
        <w:trPr>
          <w:trHeight w:val="138"/>
        </w:trPr>
        <w:tc>
          <w:tcPr>
            <w:tcW w:w="3434" w:type="dxa"/>
          </w:tcPr>
          <w:p w:rsidR="004D5EDF" w:rsidRDefault="00F4415A">
            <w:pPr>
              <w:pStyle w:val="TableParagraph"/>
              <w:spacing w:before="9" w:line="109" w:lineRule="exact"/>
              <w:ind w:left="23"/>
              <w:jc w:val="left"/>
              <w:rPr>
                <w:sz w:val="11"/>
              </w:rPr>
            </w:pPr>
            <w:r>
              <w:rPr>
                <w:sz w:val="11"/>
              </w:rPr>
              <w:t>(-) Juros e Encargos da Dívida</w:t>
            </w:r>
          </w:p>
        </w:tc>
        <w:tc>
          <w:tcPr>
            <w:tcW w:w="1077" w:type="dxa"/>
            <w:shd w:val="clear" w:color="auto" w:fill="DDEBF6"/>
          </w:tcPr>
          <w:p w:rsidR="004D5EDF" w:rsidRDefault="00F4415A">
            <w:pPr>
              <w:pStyle w:val="TableParagraph"/>
              <w:spacing w:before="9" w:line="109" w:lineRule="exact"/>
              <w:ind w:right="159"/>
              <w:rPr>
                <w:sz w:val="11"/>
              </w:rPr>
            </w:pPr>
            <w:r>
              <w:rPr>
                <w:w w:val="94"/>
                <w:sz w:val="11"/>
              </w:rPr>
              <w:t>-</w:t>
            </w:r>
          </w:p>
        </w:tc>
        <w:tc>
          <w:tcPr>
            <w:tcW w:w="1247" w:type="dxa"/>
            <w:shd w:val="clear" w:color="auto" w:fill="DDEBF6"/>
          </w:tcPr>
          <w:p w:rsidR="004D5EDF" w:rsidRDefault="00F4415A">
            <w:pPr>
              <w:pStyle w:val="TableParagraph"/>
              <w:spacing w:before="9" w:line="109" w:lineRule="exact"/>
              <w:ind w:right="157"/>
              <w:rPr>
                <w:sz w:val="11"/>
              </w:rPr>
            </w:pPr>
            <w:r>
              <w:rPr>
                <w:w w:val="94"/>
                <w:sz w:val="11"/>
              </w:rPr>
              <w:t>-</w:t>
            </w:r>
          </w:p>
        </w:tc>
        <w:tc>
          <w:tcPr>
            <w:tcW w:w="1101" w:type="dxa"/>
            <w:shd w:val="clear" w:color="auto" w:fill="DDEBF6"/>
          </w:tcPr>
          <w:p w:rsidR="004D5EDF" w:rsidRDefault="00F4415A">
            <w:pPr>
              <w:pStyle w:val="TableParagraph"/>
              <w:spacing w:before="9" w:line="109" w:lineRule="exact"/>
              <w:ind w:right="157"/>
              <w:rPr>
                <w:sz w:val="11"/>
              </w:rPr>
            </w:pPr>
            <w:r>
              <w:rPr>
                <w:w w:val="94"/>
                <w:sz w:val="11"/>
              </w:rPr>
              <w:t>-</w:t>
            </w:r>
          </w:p>
        </w:tc>
        <w:tc>
          <w:tcPr>
            <w:tcW w:w="1118" w:type="dxa"/>
            <w:shd w:val="clear" w:color="auto" w:fill="DDEBF6"/>
          </w:tcPr>
          <w:p w:rsidR="004D5EDF" w:rsidRDefault="00F4415A">
            <w:pPr>
              <w:pStyle w:val="TableParagraph"/>
              <w:spacing w:before="9" w:line="109" w:lineRule="exact"/>
              <w:ind w:right="157"/>
              <w:rPr>
                <w:sz w:val="11"/>
              </w:rPr>
            </w:pPr>
            <w:r>
              <w:rPr>
                <w:w w:val="94"/>
                <w:sz w:val="11"/>
              </w:rPr>
              <w:t>-</w:t>
            </w:r>
          </w:p>
        </w:tc>
        <w:tc>
          <w:tcPr>
            <w:tcW w:w="1149" w:type="dxa"/>
            <w:shd w:val="clear" w:color="auto" w:fill="DDEBF6"/>
          </w:tcPr>
          <w:p w:rsidR="004D5EDF" w:rsidRDefault="00F4415A">
            <w:pPr>
              <w:pStyle w:val="TableParagraph"/>
              <w:spacing w:before="9" w:line="109" w:lineRule="exact"/>
              <w:ind w:right="156"/>
              <w:rPr>
                <w:sz w:val="11"/>
              </w:rPr>
            </w:pPr>
            <w:r>
              <w:rPr>
                <w:w w:val="94"/>
                <w:sz w:val="11"/>
              </w:rPr>
              <w:t>-</w:t>
            </w:r>
          </w:p>
        </w:tc>
        <w:tc>
          <w:tcPr>
            <w:tcW w:w="1156" w:type="dxa"/>
            <w:shd w:val="clear" w:color="auto" w:fill="DDEBF6"/>
          </w:tcPr>
          <w:p w:rsidR="004D5EDF" w:rsidRDefault="00F4415A">
            <w:pPr>
              <w:pStyle w:val="TableParagraph"/>
              <w:spacing w:before="9" w:line="109" w:lineRule="exact"/>
              <w:ind w:right="155"/>
              <w:rPr>
                <w:sz w:val="11"/>
              </w:rPr>
            </w:pPr>
            <w:r>
              <w:rPr>
                <w:w w:val="94"/>
                <w:sz w:val="11"/>
              </w:rPr>
              <w:t>-</w:t>
            </w:r>
          </w:p>
        </w:tc>
      </w:tr>
      <w:tr w:rsidR="004D5EDF">
        <w:trPr>
          <w:trHeight w:val="138"/>
        </w:trPr>
        <w:tc>
          <w:tcPr>
            <w:tcW w:w="3434" w:type="dxa"/>
          </w:tcPr>
          <w:p w:rsidR="004D5EDF" w:rsidRDefault="00F4415A">
            <w:pPr>
              <w:pStyle w:val="TableParagraph"/>
              <w:spacing w:before="9" w:line="109" w:lineRule="exact"/>
              <w:ind w:left="23"/>
              <w:jc w:val="left"/>
              <w:rPr>
                <w:b/>
                <w:sz w:val="11"/>
              </w:rPr>
            </w:pPr>
            <w:r>
              <w:rPr>
                <w:b/>
                <w:sz w:val="11"/>
              </w:rPr>
              <w:t>(=) Despesas Primárias Correntes (IV)</w:t>
            </w:r>
          </w:p>
        </w:tc>
        <w:tc>
          <w:tcPr>
            <w:tcW w:w="1077" w:type="dxa"/>
            <w:shd w:val="clear" w:color="auto" w:fill="DDEBF6"/>
          </w:tcPr>
          <w:p w:rsidR="004D5EDF" w:rsidRDefault="00F4415A">
            <w:pPr>
              <w:pStyle w:val="TableParagraph"/>
              <w:spacing w:before="9" w:line="109" w:lineRule="exact"/>
              <w:ind w:right="45"/>
              <w:rPr>
                <w:b/>
                <w:sz w:val="11"/>
              </w:rPr>
            </w:pPr>
            <w:r>
              <w:rPr>
                <w:b/>
                <w:w w:val="90"/>
                <w:sz w:val="11"/>
              </w:rPr>
              <w:t>11.750.141,44</w:t>
            </w:r>
          </w:p>
        </w:tc>
        <w:tc>
          <w:tcPr>
            <w:tcW w:w="1247" w:type="dxa"/>
            <w:shd w:val="clear" w:color="auto" w:fill="DDEBF6"/>
          </w:tcPr>
          <w:p w:rsidR="004D5EDF" w:rsidRDefault="00F4415A">
            <w:pPr>
              <w:pStyle w:val="TableParagraph"/>
              <w:spacing w:before="9" w:line="109" w:lineRule="exact"/>
              <w:ind w:right="44"/>
              <w:rPr>
                <w:b/>
                <w:sz w:val="11"/>
              </w:rPr>
            </w:pPr>
            <w:r>
              <w:rPr>
                <w:b/>
                <w:w w:val="90"/>
                <w:sz w:val="11"/>
              </w:rPr>
              <w:t>13.865.279,86</w:t>
            </w:r>
          </w:p>
        </w:tc>
        <w:tc>
          <w:tcPr>
            <w:tcW w:w="1101" w:type="dxa"/>
            <w:shd w:val="clear" w:color="auto" w:fill="DDEBF6"/>
          </w:tcPr>
          <w:p w:rsidR="004D5EDF" w:rsidRDefault="00F4415A">
            <w:pPr>
              <w:pStyle w:val="TableParagraph"/>
              <w:spacing w:before="9" w:line="109" w:lineRule="exact"/>
              <w:ind w:right="44"/>
              <w:rPr>
                <w:b/>
                <w:sz w:val="11"/>
              </w:rPr>
            </w:pPr>
            <w:r>
              <w:rPr>
                <w:b/>
                <w:w w:val="90"/>
                <w:sz w:val="11"/>
              </w:rPr>
              <w:t>12.658.809,59</w:t>
            </w:r>
          </w:p>
        </w:tc>
        <w:tc>
          <w:tcPr>
            <w:tcW w:w="1118" w:type="dxa"/>
            <w:shd w:val="clear" w:color="auto" w:fill="DDEBF6"/>
          </w:tcPr>
          <w:p w:rsidR="004D5EDF" w:rsidRDefault="00F4415A">
            <w:pPr>
              <w:pStyle w:val="TableParagraph"/>
              <w:spacing w:before="9" w:line="109" w:lineRule="exact"/>
              <w:ind w:right="43"/>
              <w:rPr>
                <w:b/>
                <w:sz w:val="11"/>
              </w:rPr>
            </w:pPr>
            <w:r>
              <w:rPr>
                <w:b/>
                <w:w w:val="90"/>
                <w:sz w:val="11"/>
              </w:rPr>
              <w:t>15.202.149,31</w:t>
            </w:r>
          </w:p>
        </w:tc>
        <w:tc>
          <w:tcPr>
            <w:tcW w:w="1149" w:type="dxa"/>
            <w:shd w:val="clear" w:color="auto" w:fill="DDEBF6"/>
          </w:tcPr>
          <w:p w:rsidR="004D5EDF" w:rsidRDefault="00F4415A">
            <w:pPr>
              <w:pStyle w:val="TableParagraph"/>
              <w:spacing w:before="9" w:line="109" w:lineRule="exact"/>
              <w:ind w:right="43"/>
              <w:rPr>
                <w:b/>
                <w:sz w:val="11"/>
              </w:rPr>
            </w:pPr>
            <w:r>
              <w:rPr>
                <w:b/>
                <w:w w:val="90"/>
                <w:sz w:val="11"/>
              </w:rPr>
              <w:t>16.588.498,15</w:t>
            </w:r>
          </w:p>
        </w:tc>
        <w:tc>
          <w:tcPr>
            <w:tcW w:w="1156" w:type="dxa"/>
            <w:shd w:val="clear" w:color="auto" w:fill="DDEBF6"/>
          </w:tcPr>
          <w:p w:rsidR="004D5EDF" w:rsidRDefault="00F4415A">
            <w:pPr>
              <w:pStyle w:val="TableParagraph"/>
              <w:spacing w:before="9" w:line="109" w:lineRule="exact"/>
              <w:ind w:right="42"/>
              <w:rPr>
                <w:b/>
                <w:sz w:val="11"/>
              </w:rPr>
            </w:pPr>
            <w:r>
              <w:rPr>
                <w:b/>
                <w:w w:val="90"/>
                <w:sz w:val="11"/>
              </w:rPr>
              <w:t>17.325.900,32</w:t>
            </w:r>
          </w:p>
        </w:tc>
      </w:tr>
      <w:tr w:rsidR="004D5EDF">
        <w:trPr>
          <w:trHeight w:val="138"/>
        </w:trPr>
        <w:tc>
          <w:tcPr>
            <w:tcW w:w="3434" w:type="dxa"/>
          </w:tcPr>
          <w:p w:rsidR="004D5EDF" w:rsidRDefault="004D5EDF">
            <w:pPr>
              <w:pStyle w:val="TableParagraph"/>
              <w:jc w:val="left"/>
              <w:rPr>
                <w:rFonts w:ascii="Times New Roman"/>
                <w:sz w:val="8"/>
              </w:rPr>
            </w:pPr>
          </w:p>
        </w:tc>
        <w:tc>
          <w:tcPr>
            <w:tcW w:w="1077" w:type="dxa"/>
            <w:shd w:val="clear" w:color="auto" w:fill="DDEBF6"/>
          </w:tcPr>
          <w:p w:rsidR="004D5EDF" w:rsidRDefault="004D5EDF">
            <w:pPr>
              <w:pStyle w:val="TableParagraph"/>
              <w:jc w:val="left"/>
              <w:rPr>
                <w:rFonts w:ascii="Times New Roman"/>
                <w:sz w:val="8"/>
              </w:rPr>
            </w:pPr>
          </w:p>
        </w:tc>
        <w:tc>
          <w:tcPr>
            <w:tcW w:w="1247" w:type="dxa"/>
            <w:shd w:val="clear" w:color="auto" w:fill="DDEBF6"/>
          </w:tcPr>
          <w:p w:rsidR="004D5EDF" w:rsidRDefault="004D5EDF">
            <w:pPr>
              <w:pStyle w:val="TableParagraph"/>
              <w:jc w:val="left"/>
              <w:rPr>
                <w:rFonts w:ascii="Times New Roman"/>
                <w:sz w:val="8"/>
              </w:rPr>
            </w:pPr>
          </w:p>
        </w:tc>
        <w:tc>
          <w:tcPr>
            <w:tcW w:w="1101" w:type="dxa"/>
            <w:shd w:val="clear" w:color="auto" w:fill="DDEBF6"/>
          </w:tcPr>
          <w:p w:rsidR="004D5EDF" w:rsidRDefault="004D5EDF">
            <w:pPr>
              <w:pStyle w:val="TableParagraph"/>
              <w:jc w:val="left"/>
              <w:rPr>
                <w:rFonts w:ascii="Times New Roman"/>
                <w:sz w:val="8"/>
              </w:rPr>
            </w:pPr>
          </w:p>
        </w:tc>
        <w:tc>
          <w:tcPr>
            <w:tcW w:w="1118" w:type="dxa"/>
            <w:shd w:val="clear" w:color="auto" w:fill="DDEBF6"/>
          </w:tcPr>
          <w:p w:rsidR="004D5EDF" w:rsidRDefault="004D5EDF">
            <w:pPr>
              <w:pStyle w:val="TableParagraph"/>
              <w:jc w:val="left"/>
              <w:rPr>
                <w:rFonts w:ascii="Times New Roman"/>
                <w:sz w:val="8"/>
              </w:rPr>
            </w:pPr>
          </w:p>
        </w:tc>
        <w:tc>
          <w:tcPr>
            <w:tcW w:w="1149" w:type="dxa"/>
            <w:shd w:val="clear" w:color="auto" w:fill="DDEBF6"/>
          </w:tcPr>
          <w:p w:rsidR="004D5EDF" w:rsidRDefault="004D5EDF">
            <w:pPr>
              <w:pStyle w:val="TableParagraph"/>
              <w:jc w:val="left"/>
              <w:rPr>
                <w:rFonts w:ascii="Times New Roman"/>
                <w:sz w:val="8"/>
              </w:rPr>
            </w:pPr>
          </w:p>
        </w:tc>
        <w:tc>
          <w:tcPr>
            <w:tcW w:w="1156" w:type="dxa"/>
            <w:shd w:val="clear" w:color="auto" w:fill="DDEBF6"/>
          </w:tcPr>
          <w:p w:rsidR="004D5EDF" w:rsidRDefault="004D5EDF">
            <w:pPr>
              <w:pStyle w:val="TableParagraph"/>
              <w:jc w:val="left"/>
              <w:rPr>
                <w:rFonts w:ascii="Times New Roman"/>
                <w:sz w:val="8"/>
              </w:rPr>
            </w:pPr>
          </w:p>
        </w:tc>
      </w:tr>
      <w:tr w:rsidR="004D5EDF">
        <w:trPr>
          <w:trHeight w:val="138"/>
        </w:trPr>
        <w:tc>
          <w:tcPr>
            <w:tcW w:w="3434" w:type="dxa"/>
          </w:tcPr>
          <w:p w:rsidR="004D5EDF" w:rsidRDefault="00F4415A">
            <w:pPr>
              <w:pStyle w:val="TableParagraph"/>
              <w:spacing w:before="9" w:line="109" w:lineRule="exact"/>
              <w:ind w:left="23"/>
              <w:jc w:val="left"/>
              <w:rPr>
                <w:b/>
                <w:sz w:val="11"/>
              </w:rPr>
            </w:pPr>
            <w:r>
              <w:rPr>
                <w:b/>
                <w:sz w:val="11"/>
              </w:rPr>
              <w:t>Despesas de Capital</w:t>
            </w:r>
          </w:p>
        </w:tc>
        <w:tc>
          <w:tcPr>
            <w:tcW w:w="1077" w:type="dxa"/>
            <w:shd w:val="clear" w:color="auto" w:fill="DDEBF6"/>
          </w:tcPr>
          <w:p w:rsidR="004D5EDF" w:rsidRDefault="00F4415A">
            <w:pPr>
              <w:pStyle w:val="TableParagraph"/>
              <w:spacing w:before="9" w:line="109" w:lineRule="exact"/>
              <w:ind w:right="44"/>
              <w:rPr>
                <w:b/>
                <w:sz w:val="11"/>
              </w:rPr>
            </w:pPr>
            <w:r>
              <w:rPr>
                <w:b/>
                <w:w w:val="90"/>
                <w:sz w:val="11"/>
              </w:rPr>
              <w:t>457.040,63</w:t>
            </w:r>
          </w:p>
        </w:tc>
        <w:tc>
          <w:tcPr>
            <w:tcW w:w="1247" w:type="dxa"/>
            <w:shd w:val="clear" w:color="auto" w:fill="DDEBF6"/>
          </w:tcPr>
          <w:p w:rsidR="004D5EDF" w:rsidRDefault="00F4415A">
            <w:pPr>
              <w:pStyle w:val="TableParagraph"/>
              <w:spacing w:before="9" w:line="109" w:lineRule="exact"/>
              <w:ind w:right="44"/>
              <w:rPr>
                <w:b/>
                <w:sz w:val="11"/>
              </w:rPr>
            </w:pPr>
            <w:r>
              <w:rPr>
                <w:b/>
                <w:w w:val="90"/>
                <w:sz w:val="11"/>
              </w:rPr>
              <w:t>710.421,56</w:t>
            </w:r>
          </w:p>
        </w:tc>
        <w:tc>
          <w:tcPr>
            <w:tcW w:w="1101" w:type="dxa"/>
            <w:shd w:val="clear" w:color="auto" w:fill="DDEBF6"/>
          </w:tcPr>
          <w:p w:rsidR="004D5EDF" w:rsidRDefault="00F4415A">
            <w:pPr>
              <w:pStyle w:val="TableParagraph"/>
              <w:spacing w:before="9" w:line="109" w:lineRule="exact"/>
              <w:ind w:right="44"/>
              <w:rPr>
                <w:b/>
                <w:sz w:val="11"/>
              </w:rPr>
            </w:pPr>
            <w:r>
              <w:rPr>
                <w:b/>
                <w:w w:val="90"/>
                <w:sz w:val="11"/>
              </w:rPr>
              <w:t>2.512.905,39</w:t>
            </w:r>
          </w:p>
        </w:tc>
        <w:tc>
          <w:tcPr>
            <w:tcW w:w="1118" w:type="dxa"/>
            <w:shd w:val="clear" w:color="auto" w:fill="DDEBF6"/>
          </w:tcPr>
          <w:p w:rsidR="004D5EDF" w:rsidRDefault="00F4415A">
            <w:pPr>
              <w:pStyle w:val="TableParagraph"/>
              <w:spacing w:before="9" w:line="109" w:lineRule="exact"/>
              <w:ind w:right="43"/>
              <w:rPr>
                <w:b/>
                <w:sz w:val="11"/>
              </w:rPr>
            </w:pPr>
            <w:r>
              <w:rPr>
                <w:b/>
                <w:w w:val="90"/>
                <w:sz w:val="11"/>
              </w:rPr>
              <w:t>2.486.532,96</w:t>
            </w:r>
          </w:p>
        </w:tc>
        <w:tc>
          <w:tcPr>
            <w:tcW w:w="1149" w:type="dxa"/>
            <w:shd w:val="clear" w:color="auto" w:fill="DDEBF6"/>
          </w:tcPr>
          <w:p w:rsidR="004D5EDF" w:rsidRDefault="00F4415A">
            <w:pPr>
              <w:pStyle w:val="TableParagraph"/>
              <w:spacing w:before="9" w:line="109" w:lineRule="exact"/>
              <w:ind w:right="43"/>
              <w:rPr>
                <w:b/>
                <w:sz w:val="11"/>
              </w:rPr>
            </w:pPr>
            <w:r>
              <w:rPr>
                <w:b/>
                <w:w w:val="90"/>
                <w:sz w:val="11"/>
              </w:rPr>
              <w:t>5.888.073,66</w:t>
            </w:r>
          </w:p>
        </w:tc>
        <w:tc>
          <w:tcPr>
            <w:tcW w:w="1156" w:type="dxa"/>
            <w:shd w:val="clear" w:color="auto" w:fill="DDEBF6"/>
          </w:tcPr>
          <w:p w:rsidR="004D5EDF" w:rsidRDefault="00F4415A">
            <w:pPr>
              <w:pStyle w:val="TableParagraph"/>
              <w:spacing w:before="9" w:line="109" w:lineRule="exact"/>
              <w:ind w:right="41"/>
              <w:rPr>
                <w:b/>
                <w:sz w:val="11"/>
              </w:rPr>
            </w:pPr>
            <w:r>
              <w:rPr>
                <w:b/>
                <w:w w:val="90"/>
                <w:sz w:val="11"/>
              </w:rPr>
              <w:t>15.495.981,31</w:t>
            </w:r>
          </w:p>
        </w:tc>
      </w:tr>
      <w:tr w:rsidR="004D5EDF">
        <w:trPr>
          <w:trHeight w:val="138"/>
        </w:trPr>
        <w:tc>
          <w:tcPr>
            <w:tcW w:w="3434" w:type="dxa"/>
          </w:tcPr>
          <w:p w:rsidR="004D5EDF" w:rsidRDefault="00F4415A">
            <w:pPr>
              <w:pStyle w:val="TableParagraph"/>
              <w:spacing w:before="9" w:line="109" w:lineRule="exact"/>
              <w:ind w:left="23"/>
              <w:jc w:val="left"/>
              <w:rPr>
                <w:sz w:val="11"/>
              </w:rPr>
            </w:pPr>
            <w:r>
              <w:rPr>
                <w:sz w:val="11"/>
              </w:rPr>
              <w:t>(-) Concessão e Empréstimos e Financiamentos</w:t>
            </w:r>
          </w:p>
        </w:tc>
        <w:tc>
          <w:tcPr>
            <w:tcW w:w="1077" w:type="dxa"/>
            <w:shd w:val="clear" w:color="auto" w:fill="DDEBF6"/>
          </w:tcPr>
          <w:p w:rsidR="004D5EDF" w:rsidRDefault="00F4415A">
            <w:pPr>
              <w:pStyle w:val="TableParagraph"/>
              <w:spacing w:before="9" w:line="109" w:lineRule="exact"/>
              <w:ind w:right="158"/>
              <w:rPr>
                <w:sz w:val="11"/>
              </w:rPr>
            </w:pPr>
            <w:r>
              <w:rPr>
                <w:w w:val="94"/>
                <w:sz w:val="11"/>
              </w:rPr>
              <w:t>-</w:t>
            </w:r>
          </w:p>
        </w:tc>
        <w:tc>
          <w:tcPr>
            <w:tcW w:w="1247" w:type="dxa"/>
            <w:shd w:val="clear" w:color="auto" w:fill="DDEBF6"/>
          </w:tcPr>
          <w:p w:rsidR="004D5EDF" w:rsidRDefault="00F4415A">
            <w:pPr>
              <w:pStyle w:val="TableParagraph"/>
              <w:spacing w:before="9" w:line="109" w:lineRule="exact"/>
              <w:ind w:right="157"/>
              <w:rPr>
                <w:sz w:val="11"/>
              </w:rPr>
            </w:pPr>
            <w:r>
              <w:rPr>
                <w:w w:val="94"/>
                <w:sz w:val="11"/>
              </w:rPr>
              <w:t>-</w:t>
            </w:r>
          </w:p>
        </w:tc>
        <w:tc>
          <w:tcPr>
            <w:tcW w:w="1101" w:type="dxa"/>
            <w:shd w:val="clear" w:color="auto" w:fill="DDEBF6"/>
          </w:tcPr>
          <w:p w:rsidR="004D5EDF" w:rsidRDefault="00F4415A">
            <w:pPr>
              <w:pStyle w:val="TableParagraph"/>
              <w:spacing w:before="9" w:line="109" w:lineRule="exact"/>
              <w:ind w:right="157"/>
              <w:rPr>
                <w:sz w:val="11"/>
              </w:rPr>
            </w:pPr>
            <w:r>
              <w:rPr>
                <w:w w:val="94"/>
                <w:sz w:val="11"/>
              </w:rPr>
              <w:t>-</w:t>
            </w:r>
          </w:p>
        </w:tc>
        <w:tc>
          <w:tcPr>
            <w:tcW w:w="1118" w:type="dxa"/>
            <w:shd w:val="clear" w:color="auto" w:fill="DDEBF6"/>
          </w:tcPr>
          <w:p w:rsidR="004D5EDF" w:rsidRDefault="00F4415A">
            <w:pPr>
              <w:pStyle w:val="TableParagraph"/>
              <w:spacing w:before="9" w:line="109" w:lineRule="exact"/>
              <w:ind w:right="157"/>
              <w:rPr>
                <w:sz w:val="11"/>
              </w:rPr>
            </w:pPr>
            <w:r>
              <w:rPr>
                <w:w w:val="94"/>
                <w:sz w:val="11"/>
              </w:rPr>
              <w:t>-</w:t>
            </w:r>
          </w:p>
        </w:tc>
        <w:tc>
          <w:tcPr>
            <w:tcW w:w="1149" w:type="dxa"/>
            <w:shd w:val="clear" w:color="auto" w:fill="DDEBF6"/>
          </w:tcPr>
          <w:p w:rsidR="004D5EDF" w:rsidRDefault="00F4415A">
            <w:pPr>
              <w:pStyle w:val="TableParagraph"/>
              <w:spacing w:before="9" w:line="109" w:lineRule="exact"/>
              <w:ind w:right="156"/>
              <w:rPr>
                <w:sz w:val="11"/>
              </w:rPr>
            </w:pPr>
            <w:r>
              <w:rPr>
                <w:w w:val="94"/>
                <w:sz w:val="11"/>
              </w:rPr>
              <w:t>-</w:t>
            </w:r>
          </w:p>
        </w:tc>
        <w:tc>
          <w:tcPr>
            <w:tcW w:w="1156" w:type="dxa"/>
            <w:shd w:val="clear" w:color="auto" w:fill="DDEBF6"/>
          </w:tcPr>
          <w:p w:rsidR="004D5EDF" w:rsidRDefault="00F4415A">
            <w:pPr>
              <w:pStyle w:val="TableParagraph"/>
              <w:spacing w:before="9" w:line="109" w:lineRule="exact"/>
              <w:ind w:right="155"/>
              <w:rPr>
                <w:sz w:val="11"/>
              </w:rPr>
            </w:pPr>
            <w:r>
              <w:rPr>
                <w:w w:val="94"/>
                <w:sz w:val="11"/>
              </w:rPr>
              <w:t>-</w:t>
            </w:r>
          </w:p>
        </w:tc>
      </w:tr>
      <w:tr w:rsidR="004D5EDF">
        <w:trPr>
          <w:trHeight w:val="138"/>
        </w:trPr>
        <w:tc>
          <w:tcPr>
            <w:tcW w:w="3434" w:type="dxa"/>
          </w:tcPr>
          <w:p w:rsidR="004D5EDF" w:rsidRDefault="00F4415A">
            <w:pPr>
              <w:pStyle w:val="TableParagraph"/>
              <w:spacing w:before="9" w:line="109" w:lineRule="exact"/>
              <w:ind w:left="23"/>
              <w:jc w:val="left"/>
              <w:rPr>
                <w:sz w:val="11"/>
              </w:rPr>
            </w:pPr>
            <w:r>
              <w:rPr>
                <w:sz w:val="11"/>
              </w:rPr>
              <w:t>(-) Aquisiç. De Títulos de Capital Já Integarlizado</w:t>
            </w:r>
          </w:p>
        </w:tc>
        <w:tc>
          <w:tcPr>
            <w:tcW w:w="1077" w:type="dxa"/>
            <w:shd w:val="clear" w:color="auto" w:fill="DDEBF6"/>
          </w:tcPr>
          <w:p w:rsidR="004D5EDF" w:rsidRDefault="004D5EDF">
            <w:pPr>
              <w:pStyle w:val="TableParagraph"/>
              <w:jc w:val="left"/>
              <w:rPr>
                <w:rFonts w:ascii="Times New Roman"/>
                <w:sz w:val="8"/>
              </w:rPr>
            </w:pPr>
          </w:p>
        </w:tc>
        <w:tc>
          <w:tcPr>
            <w:tcW w:w="1247" w:type="dxa"/>
            <w:shd w:val="clear" w:color="auto" w:fill="DDEBF6"/>
          </w:tcPr>
          <w:p w:rsidR="004D5EDF" w:rsidRDefault="004D5EDF">
            <w:pPr>
              <w:pStyle w:val="TableParagraph"/>
              <w:jc w:val="left"/>
              <w:rPr>
                <w:rFonts w:ascii="Times New Roman"/>
                <w:sz w:val="8"/>
              </w:rPr>
            </w:pPr>
          </w:p>
        </w:tc>
        <w:tc>
          <w:tcPr>
            <w:tcW w:w="1101" w:type="dxa"/>
            <w:shd w:val="clear" w:color="auto" w:fill="DDEBF6"/>
          </w:tcPr>
          <w:p w:rsidR="004D5EDF" w:rsidRDefault="004D5EDF">
            <w:pPr>
              <w:pStyle w:val="TableParagraph"/>
              <w:jc w:val="left"/>
              <w:rPr>
                <w:rFonts w:ascii="Times New Roman"/>
                <w:sz w:val="8"/>
              </w:rPr>
            </w:pPr>
          </w:p>
        </w:tc>
        <w:tc>
          <w:tcPr>
            <w:tcW w:w="1118" w:type="dxa"/>
            <w:shd w:val="clear" w:color="auto" w:fill="DDEBF6"/>
          </w:tcPr>
          <w:p w:rsidR="004D5EDF" w:rsidRDefault="004D5EDF">
            <w:pPr>
              <w:pStyle w:val="TableParagraph"/>
              <w:jc w:val="left"/>
              <w:rPr>
                <w:rFonts w:ascii="Times New Roman"/>
                <w:sz w:val="8"/>
              </w:rPr>
            </w:pPr>
          </w:p>
        </w:tc>
        <w:tc>
          <w:tcPr>
            <w:tcW w:w="1149" w:type="dxa"/>
            <w:shd w:val="clear" w:color="auto" w:fill="DDEBF6"/>
          </w:tcPr>
          <w:p w:rsidR="004D5EDF" w:rsidRDefault="004D5EDF">
            <w:pPr>
              <w:pStyle w:val="TableParagraph"/>
              <w:jc w:val="left"/>
              <w:rPr>
                <w:rFonts w:ascii="Times New Roman"/>
                <w:sz w:val="8"/>
              </w:rPr>
            </w:pPr>
          </w:p>
        </w:tc>
        <w:tc>
          <w:tcPr>
            <w:tcW w:w="1156" w:type="dxa"/>
            <w:shd w:val="clear" w:color="auto" w:fill="DDEBF6"/>
          </w:tcPr>
          <w:p w:rsidR="004D5EDF" w:rsidRDefault="004D5EDF">
            <w:pPr>
              <w:pStyle w:val="TableParagraph"/>
              <w:jc w:val="left"/>
              <w:rPr>
                <w:rFonts w:ascii="Times New Roman"/>
                <w:sz w:val="8"/>
              </w:rPr>
            </w:pPr>
          </w:p>
        </w:tc>
      </w:tr>
      <w:tr w:rsidR="004D5EDF">
        <w:trPr>
          <w:trHeight w:val="138"/>
        </w:trPr>
        <w:tc>
          <w:tcPr>
            <w:tcW w:w="3434" w:type="dxa"/>
          </w:tcPr>
          <w:p w:rsidR="004D5EDF" w:rsidRDefault="00F4415A">
            <w:pPr>
              <w:pStyle w:val="TableParagraph"/>
              <w:spacing w:before="9" w:line="109" w:lineRule="exact"/>
              <w:ind w:left="23"/>
              <w:jc w:val="left"/>
              <w:rPr>
                <w:sz w:val="11"/>
              </w:rPr>
            </w:pPr>
            <w:r>
              <w:rPr>
                <w:sz w:val="11"/>
              </w:rPr>
              <w:t>(-) Aquisição de Títulos de Crédito</w:t>
            </w:r>
          </w:p>
        </w:tc>
        <w:tc>
          <w:tcPr>
            <w:tcW w:w="1077" w:type="dxa"/>
            <w:shd w:val="clear" w:color="auto" w:fill="DDEBF6"/>
          </w:tcPr>
          <w:p w:rsidR="004D5EDF" w:rsidRDefault="004D5EDF">
            <w:pPr>
              <w:pStyle w:val="TableParagraph"/>
              <w:jc w:val="left"/>
              <w:rPr>
                <w:rFonts w:ascii="Times New Roman"/>
                <w:sz w:val="8"/>
              </w:rPr>
            </w:pPr>
          </w:p>
        </w:tc>
        <w:tc>
          <w:tcPr>
            <w:tcW w:w="1247" w:type="dxa"/>
            <w:shd w:val="clear" w:color="auto" w:fill="DDEBF6"/>
          </w:tcPr>
          <w:p w:rsidR="004D5EDF" w:rsidRDefault="004D5EDF">
            <w:pPr>
              <w:pStyle w:val="TableParagraph"/>
              <w:jc w:val="left"/>
              <w:rPr>
                <w:rFonts w:ascii="Times New Roman"/>
                <w:sz w:val="8"/>
              </w:rPr>
            </w:pPr>
          </w:p>
        </w:tc>
        <w:tc>
          <w:tcPr>
            <w:tcW w:w="1101" w:type="dxa"/>
            <w:shd w:val="clear" w:color="auto" w:fill="DDEBF6"/>
          </w:tcPr>
          <w:p w:rsidR="004D5EDF" w:rsidRDefault="004D5EDF">
            <w:pPr>
              <w:pStyle w:val="TableParagraph"/>
              <w:jc w:val="left"/>
              <w:rPr>
                <w:rFonts w:ascii="Times New Roman"/>
                <w:sz w:val="8"/>
              </w:rPr>
            </w:pPr>
          </w:p>
        </w:tc>
        <w:tc>
          <w:tcPr>
            <w:tcW w:w="1118" w:type="dxa"/>
            <w:shd w:val="clear" w:color="auto" w:fill="DDEBF6"/>
          </w:tcPr>
          <w:p w:rsidR="004D5EDF" w:rsidRDefault="004D5EDF">
            <w:pPr>
              <w:pStyle w:val="TableParagraph"/>
              <w:jc w:val="left"/>
              <w:rPr>
                <w:rFonts w:ascii="Times New Roman"/>
                <w:sz w:val="8"/>
              </w:rPr>
            </w:pPr>
          </w:p>
        </w:tc>
        <w:tc>
          <w:tcPr>
            <w:tcW w:w="1149" w:type="dxa"/>
            <w:shd w:val="clear" w:color="auto" w:fill="DDEBF6"/>
          </w:tcPr>
          <w:p w:rsidR="004D5EDF" w:rsidRDefault="004D5EDF">
            <w:pPr>
              <w:pStyle w:val="TableParagraph"/>
              <w:jc w:val="left"/>
              <w:rPr>
                <w:rFonts w:ascii="Times New Roman"/>
                <w:sz w:val="8"/>
              </w:rPr>
            </w:pPr>
          </w:p>
        </w:tc>
        <w:tc>
          <w:tcPr>
            <w:tcW w:w="1156" w:type="dxa"/>
            <w:shd w:val="clear" w:color="auto" w:fill="DDEBF6"/>
          </w:tcPr>
          <w:p w:rsidR="004D5EDF" w:rsidRDefault="004D5EDF">
            <w:pPr>
              <w:pStyle w:val="TableParagraph"/>
              <w:jc w:val="left"/>
              <w:rPr>
                <w:rFonts w:ascii="Times New Roman"/>
                <w:sz w:val="8"/>
              </w:rPr>
            </w:pPr>
          </w:p>
        </w:tc>
      </w:tr>
      <w:tr w:rsidR="004D5EDF">
        <w:trPr>
          <w:trHeight w:val="138"/>
        </w:trPr>
        <w:tc>
          <w:tcPr>
            <w:tcW w:w="3434" w:type="dxa"/>
          </w:tcPr>
          <w:p w:rsidR="004D5EDF" w:rsidRDefault="00F4415A">
            <w:pPr>
              <w:pStyle w:val="TableParagraph"/>
              <w:spacing w:before="9" w:line="109" w:lineRule="exact"/>
              <w:ind w:left="23"/>
              <w:jc w:val="left"/>
              <w:rPr>
                <w:sz w:val="11"/>
              </w:rPr>
            </w:pPr>
            <w:r>
              <w:rPr>
                <w:sz w:val="11"/>
              </w:rPr>
              <w:t>(-) Amortização da Dívida</w:t>
            </w:r>
          </w:p>
        </w:tc>
        <w:tc>
          <w:tcPr>
            <w:tcW w:w="1077" w:type="dxa"/>
            <w:shd w:val="clear" w:color="auto" w:fill="DDEBF6"/>
          </w:tcPr>
          <w:p w:rsidR="004D5EDF" w:rsidRDefault="00F4415A">
            <w:pPr>
              <w:pStyle w:val="TableParagraph"/>
              <w:spacing w:before="9" w:line="109" w:lineRule="exact"/>
              <w:ind w:right="159"/>
              <w:rPr>
                <w:sz w:val="11"/>
              </w:rPr>
            </w:pPr>
            <w:r>
              <w:rPr>
                <w:w w:val="94"/>
                <w:sz w:val="11"/>
              </w:rPr>
              <w:t>-</w:t>
            </w:r>
          </w:p>
        </w:tc>
        <w:tc>
          <w:tcPr>
            <w:tcW w:w="1247" w:type="dxa"/>
            <w:shd w:val="clear" w:color="auto" w:fill="DDEBF6"/>
          </w:tcPr>
          <w:p w:rsidR="004D5EDF" w:rsidRDefault="00F4415A">
            <w:pPr>
              <w:pStyle w:val="TableParagraph"/>
              <w:spacing w:before="9" w:line="109" w:lineRule="exact"/>
              <w:ind w:right="157"/>
              <w:rPr>
                <w:sz w:val="11"/>
              </w:rPr>
            </w:pPr>
            <w:r>
              <w:rPr>
                <w:w w:val="94"/>
                <w:sz w:val="11"/>
              </w:rPr>
              <w:t>-</w:t>
            </w:r>
          </w:p>
        </w:tc>
        <w:tc>
          <w:tcPr>
            <w:tcW w:w="1101" w:type="dxa"/>
            <w:shd w:val="clear" w:color="auto" w:fill="DDEBF6"/>
          </w:tcPr>
          <w:p w:rsidR="004D5EDF" w:rsidRDefault="00F4415A">
            <w:pPr>
              <w:pStyle w:val="TableParagraph"/>
              <w:spacing w:before="9" w:line="109" w:lineRule="exact"/>
              <w:ind w:right="157"/>
              <w:rPr>
                <w:sz w:val="11"/>
              </w:rPr>
            </w:pPr>
            <w:r>
              <w:rPr>
                <w:w w:val="94"/>
                <w:sz w:val="11"/>
              </w:rPr>
              <w:t>-</w:t>
            </w:r>
          </w:p>
        </w:tc>
        <w:tc>
          <w:tcPr>
            <w:tcW w:w="1118" w:type="dxa"/>
            <w:shd w:val="clear" w:color="auto" w:fill="DDEBF6"/>
          </w:tcPr>
          <w:p w:rsidR="004D5EDF" w:rsidRDefault="00F4415A">
            <w:pPr>
              <w:pStyle w:val="TableParagraph"/>
              <w:spacing w:before="9" w:line="109" w:lineRule="exact"/>
              <w:ind w:right="157"/>
              <w:rPr>
                <w:sz w:val="11"/>
              </w:rPr>
            </w:pPr>
            <w:r>
              <w:rPr>
                <w:w w:val="94"/>
                <w:sz w:val="11"/>
              </w:rPr>
              <w:t>-</w:t>
            </w:r>
          </w:p>
        </w:tc>
        <w:tc>
          <w:tcPr>
            <w:tcW w:w="1149" w:type="dxa"/>
            <w:shd w:val="clear" w:color="auto" w:fill="DDEBF6"/>
          </w:tcPr>
          <w:p w:rsidR="004D5EDF" w:rsidRDefault="00F4415A">
            <w:pPr>
              <w:pStyle w:val="TableParagraph"/>
              <w:spacing w:before="9" w:line="109" w:lineRule="exact"/>
              <w:ind w:right="156"/>
              <w:rPr>
                <w:sz w:val="11"/>
              </w:rPr>
            </w:pPr>
            <w:r>
              <w:rPr>
                <w:w w:val="94"/>
                <w:sz w:val="11"/>
              </w:rPr>
              <w:t>-</w:t>
            </w:r>
          </w:p>
        </w:tc>
        <w:tc>
          <w:tcPr>
            <w:tcW w:w="1156" w:type="dxa"/>
            <w:shd w:val="clear" w:color="auto" w:fill="DDEBF6"/>
          </w:tcPr>
          <w:p w:rsidR="004D5EDF" w:rsidRDefault="00F4415A">
            <w:pPr>
              <w:pStyle w:val="TableParagraph"/>
              <w:spacing w:before="9" w:line="109" w:lineRule="exact"/>
              <w:ind w:right="155"/>
              <w:rPr>
                <w:sz w:val="11"/>
              </w:rPr>
            </w:pPr>
            <w:r>
              <w:rPr>
                <w:w w:val="94"/>
                <w:sz w:val="11"/>
              </w:rPr>
              <w:t>-</w:t>
            </w:r>
          </w:p>
        </w:tc>
      </w:tr>
      <w:tr w:rsidR="004D5EDF">
        <w:trPr>
          <w:trHeight w:val="138"/>
        </w:trPr>
        <w:tc>
          <w:tcPr>
            <w:tcW w:w="3434" w:type="dxa"/>
          </w:tcPr>
          <w:p w:rsidR="004D5EDF" w:rsidRDefault="00F4415A">
            <w:pPr>
              <w:pStyle w:val="TableParagraph"/>
              <w:spacing w:before="9" w:line="109" w:lineRule="exact"/>
              <w:ind w:left="23"/>
              <w:jc w:val="left"/>
              <w:rPr>
                <w:b/>
                <w:sz w:val="11"/>
              </w:rPr>
            </w:pPr>
            <w:r>
              <w:rPr>
                <w:b/>
                <w:sz w:val="11"/>
              </w:rPr>
              <w:t>(=) Despesas Primárias de Capital (V)</w:t>
            </w:r>
          </w:p>
        </w:tc>
        <w:tc>
          <w:tcPr>
            <w:tcW w:w="1077" w:type="dxa"/>
            <w:shd w:val="clear" w:color="auto" w:fill="DDEBF6"/>
          </w:tcPr>
          <w:p w:rsidR="004D5EDF" w:rsidRDefault="00F4415A">
            <w:pPr>
              <w:pStyle w:val="TableParagraph"/>
              <w:spacing w:before="9" w:line="109" w:lineRule="exact"/>
              <w:ind w:right="45"/>
              <w:rPr>
                <w:b/>
                <w:sz w:val="11"/>
              </w:rPr>
            </w:pPr>
            <w:r>
              <w:rPr>
                <w:b/>
                <w:w w:val="90"/>
                <w:sz w:val="11"/>
              </w:rPr>
              <w:t>457.040,63</w:t>
            </w:r>
          </w:p>
        </w:tc>
        <w:tc>
          <w:tcPr>
            <w:tcW w:w="1247" w:type="dxa"/>
            <w:shd w:val="clear" w:color="auto" w:fill="DDEBF6"/>
          </w:tcPr>
          <w:p w:rsidR="004D5EDF" w:rsidRDefault="00F4415A">
            <w:pPr>
              <w:pStyle w:val="TableParagraph"/>
              <w:spacing w:before="9" w:line="109" w:lineRule="exact"/>
              <w:ind w:right="44"/>
              <w:rPr>
                <w:b/>
                <w:sz w:val="11"/>
              </w:rPr>
            </w:pPr>
            <w:r>
              <w:rPr>
                <w:b/>
                <w:w w:val="90"/>
                <w:sz w:val="11"/>
              </w:rPr>
              <w:t>710.421,56</w:t>
            </w:r>
          </w:p>
        </w:tc>
        <w:tc>
          <w:tcPr>
            <w:tcW w:w="1101" w:type="dxa"/>
            <w:shd w:val="clear" w:color="auto" w:fill="DDEBF6"/>
          </w:tcPr>
          <w:p w:rsidR="004D5EDF" w:rsidRDefault="00F4415A">
            <w:pPr>
              <w:pStyle w:val="TableParagraph"/>
              <w:spacing w:before="9" w:line="109" w:lineRule="exact"/>
              <w:ind w:right="44"/>
              <w:rPr>
                <w:b/>
                <w:sz w:val="11"/>
              </w:rPr>
            </w:pPr>
            <w:r>
              <w:rPr>
                <w:b/>
                <w:w w:val="90"/>
                <w:sz w:val="11"/>
              </w:rPr>
              <w:t>2.512.905,39</w:t>
            </w:r>
          </w:p>
        </w:tc>
        <w:tc>
          <w:tcPr>
            <w:tcW w:w="1118" w:type="dxa"/>
            <w:shd w:val="clear" w:color="auto" w:fill="DDEBF6"/>
          </w:tcPr>
          <w:p w:rsidR="004D5EDF" w:rsidRDefault="00F4415A">
            <w:pPr>
              <w:pStyle w:val="TableParagraph"/>
              <w:spacing w:before="9" w:line="109" w:lineRule="exact"/>
              <w:ind w:right="43"/>
              <w:rPr>
                <w:b/>
                <w:sz w:val="11"/>
              </w:rPr>
            </w:pPr>
            <w:r>
              <w:rPr>
                <w:b/>
                <w:w w:val="90"/>
                <w:sz w:val="11"/>
              </w:rPr>
              <w:t>2.486.532,96</w:t>
            </w:r>
          </w:p>
        </w:tc>
        <w:tc>
          <w:tcPr>
            <w:tcW w:w="1149" w:type="dxa"/>
            <w:shd w:val="clear" w:color="auto" w:fill="DDEBF6"/>
          </w:tcPr>
          <w:p w:rsidR="004D5EDF" w:rsidRDefault="00F4415A">
            <w:pPr>
              <w:pStyle w:val="TableParagraph"/>
              <w:spacing w:before="9" w:line="109" w:lineRule="exact"/>
              <w:ind w:right="43"/>
              <w:rPr>
                <w:b/>
                <w:sz w:val="11"/>
              </w:rPr>
            </w:pPr>
            <w:r>
              <w:rPr>
                <w:b/>
                <w:w w:val="90"/>
                <w:sz w:val="11"/>
              </w:rPr>
              <w:t>5.888.073,66</w:t>
            </w:r>
          </w:p>
        </w:tc>
        <w:tc>
          <w:tcPr>
            <w:tcW w:w="1156" w:type="dxa"/>
            <w:shd w:val="clear" w:color="auto" w:fill="DDEBF6"/>
          </w:tcPr>
          <w:p w:rsidR="004D5EDF" w:rsidRDefault="00F4415A">
            <w:pPr>
              <w:pStyle w:val="TableParagraph"/>
              <w:spacing w:before="9" w:line="109" w:lineRule="exact"/>
              <w:ind w:right="41"/>
              <w:rPr>
                <w:b/>
                <w:sz w:val="11"/>
              </w:rPr>
            </w:pPr>
            <w:r>
              <w:rPr>
                <w:b/>
                <w:w w:val="90"/>
                <w:sz w:val="11"/>
              </w:rPr>
              <w:t>15.495.981,31</w:t>
            </w:r>
          </w:p>
        </w:tc>
      </w:tr>
      <w:tr w:rsidR="004D5EDF">
        <w:trPr>
          <w:trHeight w:val="138"/>
        </w:trPr>
        <w:tc>
          <w:tcPr>
            <w:tcW w:w="3434" w:type="dxa"/>
          </w:tcPr>
          <w:p w:rsidR="004D5EDF" w:rsidRDefault="00F4415A">
            <w:pPr>
              <w:pStyle w:val="TableParagraph"/>
              <w:spacing w:before="9" w:line="109" w:lineRule="exact"/>
              <w:ind w:left="23"/>
              <w:jc w:val="left"/>
              <w:rPr>
                <w:b/>
                <w:sz w:val="11"/>
              </w:rPr>
            </w:pPr>
            <w:r>
              <w:rPr>
                <w:b/>
                <w:sz w:val="11"/>
              </w:rPr>
              <w:t>DESPESAS PRIMÁRIAS TOTAIS (VI = IV + V)</w:t>
            </w:r>
          </w:p>
        </w:tc>
        <w:tc>
          <w:tcPr>
            <w:tcW w:w="1077" w:type="dxa"/>
            <w:shd w:val="clear" w:color="auto" w:fill="DDEBF6"/>
          </w:tcPr>
          <w:p w:rsidR="004D5EDF" w:rsidRDefault="00F4415A">
            <w:pPr>
              <w:pStyle w:val="TableParagraph"/>
              <w:spacing w:before="9" w:line="109" w:lineRule="exact"/>
              <w:ind w:right="46"/>
              <w:rPr>
                <w:b/>
                <w:sz w:val="11"/>
              </w:rPr>
            </w:pPr>
            <w:r>
              <w:rPr>
                <w:b/>
                <w:w w:val="90"/>
                <w:sz w:val="11"/>
              </w:rPr>
              <w:t>12.207.182,07</w:t>
            </w:r>
          </w:p>
        </w:tc>
        <w:tc>
          <w:tcPr>
            <w:tcW w:w="1247" w:type="dxa"/>
            <w:shd w:val="clear" w:color="auto" w:fill="DDEBF6"/>
          </w:tcPr>
          <w:p w:rsidR="004D5EDF" w:rsidRDefault="00F4415A">
            <w:pPr>
              <w:pStyle w:val="TableParagraph"/>
              <w:spacing w:before="9" w:line="109" w:lineRule="exact"/>
              <w:ind w:right="44"/>
              <w:rPr>
                <w:b/>
                <w:sz w:val="11"/>
              </w:rPr>
            </w:pPr>
            <w:r>
              <w:rPr>
                <w:b/>
                <w:w w:val="90"/>
                <w:sz w:val="11"/>
              </w:rPr>
              <w:t>14.575.701,42</w:t>
            </w:r>
          </w:p>
        </w:tc>
        <w:tc>
          <w:tcPr>
            <w:tcW w:w="1101" w:type="dxa"/>
            <w:shd w:val="clear" w:color="auto" w:fill="DDEBF6"/>
          </w:tcPr>
          <w:p w:rsidR="004D5EDF" w:rsidRDefault="00F4415A">
            <w:pPr>
              <w:pStyle w:val="TableParagraph"/>
              <w:spacing w:before="9" w:line="109" w:lineRule="exact"/>
              <w:ind w:right="44"/>
              <w:rPr>
                <w:b/>
                <w:sz w:val="11"/>
              </w:rPr>
            </w:pPr>
            <w:r>
              <w:rPr>
                <w:b/>
                <w:w w:val="90"/>
                <w:sz w:val="11"/>
              </w:rPr>
              <w:t>15.171.714,98</w:t>
            </w:r>
          </w:p>
        </w:tc>
        <w:tc>
          <w:tcPr>
            <w:tcW w:w="1118" w:type="dxa"/>
            <w:shd w:val="clear" w:color="auto" w:fill="DDEBF6"/>
          </w:tcPr>
          <w:p w:rsidR="004D5EDF" w:rsidRDefault="00F4415A">
            <w:pPr>
              <w:pStyle w:val="TableParagraph"/>
              <w:spacing w:before="9" w:line="109" w:lineRule="exact"/>
              <w:ind w:right="43"/>
              <w:rPr>
                <w:b/>
                <w:sz w:val="11"/>
              </w:rPr>
            </w:pPr>
            <w:r>
              <w:rPr>
                <w:b/>
                <w:w w:val="90"/>
                <w:sz w:val="11"/>
              </w:rPr>
              <w:t>17.688.682,27</w:t>
            </w:r>
          </w:p>
        </w:tc>
        <w:tc>
          <w:tcPr>
            <w:tcW w:w="1149" w:type="dxa"/>
            <w:shd w:val="clear" w:color="auto" w:fill="DDEBF6"/>
          </w:tcPr>
          <w:p w:rsidR="004D5EDF" w:rsidRDefault="00F4415A">
            <w:pPr>
              <w:pStyle w:val="TableParagraph"/>
              <w:spacing w:before="9" w:line="109" w:lineRule="exact"/>
              <w:ind w:right="43"/>
              <w:rPr>
                <w:b/>
                <w:sz w:val="11"/>
              </w:rPr>
            </w:pPr>
            <w:r>
              <w:rPr>
                <w:b/>
                <w:w w:val="90"/>
                <w:sz w:val="11"/>
              </w:rPr>
              <w:t>22.476.571,81</w:t>
            </w:r>
          </w:p>
        </w:tc>
        <w:tc>
          <w:tcPr>
            <w:tcW w:w="1156" w:type="dxa"/>
            <w:shd w:val="clear" w:color="auto" w:fill="DDEBF6"/>
          </w:tcPr>
          <w:p w:rsidR="004D5EDF" w:rsidRDefault="00F4415A">
            <w:pPr>
              <w:pStyle w:val="TableParagraph"/>
              <w:spacing w:before="9" w:line="109" w:lineRule="exact"/>
              <w:ind w:right="42"/>
              <w:rPr>
                <w:b/>
                <w:sz w:val="11"/>
              </w:rPr>
            </w:pPr>
            <w:r>
              <w:rPr>
                <w:b/>
                <w:w w:val="90"/>
                <w:sz w:val="11"/>
              </w:rPr>
              <w:t>32.821.881,63</w:t>
            </w:r>
          </w:p>
        </w:tc>
      </w:tr>
    </w:tbl>
    <w:p w:rsidR="004D5EDF" w:rsidRDefault="004D5EDF">
      <w:pPr>
        <w:pStyle w:val="Corpodetexto"/>
        <w:spacing w:before="1"/>
        <w:rPr>
          <w:b/>
          <w:sz w:val="12"/>
        </w:r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3"/>
        <w:gridCol w:w="100"/>
        <w:gridCol w:w="2191"/>
        <w:gridCol w:w="1078"/>
        <w:gridCol w:w="1248"/>
        <w:gridCol w:w="291"/>
        <w:gridCol w:w="811"/>
        <w:gridCol w:w="255"/>
        <w:gridCol w:w="864"/>
        <w:gridCol w:w="271"/>
        <w:gridCol w:w="879"/>
        <w:gridCol w:w="246"/>
        <w:gridCol w:w="912"/>
      </w:tblGrid>
      <w:tr w:rsidR="004D5EDF">
        <w:trPr>
          <w:trHeight w:val="138"/>
        </w:trPr>
        <w:tc>
          <w:tcPr>
            <w:tcW w:w="1143" w:type="dxa"/>
            <w:tcBorders>
              <w:right w:val="nil"/>
            </w:tcBorders>
            <w:shd w:val="clear" w:color="auto" w:fill="BFBFBF"/>
          </w:tcPr>
          <w:p w:rsidR="004D5EDF" w:rsidRDefault="00F4415A">
            <w:pPr>
              <w:pStyle w:val="TableParagraph"/>
              <w:spacing w:before="9" w:line="109" w:lineRule="exact"/>
              <w:ind w:left="23"/>
              <w:jc w:val="left"/>
              <w:rPr>
                <w:b/>
                <w:sz w:val="11"/>
              </w:rPr>
            </w:pPr>
            <w:r>
              <w:rPr>
                <w:b/>
                <w:w w:val="85"/>
                <w:sz w:val="11"/>
              </w:rPr>
              <w:t>RESULTADO PRIMÁRIO</w:t>
            </w:r>
          </w:p>
        </w:tc>
        <w:tc>
          <w:tcPr>
            <w:tcW w:w="100" w:type="dxa"/>
            <w:tcBorders>
              <w:left w:val="nil"/>
              <w:right w:val="nil"/>
            </w:tcBorders>
            <w:shd w:val="clear" w:color="auto" w:fill="BFBFBF"/>
          </w:tcPr>
          <w:p w:rsidR="004D5EDF" w:rsidRDefault="00F4415A">
            <w:pPr>
              <w:pStyle w:val="TableParagraph"/>
              <w:spacing w:before="9" w:line="109" w:lineRule="exact"/>
              <w:ind w:left="44"/>
              <w:jc w:val="left"/>
              <w:rPr>
                <w:b/>
                <w:sz w:val="11"/>
              </w:rPr>
            </w:pPr>
            <w:r>
              <w:rPr>
                <w:b/>
                <w:w w:val="94"/>
                <w:sz w:val="11"/>
              </w:rPr>
              <w:t>-</w:t>
            </w:r>
          </w:p>
        </w:tc>
        <w:tc>
          <w:tcPr>
            <w:tcW w:w="2191" w:type="dxa"/>
            <w:tcBorders>
              <w:left w:val="nil"/>
            </w:tcBorders>
            <w:shd w:val="clear" w:color="auto" w:fill="BFBFBF"/>
          </w:tcPr>
          <w:p w:rsidR="004D5EDF" w:rsidRDefault="00F4415A">
            <w:pPr>
              <w:pStyle w:val="TableParagraph"/>
              <w:spacing w:before="9" w:line="109" w:lineRule="exact"/>
              <w:ind w:left="31"/>
              <w:jc w:val="left"/>
              <w:rPr>
                <w:b/>
                <w:sz w:val="11"/>
              </w:rPr>
            </w:pPr>
            <w:r>
              <w:rPr>
                <w:b/>
                <w:sz w:val="11"/>
              </w:rPr>
              <w:t>ACIMA DA LINHA (VII = III - VI)</w:t>
            </w:r>
          </w:p>
        </w:tc>
        <w:tc>
          <w:tcPr>
            <w:tcW w:w="1078" w:type="dxa"/>
            <w:shd w:val="clear" w:color="auto" w:fill="BFBFBF"/>
          </w:tcPr>
          <w:p w:rsidR="004D5EDF" w:rsidRDefault="00F4415A">
            <w:pPr>
              <w:pStyle w:val="TableParagraph"/>
              <w:spacing w:before="9" w:line="109" w:lineRule="exact"/>
              <w:ind w:left="499"/>
              <w:jc w:val="left"/>
              <w:rPr>
                <w:b/>
                <w:sz w:val="11"/>
              </w:rPr>
            </w:pPr>
            <w:r>
              <w:rPr>
                <w:b/>
                <w:sz w:val="11"/>
              </w:rPr>
              <w:t>362.063,85</w:t>
            </w:r>
          </w:p>
        </w:tc>
        <w:tc>
          <w:tcPr>
            <w:tcW w:w="1248" w:type="dxa"/>
            <w:shd w:val="clear" w:color="auto" w:fill="BFBFBF"/>
          </w:tcPr>
          <w:p w:rsidR="004D5EDF" w:rsidRDefault="00F4415A">
            <w:pPr>
              <w:pStyle w:val="TableParagraph"/>
              <w:spacing w:before="9" w:line="109" w:lineRule="exact"/>
              <w:ind w:left="669"/>
              <w:jc w:val="left"/>
              <w:rPr>
                <w:b/>
                <w:sz w:val="11"/>
              </w:rPr>
            </w:pPr>
            <w:r>
              <w:rPr>
                <w:b/>
                <w:sz w:val="11"/>
              </w:rPr>
              <w:t>315.667,86</w:t>
            </w:r>
          </w:p>
        </w:tc>
        <w:tc>
          <w:tcPr>
            <w:tcW w:w="291" w:type="dxa"/>
            <w:tcBorders>
              <w:right w:val="nil"/>
            </w:tcBorders>
            <w:shd w:val="clear" w:color="auto" w:fill="BFBFBF"/>
          </w:tcPr>
          <w:p w:rsidR="004D5EDF" w:rsidRDefault="00F4415A">
            <w:pPr>
              <w:pStyle w:val="TableParagraph"/>
              <w:spacing w:before="9" w:line="109" w:lineRule="exact"/>
              <w:ind w:left="23"/>
              <w:jc w:val="left"/>
              <w:rPr>
                <w:b/>
                <w:sz w:val="11"/>
              </w:rPr>
            </w:pPr>
            <w:r>
              <w:rPr>
                <w:b/>
                <w:w w:val="94"/>
                <w:sz w:val="11"/>
              </w:rPr>
              <w:t>-</w:t>
            </w:r>
          </w:p>
        </w:tc>
        <w:tc>
          <w:tcPr>
            <w:tcW w:w="811" w:type="dxa"/>
            <w:tcBorders>
              <w:left w:val="nil"/>
            </w:tcBorders>
            <w:shd w:val="clear" w:color="auto" w:fill="BFBFBF"/>
          </w:tcPr>
          <w:p w:rsidR="004D5EDF" w:rsidRDefault="00F4415A">
            <w:pPr>
              <w:pStyle w:val="TableParagraph"/>
              <w:spacing w:before="9" w:line="109" w:lineRule="exact"/>
              <w:ind w:left="236"/>
              <w:jc w:val="left"/>
              <w:rPr>
                <w:b/>
                <w:sz w:val="11"/>
              </w:rPr>
            </w:pPr>
            <w:r>
              <w:rPr>
                <w:b/>
                <w:sz w:val="11"/>
              </w:rPr>
              <w:t>256.548,58</w:t>
            </w:r>
          </w:p>
        </w:tc>
        <w:tc>
          <w:tcPr>
            <w:tcW w:w="255" w:type="dxa"/>
            <w:tcBorders>
              <w:right w:val="nil"/>
            </w:tcBorders>
            <w:shd w:val="clear" w:color="auto" w:fill="BFBFBF"/>
          </w:tcPr>
          <w:p w:rsidR="004D5EDF" w:rsidRDefault="00F4415A">
            <w:pPr>
              <w:pStyle w:val="TableParagraph"/>
              <w:spacing w:before="9" w:line="109" w:lineRule="exact"/>
              <w:ind w:left="23"/>
              <w:jc w:val="left"/>
              <w:rPr>
                <w:b/>
                <w:sz w:val="11"/>
              </w:rPr>
            </w:pPr>
            <w:r>
              <w:rPr>
                <w:b/>
                <w:w w:val="94"/>
                <w:sz w:val="11"/>
              </w:rPr>
              <w:t>-</w:t>
            </w:r>
          </w:p>
        </w:tc>
        <w:tc>
          <w:tcPr>
            <w:tcW w:w="864" w:type="dxa"/>
            <w:tcBorders>
              <w:left w:val="nil"/>
            </w:tcBorders>
            <w:shd w:val="clear" w:color="auto" w:fill="BFBFBF"/>
          </w:tcPr>
          <w:p w:rsidR="004D5EDF" w:rsidRDefault="00F4415A">
            <w:pPr>
              <w:pStyle w:val="TableParagraph"/>
              <w:spacing w:before="9" w:line="109" w:lineRule="exact"/>
              <w:ind w:left="200"/>
              <w:jc w:val="left"/>
              <w:rPr>
                <w:b/>
                <w:sz w:val="11"/>
              </w:rPr>
            </w:pPr>
            <w:r>
              <w:rPr>
                <w:b/>
                <w:w w:val="95"/>
                <w:sz w:val="11"/>
              </w:rPr>
              <w:t>1.625.723,01</w:t>
            </w:r>
          </w:p>
        </w:tc>
        <w:tc>
          <w:tcPr>
            <w:tcW w:w="271" w:type="dxa"/>
            <w:tcBorders>
              <w:right w:val="nil"/>
            </w:tcBorders>
            <w:shd w:val="clear" w:color="auto" w:fill="BFBFBF"/>
          </w:tcPr>
          <w:p w:rsidR="004D5EDF" w:rsidRDefault="00F4415A">
            <w:pPr>
              <w:pStyle w:val="TableParagraph"/>
              <w:spacing w:before="9" w:line="109" w:lineRule="exact"/>
              <w:ind w:left="22"/>
              <w:jc w:val="left"/>
              <w:rPr>
                <w:b/>
                <w:sz w:val="11"/>
              </w:rPr>
            </w:pPr>
            <w:r>
              <w:rPr>
                <w:b/>
                <w:w w:val="94"/>
                <w:sz w:val="11"/>
              </w:rPr>
              <w:t>-</w:t>
            </w:r>
          </w:p>
        </w:tc>
        <w:tc>
          <w:tcPr>
            <w:tcW w:w="879" w:type="dxa"/>
            <w:tcBorders>
              <w:left w:val="nil"/>
            </w:tcBorders>
            <w:shd w:val="clear" w:color="auto" w:fill="BFBFBF"/>
          </w:tcPr>
          <w:p w:rsidR="004D5EDF" w:rsidRDefault="00F4415A">
            <w:pPr>
              <w:pStyle w:val="TableParagraph"/>
              <w:spacing w:before="9" w:line="109" w:lineRule="exact"/>
              <w:ind w:left="215"/>
              <w:jc w:val="left"/>
              <w:rPr>
                <w:b/>
                <w:sz w:val="11"/>
              </w:rPr>
            </w:pPr>
            <w:r>
              <w:rPr>
                <w:b/>
                <w:w w:val="95"/>
                <w:sz w:val="11"/>
              </w:rPr>
              <w:t>5.503.675,10</w:t>
            </w:r>
          </w:p>
        </w:tc>
        <w:tc>
          <w:tcPr>
            <w:tcW w:w="246" w:type="dxa"/>
            <w:tcBorders>
              <w:right w:val="nil"/>
            </w:tcBorders>
            <w:shd w:val="clear" w:color="auto" w:fill="BFBFBF"/>
          </w:tcPr>
          <w:p w:rsidR="004D5EDF" w:rsidRDefault="00F4415A">
            <w:pPr>
              <w:pStyle w:val="TableParagraph"/>
              <w:spacing w:before="9" w:line="109" w:lineRule="exact"/>
              <w:ind w:left="22"/>
              <w:jc w:val="left"/>
              <w:rPr>
                <w:b/>
                <w:sz w:val="11"/>
              </w:rPr>
            </w:pPr>
            <w:r>
              <w:rPr>
                <w:b/>
                <w:w w:val="94"/>
                <w:sz w:val="11"/>
              </w:rPr>
              <w:t>-</w:t>
            </w:r>
          </w:p>
        </w:tc>
        <w:tc>
          <w:tcPr>
            <w:tcW w:w="912" w:type="dxa"/>
            <w:tcBorders>
              <w:left w:val="nil"/>
            </w:tcBorders>
            <w:shd w:val="clear" w:color="auto" w:fill="BFBFBF"/>
          </w:tcPr>
          <w:p w:rsidR="004D5EDF" w:rsidRDefault="00F4415A">
            <w:pPr>
              <w:pStyle w:val="TableParagraph"/>
              <w:spacing w:before="9" w:line="109" w:lineRule="exact"/>
              <w:ind w:left="189"/>
              <w:jc w:val="left"/>
              <w:rPr>
                <w:b/>
                <w:sz w:val="11"/>
              </w:rPr>
            </w:pPr>
            <w:r>
              <w:rPr>
                <w:b/>
                <w:w w:val="95"/>
                <w:sz w:val="11"/>
              </w:rPr>
              <w:t>15.102.513,70</w:t>
            </w:r>
          </w:p>
        </w:tc>
      </w:tr>
    </w:tbl>
    <w:p w:rsidR="004D5EDF" w:rsidRDefault="004D5EDF">
      <w:pPr>
        <w:pStyle w:val="Corpodetexto"/>
        <w:spacing w:before="1"/>
        <w:rPr>
          <w:b/>
          <w:sz w:val="12"/>
        </w:rPr>
      </w:pPr>
    </w:p>
    <w:tbl>
      <w:tblPr>
        <w:tblStyle w:val="TableNormal"/>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34"/>
        <w:gridCol w:w="1077"/>
        <w:gridCol w:w="1247"/>
        <w:gridCol w:w="1101"/>
        <w:gridCol w:w="1118"/>
        <w:gridCol w:w="1149"/>
        <w:gridCol w:w="1156"/>
      </w:tblGrid>
      <w:tr w:rsidR="004D5EDF">
        <w:trPr>
          <w:trHeight w:val="133"/>
        </w:trPr>
        <w:tc>
          <w:tcPr>
            <w:tcW w:w="3434" w:type="dxa"/>
            <w:vMerge w:val="restart"/>
            <w:tcBorders>
              <w:bottom w:val="single" w:sz="8" w:space="0" w:color="000000"/>
            </w:tcBorders>
            <w:shd w:val="clear" w:color="auto" w:fill="CCFFFF"/>
          </w:tcPr>
          <w:p w:rsidR="004D5EDF" w:rsidRDefault="00F4415A">
            <w:pPr>
              <w:pStyle w:val="TableParagraph"/>
              <w:spacing w:before="76"/>
              <w:ind w:left="141"/>
              <w:jc w:val="left"/>
              <w:rPr>
                <w:b/>
                <w:sz w:val="11"/>
              </w:rPr>
            </w:pPr>
            <w:r>
              <w:rPr>
                <w:b/>
                <w:w w:val="90"/>
                <w:sz w:val="11"/>
              </w:rPr>
              <w:t>JUROS</w:t>
            </w:r>
            <w:r>
              <w:rPr>
                <w:b/>
                <w:spacing w:val="-14"/>
                <w:w w:val="90"/>
                <w:sz w:val="11"/>
              </w:rPr>
              <w:t xml:space="preserve"> </w:t>
            </w:r>
            <w:r>
              <w:rPr>
                <w:b/>
                <w:w w:val="90"/>
                <w:sz w:val="11"/>
              </w:rPr>
              <w:t>E</w:t>
            </w:r>
            <w:r>
              <w:rPr>
                <w:b/>
                <w:spacing w:val="-14"/>
                <w:w w:val="90"/>
                <w:sz w:val="11"/>
              </w:rPr>
              <w:t xml:space="preserve"> </w:t>
            </w:r>
            <w:r>
              <w:rPr>
                <w:b/>
                <w:w w:val="90"/>
                <w:sz w:val="11"/>
              </w:rPr>
              <w:t>ENCARGOS</w:t>
            </w:r>
            <w:r>
              <w:rPr>
                <w:b/>
                <w:spacing w:val="-13"/>
                <w:w w:val="90"/>
                <w:sz w:val="11"/>
              </w:rPr>
              <w:t xml:space="preserve"> </w:t>
            </w:r>
            <w:r>
              <w:rPr>
                <w:b/>
                <w:w w:val="90"/>
                <w:sz w:val="11"/>
              </w:rPr>
              <w:t>ATIVOS</w:t>
            </w:r>
            <w:r>
              <w:rPr>
                <w:b/>
                <w:spacing w:val="-14"/>
                <w:w w:val="90"/>
                <w:sz w:val="11"/>
              </w:rPr>
              <w:t xml:space="preserve"> </w:t>
            </w:r>
            <w:r>
              <w:rPr>
                <w:b/>
                <w:w w:val="90"/>
                <w:sz w:val="11"/>
              </w:rPr>
              <w:t>(Variações</w:t>
            </w:r>
            <w:r>
              <w:rPr>
                <w:b/>
                <w:spacing w:val="-13"/>
                <w:w w:val="90"/>
                <w:sz w:val="11"/>
              </w:rPr>
              <w:t xml:space="preserve"> </w:t>
            </w:r>
            <w:r>
              <w:rPr>
                <w:b/>
                <w:w w:val="90"/>
                <w:sz w:val="11"/>
              </w:rPr>
              <w:t>Patrimoniais</w:t>
            </w:r>
            <w:r>
              <w:rPr>
                <w:b/>
                <w:spacing w:val="-13"/>
                <w:w w:val="90"/>
                <w:sz w:val="11"/>
              </w:rPr>
              <w:t xml:space="preserve"> </w:t>
            </w:r>
            <w:r>
              <w:rPr>
                <w:b/>
                <w:w w:val="90"/>
                <w:sz w:val="11"/>
              </w:rPr>
              <w:t>Aumentativas)</w:t>
            </w:r>
          </w:p>
        </w:tc>
        <w:tc>
          <w:tcPr>
            <w:tcW w:w="1077" w:type="dxa"/>
            <w:shd w:val="clear" w:color="auto" w:fill="CCFFFF"/>
          </w:tcPr>
          <w:p w:rsidR="004D5EDF" w:rsidRDefault="00F4415A">
            <w:pPr>
              <w:pStyle w:val="TableParagraph"/>
              <w:spacing w:before="9" w:line="104" w:lineRule="exact"/>
              <w:ind w:left="422"/>
              <w:jc w:val="left"/>
              <w:rPr>
                <w:b/>
                <w:sz w:val="11"/>
              </w:rPr>
            </w:pPr>
            <w:r>
              <w:rPr>
                <w:b/>
                <w:sz w:val="11"/>
              </w:rPr>
              <w:t>2.016</w:t>
            </w:r>
          </w:p>
        </w:tc>
        <w:tc>
          <w:tcPr>
            <w:tcW w:w="1247" w:type="dxa"/>
            <w:shd w:val="clear" w:color="auto" w:fill="CCFFFF"/>
          </w:tcPr>
          <w:p w:rsidR="004D5EDF" w:rsidRDefault="00F4415A">
            <w:pPr>
              <w:pStyle w:val="TableParagraph"/>
              <w:spacing w:before="9" w:line="104" w:lineRule="exact"/>
              <w:ind w:left="507"/>
              <w:jc w:val="left"/>
              <w:rPr>
                <w:b/>
                <w:sz w:val="11"/>
              </w:rPr>
            </w:pPr>
            <w:r>
              <w:rPr>
                <w:b/>
                <w:sz w:val="11"/>
              </w:rPr>
              <w:t>2.017</w:t>
            </w:r>
          </w:p>
        </w:tc>
        <w:tc>
          <w:tcPr>
            <w:tcW w:w="1101" w:type="dxa"/>
            <w:shd w:val="clear" w:color="auto" w:fill="CCFFFF"/>
          </w:tcPr>
          <w:p w:rsidR="004D5EDF" w:rsidRDefault="00F4415A">
            <w:pPr>
              <w:pStyle w:val="TableParagraph"/>
              <w:spacing w:before="9" w:line="104" w:lineRule="exact"/>
              <w:ind w:left="436"/>
              <w:jc w:val="left"/>
              <w:rPr>
                <w:b/>
                <w:sz w:val="11"/>
              </w:rPr>
            </w:pPr>
            <w:r>
              <w:rPr>
                <w:b/>
                <w:sz w:val="11"/>
              </w:rPr>
              <w:t>2.018</w:t>
            </w:r>
          </w:p>
        </w:tc>
        <w:tc>
          <w:tcPr>
            <w:tcW w:w="1118" w:type="dxa"/>
            <w:shd w:val="clear" w:color="auto" w:fill="CCFFFF"/>
          </w:tcPr>
          <w:p w:rsidR="004D5EDF" w:rsidRDefault="00F4415A">
            <w:pPr>
              <w:pStyle w:val="TableParagraph"/>
              <w:spacing w:before="9" w:line="104" w:lineRule="exact"/>
              <w:ind w:left="416" w:right="376"/>
              <w:jc w:val="center"/>
              <w:rPr>
                <w:b/>
                <w:sz w:val="11"/>
              </w:rPr>
            </w:pPr>
            <w:r>
              <w:rPr>
                <w:b/>
                <w:sz w:val="11"/>
              </w:rPr>
              <w:t>2.019</w:t>
            </w:r>
          </w:p>
        </w:tc>
        <w:tc>
          <w:tcPr>
            <w:tcW w:w="1149" w:type="dxa"/>
            <w:shd w:val="clear" w:color="auto" w:fill="CCFFFF"/>
          </w:tcPr>
          <w:p w:rsidR="004D5EDF" w:rsidRDefault="00F4415A">
            <w:pPr>
              <w:pStyle w:val="TableParagraph"/>
              <w:spacing w:before="9" w:line="104" w:lineRule="exact"/>
              <w:ind w:left="429" w:right="384"/>
              <w:jc w:val="center"/>
              <w:rPr>
                <w:b/>
                <w:sz w:val="11"/>
              </w:rPr>
            </w:pPr>
            <w:r>
              <w:rPr>
                <w:b/>
                <w:sz w:val="11"/>
              </w:rPr>
              <w:t>2.020</w:t>
            </w:r>
          </w:p>
        </w:tc>
        <w:tc>
          <w:tcPr>
            <w:tcW w:w="1156" w:type="dxa"/>
            <w:shd w:val="clear" w:color="auto" w:fill="CCFFFF"/>
          </w:tcPr>
          <w:p w:rsidR="004D5EDF" w:rsidRDefault="00F4415A">
            <w:pPr>
              <w:pStyle w:val="TableParagraph"/>
              <w:spacing w:before="9" w:line="104" w:lineRule="exact"/>
              <w:ind w:left="431" w:right="389"/>
              <w:jc w:val="center"/>
              <w:rPr>
                <w:b/>
                <w:sz w:val="11"/>
              </w:rPr>
            </w:pPr>
            <w:r>
              <w:rPr>
                <w:b/>
                <w:sz w:val="11"/>
              </w:rPr>
              <w:t>2.021</w:t>
            </w:r>
          </w:p>
        </w:tc>
      </w:tr>
      <w:tr w:rsidR="004D5EDF">
        <w:trPr>
          <w:trHeight w:val="135"/>
        </w:trPr>
        <w:tc>
          <w:tcPr>
            <w:tcW w:w="3434" w:type="dxa"/>
            <w:vMerge/>
            <w:tcBorders>
              <w:top w:val="nil"/>
              <w:bottom w:val="single" w:sz="8" w:space="0" w:color="000000"/>
            </w:tcBorders>
            <w:shd w:val="clear" w:color="auto" w:fill="CCFFFF"/>
          </w:tcPr>
          <w:p w:rsidR="004D5EDF" w:rsidRDefault="004D5EDF">
            <w:pPr>
              <w:rPr>
                <w:sz w:val="2"/>
                <w:szCs w:val="2"/>
              </w:rPr>
            </w:pPr>
          </w:p>
        </w:tc>
        <w:tc>
          <w:tcPr>
            <w:tcW w:w="1077" w:type="dxa"/>
            <w:shd w:val="clear" w:color="auto" w:fill="CCFFFF"/>
          </w:tcPr>
          <w:p w:rsidR="004D5EDF" w:rsidRDefault="00F4415A">
            <w:pPr>
              <w:pStyle w:val="TableParagraph"/>
              <w:spacing w:before="2" w:line="114" w:lineRule="exact"/>
              <w:ind w:left="425"/>
              <w:jc w:val="left"/>
              <w:rPr>
                <w:b/>
                <w:sz w:val="11"/>
              </w:rPr>
            </w:pPr>
            <w:r>
              <w:rPr>
                <w:b/>
                <w:w w:val="95"/>
                <w:sz w:val="11"/>
              </w:rPr>
              <w:t>Saldo</w:t>
            </w:r>
          </w:p>
        </w:tc>
        <w:tc>
          <w:tcPr>
            <w:tcW w:w="1247" w:type="dxa"/>
            <w:shd w:val="clear" w:color="auto" w:fill="CCFFFF"/>
          </w:tcPr>
          <w:p w:rsidR="004D5EDF" w:rsidRDefault="00F4415A">
            <w:pPr>
              <w:pStyle w:val="TableParagraph"/>
              <w:spacing w:before="2" w:line="114" w:lineRule="exact"/>
              <w:ind w:left="509"/>
              <w:jc w:val="left"/>
              <w:rPr>
                <w:b/>
                <w:sz w:val="11"/>
              </w:rPr>
            </w:pPr>
            <w:r>
              <w:rPr>
                <w:b/>
                <w:w w:val="95"/>
                <w:sz w:val="11"/>
              </w:rPr>
              <w:t>Saldo</w:t>
            </w:r>
          </w:p>
        </w:tc>
        <w:tc>
          <w:tcPr>
            <w:tcW w:w="1101" w:type="dxa"/>
            <w:shd w:val="clear" w:color="auto" w:fill="CCFFFF"/>
          </w:tcPr>
          <w:p w:rsidR="004D5EDF" w:rsidRDefault="00F4415A">
            <w:pPr>
              <w:pStyle w:val="TableParagraph"/>
              <w:spacing w:before="2" w:line="114" w:lineRule="exact"/>
              <w:ind w:left="438"/>
              <w:jc w:val="left"/>
              <w:rPr>
                <w:b/>
                <w:sz w:val="11"/>
              </w:rPr>
            </w:pPr>
            <w:r>
              <w:rPr>
                <w:b/>
                <w:w w:val="95"/>
                <w:sz w:val="11"/>
              </w:rPr>
              <w:t>Saldo</w:t>
            </w:r>
          </w:p>
        </w:tc>
        <w:tc>
          <w:tcPr>
            <w:tcW w:w="1118" w:type="dxa"/>
            <w:shd w:val="clear" w:color="auto" w:fill="CCFFFF"/>
          </w:tcPr>
          <w:p w:rsidR="004D5EDF" w:rsidRDefault="00F4415A">
            <w:pPr>
              <w:pStyle w:val="TableParagraph"/>
              <w:spacing w:before="2" w:line="114" w:lineRule="exact"/>
              <w:ind w:left="369"/>
              <w:jc w:val="left"/>
              <w:rPr>
                <w:b/>
                <w:sz w:val="11"/>
              </w:rPr>
            </w:pPr>
            <w:r>
              <w:rPr>
                <w:b/>
                <w:sz w:val="11"/>
              </w:rPr>
              <w:t>Projeção</w:t>
            </w:r>
          </w:p>
        </w:tc>
        <w:tc>
          <w:tcPr>
            <w:tcW w:w="1149" w:type="dxa"/>
            <w:shd w:val="clear" w:color="auto" w:fill="CCFFFF"/>
          </w:tcPr>
          <w:p w:rsidR="004D5EDF" w:rsidRDefault="00F4415A">
            <w:pPr>
              <w:pStyle w:val="TableParagraph"/>
              <w:spacing w:before="2" w:line="114" w:lineRule="exact"/>
              <w:ind w:left="386"/>
              <w:jc w:val="left"/>
              <w:rPr>
                <w:b/>
                <w:sz w:val="11"/>
              </w:rPr>
            </w:pPr>
            <w:r>
              <w:rPr>
                <w:b/>
                <w:sz w:val="11"/>
              </w:rPr>
              <w:t>Projeção</w:t>
            </w:r>
          </w:p>
        </w:tc>
        <w:tc>
          <w:tcPr>
            <w:tcW w:w="1156" w:type="dxa"/>
            <w:shd w:val="clear" w:color="auto" w:fill="CCFFFF"/>
          </w:tcPr>
          <w:p w:rsidR="004D5EDF" w:rsidRDefault="00F4415A">
            <w:pPr>
              <w:pStyle w:val="TableParagraph"/>
              <w:spacing w:before="2" w:line="114" w:lineRule="exact"/>
              <w:ind w:left="389"/>
              <w:jc w:val="left"/>
              <w:rPr>
                <w:b/>
                <w:sz w:val="11"/>
              </w:rPr>
            </w:pPr>
            <w:r>
              <w:rPr>
                <w:b/>
                <w:sz w:val="11"/>
              </w:rPr>
              <w:t>Projeção</w:t>
            </w:r>
          </w:p>
        </w:tc>
      </w:tr>
      <w:tr w:rsidR="004D5EDF">
        <w:trPr>
          <w:trHeight w:val="282"/>
        </w:trPr>
        <w:tc>
          <w:tcPr>
            <w:tcW w:w="3434" w:type="dxa"/>
            <w:tcBorders>
              <w:top w:val="single" w:sz="8" w:space="0" w:color="000000"/>
              <w:left w:val="single" w:sz="8" w:space="0" w:color="000000"/>
              <w:bottom w:val="single" w:sz="8" w:space="0" w:color="000000"/>
            </w:tcBorders>
          </w:tcPr>
          <w:p w:rsidR="004D5EDF" w:rsidRDefault="00F4415A">
            <w:pPr>
              <w:pStyle w:val="TableParagraph"/>
              <w:spacing w:before="7"/>
              <w:ind w:left="23"/>
              <w:jc w:val="left"/>
              <w:rPr>
                <w:sz w:val="11"/>
              </w:rPr>
            </w:pPr>
            <w:r>
              <w:rPr>
                <w:w w:val="95"/>
                <w:sz w:val="11"/>
              </w:rPr>
              <w:t>4.4.1.1.1.00.00</w:t>
            </w:r>
            <w:r>
              <w:rPr>
                <w:spacing w:val="-8"/>
                <w:w w:val="95"/>
                <w:sz w:val="11"/>
              </w:rPr>
              <w:t xml:space="preserve"> </w:t>
            </w:r>
            <w:r>
              <w:rPr>
                <w:w w:val="95"/>
                <w:sz w:val="11"/>
              </w:rPr>
              <w:t>-</w:t>
            </w:r>
            <w:r>
              <w:rPr>
                <w:spacing w:val="-8"/>
                <w:w w:val="95"/>
                <w:sz w:val="11"/>
              </w:rPr>
              <w:t xml:space="preserve"> </w:t>
            </w:r>
            <w:r>
              <w:rPr>
                <w:w w:val="95"/>
                <w:sz w:val="11"/>
              </w:rPr>
              <w:t>Juros</w:t>
            </w:r>
            <w:r>
              <w:rPr>
                <w:spacing w:val="-10"/>
                <w:w w:val="95"/>
                <w:sz w:val="11"/>
              </w:rPr>
              <w:t xml:space="preserve"> </w:t>
            </w:r>
            <w:r>
              <w:rPr>
                <w:w w:val="95"/>
                <w:sz w:val="11"/>
              </w:rPr>
              <w:t>e</w:t>
            </w:r>
            <w:r>
              <w:rPr>
                <w:spacing w:val="-8"/>
                <w:w w:val="95"/>
                <w:sz w:val="11"/>
              </w:rPr>
              <w:t xml:space="preserve"> </w:t>
            </w:r>
            <w:r>
              <w:rPr>
                <w:w w:val="95"/>
                <w:sz w:val="11"/>
              </w:rPr>
              <w:t>Encargos</w:t>
            </w:r>
            <w:r>
              <w:rPr>
                <w:spacing w:val="-10"/>
                <w:w w:val="95"/>
                <w:sz w:val="11"/>
              </w:rPr>
              <w:t xml:space="preserve"> </w:t>
            </w:r>
            <w:r>
              <w:rPr>
                <w:w w:val="95"/>
                <w:sz w:val="11"/>
              </w:rPr>
              <w:t>de</w:t>
            </w:r>
            <w:r>
              <w:rPr>
                <w:spacing w:val="-8"/>
                <w:w w:val="95"/>
                <w:sz w:val="11"/>
              </w:rPr>
              <w:t xml:space="preserve"> </w:t>
            </w:r>
            <w:r>
              <w:rPr>
                <w:w w:val="95"/>
                <w:sz w:val="11"/>
              </w:rPr>
              <w:t>Empréstimos</w:t>
            </w:r>
            <w:r>
              <w:rPr>
                <w:spacing w:val="-10"/>
                <w:w w:val="95"/>
                <w:sz w:val="11"/>
              </w:rPr>
              <w:t xml:space="preserve"> </w:t>
            </w:r>
            <w:r>
              <w:rPr>
                <w:w w:val="95"/>
                <w:sz w:val="11"/>
              </w:rPr>
              <w:t>Internos</w:t>
            </w:r>
            <w:r>
              <w:rPr>
                <w:spacing w:val="-8"/>
                <w:w w:val="95"/>
                <w:sz w:val="11"/>
              </w:rPr>
              <w:t xml:space="preserve"> </w:t>
            </w:r>
            <w:r>
              <w:rPr>
                <w:w w:val="95"/>
                <w:sz w:val="11"/>
              </w:rPr>
              <w:t>Concedidos</w:t>
            </w:r>
            <w:r>
              <w:rPr>
                <w:spacing w:val="-10"/>
                <w:w w:val="95"/>
                <w:sz w:val="11"/>
              </w:rPr>
              <w:t xml:space="preserve"> </w:t>
            </w:r>
            <w:r>
              <w:rPr>
                <w:w w:val="95"/>
                <w:sz w:val="11"/>
              </w:rPr>
              <w:t>–</w:t>
            </w:r>
          </w:p>
          <w:p w:rsidR="004D5EDF" w:rsidRDefault="00F4415A">
            <w:pPr>
              <w:pStyle w:val="TableParagraph"/>
              <w:spacing w:before="22" w:line="107" w:lineRule="exact"/>
              <w:ind w:left="23"/>
              <w:jc w:val="left"/>
              <w:rPr>
                <w:sz w:val="11"/>
              </w:rPr>
            </w:pPr>
            <w:r>
              <w:rPr>
                <w:sz w:val="11"/>
              </w:rPr>
              <w:t>Consolidação</w:t>
            </w:r>
          </w:p>
        </w:tc>
        <w:tc>
          <w:tcPr>
            <w:tcW w:w="1077" w:type="dxa"/>
          </w:tcPr>
          <w:p w:rsidR="004D5EDF" w:rsidRDefault="004D5EDF">
            <w:pPr>
              <w:pStyle w:val="TableParagraph"/>
              <w:spacing w:before="10"/>
              <w:jc w:val="left"/>
              <w:rPr>
                <w:b/>
                <w:sz w:val="12"/>
              </w:rPr>
            </w:pPr>
          </w:p>
          <w:p w:rsidR="004D5EDF" w:rsidRDefault="00F4415A">
            <w:pPr>
              <w:pStyle w:val="TableParagraph"/>
              <w:spacing w:line="114" w:lineRule="exact"/>
              <w:ind w:right="154"/>
              <w:rPr>
                <w:sz w:val="11"/>
              </w:rPr>
            </w:pPr>
            <w:r>
              <w:rPr>
                <w:w w:val="94"/>
                <w:sz w:val="11"/>
              </w:rPr>
              <w:t>-</w:t>
            </w:r>
          </w:p>
        </w:tc>
        <w:tc>
          <w:tcPr>
            <w:tcW w:w="1247" w:type="dxa"/>
          </w:tcPr>
          <w:p w:rsidR="004D5EDF" w:rsidRDefault="004D5EDF">
            <w:pPr>
              <w:pStyle w:val="TableParagraph"/>
              <w:spacing w:before="10"/>
              <w:jc w:val="left"/>
              <w:rPr>
                <w:b/>
                <w:sz w:val="12"/>
              </w:rPr>
            </w:pPr>
          </w:p>
          <w:p w:rsidR="004D5EDF" w:rsidRDefault="00F4415A">
            <w:pPr>
              <w:pStyle w:val="TableParagraph"/>
              <w:spacing w:line="114" w:lineRule="exact"/>
              <w:ind w:right="152"/>
              <w:rPr>
                <w:sz w:val="11"/>
              </w:rPr>
            </w:pPr>
            <w:r>
              <w:rPr>
                <w:w w:val="94"/>
                <w:sz w:val="11"/>
              </w:rPr>
              <w:t>-</w:t>
            </w:r>
          </w:p>
        </w:tc>
        <w:tc>
          <w:tcPr>
            <w:tcW w:w="1101" w:type="dxa"/>
          </w:tcPr>
          <w:p w:rsidR="004D5EDF" w:rsidRDefault="004D5EDF">
            <w:pPr>
              <w:pStyle w:val="TableParagraph"/>
              <w:spacing w:before="10"/>
              <w:jc w:val="left"/>
              <w:rPr>
                <w:b/>
                <w:sz w:val="12"/>
              </w:rPr>
            </w:pPr>
          </w:p>
          <w:p w:rsidR="004D5EDF" w:rsidRDefault="00F4415A">
            <w:pPr>
              <w:pStyle w:val="TableParagraph"/>
              <w:spacing w:line="114" w:lineRule="exact"/>
              <w:ind w:right="152"/>
              <w:rPr>
                <w:sz w:val="11"/>
              </w:rPr>
            </w:pPr>
            <w:r>
              <w:rPr>
                <w:w w:val="94"/>
                <w:sz w:val="11"/>
              </w:rPr>
              <w:t>-</w:t>
            </w:r>
          </w:p>
        </w:tc>
        <w:tc>
          <w:tcPr>
            <w:tcW w:w="1118" w:type="dxa"/>
            <w:shd w:val="clear" w:color="auto" w:fill="DDEBF6"/>
          </w:tcPr>
          <w:p w:rsidR="004D5EDF" w:rsidRDefault="004D5EDF">
            <w:pPr>
              <w:pStyle w:val="TableParagraph"/>
              <w:spacing w:before="10"/>
              <w:jc w:val="left"/>
              <w:rPr>
                <w:b/>
                <w:sz w:val="12"/>
              </w:rPr>
            </w:pPr>
          </w:p>
          <w:p w:rsidR="004D5EDF" w:rsidRDefault="00F4415A">
            <w:pPr>
              <w:pStyle w:val="TableParagraph"/>
              <w:spacing w:line="114" w:lineRule="exact"/>
              <w:ind w:right="152"/>
              <w:rPr>
                <w:sz w:val="11"/>
              </w:rPr>
            </w:pPr>
            <w:r>
              <w:rPr>
                <w:w w:val="94"/>
                <w:sz w:val="11"/>
              </w:rPr>
              <w:t>-</w:t>
            </w:r>
          </w:p>
        </w:tc>
        <w:tc>
          <w:tcPr>
            <w:tcW w:w="1149" w:type="dxa"/>
            <w:shd w:val="clear" w:color="auto" w:fill="DDEBF6"/>
          </w:tcPr>
          <w:p w:rsidR="004D5EDF" w:rsidRDefault="004D5EDF">
            <w:pPr>
              <w:pStyle w:val="TableParagraph"/>
              <w:spacing w:before="10"/>
              <w:jc w:val="left"/>
              <w:rPr>
                <w:b/>
                <w:sz w:val="12"/>
              </w:rPr>
            </w:pPr>
          </w:p>
          <w:p w:rsidR="004D5EDF" w:rsidRDefault="00F4415A">
            <w:pPr>
              <w:pStyle w:val="TableParagraph"/>
              <w:spacing w:line="114" w:lineRule="exact"/>
              <w:ind w:right="151"/>
              <w:rPr>
                <w:sz w:val="11"/>
              </w:rPr>
            </w:pPr>
            <w:r>
              <w:rPr>
                <w:w w:val="94"/>
                <w:sz w:val="11"/>
              </w:rPr>
              <w:t>-</w:t>
            </w:r>
          </w:p>
        </w:tc>
        <w:tc>
          <w:tcPr>
            <w:tcW w:w="1156" w:type="dxa"/>
            <w:shd w:val="clear" w:color="auto" w:fill="DDEBF6"/>
          </w:tcPr>
          <w:p w:rsidR="004D5EDF" w:rsidRDefault="004D5EDF">
            <w:pPr>
              <w:pStyle w:val="TableParagraph"/>
              <w:spacing w:before="10"/>
              <w:jc w:val="left"/>
              <w:rPr>
                <w:b/>
                <w:sz w:val="12"/>
              </w:rPr>
            </w:pPr>
          </w:p>
          <w:p w:rsidR="004D5EDF" w:rsidRDefault="00F4415A">
            <w:pPr>
              <w:pStyle w:val="TableParagraph"/>
              <w:spacing w:line="114" w:lineRule="exact"/>
              <w:ind w:right="150"/>
              <w:rPr>
                <w:sz w:val="11"/>
              </w:rPr>
            </w:pPr>
            <w:r>
              <w:rPr>
                <w:w w:val="94"/>
                <w:sz w:val="11"/>
              </w:rPr>
              <w:t>-</w:t>
            </w:r>
          </w:p>
        </w:tc>
      </w:tr>
      <w:tr w:rsidR="004D5EDF">
        <w:trPr>
          <w:trHeight w:val="282"/>
        </w:trPr>
        <w:tc>
          <w:tcPr>
            <w:tcW w:w="3434" w:type="dxa"/>
            <w:tcBorders>
              <w:top w:val="single" w:sz="8" w:space="0" w:color="000000"/>
              <w:left w:val="single" w:sz="8" w:space="0" w:color="000000"/>
              <w:bottom w:val="single" w:sz="8" w:space="0" w:color="000000"/>
            </w:tcBorders>
          </w:tcPr>
          <w:p w:rsidR="004D5EDF" w:rsidRDefault="00F4415A">
            <w:pPr>
              <w:pStyle w:val="TableParagraph"/>
              <w:spacing w:before="7"/>
              <w:ind w:left="23"/>
              <w:jc w:val="left"/>
              <w:rPr>
                <w:sz w:val="11"/>
              </w:rPr>
            </w:pPr>
            <w:r>
              <w:rPr>
                <w:w w:val="95"/>
                <w:sz w:val="11"/>
              </w:rPr>
              <w:t>4.4.1.1.3.00.00</w:t>
            </w:r>
            <w:r>
              <w:rPr>
                <w:spacing w:val="-5"/>
                <w:w w:val="95"/>
                <w:sz w:val="11"/>
              </w:rPr>
              <w:t xml:space="preserve"> </w:t>
            </w:r>
            <w:r>
              <w:rPr>
                <w:w w:val="95"/>
                <w:sz w:val="11"/>
              </w:rPr>
              <w:t>-</w:t>
            </w:r>
            <w:r>
              <w:rPr>
                <w:spacing w:val="-6"/>
                <w:w w:val="95"/>
                <w:sz w:val="11"/>
              </w:rPr>
              <w:t xml:space="preserve"> </w:t>
            </w:r>
            <w:r>
              <w:rPr>
                <w:w w:val="95"/>
                <w:sz w:val="11"/>
              </w:rPr>
              <w:t>Juros</w:t>
            </w:r>
            <w:r>
              <w:rPr>
                <w:spacing w:val="-7"/>
                <w:w w:val="95"/>
                <w:sz w:val="11"/>
              </w:rPr>
              <w:t xml:space="preserve"> </w:t>
            </w:r>
            <w:r>
              <w:rPr>
                <w:w w:val="95"/>
                <w:sz w:val="11"/>
              </w:rPr>
              <w:t>e</w:t>
            </w:r>
            <w:r>
              <w:rPr>
                <w:spacing w:val="-6"/>
                <w:w w:val="95"/>
                <w:sz w:val="11"/>
              </w:rPr>
              <w:t xml:space="preserve"> </w:t>
            </w:r>
            <w:r>
              <w:rPr>
                <w:w w:val="95"/>
                <w:sz w:val="11"/>
              </w:rPr>
              <w:t>Encargos</w:t>
            </w:r>
            <w:r>
              <w:rPr>
                <w:spacing w:val="-8"/>
                <w:w w:val="95"/>
                <w:sz w:val="11"/>
              </w:rPr>
              <w:t xml:space="preserve"> </w:t>
            </w:r>
            <w:r>
              <w:rPr>
                <w:w w:val="95"/>
                <w:sz w:val="11"/>
              </w:rPr>
              <w:t>de</w:t>
            </w:r>
            <w:r>
              <w:rPr>
                <w:spacing w:val="-6"/>
                <w:w w:val="95"/>
                <w:sz w:val="11"/>
              </w:rPr>
              <w:t xml:space="preserve"> </w:t>
            </w:r>
            <w:r>
              <w:rPr>
                <w:w w:val="95"/>
                <w:sz w:val="11"/>
              </w:rPr>
              <w:t>Empréstimos</w:t>
            </w:r>
            <w:r>
              <w:rPr>
                <w:spacing w:val="-7"/>
                <w:w w:val="95"/>
                <w:sz w:val="11"/>
              </w:rPr>
              <w:t xml:space="preserve"> </w:t>
            </w:r>
            <w:r>
              <w:rPr>
                <w:w w:val="95"/>
                <w:sz w:val="11"/>
              </w:rPr>
              <w:t>Internos</w:t>
            </w:r>
            <w:r>
              <w:rPr>
                <w:spacing w:val="-6"/>
                <w:w w:val="95"/>
                <w:sz w:val="11"/>
              </w:rPr>
              <w:t xml:space="preserve"> </w:t>
            </w:r>
            <w:r>
              <w:rPr>
                <w:w w:val="95"/>
                <w:sz w:val="11"/>
              </w:rPr>
              <w:t>Concedidos</w:t>
            </w:r>
            <w:r>
              <w:rPr>
                <w:spacing w:val="-7"/>
                <w:w w:val="95"/>
                <w:sz w:val="11"/>
              </w:rPr>
              <w:t xml:space="preserve"> </w:t>
            </w:r>
            <w:r>
              <w:rPr>
                <w:w w:val="95"/>
                <w:sz w:val="11"/>
              </w:rPr>
              <w:t>-</w:t>
            </w:r>
          </w:p>
          <w:p w:rsidR="004D5EDF" w:rsidRDefault="00F4415A">
            <w:pPr>
              <w:pStyle w:val="TableParagraph"/>
              <w:spacing w:before="22" w:line="107" w:lineRule="exact"/>
              <w:ind w:left="23"/>
              <w:jc w:val="left"/>
              <w:rPr>
                <w:sz w:val="11"/>
              </w:rPr>
            </w:pPr>
            <w:r>
              <w:rPr>
                <w:sz w:val="11"/>
              </w:rPr>
              <w:t>Inter Ofss – União</w:t>
            </w:r>
          </w:p>
        </w:tc>
        <w:tc>
          <w:tcPr>
            <w:tcW w:w="1077" w:type="dxa"/>
          </w:tcPr>
          <w:p w:rsidR="004D5EDF" w:rsidRDefault="004D5EDF">
            <w:pPr>
              <w:pStyle w:val="TableParagraph"/>
              <w:spacing w:before="10"/>
              <w:jc w:val="left"/>
              <w:rPr>
                <w:b/>
                <w:sz w:val="12"/>
              </w:rPr>
            </w:pPr>
          </w:p>
          <w:p w:rsidR="004D5EDF" w:rsidRDefault="00F4415A">
            <w:pPr>
              <w:pStyle w:val="TableParagraph"/>
              <w:spacing w:line="114" w:lineRule="exact"/>
              <w:ind w:right="154"/>
              <w:rPr>
                <w:sz w:val="11"/>
              </w:rPr>
            </w:pPr>
            <w:r>
              <w:rPr>
                <w:w w:val="94"/>
                <w:sz w:val="11"/>
              </w:rPr>
              <w:t>-</w:t>
            </w:r>
          </w:p>
        </w:tc>
        <w:tc>
          <w:tcPr>
            <w:tcW w:w="1247" w:type="dxa"/>
          </w:tcPr>
          <w:p w:rsidR="004D5EDF" w:rsidRDefault="004D5EDF">
            <w:pPr>
              <w:pStyle w:val="TableParagraph"/>
              <w:spacing w:before="10"/>
              <w:jc w:val="left"/>
              <w:rPr>
                <w:b/>
                <w:sz w:val="12"/>
              </w:rPr>
            </w:pPr>
          </w:p>
          <w:p w:rsidR="004D5EDF" w:rsidRDefault="00F4415A">
            <w:pPr>
              <w:pStyle w:val="TableParagraph"/>
              <w:spacing w:line="114" w:lineRule="exact"/>
              <w:ind w:right="152"/>
              <w:rPr>
                <w:sz w:val="11"/>
              </w:rPr>
            </w:pPr>
            <w:r>
              <w:rPr>
                <w:w w:val="94"/>
                <w:sz w:val="11"/>
              </w:rPr>
              <w:t>-</w:t>
            </w:r>
          </w:p>
        </w:tc>
        <w:tc>
          <w:tcPr>
            <w:tcW w:w="1101" w:type="dxa"/>
          </w:tcPr>
          <w:p w:rsidR="004D5EDF" w:rsidRDefault="004D5EDF">
            <w:pPr>
              <w:pStyle w:val="TableParagraph"/>
              <w:spacing w:before="10"/>
              <w:jc w:val="left"/>
              <w:rPr>
                <w:b/>
                <w:sz w:val="12"/>
              </w:rPr>
            </w:pPr>
          </w:p>
          <w:p w:rsidR="004D5EDF" w:rsidRDefault="00F4415A">
            <w:pPr>
              <w:pStyle w:val="TableParagraph"/>
              <w:spacing w:line="114" w:lineRule="exact"/>
              <w:ind w:right="152"/>
              <w:rPr>
                <w:sz w:val="11"/>
              </w:rPr>
            </w:pPr>
            <w:r>
              <w:rPr>
                <w:w w:val="94"/>
                <w:sz w:val="11"/>
              </w:rPr>
              <w:t>-</w:t>
            </w:r>
          </w:p>
        </w:tc>
        <w:tc>
          <w:tcPr>
            <w:tcW w:w="1118" w:type="dxa"/>
            <w:shd w:val="clear" w:color="auto" w:fill="DDEBF6"/>
          </w:tcPr>
          <w:p w:rsidR="004D5EDF" w:rsidRDefault="004D5EDF">
            <w:pPr>
              <w:pStyle w:val="TableParagraph"/>
              <w:spacing w:before="10"/>
              <w:jc w:val="left"/>
              <w:rPr>
                <w:b/>
                <w:sz w:val="12"/>
              </w:rPr>
            </w:pPr>
          </w:p>
          <w:p w:rsidR="004D5EDF" w:rsidRDefault="00F4415A">
            <w:pPr>
              <w:pStyle w:val="TableParagraph"/>
              <w:spacing w:line="114" w:lineRule="exact"/>
              <w:ind w:right="152"/>
              <w:rPr>
                <w:sz w:val="11"/>
              </w:rPr>
            </w:pPr>
            <w:r>
              <w:rPr>
                <w:w w:val="94"/>
                <w:sz w:val="11"/>
              </w:rPr>
              <w:t>-</w:t>
            </w:r>
          </w:p>
        </w:tc>
        <w:tc>
          <w:tcPr>
            <w:tcW w:w="1149" w:type="dxa"/>
            <w:shd w:val="clear" w:color="auto" w:fill="DDEBF6"/>
          </w:tcPr>
          <w:p w:rsidR="004D5EDF" w:rsidRDefault="004D5EDF">
            <w:pPr>
              <w:pStyle w:val="TableParagraph"/>
              <w:spacing w:before="10"/>
              <w:jc w:val="left"/>
              <w:rPr>
                <w:b/>
                <w:sz w:val="12"/>
              </w:rPr>
            </w:pPr>
          </w:p>
          <w:p w:rsidR="004D5EDF" w:rsidRDefault="00F4415A">
            <w:pPr>
              <w:pStyle w:val="TableParagraph"/>
              <w:spacing w:line="114" w:lineRule="exact"/>
              <w:ind w:right="151"/>
              <w:rPr>
                <w:sz w:val="11"/>
              </w:rPr>
            </w:pPr>
            <w:r>
              <w:rPr>
                <w:w w:val="94"/>
                <w:sz w:val="11"/>
              </w:rPr>
              <w:t>-</w:t>
            </w:r>
          </w:p>
        </w:tc>
        <w:tc>
          <w:tcPr>
            <w:tcW w:w="1156" w:type="dxa"/>
            <w:shd w:val="clear" w:color="auto" w:fill="DDEBF6"/>
          </w:tcPr>
          <w:p w:rsidR="004D5EDF" w:rsidRDefault="004D5EDF">
            <w:pPr>
              <w:pStyle w:val="TableParagraph"/>
              <w:spacing w:before="10"/>
              <w:jc w:val="left"/>
              <w:rPr>
                <w:b/>
                <w:sz w:val="12"/>
              </w:rPr>
            </w:pPr>
          </w:p>
          <w:p w:rsidR="004D5EDF" w:rsidRDefault="00F4415A">
            <w:pPr>
              <w:pStyle w:val="TableParagraph"/>
              <w:spacing w:line="114" w:lineRule="exact"/>
              <w:ind w:right="150"/>
              <w:rPr>
                <w:sz w:val="11"/>
              </w:rPr>
            </w:pPr>
            <w:r>
              <w:rPr>
                <w:w w:val="94"/>
                <w:sz w:val="11"/>
              </w:rPr>
              <w:t>-</w:t>
            </w:r>
          </w:p>
        </w:tc>
      </w:tr>
      <w:tr w:rsidR="004D5EDF">
        <w:trPr>
          <w:trHeight w:val="282"/>
        </w:trPr>
        <w:tc>
          <w:tcPr>
            <w:tcW w:w="3434" w:type="dxa"/>
            <w:tcBorders>
              <w:top w:val="single" w:sz="8" w:space="0" w:color="000000"/>
              <w:left w:val="single" w:sz="8" w:space="0" w:color="000000"/>
              <w:bottom w:val="single" w:sz="8" w:space="0" w:color="000000"/>
            </w:tcBorders>
          </w:tcPr>
          <w:p w:rsidR="004D5EDF" w:rsidRDefault="00F4415A">
            <w:pPr>
              <w:pStyle w:val="TableParagraph"/>
              <w:spacing w:before="7"/>
              <w:ind w:left="23"/>
              <w:jc w:val="left"/>
              <w:rPr>
                <w:sz w:val="11"/>
              </w:rPr>
            </w:pPr>
            <w:r>
              <w:rPr>
                <w:w w:val="95"/>
                <w:sz w:val="11"/>
              </w:rPr>
              <w:t>4.4.1.1.4.00.00</w:t>
            </w:r>
            <w:r>
              <w:rPr>
                <w:spacing w:val="-5"/>
                <w:w w:val="95"/>
                <w:sz w:val="11"/>
              </w:rPr>
              <w:t xml:space="preserve"> </w:t>
            </w:r>
            <w:r>
              <w:rPr>
                <w:w w:val="95"/>
                <w:sz w:val="11"/>
              </w:rPr>
              <w:t>-</w:t>
            </w:r>
            <w:r>
              <w:rPr>
                <w:spacing w:val="-6"/>
                <w:w w:val="95"/>
                <w:sz w:val="11"/>
              </w:rPr>
              <w:t xml:space="preserve"> </w:t>
            </w:r>
            <w:r>
              <w:rPr>
                <w:w w:val="95"/>
                <w:sz w:val="11"/>
              </w:rPr>
              <w:t>Juros</w:t>
            </w:r>
            <w:r>
              <w:rPr>
                <w:spacing w:val="-7"/>
                <w:w w:val="95"/>
                <w:sz w:val="11"/>
              </w:rPr>
              <w:t xml:space="preserve"> </w:t>
            </w:r>
            <w:r>
              <w:rPr>
                <w:w w:val="95"/>
                <w:sz w:val="11"/>
              </w:rPr>
              <w:t>e</w:t>
            </w:r>
            <w:r>
              <w:rPr>
                <w:spacing w:val="-6"/>
                <w:w w:val="95"/>
                <w:sz w:val="11"/>
              </w:rPr>
              <w:t xml:space="preserve"> </w:t>
            </w:r>
            <w:r>
              <w:rPr>
                <w:w w:val="95"/>
                <w:sz w:val="11"/>
              </w:rPr>
              <w:t>Encargos</w:t>
            </w:r>
            <w:r>
              <w:rPr>
                <w:spacing w:val="-8"/>
                <w:w w:val="95"/>
                <w:sz w:val="11"/>
              </w:rPr>
              <w:t xml:space="preserve"> </w:t>
            </w:r>
            <w:r>
              <w:rPr>
                <w:w w:val="95"/>
                <w:sz w:val="11"/>
              </w:rPr>
              <w:t>de</w:t>
            </w:r>
            <w:r>
              <w:rPr>
                <w:spacing w:val="-6"/>
                <w:w w:val="95"/>
                <w:sz w:val="11"/>
              </w:rPr>
              <w:t xml:space="preserve"> </w:t>
            </w:r>
            <w:r>
              <w:rPr>
                <w:w w:val="95"/>
                <w:sz w:val="11"/>
              </w:rPr>
              <w:t>Empréstimos</w:t>
            </w:r>
            <w:r>
              <w:rPr>
                <w:spacing w:val="-7"/>
                <w:w w:val="95"/>
                <w:sz w:val="11"/>
              </w:rPr>
              <w:t xml:space="preserve"> </w:t>
            </w:r>
            <w:r>
              <w:rPr>
                <w:w w:val="95"/>
                <w:sz w:val="11"/>
              </w:rPr>
              <w:t>Internos</w:t>
            </w:r>
            <w:r>
              <w:rPr>
                <w:spacing w:val="-6"/>
                <w:w w:val="95"/>
                <w:sz w:val="11"/>
              </w:rPr>
              <w:t xml:space="preserve"> </w:t>
            </w:r>
            <w:r>
              <w:rPr>
                <w:w w:val="95"/>
                <w:sz w:val="11"/>
              </w:rPr>
              <w:t>Concedidos</w:t>
            </w:r>
            <w:r>
              <w:rPr>
                <w:spacing w:val="-7"/>
                <w:w w:val="95"/>
                <w:sz w:val="11"/>
              </w:rPr>
              <w:t xml:space="preserve"> </w:t>
            </w:r>
            <w:r>
              <w:rPr>
                <w:w w:val="95"/>
                <w:sz w:val="11"/>
              </w:rPr>
              <w:t>-</w:t>
            </w:r>
          </w:p>
          <w:p w:rsidR="004D5EDF" w:rsidRDefault="00F4415A">
            <w:pPr>
              <w:pStyle w:val="TableParagraph"/>
              <w:spacing w:before="22" w:line="107" w:lineRule="exact"/>
              <w:ind w:left="23"/>
              <w:jc w:val="left"/>
              <w:rPr>
                <w:sz w:val="11"/>
              </w:rPr>
            </w:pPr>
            <w:r>
              <w:rPr>
                <w:sz w:val="11"/>
              </w:rPr>
              <w:t>Inter Ofss -Estado</w:t>
            </w:r>
          </w:p>
        </w:tc>
        <w:tc>
          <w:tcPr>
            <w:tcW w:w="1077" w:type="dxa"/>
          </w:tcPr>
          <w:p w:rsidR="004D5EDF" w:rsidRDefault="004D5EDF">
            <w:pPr>
              <w:pStyle w:val="TableParagraph"/>
              <w:spacing w:before="10"/>
              <w:jc w:val="left"/>
              <w:rPr>
                <w:b/>
                <w:sz w:val="12"/>
              </w:rPr>
            </w:pPr>
          </w:p>
          <w:p w:rsidR="004D5EDF" w:rsidRDefault="00F4415A">
            <w:pPr>
              <w:pStyle w:val="TableParagraph"/>
              <w:spacing w:line="114" w:lineRule="exact"/>
              <w:ind w:right="154"/>
              <w:rPr>
                <w:sz w:val="11"/>
              </w:rPr>
            </w:pPr>
            <w:r>
              <w:rPr>
                <w:w w:val="94"/>
                <w:sz w:val="11"/>
              </w:rPr>
              <w:t>-</w:t>
            </w:r>
          </w:p>
        </w:tc>
        <w:tc>
          <w:tcPr>
            <w:tcW w:w="1247" w:type="dxa"/>
          </w:tcPr>
          <w:p w:rsidR="004D5EDF" w:rsidRDefault="004D5EDF">
            <w:pPr>
              <w:pStyle w:val="TableParagraph"/>
              <w:spacing w:before="10"/>
              <w:jc w:val="left"/>
              <w:rPr>
                <w:b/>
                <w:sz w:val="12"/>
              </w:rPr>
            </w:pPr>
          </w:p>
          <w:p w:rsidR="004D5EDF" w:rsidRDefault="00F4415A">
            <w:pPr>
              <w:pStyle w:val="TableParagraph"/>
              <w:spacing w:line="114" w:lineRule="exact"/>
              <w:ind w:right="152"/>
              <w:rPr>
                <w:sz w:val="11"/>
              </w:rPr>
            </w:pPr>
            <w:r>
              <w:rPr>
                <w:w w:val="94"/>
                <w:sz w:val="11"/>
              </w:rPr>
              <w:t>-</w:t>
            </w:r>
          </w:p>
        </w:tc>
        <w:tc>
          <w:tcPr>
            <w:tcW w:w="1101" w:type="dxa"/>
          </w:tcPr>
          <w:p w:rsidR="004D5EDF" w:rsidRDefault="004D5EDF">
            <w:pPr>
              <w:pStyle w:val="TableParagraph"/>
              <w:spacing w:before="10"/>
              <w:jc w:val="left"/>
              <w:rPr>
                <w:b/>
                <w:sz w:val="12"/>
              </w:rPr>
            </w:pPr>
          </w:p>
          <w:p w:rsidR="004D5EDF" w:rsidRDefault="00F4415A">
            <w:pPr>
              <w:pStyle w:val="TableParagraph"/>
              <w:spacing w:line="114" w:lineRule="exact"/>
              <w:ind w:right="152"/>
              <w:rPr>
                <w:sz w:val="11"/>
              </w:rPr>
            </w:pPr>
            <w:r>
              <w:rPr>
                <w:w w:val="94"/>
                <w:sz w:val="11"/>
              </w:rPr>
              <w:t>-</w:t>
            </w:r>
          </w:p>
        </w:tc>
        <w:tc>
          <w:tcPr>
            <w:tcW w:w="1118" w:type="dxa"/>
            <w:shd w:val="clear" w:color="auto" w:fill="DDEBF6"/>
          </w:tcPr>
          <w:p w:rsidR="004D5EDF" w:rsidRDefault="004D5EDF">
            <w:pPr>
              <w:pStyle w:val="TableParagraph"/>
              <w:spacing w:before="10"/>
              <w:jc w:val="left"/>
              <w:rPr>
                <w:b/>
                <w:sz w:val="12"/>
              </w:rPr>
            </w:pPr>
          </w:p>
          <w:p w:rsidR="004D5EDF" w:rsidRDefault="00F4415A">
            <w:pPr>
              <w:pStyle w:val="TableParagraph"/>
              <w:spacing w:line="114" w:lineRule="exact"/>
              <w:ind w:right="152"/>
              <w:rPr>
                <w:sz w:val="11"/>
              </w:rPr>
            </w:pPr>
            <w:r>
              <w:rPr>
                <w:w w:val="94"/>
                <w:sz w:val="11"/>
              </w:rPr>
              <w:t>-</w:t>
            </w:r>
          </w:p>
        </w:tc>
        <w:tc>
          <w:tcPr>
            <w:tcW w:w="1149" w:type="dxa"/>
            <w:shd w:val="clear" w:color="auto" w:fill="DDEBF6"/>
          </w:tcPr>
          <w:p w:rsidR="004D5EDF" w:rsidRDefault="004D5EDF">
            <w:pPr>
              <w:pStyle w:val="TableParagraph"/>
              <w:spacing w:before="10"/>
              <w:jc w:val="left"/>
              <w:rPr>
                <w:b/>
                <w:sz w:val="12"/>
              </w:rPr>
            </w:pPr>
          </w:p>
          <w:p w:rsidR="004D5EDF" w:rsidRDefault="00F4415A">
            <w:pPr>
              <w:pStyle w:val="TableParagraph"/>
              <w:spacing w:line="114" w:lineRule="exact"/>
              <w:ind w:right="151"/>
              <w:rPr>
                <w:sz w:val="11"/>
              </w:rPr>
            </w:pPr>
            <w:r>
              <w:rPr>
                <w:w w:val="94"/>
                <w:sz w:val="11"/>
              </w:rPr>
              <w:t>-</w:t>
            </w:r>
          </w:p>
        </w:tc>
        <w:tc>
          <w:tcPr>
            <w:tcW w:w="1156" w:type="dxa"/>
            <w:shd w:val="clear" w:color="auto" w:fill="DDEBF6"/>
          </w:tcPr>
          <w:p w:rsidR="004D5EDF" w:rsidRDefault="004D5EDF">
            <w:pPr>
              <w:pStyle w:val="TableParagraph"/>
              <w:spacing w:before="10"/>
              <w:jc w:val="left"/>
              <w:rPr>
                <w:b/>
                <w:sz w:val="12"/>
              </w:rPr>
            </w:pPr>
          </w:p>
          <w:p w:rsidR="004D5EDF" w:rsidRDefault="00F4415A">
            <w:pPr>
              <w:pStyle w:val="TableParagraph"/>
              <w:spacing w:line="114" w:lineRule="exact"/>
              <w:ind w:right="150"/>
              <w:rPr>
                <w:sz w:val="11"/>
              </w:rPr>
            </w:pPr>
            <w:r>
              <w:rPr>
                <w:w w:val="94"/>
                <w:sz w:val="11"/>
              </w:rPr>
              <w:t>-</w:t>
            </w:r>
          </w:p>
        </w:tc>
      </w:tr>
      <w:tr w:rsidR="004D5EDF">
        <w:trPr>
          <w:trHeight w:val="282"/>
        </w:trPr>
        <w:tc>
          <w:tcPr>
            <w:tcW w:w="3434" w:type="dxa"/>
            <w:tcBorders>
              <w:top w:val="single" w:sz="8" w:space="0" w:color="000000"/>
              <w:left w:val="single" w:sz="8" w:space="0" w:color="000000"/>
              <w:bottom w:val="single" w:sz="8" w:space="0" w:color="000000"/>
            </w:tcBorders>
          </w:tcPr>
          <w:p w:rsidR="004D5EDF" w:rsidRDefault="00F4415A">
            <w:pPr>
              <w:pStyle w:val="TableParagraph"/>
              <w:spacing w:before="7"/>
              <w:ind w:left="23"/>
              <w:jc w:val="left"/>
              <w:rPr>
                <w:sz w:val="11"/>
              </w:rPr>
            </w:pPr>
            <w:r>
              <w:rPr>
                <w:w w:val="95"/>
                <w:sz w:val="11"/>
              </w:rPr>
              <w:t>4.4.1.1.5.00.00</w:t>
            </w:r>
            <w:r>
              <w:rPr>
                <w:spacing w:val="-5"/>
                <w:w w:val="95"/>
                <w:sz w:val="11"/>
              </w:rPr>
              <w:t xml:space="preserve"> </w:t>
            </w:r>
            <w:r>
              <w:rPr>
                <w:w w:val="95"/>
                <w:sz w:val="11"/>
              </w:rPr>
              <w:t>-</w:t>
            </w:r>
            <w:r>
              <w:rPr>
                <w:spacing w:val="-6"/>
                <w:w w:val="95"/>
                <w:sz w:val="11"/>
              </w:rPr>
              <w:t xml:space="preserve"> </w:t>
            </w:r>
            <w:r>
              <w:rPr>
                <w:w w:val="95"/>
                <w:sz w:val="11"/>
              </w:rPr>
              <w:t>Juros</w:t>
            </w:r>
            <w:r>
              <w:rPr>
                <w:spacing w:val="-7"/>
                <w:w w:val="95"/>
                <w:sz w:val="11"/>
              </w:rPr>
              <w:t xml:space="preserve"> </w:t>
            </w:r>
            <w:r>
              <w:rPr>
                <w:w w:val="95"/>
                <w:sz w:val="11"/>
              </w:rPr>
              <w:t>e</w:t>
            </w:r>
            <w:r>
              <w:rPr>
                <w:spacing w:val="-6"/>
                <w:w w:val="95"/>
                <w:sz w:val="11"/>
              </w:rPr>
              <w:t xml:space="preserve"> </w:t>
            </w:r>
            <w:r>
              <w:rPr>
                <w:w w:val="95"/>
                <w:sz w:val="11"/>
              </w:rPr>
              <w:t>Encargos</w:t>
            </w:r>
            <w:r>
              <w:rPr>
                <w:spacing w:val="-8"/>
                <w:w w:val="95"/>
                <w:sz w:val="11"/>
              </w:rPr>
              <w:t xml:space="preserve"> </w:t>
            </w:r>
            <w:r>
              <w:rPr>
                <w:w w:val="95"/>
                <w:sz w:val="11"/>
              </w:rPr>
              <w:t>de</w:t>
            </w:r>
            <w:r>
              <w:rPr>
                <w:spacing w:val="-6"/>
                <w:w w:val="95"/>
                <w:sz w:val="11"/>
              </w:rPr>
              <w:t xml:space="preserve"> </w:t>
            </w:r>
            <w:r>
              <w:rPr>
                <w:w w:val="95"/>
                <w:sz w:val="11"/>
              </w:rPr>
              <w:t>Empréstimos</w:t>
            </w:r>
            <w:r>
              <w:rPr>
                <w:spacing w:val="-7"/>
                <w:w w:val="95"/>
                <w:sz w:val="11"/>
              </w:rPr>
              <w:t xml:space="preserve"> </w:t>
            </w:r>
            <w:r>
              <w:rPr>
                <w:w w:val="95"/>
                <w:sz w:val="11"/>
              </w:rPr>
              <w:t>Internos</w:t>
            </w:r>
            <w:r>
              <w:rPr>
                <w:spacing w:val="-6"/>
                <w:w w:val="95"/>
                <w:sz w:val="11"/>
              </w:rPr>
              <w:t xml:space="preserve"> </w:t>
            </w:r>
            <w:r>
              <w:rPr>
                <w:w w:val="95"/>
                <w:sz w:val="11"/>
              </w:rPr>
              <w:t>Concedidos</w:t>
            </w:r>
            <w:r>
              <w:rPr>
                <w:spacing w:val="-7"/>
                <w:w w:val="95"/>
                <w:sz w:val="11"/>
              </w:rPr>
              <w:t xml:space="preserve"> </w:t>
            </w:r>
            <w:r>
              <w:rPr>
                <w:w w:val="95"/>
                <w:sz w:val="11"/>
              </w:rPr>
              <w:t>-</w:t>
            </w:r>
          </w:p>
          <w:p w:rsidR="004D5EDF" w:rsidRDefault="00F4415A">
            <w:pPr>
              <w:pStyle w:val="TableParagraph"/>
              <w:spacing w:before="22" w:line="107" w:lineRule="exact"/>
              <w:ind w:left="23"/>
              <w:jc w:val="left"/>
              <w:rPr>
                <w:sz w:val="11"/>
              </w:rPr>
            </w:pPr>
            <w:r>
              <w:rPr>
                <w:sz w:val="11"/>
              </w:rPr>
              <w:t>Inter Ofss – Município</w:t>
            </w:r>
          </w:p>
        </w:tc>
        <w:tc>
          <w:tcPr>
            <w:tcW w:w="1077" w:type="dxa"/>
          </w:tcPr>
          <w:p w:rsidR="004D5EDF" w:rsidRDefault="004D5EDF">
            <w:pPr>
              <w:pStyle w:val="TableParagraph"/>
              <w:spacing w:before="10"/>
              <w:jc w:val="left"/>
              <w:rPr>
                <w:b/>
                <w:sz w:val="12"/>
              </w:rPr>
            </w:pPr>
          </w:p>
          <w:p w:rsidR="004D5EDF" w:rsidRDefault="00F4415A">
            <w:pPr>
              <w:pStyle w:val="TableParagraph"/>
              <w:spacing w:line="114" w:lineRule="exact"/>
              <w:ind w:right="154"/>
              <w:rPr>
                <w:sz w:val="11"/>
              </w:rPr>
            </w:pPr>
            <w:r>
              <w:rPr>
                <w:w w:val="94"/>
                <w:sz w:val="11"/>
              </w:rPr>
              <w:t>-</w:t>
            </w:r>
          </w:p>
        </w:tc>
        <w:tc>
          <w:tcPr>
            <w:tcW w:w="1247" w:type="dxa"/>
          </w:tcPr>
          <w:p w:rsidR="004D5EDF" w:rsidRDefault="004D5EDF">
            <w:pPr>
              <w:pStyle w:val="TableParagraph"/>
              <w:spacing w:before="10"/>
              <w:jc w:val="left"/>
              <w:rPr>
                <w:b/>
                <w:sz w:val="12"/>
              </w:rPr>
            </w:pPr>
          </w:p>
          <w:p w:rsidR="004D5EDF" w:rsidRDefault="00F4415A">
            <w:pPr>
              <w:pStyle w:val="TableParagraph"/>
              <w:spacing w:line="114" w:lineRule="exact"/>
              <w:ind w:right="152"/>
              <w:rPr>
                <w:sz w:val="11"/>
              </w:rPr>
            </w:pPr>
            <w:r>
              <w:rPr>
                <w:w w:val="94"/>
                <w:sz w:val="11"/>
              </w:rPr>
              <w:t>-</w:t>
            </w:r>
          </w:p>
        </w:tc>
        <w:tc>
          <w:tcPr>
            <w:tcW w:w="1101" w:type="dxa"/>
          </w:tcPr>
          <w:p w:rsidR="004D5EDF" w:rsidRDefault="004D5EDF">
            <w:pPr>
              <w:pStyle w:val="TableParagraph"/>
              <w:spacing w:before="10"/>
              <w:jc w:val="left"/>
              <w:rPr>
                <w:b/>
                <w:sz w:val="12"/>
              </w:rPr>
            </w:pPr>
          </w:p>
          <w:p w:rsidR="004D5EDF" w:rsidRDefault="00F4415A">
            <w:pPr>
              <w:pStyle w:val="TableParagraph"/>
              <w:spacing w:line="114" w:lineRule="exact"/>
              <w:ind w:right="152"/>
              <w:rPr>
                <w:sz w:val="11"/>
              </w:rPr>
            </w:pPr>
            <w:r>
              <w:rPr>
                <w:w w:val="94"/>
                <w:sz w:val="11"/>
              </w:rPr>
              <w:t>-</w:t>
            </w:r>
          </w:p>
        </w:tc>
        <w:tc>
          <w:tcPr>
            <w:tcW w:w="1118" w:type="dxa"/>
            <w:shd w:val="clear" w:color="auto" w:fill="DDEBF6"/>
          </w:tcPr>
          <w:p w:rsidR="004D5EDF" w:rsidRDefault="004D5EDF">
            <w:pPr>
              <w:pStyle w:val="TableParagraph"/>
              <w:spacing w:before="10"/>
              <w:jc w:val="left"/>
              <w:rPr>
                <w:b/>
                <w:sz w:val="12"/>
              </w:rPr>
            </w:pPr>
          </w:p>
          <w:p w:rsidR="004D5EDF" w:rsidRDefault="00F4415A">
            <w:pPr>
              <w:pStyle w:val="TableParagraph"/>
              <w:spacing w:line="114" w:lineRule="exact"/>
              <w:ind w:right="152"/>
              <w:rPr>
                <w:sz w:val="11"/>
              </w:rPr>
            </w:pPr>
            <w:r>
              <w:rPr>
                <w:w w:val="94"/>
                <w:sz w:val="11"/>
              </w:rPr>
              <w:t>-</w:t>
            </w:r>
          </w:p>
        </w:tc>
        <w:tc>
          <w:tcPr>
            <w:tcW w:w="1149" w:type="dxa"/>
            <w:shd w:val="clear" w:color="auto" w:fill="DDEBF6"/>
          </w:tcPr>
          <w:p w:rsidR="004D5EDF" w:rsidRDefault="004D5EDF">
            <w:pPr>
              <w:pStyle w:val="TableParagraph"/>
              <w:spacing w:before="10"/>
              <w:jc w:val="left"/>
              <w:rPr>
                <w:b/>
                <w:sz w:val="12"/>
              </w:rPr>
            </w:pPr>
          </w:p>
          <w:p w:rsidR="004D5EDF" w:rsidRDefault="00F4415A">
            <w:pPr>
              <w:pStyle w:val="TableParagraph"/>
              <w:spacing w:line="114" w:lineRule="exact"/>
              <w:ind w:right="151"/>
              <w:rPr>
                <w:sz w:val="11"/>
              </w:rPr>
            </w:pPr>
            <w:r>
              <w:rPr>
                <w:w w:val="94"/>
                <w:sz w:val="11"/>
              </w:rPr>
              <w:t>-</w:t>
            </w:r>
          </w:p>
        </w:tc>
        <w:tc>
          <w:tcPr>
            <w:tcW w:w="1156" w:type="dxa"/>
            <w:shd w:val="clear" w:color="auto" w:fill="DDEBF6"/>
          </w:tcPr>
          <w:p w:rsidR="004D5EDF" w:rsidRDefault="004D5EDF">
            <w:pPr>
              <w:pStyle w:val="TableParagraph"/>
              <w:spacing w:before="10"/>
              <w:jc w:val="left"/>
              <w:rPr>
                <w:b/>
                <w:sz w:val="12"/>
              </w:rPr>
            </w:pPr>
          </w:p>
          <w:p w:rsidR="004D5EDF" w:rsidRDefault="00F4415A">
            <w:pPr>
              <w:pStyle w:val="TableParagraph"/>
              <w:spacing w:line="114" w:lineRule="exact"/>
              <w:ind w:right="150"/>
              <w:rPr>
                <w:sz w:val="11"/>
              </w:rPr>
            </w:pPr>
            <w:r>
              <w:rPr>
                <w:w w:val="94"/>
                <w:sz w:val="11"/>
              </w:rPr>
              <w:t>-</w:t>
            </w:r>
          </w:p>
        </w:tc>
      </w:tr>
      <w:tr w:rsidR="004D5EDF">
        <w:trPr>
          <w:trHeight w:val="282"/>
        </w:trPr>
        <w:tc>
          <w:tcPr>
            <w:tcW w:w="3434" w:type="dxa"/>
            <w:tcBorders>
              <w:top w:val="single" w:sz="8" w:space="0" w:color="000000"/>
              <w:left w:val="single" w:sz="8" w:space="0" w:color="000000"/>
              <w:bottom w:val="single" w:sz="8" w:space="0" w:color="000000"/>
            </w:tcBorders>
          </w:tcPr>
          <w:p w:rsidR="004D5EDF" w:rsidRDefault="00F4415A">
            <w:pPr>
              <w:pStyle w:val="TableParagraph"/>
              <w:spacing w:before="7"/>
              <w:ind w:left="23"/>
              <w:jc w:val="left"/>
              <w:rPr>
                <w:sz w:val="11"/>
              </w:rPr>
            </w:pPr>
            <w:r>
              <w:rPr>
                <w:w w:val="95"/>
                <w:sz w:val="11"/>
              </w:rPr>
              <w:t>4.4.1.2.1.00.00</w:t>
            </w:r>
            <w:r>
              <w:rPr>
                <w:spacing w:val="-12"/>
                <w:w w:val="95"/>
                <w:sz w:val="11"/>
              </w:rPr>
              <w:t xml:space="preserve"> </w:t>
            </w:r>
            <w:r>
              <w:rPr>
                <w:w w:val="95"/>
                <w:sz w:val="11"/>
              </w:rPr>
              <w:t>-</w:t>
            </w:r>
            <w:r>
              <w:rPr>
                <w:spacing w:val="-13"/>
                <w:w w:val="95"/>
                <w:sz w:val="11"/>
              </w:rPr>
              <w:t xml:space="preserve"> </w:t>
            </w:r>
            <w:r>
              <w:rPr>
                <w:w w:val="95"/>
                <w:sz w:val="11"/>
              </w:rPr>
              <w:t>Juros</w:t>
            </w:r>
            <w:r>
              <w:rPr>
                <w:spacing w:val="-12"/>
                <w:w w:val="95"/>
                <w:sz w:val="11"/>
              </w:rPr>
              <w:t xml:space="preserve"> </w:t>
            </w:r>
            <w:r>
              <w:rPr>
                <w:w w:val="95"/>
                <w:sz w:val="11"/>
              </w:rPr>
              <w:t>e</w:t>
            </w:r>
            <w:r>
              <w:rPr>
                <w:spacing w:val="-13"/>
                <w:w w:val="95"/>
                <w:sz w:val="11"/>
              </w:rPr>
              <w:t xml:space="preserve"> </w:t>
            </w:r>
            <w:r>
              <w:rPr>
                <w:w w:val="95"/>
                <w:sz w:val="11"/>
              </w:rPr>
              <w:t>Encargos</w:t>
            </w:r>
            <w:r>
              <w:rPr>
                <w:spacing w:val="-12"/>
                <w:w w:val="95"/>
                <w:sz w:val="11"/>
              </w:rPr>
              <w:t xml:space="preserve"> </w:t>
            </w:r>
            <w:r>
              <w:rPr>
                <w:w w:val="95"/>
                <w:sz w:val="11"/>
              </w:rPr>
              <w:t>de</w:t>
            </w:r>
            <w:r>
              <w:rPr>
                <w:spacing w:val="-13"/>
                <w:w w:val="95"/>
                <w:sz w:val="11"/>
              </w:rPr>
              <w:t xml:space="preserve"> </w:t>
            </w:r>
            <w:r>
              <w:rPr>
                <w:w w:val="95"/>
                <w:sz w:val="11"/>
              </w:rPr>
              <w:t>Empréstimos</w:t>
            </w:r>
            <w:r>
              <w:rPr>
                <w:spacing w:val="-13"/>
                <w:w w:val="95"/>
                <w:sz w:val="11"/>
              </w:rPr>
              <w:t xml:space="preserve"> </w:t>
            </w:r>
            <w:r>
              <w:rPr>
                <w:w w:val="95"/>
                <w:sz w:val="11"/>
              </w:rPr>
              <w:t>Externos</w:t>
            </w:r>
            <w:r>
              <w:rPr>
                <w:spacing w:val="-12"/>
                <w:w w:val="95"/>
                <w:sz w:val="11"/>
              </w:rPr>
              <w:t xml:space="preserve"> </w:t>
            </w:r>
            <w:r>
              <w:rPr>
                <w:w w:val="95"/>
                <w:sz w:val="11"/>
              </w:rPr>
              <w:t>Concedidos</w:t>
            </w:r>
            <w:r>
              <w:rPr>
                <w:spacing w:val="-14"/>
                <w:w w:val="95"/>
                <w:sz w:val="11"/>
              </w:rPr>
              <w:t xml:space="preserve"> </w:t>
            </w:r>
            <w:r>
              <w:rPr>
                <w:w w:val="95"/>
                <w:sz w:val="11"/>
              </w:rPr>
              <w:t>–</w:t>
            </w:r>
          </w:p>
          <w:p w:rsidR="004D5EDF" w:rsidRDefault="00F4415A">
            <w:pPr>
              <w:pStyle w:val="TableParagraph"/>
              <w:spacing w:before="22" w:line="107" w:lineRule="exact"/>
              <w:ind w:left="23"/>
              <w:jc w:val="left"/>
              <w:rPr>
                <w:sz w:val="11"/>
              </w:rPr>
            </w:pPr>
            <w:r>
              <w:rPr>
                <w:sz w:val="11"/>
              </w:rPr>
              <w:t>Consolidação</w:t>
            </w:r>
          </w:p>
        </w:tc>
        <w:tc>
          <w:tcPr>
            <w:tcW w:w="1077" w:type="dxa"/>
          </w:tcPr>
          <w:p w:rsidR="004D5EDF" w:rsidRDefault="004D5EDF">
            <w:pPr>
              <w:pStyle w:val="TableParagraph"/>
              <w:spacing w:before="10"/>
              <w:jc w:val="left"/>
              <w:rPr>
                <w:b/>
                <w:sz w:val="12"/>
              </w:rPr>
            </w:pPr>
          </w:p>
          <w:p w:rsidR="004D5EDF" w:rsidRDefault="00F4415A">
            <w:pPr>
              <w:pStyle w:val="TableParagraph"/>
              <w:spacing w:line="114" w:lineRule="exact"/>
              <w:ind w:right="154"/>
              <w:rPr>
                <w:sz w:val="11"/>
              </w:rPr>
            </w:pPr>
            <w:r>
              <w:rPr>
                <w:w w:val="94"/>
                <w:sz w:val="11"/>
              </w:rPr>
              <w:t>-</w:t>
            </w:r>
          </w:p>
        </w:tc>
        <w:tc>
          <w:tcPr>
            <w:tcW w:w="1247" w:type="dxa"/>
          </w:tcPr>
          <w:p w:rsidR="004D5EDF" w:rsidRDefault="004D5EDF">
            <w:pPr>
              <w:pStyle w:val="TableParagraph"/>
              <w:spacing w:before="10"/>
              <w:jc w:val="left"/>
              <w:rPr>
                <w:b/>
                <w:sz w:val="12"/>
              </w:rPr>
            </w:pPr>
          </w:p>
          <w:p w:rsidR="004D5EDF" w:rsidRDefault="00F4415A">
            <w:pPr>
              <w:pStyle w:val="TableParagraph"/>
              <w:spacing w:line="114" w:lineRule="exact"/>
              <w:ind w:right="152"/>
              <w:rPr>
                <w:sz w:val="11"/>
              </w:rPr>
            </w:pPr>
            <w:r>
              <w:rPr>
                <w:w w:val="94"/>
                <w:sz w:val="11"/>
              </w:rPr>
              <w:t>-</w:t>
            </w:r>
          </w:p>
        </w:tc>
        <w:tc>
          <w:tcPr>
            <w:tcW w:w="1101" w:type="dxa"/>
          </w:tcPr>
          <w:p w:rsidR="004D5EDF" w:rsidRDefault="004D5EDF">
            <w:pPr>
              <w:pStyle w:val="TableParagraph"/>
              <w:spacing w:before="10"/>
              <w:jc w:val="left"/>
              <w:rPr>
                <w:b/>
                <w:sz w:val="12"/>
              </w:rPr>
            </w:pPr>
          </w:p>
          <w:p w:rsidR="004D5EDF" w:rsidRDefault="00F4415A">
            <w:pPr>
              <w:pStyle w:val="TableParagraph"/>
              <w:spacing w:line="114" w:lineRule="exact"/>
              <w:ind w:right="152"/>
              <w:rPr>
                <w:sz w:val="11"/>
              </w:rPr>
            </w:pPr>
            <w:r>
              <w:rPr>
                <w:w w:val="94"/>
                <w:sz w:val="11"/>
              </w:rPr>
              <w:t>-</w:t>
            </w:r>
          </w:p>
        </w:tc>
        <w:tc>
          <w:tcPr>
            <w:tcW w:w="1118" w:type="dxa"/>
            <w:shd w:val="clear" w:color="auto" w:fill="DDEBF6"/>
          </w:tcPr>
          <w:p w:rsidR="004D5EDF" w:rsidRDefault="004D5EDF">
            <w:pPr>
              <w:pStyle w:val="TableParagraph"/>
              <w:spacing w:before="10"/>
              <w:jc w:val="left"/>
              <w:rPr>
                <w:b/>
                <w:sz w:val="12"/>
              </w:rPr>
            </w:pPr>
          </w:p>
          <w:p w:rsidR="004D5EDF" w:rsidRDefault="00F4415A">
            <w:pPr>
              <w:pStyle w:val="TableParagraph"/>
              <w:spacing w:line="114" w:lineRule="exact"/>
              <w:ind w:right="152"/>
              <w:rPr>
                <w:sz w:val="11"/>
              </w:rPr>
            </w:pPr>
            <w:r>
              <w:rPr>
                <w:w w:val="94"/>
                <w:sz w:val="11"/>
              </w:rPr>
              <w:t>-</w:t>
            </w:r>
          </w:p>
        </w:tc>
        <w:tc>
          <w:tcPr>
            <w:tcW w:w="1149" w:type="dxa"/>
            <w:shd w:val="clear" w:color="auto" w:fill="DDEBF6"/>
          </w:tcPr>
          <w:p w:rsidR="004D5EDF" w:rsidRDefault="004D5EDF">
            <w:pPr>
              <w:pStyle w:val="TableParagraph"/>
              <w:spacing w:before="10"/>
              <w:jc w:val="left"/>
              <w:rPr>
                <w:b/>
                <w:sz w:val="12"/>
              </w:rPr>
            </w:pPr>
          </w:p>
          <w:p w:rsidR="004D5EDF" w:rsidRDefault="00F4415A">
            <w:pPr>
              <w:pStyle w:val="TableParagraph"/>
              <w:spacing w:line="114" w:lineRule="exact"/>
              <w:ind w:right="151"/>
              <w:rPr>
                <w:sz w:val="11"/>
              </w:rPr>
            </w:pPr>
            <w:r>
              <w:rPr>
                <w:w w:val="94"/>
                <w:sz w:val="11"/>
              </w:rPr>
              <w:t>-</w:t>
            </w:r>
          </w:p>
        </w:tc>
        <w:tc>
          <w:tcPr>
            <w:tcW w:w="1156" w:type="dxa"/>
            <w:shd w:val="clear" w:color="auto" w:fill="DDEBF6"/>
          </w:tcPr>
          <w:p w:rsidR="004D5EDF" w:rsidRDefault="004D5EDF">
            <w:pPr>
              <w:pStyle w:val="TableParagraph"/>
              <w:spacing w:before="10"/>
              <w:jc w:val="left"/>
              <w:rPr>
                <w:b/>
                <w:sz w:val="12"/>
              </w:rPr>
            </w:pPr>
          </w:p>
          <w:p w:rsidR="004D5EDF" w:rsidRDefault="00F4415A">
            <w:pPr>
              <w:pStyle w:val="TableParagraph"/>
              <w:spacing w:line="114" w:lineRule="exact"/>
              <w:ind w:right="150"/>
              <w:rPr>
                <w:sz w:val="11"/>
              </w:rPr>
            </w:pPr>
            <w:r>
              <w:rPr>
                <w:w w:val="94"/>
                <w:sz w:val="11"/>
              </w:rPr>
              <w:t>-</w:t>
            </w:r>
          </w:p>
        </w:tc>
      </w:tr>
      <w:tr w:rsidR="004D5EDF">
        <w:trPr>
          <w:trHeight w:val="282"/>
        </w:trPr>
        <w:tc>
          <w:tcPr>
            <w:tcW w:w="3434" w:type="dxa"/>
            <w:tcBorders>
              <w:top w:val="single" w:sz="8" w:space="0" w:color="000000"/>
              <w:left w:val="single" w:sz="8" w:space="0" w:color="000000"/>
              <w:bottom w:val="single" w:sz="8" w:space="0" w:color="000000"/>
            </w:tcBorders>
          </w:tcPr>
          <w:p w:rsidR="004D5EDF" w:rsidRDefault="00F4415A">
            <w:pPr>
              <w:pStyle w:val="TableParagraph"/>
              <w:spacing w:before="7"/>
              <w:ind w:left="23"/>
              <w:jc w:val="left"/>
              <w:rPr>
                <w:sz w:val="11"/>
              </w:rPr>
            </w:pPr>
            <w:r>
              <w:rPr>
                <w:sz w:val="11"/>
              </w:rPr>
              <w:t>4.4.1.3.1.00.00 - Juros e Encargos de Financiamentos Internos</w:t>
            </w:r>
          </w:p>
          <w:p w:rsidR="004D5EDF" w:rsidRDefault="00F4415A">
            <w:pPr>
              <w:pStyle w:val="TableParagraph"/>
              <w:spacing w:before="22" w:line="107" w:lineRule="exact"/>
              <w:ind w:left="23"/>
              <w:jc w:val="left"/>
              <w:rPr>
                <w:sz w:val="11"/>
              </w:rPr>
            </w:pPr>
            <w:r>
              <w:rPr>
                <w:sz w:val="11"/>
              </w:rPr>
              <w:t>Concedidos – Consolidação</w:t>
            </w:r>
          </w:p>
        </w:tc>
        <w:tc>
          <w:tcPr>
            <w:tcW w:w="1077" w:type="dxa"/>
          </w:tcPr>
          <w:p w:rsidR="004D5EDF" w:rsidRDefault="004D5EDF">
            <w:pPr>
              <w:pStyle w:val="TableParagraph"/>
              <w:spacing w:before="10"/>
              <w:jc w:val="left"/>
              <w:rPr>
                <w:b/>
                <w:sz w:val="12"/>
              </w:rPr>
            </w:pPr>
          </w:p>
          <w:p w:rsidR="004D5EDF" w:rsidRDefault="00F4415A">
            <w:pPr>
              <w:pStyle w:val="TableParagraph"/>
              <w:spacing w:line="114" w:lineRule="exact"/>
              <w:ind w:right="154"/>
              <w:rPr>
                <w:sz w:val="11"/>
              </w:rPr>
            </w:pPr>
            <w:r>
              <w:rPr>
                <w:w w:val="94"/>
                <w:sz w:val="11"/>
              </w:rPr>
              <w:t>-</w:t>
            </w:r>
          </w:p>
        </w:tc>
        <w:tc>
          <w:tcPr>
            <w:tcW w:w="1247" w:type="dxa"/>
          </w:tcPr>
          <w:p w:rsidR="004D5EDF" w:rsidRDefault="004D5EDF">
            <w:pPr>
              <w:pStyle w:val="TableParagraph"/>
              <w:spacing w:before="10"/>
              <w:jc w:val="left"/>
              <w:rPr>
                <w:b/>
                <w:sz w:val="12"/>
              </w:rPr>
            </w:pPr>
          </w:p>
          <w:p w:rsidR="004D5EDF" w:rsidRDefault="00F4415A">
            <w:pPr>
              <w:pStyle w:val="TableParagraph"/>
              <w:spacing w:line="114" w:lineRule="exact"/>
              <w:ind w:right="152"/>
              <w:rPr>
                <w:sz w:val="11"/>
              </w:rPr>
            </w:pPr>
            <w:r>
              <w:rPr>
                <w:w w:val="94"/>
                <w:sz w:val="11"/>
              </w:rPr>
              <w:t>-</w:t>
            </w:r>
          </w:p>
        </w:tc>
        <w:tc>
          <w:tcPr>
            <w:tcW w:w="1101" w:type="dxa"/>
          </w:tcPr>
          <w:p w:rsidR="004D5EDF" w:rsidRDefault="004D5EDF">
            <w:pPr>
              <w:pStyle w:val="TableParagraph"/>
              <w:spacing w:before="10"/>
              <w:jc w:val="left"/>
              <w:rPr>
                <w:b/>
                <w:sz w:val="12"/>
              </w:rPr>
            </w:pPr>
          </w:p>
          <w:p w:rsidR="004D5EDF" w:rsidRDefault="00F4415A">
            <w:pPr>
              <w:pStyle w:val="TableParagraph"/>
              <w:spacing w:line="114" w:lineRule="exact"/>
              <w:ind w:right="152"/>
              <w:rPr>
                <w:sz w:val="11"/>
              </w:rPr>
            </w:pPr>
            <w:r>
              <w:rPr>
                <w:w w:val="94"/>
                <w:sz w:val="11"/>
              </w:rPr>
              <w:t>-</w:t>
            </w:r>
          </w:p>
        </w:tc>
        <w:tc>
          <w:tcPr>
            <w:tcW w:w="1118" w:type="dxa"/>
            <w:shd w:val="clear" w:color="auto" w:fill="DDEBF6"/>
          </w:tcPr>
          <w:p w:rsidR="004D5EDF" w:rsidRDefault="004D5EDF">
            <w:pPr>
              <w:pStyle w:val="TableParagraph"/>
              <w:spacing w:before="10"/>
              <w:jc w:val="left"/>
              <w:rPr>
                <w:b/>
                <w:sz w:val="12"/>
              </w:rPr>
            </w:pPr>
          </w:p>
          <w:p w:rsidR="004D5EDF" w:rsidRDefault="00F4415A">
            <w:pPr>
              <w:pStyle w:val="TableParagraph"/>
              <w:spacing w:line="114" w:lineRule="exact"/>
              <w:ind w:right="152"/>
              <w:rPr>
                <w:sz w:val="11"/>
              </w:rPr>
            </w:pPr>
            <w:r>
              <w:rPr>
                <w:w w:val="94"/>
                <w:sz w:val="11"/>
              </w:rPr>
              <w:t>-</w:t>
            </w:r>
          </w:p>
        </w:tc>
        <w:tc>
          <w:tcPr>
            <w:tcW w:w="1149" w:type="dxa"/>
            <w:shd w:val="clear" w:color="auto" w:fill="DDEBF6"/>
          </w:tcPr>
          <w:p w:rsidR="004D5EDF" w:rsidRDefault="004D5EDF">
            <w:pPr>
              <w:pStyle w:val="TableParagraph"/>
              <w:spacing w:before="10"/>
              <w:jc w:val="left"/>
              <w:rPr>
                <w:b/>
                <w:sz w:val="12"/>
              </w:rPr>
            </w:pPr>
          </w:p>
          <w:p w:rsidR="004D5EDF" w:rsidRDefault="00F4415A">
            <w:pPr>
              <w:pStyle w:val="TableParagraph"/>
              <w:spacing w:line="114" w:lineRule="exact"/>
              <w:ind w:right="151"/>
              <w:rPr>
                <w:sz w:val="11"/>
              </w:rPr>
            </w:pPr>
            <w:r>
              <w:rPr>
                <w:w w:val="94"/>
                <w:sz w:val="11"/>
              </w:rPr>
              <w:t>-</w:t>
            </w:r>
          </w:p>
        </w:tc>
        <w:tc>
          <w:tcPr>
            <w:tcW w:w="1156" w:type="dxa"/>
            <w:shd w:val="clear" w:color="auto" w:fill="DDEBF6"/>
          </w:tcPr>
          <w:p w:rsidR="004D5EDF" w:rsidRDefault="004D5EDF">
            <w:pPr>
              <w:pStyle w:val="TableParagraph"/>
              <w:spacing w:before="10"/>
              <w:jc w:val="left"/>
              <w:rPr>
                <w:b/>
                <w:sz w:val="12"/>
              </w:rPr>
            </w:pPr>
          </w:p>
          <w:p w:rsidR="004D5EDF" w:rsidRDefault="00F4415A">
            <w:pPr>
              <w:pStyle w:val="TableParagraph"/>
              <w:spacing w:line="114" w:lineRule="exact"/>
              <w:ind w:right="150"/>
              <w:rPr>
                <w:sz w:val="11"/>
              </w:rPr>
            </w:pPr>
            <w:r>
              <w:rPr>
                <w:w w:val="94"/>
                <w:sz w:val="11"/>
              </w:rPr>
              <w:t>-</w:t>
            </w:r>
          </w:p>
        </w:tc>
      </w:tr>
      <w:tr w:rsidR="004D5EDF">
        <w:trPr>
          <w:trHeight w:val="282"/>
        </w:trPr>
        <w:tc>
          <w:tcPr>
            <w:tcW w:w="3434" w:type="dxa"/>
            <w:tcBorders>
              <w:top w:val="single" w:sz="8" w:space="0" w:color="000000"/>
              <w:left w:val="single" w:sz="8" w:space="0" w:color="000000"/>
              <w:bottom w:val="single" w:sz="8" w:space="0" w:color="000000"/>
            </w:tcBorders>
          </w:tcPr>
          <w:p w:rsidR="004D5EDF" w:rsidRDefault="00F4415A">
            <w:pPr>
              <w:pStyle w:val="TableParagraph"/>
              <w:spacing w:before="7"/>
              <w:ind w:left="23"/>
              <w:jc w:val="left"/>
              <w:rPr>
                <w:sz w:val="11"/>
              </w:rPr>
            </w:pPr>
            <w:r>
              <w:rPr>
                <w:sz w:val="11"/>
              </w:rPr>
              <w:t>4.4.1.3.3.00.00 - Juros e Encargos de Financiamentos Internos</w:t>
            </w:r>
          </w:p>
          <w:p w:rsidR="004D5EDF" w:rsidRDefault="00F4415A">
            <w:pPr>
              <w:pStyle w:val="TableParagraph"/>
              <w:spacing w:before="22" w:line="107" w:lineRule="exact"/>
              <w:ind w:left="23"/>
              <w:jc w:val="left"/>
              <w:rPr>
                <w:sz w:val="11"/>
              </w:rPr>
            </w:pPr>
            <w:r>
              <w:rPr>
                <w:sz w:val="11"/>
              </w:rPr>
              <w:t>Concedidos - Inter Ofss – União</w:t>
            </w:r>
          </w:p>
        </w:tc>
        <w:tc>
          <w:tcPr>
            <w:tcW w:w="1077" w:type="dxa"/>
          </w:tcPr>
          <w:p w:rsidR="004D5EDF" w:rsidRDefault="004D5EDF">
            <w:pPr>
              <w:pStyle w:val="TableParagraph"/>
              <w:spacing w:before="10"/>
              <w:jc w:val="left"/>
              <w:rPr>
                <w:b/>
                <w:sz w:val="12"/>
              </w:rPr>
            </w:pPr>
          </w:p>
          <w:p w:rsidR="004D5EDF" w:rsidRDefault="00F4415A">
            <w:pPr>
              <w:pStyle w:val="TableParagraph"/>
              <w:spacing w:line="114" w:lineRule="exact"/>
              <w:ind w:right="154"/>
              <w:rPr>
                <w:sz w:val="11"/>
              </w:rPr>
            </w:pPr>
            <w:r>
              <w:rPr>
                <w:w w:val="94"/>
                <w:sz w:val="11"/>
              </w:rPr>
              <w:t>-</w:t>
            </w:r>
          </w:p>
        </w:tc>
        <w:tc>
          <w:tcPr>
            <w:tcW w:w="1247" w:type="dxa"/>
          </w:tcPr>
          <w:p w:rsidR="004D5EDF" w:rsidRDefault="004D5EDF">
            <w:pPr>
              <w:pStyle w:val="TableParagraph"/>
              <w:spacing w:before="10"/>
              <w:jc w:val="left"/>
              <w:rPr>
                <w:b/>
                <w:sz w:val="12"/>
              </w:rPr>
            </w:pPr>
          </w:p>
          <w:p w:rsidR="004D5EDF" w:rsidRDefault="00F4415A">
            <w:pPr>
              <w:pStyle w:val="TableParagraph"/>
              <w:spacing w:line="114" w:lineRule="exact"/>
              <w:ind w:right="152"/>
              <w:rPr>
                <w:sz w:val="11"/>
              </w:rPr>
            </w:pPr>
            <w:r>
              <w:rPr>
                <w:w w:val="94"/>
                <w:sz w:val="11"/>
              </w:rPr>
              <w:t>-</w:t>
            </w:r>
          </w:p>
        </w:tc>
        <w:tc>
          <w:tcPr>
            <w:tcW w:w="1101" w:type="dxa"/>
          </w:tcPr>
          <w:p w:rsidR="004D5EDF" w:rsidRDefault="004D5EDF">
            <w:pPr>
              <w:pStyle w:val="TableParagraph"/>
              <w:spacing w:before="10"/>
              <w:jc w:val="left"/>
              <w:rPr>
                <w:b/>
                <w:sz w:val="12"/>
              </w:rPr>
            </w:pPr>
          </w:p>
          <w:p w:rsidR="004D5EDF" w:rsidRDefault="00F4415A">
            <w:pPr>
              <w:pStyle w:val="TableParagraph"/>
              <w:spacing w:line="114" w:lineRule="exact"/>
              <w:ind w:right="152"/>
              <w:rPr>
                <w:sz w:val="11"/>
              </w:rPr>
            </w:pPr>
            <w:r>
              <w:rPr>
                <w:w w:val="94"/>
                <w:sz w:val="11"/>
              </w:rPr>
              <w:t>-</w:t>
            </w:r>
          </w:p>
        </w:tc>
        <w:tc>
          <w:tcPr>
            <w:tcW w:w="1118" w:type="dxa"/>
            <w:shd w:val="clear" w:color="auto" w:fill="DDEBF6"/>
          </w:tcPr>
          <w:p w:rsidR="004D5EDF" w:rsidRDefault="004D5EDF">
            <w:pPr>
              <w:pStyle w:val="TableParagraph"/>
              <w:spacing w:before="10"/>
              <w:jc w:val="left"/>
              <w:rPr>
                <w:b/>
                <w:sz w:val="12"/>
              </w:rPr>
            </w:pPr>
          </w:p>
          <w:p w:rsidR="004D5EDF" w:rsidRDefault="00F4415A">
            <w:pPr>
              <w:pStyle w:val="TableParagraph"/>
              <w:spacing w:line="114" w:lineRule="exact"/>
              <w:ind w:right="152"/>
              <w:rPr>
                <w:sz w:val="11"/>
              </w:rPr>
            </w:pPr>
            <w:r>
              <w:rPr>
                <w:w w:val="94"/>
                <w:sz w:val="11"/>
              </w:rPr>
              <w:t>-</w:t>
            </w:r>
          </w:p>
        </w:tc>
        <w:tc>
          <w:tcPr>
            <w:tcW w:w="1149" w:type="dxa"/>
            <w:shd w:val="clear" w:color="auto" w:fill="DDEBF6"/>
          </w:tcPr>
          <w:p w:rsidR="004D5EDF" w:rsidRDefault="004D5EDF">
            <w:pPr>
              <w:pStyle w:val="TableParagraph"/>
              <w:spacing w:before="10"/>
              <w:jc w:val="left"/>
              <w:rPr>
                <w:b/>
                <w:sz w:val="12"/>
              </w:rPr>
            </w:pPr>
          </w:p>
          <w:p w:rsidR="004D5EDF" w:rsidRDefault="00F4415A">
            <w:pPr>
              <w:pStyle w:val="TableParagraph"/>
              <w:spacing w:line="114" w:lineRule="exact"/>
              <w:ind w:right="151"/>
              <w:rPr>
                <w:sz w:val="11"/>
              </w:rPr>
            </w:pPr>
            <w:r>
              <w:rPr>
                <w:w w:val="94"/>
                <w:sz w:val="11"/>
              </w:rPr>
              <w:t>-</w:t>
            </w:r>
          </w:p>
        </w:tc>
        <w:tc>
          <w:tcPr>
            <w:tcW w:w="1156" w:type="dxa"/>
            <w:shd w:val="clear" w:color="auto" w:fill="DDEBF6"/>
          </w:tcPr>
          <w:p w:rsidR="004D5EDF" w:rsidRDefault="004D5EDF">
            <w:pPr>
              <w:pStyle w:val="TableParagraph"/>
              <w:spacing w:before="10"/>
              <w:jc w:val="left"/>
              <w:rPr>
                <w:b/>
                <w:sz w:val="12"/>
              </w:rPr>
            </w:pPr>
          </w:p>
          <w:p w:rsidR="004D5EDF" w:rsidRDefault="00F4415A">
            <w:pPr>
              <w:pStyle w:val="TableParagraph"/>
              <w:spacing w:line="114" w:lineRule="exact"/>
              <w:ind w:right="150"/>
              <w:rPr>
                <w:sz w:val="11"/>
              </w:rPr>
            </w:pPr>
            <w:r>
              <w:rPr>
                <w:w w:val="94"/>
                <w:sz w:val="11"/>
              </w:rPr>
              <w:t>-</w:t>
            </w:r>
          </w:p>
        </w:tc>
      </w:tr>
      <w:tr w:rsidR="004D5EDF">
        <w:trPr>
          <w:trHeight w:val="282"/>
        </w:trPr>
        <w:tc>
          <w:tcPr>
            <w:tcW w:w="3434" w:type="dxa"/>
            <w:tcBorders>
              <w:top w:val="single" w:sz="8" w:space="0" w:color="000000"/>
              <w:left w:val="single" w:sz="8" w:space="0" w:color="000000"/>
              <w:bottom w:val="single" w:sz="8" w:space="0" w:color="000000"/>
            </w:tcBorders>
          </w:tcPr>
          <w:p w:rsidR="004D5EDF" w:rsidRDefault="00F4415A">
            <w:pPr>
              <w:pStyle w:val="TableParagraph"/>
              <w:spacing w:before="7"/>
              <w:ind w:left="23"/>
              <w:jc w:val="left"/>
              <w:rPr>
                <w:sz w:val="11"/>
              </w:rPr>
            </w:pPr>
            <w:r>
              <w:rPr>
                <w:sz w:val="11"/>
              </w:rPr>
              <w:t>4.4.1.3.4.00.00 - Juros e Encargos de Financiamentos Internos</w:t>
            </w:r>
          </w:p>
          <w:p w:rsidR="004D5EDF" w:rsidRDefault="00F4415A">
            <w:pPr>
              <w:pStyle w:val="TableParagraph"/>
              <w:spacing w:before="22" w:line="107" w:lineRule="exact"/>
              <w:ind w:left="23"/>
              <w:jc w:val="left"/>
              <w:rPr>
                <w:sz w:val="11"/>
              </w:rPr>
            </w:pPr>
            <w:r>
              <w:rPr>
                <w:sz w:val="11"/>
              </w:rPr>
              <w:t>Concedidos - Inter Ofss – Estado</w:t>
            </w:r>
          </w:p>
        </w:tc>
        <w:tc>
          <w:tcPr>
            <w:tcW w:w="1077" w:type="dxa"/>
          </w:tcPr>
          <w:p w:rsidR="004D5EDF" w:rsidRDefault="004D5EDF">
            <w:pPr>
              <w:pStyle w:val="TableParagraph"/>
              <w:spacing w:before="10"/>
              <w:jc w:val="left"/>
              <w:rPr>
                <w:b/>
                <w:sz w:val="12"/>
              </w:rPr>
            </w:pPr>
          </w:p>
          <w:p w:rsidR="004D5EDF" w:rsidRDefault="00F4415A">
            <w:pPr>
              <w:pStyle w:val="TableParagraph"/>
              <w:spacing w:line="114" w:lineRule="exact"/>
              <w:ind w:right="154"/>
              <w:rPr>
                <w:sz w:val="11"/>
              </w:rPr>
            </w:pPr>
            <w:r>
              <w:rPr>
                <w:w w:val="94"/>
                <w:sz w:val="11"/>
              </w:rPr>
              <w:t>-</w:t>
            </w:r>
          </w:p>
        </w:tc>
        <w:tc>
          <w:tcPr>
            <w:tcW w:w="1247" w:type="dxa"/>
          </w:tcPr>
          <w:p w:rsidR="004D5EDF" w:rsidRDefault="004D5EDF">
            <w:pPr>
              <w:pStyle w:val="TableParagraph"/>
              <w:spacing w:before="10"/>
              <w:jc w:val="left"/>
              <w:rPr>
                <w:b/>
                <w:sz w:val="12"/>
              </w:rPr>
            </w:pPr>
          </w:p>
          <w:p w:rsidR="004D5EDF" w:rsidRDefault="00F4415A">
            <w:pPr>
              <w:pStyle w:val="TableParagraph"/>
              <w:spacing w:line="114" w:lineRule="exact"/>
              <w:ind w:right="152"/>
              <w:rPr>
                <w:sz w:val="11"/>
              </w:rPr>
            </w:pPr>
            <w:r>
              <w:rPr>
                <w:w w:val="94"/>
                <w:sz w:val="11"/>
              </w:rPr>
              <w:t>-</w:t>
            </w:r>
          </w:p>
        </w:tc>
        <w:tc>
          <w:tcPr>
            <w:tcW w:w="1101" w:type="dxa"/>
          </w:tcPr>
          <w:p w:rsidR="004D5EDF" w:rsidRDefault="004D5EDF">
            <w:pPr>
              <w:pStyle w:val="TableParagraph"/>
              <w:spacing w:before="10"/>
              <w:jc w:val="left"/>
              <w:rPr>
                <w:b/>
                <w:sz w:val="12"/>
              </w:rPr>
            </w:pPr>
          </w:p>
          <w:p w:rsidR="004D5EDF" w:rsidRDefault="00F4415A">
            <w:pPr>
              <w:pStyle w:val="TableParagraph"/>
              <w:spacing w:line="114" w:lineRule="exact"/>
              <w:ind w:right="152"/>
              <w:rPr>
                <w:sz w:val="11"/>
              </w:rPr>
            </w:pPr>
            <w:r>
              <w:rPr>
                <w:w w:val="94"/>
                <w:sz w:val="11"/>
              </w:rPr>
              <w:t>-</w:t>
            </w:r>
          </w:p>
        </w:tc>
        <w:tc>
          <w:tcPr>
            <w:tcW w:w="1118" w:type="dxa"/>
            <w:shd w:val="clear" w:color="auto" w:fill="DDEBF6"/>
          </w:tcPr>
          <w:p w:rsidR="004D5EDF" w:rsidRDefault="004D5EDF">
            <w:pPr>
              <w:pStyle w:val="TableParagraph"/>
              <w:spacing w:before="10"/>
              <w:jc w:val="left"/>
              <w:rPr>
                <w:b/>
                <w:sz w:val="12"/>
              </w:rPr>
            </w:pPr>
          </w:p>
          <w:p w:rsidR="004D5EDF" w:rsidRDefault="00F4415A">
            <w:pPr>
              <w:pStyle w:val="TableParagraph"/>
              <w:spacing w:line="114" w:lineRule="exact"/>
              <w:ind w:right="152"/>
              <w:rPr>
                <w:sz w:val="11"/>
              </w:rPr>
            </w:pPr>
            <w:r>
              <w:rPr>
                <w:w w:val="94"/>
                <w:sz w:val="11"/>
              </w:rPr>
              <w:t>-</w:t>
            </w:r>
          </w:p>
        </w:tc>
        <w:tc>
          <w:tcPr>
            <w:tcW w:w="1149" w:type="dxa"/>
            <w:shd w:val="clear" w:color="auto" w:fill="DDEBF6"/>
          </w:tcPr>
          <w:p w:rsidR="004D5EDF" w:rsidRDefault="004D5EDF">
            <w:pPr>
              <w:pStyle w:val="TableParagraph"/>
              <w:spacing w:before="10"/>
              <w:jc w:val="left"/>
              <w:rPr>
                <w:b/>
                <w:sz w:val="12"/>
              </w:rPr>
            </w:pPr>
          </w:p>
          <w:p w:rsidR="004D5EDF" w:rsidRDefault="00F4415A">
            <w:pPr>
              <w:pStyle w:val="TableParagraph"/>
              <w:spacing w:line="114" w:lineRule="exact"/>
              <w:ind w:right="151"/>
              <w:rPr>
                <w:sz w:val="11"/>
              </w:rPr>
            </w:pPr>
            <w:r>
              <w:rPr>
                <w:w w:val="94"/>
                <w:sz w:val="11"/>
              </w:rPr>
              <w:t>-</w:t>
            </w:r>
          </w:p>
        </w:tc>
        <w:tc>
          <w:tcPr>
            <w:tcW w:w="1156" w:type="dxa"/>
            <w:shd w:val="clear" w:color="auto" w:fill="DDEBF6"/>
          </w:tcPr>
          <w:p w:rsidR="004D5EDF" w:rsidRDefault="004D5EDF">
            <w:pPr>
              <w:pStyle w:val="TableParagraph"/>
              <w:spacing w:before="10"/>
              <w:jc w:val="left"/>
              <w:rPr>
                <w:b/>
                <w:sz w:val="12"/>
              </w:rPr>
            </w:pPr>
          </w:p>
          <w:p w:rsidR="004D5EDF" w:rsidRDefault="00F4415A">
            <w:pPr>
              <w:pStyle w:val="TableParagraph"/>
              <w:spacing w:line="114" w:lineRule="exact"/>
              <w:ind w:right="150"/>
              <w:rPr>
                <w:sz w:val="11"/>
              </w:rPr>
            </w:pPr>
            <w:r>
              <w:rPr>
                <w:w w:val="94"/>
                <w:sz w:val="11"/>
              </w:rPr>
              <w:t>-</w:t>
            </w:r>
          </w:p>
        </w:tc>
      </w:tr>
      <w:tr w:rsidR="004D5EDF">
        <w:trPr>
          <w:trHeight w:val="282"/>
        </w:trPr>
        <w:tc>
          <w:tcPr>
            <w:tcW w:w="3434" w:type="dxa"/>
            <w:tcBorders>
              <w:top w:val="single" w:sz="8" w:space="0" w:color="000000"/>
              <w:left w:val="single" w:sz="8" w:space="0" w:color="000000"/>
              <w:bottom w:val="single" w:sz="8" w:space="0" w:color="000000"/>
            </w:tcBorders>
          </w:tcPr>
          <w:p w:rsidR="004D5EDF" w:rsidRDefault="00F4415A">
            <w:pPr>
              <w:pStyle w:val="TableParagraph"/>
              <w:spacing w:before="7"/>
              <w:ind w:left="23"/>
              <w:jc w:val="left"/>
              <w:rPr>
                <w:sz w:val="11"/>
              </w:rPr>
            </w:pPr>
            <w:r>
              <w:rPr>
                <w:sz w:val="11"/>
              </w:rPr>
              <w:t>4.4.1.3.5.00.00 - Juros e Encargos de Financiamentos Internos</w:t>
            </w:r>
          </w:p>
          <w:p w:rsidR="004D5EDF" w:rsidRDefault="00F4415A">
            <w:pPr>
              <w:pStyle w:val="TableParagraph"/>
              <w:spacing w:before="22" w:line="107" w:lineRule="exact"/>
              <w:ind w:left="23"/>
              <w:jc w:val="left"/>
              <w:rPr>
                <w:sz w:val="11"/>
              </w:rPr>
            </w:pPr>
            <w:r>
              <w:rPr>
                <w:sz w:val="11"/>
              </w:rPr>
              <w:t>Concedidos - Inter Ofss – Município</w:t>
            </w:r>
          </w:p>
        </w:tc>
        <w:tc>
          <w:tcPr>
            <w:tcW w:w="1077" w:type="dxa"/>
          </w:tcPr>
          <w:p w:rsidR="004D5EDF" w:rsidRDefault="004D5EDF">
            <w:pPr>
              <w:pStyle w:val="TableParagraph"/>
              <w:spacing w:before="10"/>
              <w:jc w:val="left"/>
              <w:rPr>
                <w:b/>
                <w:sz w:val="12"/>
              </w:rPr>
            </w:pPr>
          </w:p>
          <w:p w:rsidR="004D5EDF" w:rsidRDefault="00F4415A">
            <w:pPr>
              <w:pStyle w:val="TableParagraph"/>
              <w:spacing w:line="114" w:lineRule="exact"/>
              <w:ind w:right="154"/>
              <w:rPr>
                <w:sz w:val="11"/>
              </w:rPr>
            </w:pPr>
            <w:r>
              <w:rPr>
                <w:w w:val="94"/>
                <w:sz w:val="11"/>
              </w:rPr>
              <w:t>-</w:t>
            </w:r>
          </w:p>
        </w:tc>
        <w:tc>
          <w:tcPr>
            <w:tcW w:w="1247" w:type="dxa"/>
          </w:tcPr>
          <w:p w:rsidR="004D5EDF" w:rsidRDefault="004D5EDF">
            <w:pPr>
              <w:pStyle w:val="TableParagraph"/>
              <w:spacing w:before="10"/>
              <w:jc w:val="left"/>
              <w:rPr>
                <w:b/>
                <w:sz w:val="12"/>
              </w:rPr>
            </w:pPr>
          </w:p>
          <w:p w:rsidR="004D5EDF" w:rsidRDefault="00F4415A">
            <w:pPr>
              <w:pStyle w:val="TableParagraph"/>
              <w:spacing w:line="114" w:lineRule="exact"/>
              <w:ind w:right="152"/>
              <w:rPr>
                <w:sz w:val="11"/>
              </w:rPr>
            </w:pPr>
            <w:r>
              <w:rPr>
                <w:w w:val="94"/>
                <w:sz w:val="11"/>
              </w:rPr>
              <w:t>-</w:t>
            </w:r>
          </w:p>
        </w:tc>
        <w:tc>
          <w:tcPr>
            <w:tcW w:w="1101" w:type="dxa"/>
          </w:tcPr>
          <w:p w:rsidR="004D5EDF" w:rsidRDefault="004D5EDF">
            <w:pPr>
              <w:pStyle w:val="TableParagraph"/>
              <w:spacing w:before="10"/>
              <w:jc w:val="left"/>
              <w:rPr>
                <w:b/>
                <w:sz w:val="12"/>
              </w:rPr>
            </w:pPr>
          </w:p>
          <w:p w:rsidR="004D5EDF" w:rsidRDefault="00F4415A">
            <w:pPr>
              <w:pStyle w:val="TableParagraph"/>
              <w:spacing w:line="114" w:lineRule="exact"/>
              <w:ind w:right="152"/>
              <w:rPr>
                <w:sz w:val="11"/>
              </w:rPr>
            </w:pPr>
            <w:r>
              <w:rPr>
                <w:w w:val="94"/>
                <w:sz w:val="11"/>
              </w:rPr>
              <w:t>-</w:t>
            </w:r>
          </w:p>
        </w:tc>
        <w:tc>
          <w:tcPr>
            <w:tcW w:w="1118" w:type="dxa"/>
            <w:shd w:val="clear" w:color="auto" w:fill="DDEBF6"/>
          </w:tcPr>
          <w:p w:rsidR="004D5EDF" w:rsidRDefault="004D5EDF">
            <w:pPr>
              <w:pStyle w:val="TableParagraph"/>
              <w:spacing w:before="10"/>
              <w:jc w:val="left"/>
              <w:rPr>
                <w:b/>
                <w:sz w:val="12"/>
              </w:rPr>
            </w:pPr>
          </w:p>
          <w:p w:rsidR="004D5EDF" w:rsidRDefault="00F4415A">
            <w:pPr>
              <w:pStyle w:val="TableParagraph"/>
              <w:spacing w:line="114" w:lineRule="exact"/>
              <w:ind w:right="152"/>
              <w:rPr>
                <w:sz w:val="11"/>
              </w:rPr>
            </w:pPr>
            <w:r>
              <w:rPr>
                <w:w w:val="94"/>
                <w:sz w:val="11"/>
              </w:rPr>
              <w:t>-</w:t>
            </w:r>
          </w:p>
        </w:tc>
        <w:tc>
          <w:tcPr>
            <w:tcW w:w="1149" w:type="dxa"/>
            <w:shd w:val="clear" w:color="auto" w:fill="DDEBF6"/>
          </w:tcPr>
          <w:p w:rsidR="004D5EDF" w:rsidRDefault="004D5EDF">
            <w:pPr>
              <w:pStyle w:val="TableParagraph"/>
              <w:spacing w:before="10"/>
              <w:jc w:val="left"/>
              <w:rPr>
                <w:b/>
                <w:sz w:val="12"/>
              </w:rPr>
            </w:pPr>
          </w:p>
          <w:p w:rsidR="004D5EDF" w:rsidRDefault="00F4415A">
            <w:pPr>
              <w:pStyle w:val="TableParagraph"/>
              <w:spacing w:line="114" w:lineRule="exact"/>
              <w:ind w:right="151"/>
              <w:rPr>
                <w:sz w:val="11"/>
              </w:rPr>
            </w:pPr>
            <w:r>
              <w:rPr>
                <w:w w:val="94"/>
                <w:sz w:val="11"/>
              </w:rPr>
              <w:t>-</w:t>
            </w:r>
          </w:p>
        </w:tc>
        <w:tc>
          <w:tcPr>
            <w:tcW w:w="1156" w:type="dxa"/>
            <w:shd w:val="clear" w:color="auto" w:fill="DDEBF6"/>
          </w:tcPr>
          <w:p w:rsidR="004D5EDF" w:rsidRDefault="004D5EDF">
            <w:pPr>
              <w:pStyle w:val="TableParagraph"/>
              <w:spacing w:before="10"/>
              <w:jc w:val="left"/>
              <w:rPr>
                <w:b/>
                <w:sz w:val="12"/>
              </w:rPr>
            </w:pPr>
          </w:p>
          <w:p w:rsidR="004D5EDF" w:rsidRDefault="00F4415A">
            <w:pPr>
              <w:pStyle w:val="TableParagraph"/>
              <w:spacing w:line="114" w:lineRule="exact"/>
              <w:ind w:right="150"/>
              <w:rPr>
                <w:sz w:val="11"/>
              </w:rPr>
            </w:pPr>
            <w:r>
              <w:rPr>
                <w:w w:val="94"/>
                <w:sz w:val="11"/>
              </w:rPr>
              <w:t>-</w:t>
            </w:r>
          </w:p>
        </w:tc>
      </w:tr>
      <w:tr w:rsidR="004D5EDF">
        <w:trPr>
          <w:trHeight w:val="282"/>
        </w:trPr>
        <w:tc>
          <w:tcPr>
            <w:tcW w:w="3434" w:type="dxa"/>
            <w:tcBorders>
              <w:top w:val="single" w:sz="8" w:space="0" w:color="000000"/>
              <w:left w:val="single" w:sz="8" w:space="0" w:color="000000"/>
              <w:bottom w:val="single" w:sz="8" w:space="0" w:color="000000"/>
            </w:tcBorders>
          </w:tcPr>
          <w:p w:rsidR="004D5EDF" w:rsidRDefault="00F4415A">
            <w:pPr>
              <w:pStyle w:val="TableParagraph"/>
              <w:spacing w:before="7"/>
              <w:ind w:left="23"/>
              <w:jc w:val="left"/>
              <w:rPr>
                <w:sz w:val="11"/>
              </w:rPr>
            </w:pPr>
            <w:r>
              <w:rPr>
                <w:sz w:val="11"/>
              </w:rPr>
              <w:t>4.4.1.4.1.00.00 - Juros e Encargos de Financiamentos Externos</w:t>
            </w:r>
          </w:p>
          <w:p w:rsidR="004D5EDF" w:rsidRDefault="00F4415A">
            <w:pPr>
              <w:pStyle w:val="TableParagraph"/>
              <w:spacing w:before="22" w:line="107" w:lineRule="exact"/>
              <w:ind w:left="23"/>
              <w:jc w:val="left"/>
              <w:rPr>
                <w:sz w:val="11"/>
              </w:rPr>
            </w:pPr>
            <w:r>
              <w:rPr>
                <w:sz w:val="11"/>
              </w:rPr>
              <w:t>Concedidos – Consolidação</w:t>
            </w:r>
          </w:p>
        </w:tc>
        <w:tc>
          <w:tcPr>
            <w:tcW w:w="1077" w:type="dxa"/>
          </w:tcPr>
          <w:p w:rsidR="004D5EDF" w:rsidRDefault="004D5EDF">
            <w:pPr>
              <w:pStyle w:val="TableParagraph"/>
              <w:spacing w:before="10"/>
              <w:jc w:val="left"/>
              <w:rPr>
                <w:b/>
                <w:sz w:val="12"/>
              </w:rPr>
            </w:pPr>
          </w:p>
          <w:p w:rsidR="004D5EDF" w:rsidRDefault="00F4415A">
            <w:pPr>
              <w:pStyle w:val="TableParagraph"/>
              <w:spacing w:line="114" w:lineRule="exact"/>
              <w:ind w:right="154"/>
              <w:rPr>
                <w:sz w:val="11"/>
              </w:rPr>
            </w:pPr>
            <w:r>
              <w:rPr>
                <w:w w:val="94"/>
                <w:sz w:val="11"/>
              </w:rPr>
              <w:t>-</w:t>
            </w:r>
          </w:p>
        </w:tc>
        <w:tc>
          <w:tcPr>
            <w:tcW w:w="1247" w:type="dxa"/>
          </w:tcPr>
          <w:p w:rsidR="004D5EDF" w:rsidRDefault="004D5EDF">
            <w:pPr>
              <w:pStyle w:val="TableParagraph"/>
              <w:spacing w:before="10"/>
              <w:jc w:val="left"/>
              <w:rPr>
                <w:b/>
                <w:sz w:val="12"/>
              </w:rPr>
            </w:pPr>
          </w:p>
          <w:p w:rsidR="004D5EDF" w:rsidRDefault="00F4415A">
            <w:pPr>
              <w:pStyle w:val="TableParagraph"/>
              <w:spacing w:line="114" w:lineRule="exact"/>
              <w:ind w:right="152"/>
              <w:rPr>
                <w:sz w:val="11"/>
              </w:rPr>
            </w:pPr>
            <w:r>
              <w:rPr>
                <w:w w:val="94"/>
                <w:sz w:val="11"/>
              </w:rPr>
              <w:t>-</w:t>
            </w:r>
          </w:p>
        </w:tc>
        <w:tc>
          <w:tcPr>
            <w:tcW w:w="1101" w:type="dxa"/>
          </w:tcPr>
          <w:p w:rsidR="004D5EDF" w:rsidRDefault="004D5EDF">
            <w:pPr>
              <w:pStyle w:val="TableParagraph"/>
              <w:spacing w:before="10"/>
              <w:jc w:val="left"/>
              <w:rPr>
                <w:b/>
                <w:sz w:val="12"/>
              </w:rPr>
            </w:pPr>
          </w:p>
          <w:p w:rsidR="004D5EDF" w:rsidRDefault="00F4415A">
            <w:pPr>
              <w:pStyle w:val="TableParagraph"/>
              <w:spacing w:line="114" w:lineRule="exact"/>
              <w:ind w:right="152"/>
              <w:rPr>
                <w:sz w:val="11"/>
              </w:rPr>
            </w:pPr>
            <w:r>
              <w:rPr>
                <w:w w:val="94"/>
                <w:sz w:val="11"/>
              </w:rPr>
              <w:t>-</w:t>
            </w:r>
          </w:p>
        </w:tc>
        <w:tc>
          <w:tcPr>
            <w:tcW w:w="1118" w:type="dxa"/>
            <w:shd w:val="clear" w:color="auto" w:fill="DDEBF6"/>
          </w:tcPr>
          <w:p w:rsidR="004D5EDF" w:rsidRDefault="004D5EDF">
            <w:pPr>
              <w:pStyle w:val="TableParagraph"/>
              <w:spacing w:before="10"/>
              <w:jc w:val="left"/>
              <w:rPr>
                <w:b/>
                <w:sz w:val="12"/>
              </w:rPr>
            </w:pPr>
          </w:p>
          <w:p w:rsidR="004D5EDF" w:rsidRDefault="00F4415A">
            <w:pPr>
              <w:pStyle w:val="TableParagraph"/>
              <w:spacing w:line="114" w:lineRule="exact"/>
              <w:ind w:right="152"/>
              <w:rPr>
                <w:sz w:val="11"/>
              </w:rPr>
            </w:pPr>
            <w:r>
              <w:rPr>
                <w:w w:val="94"/>
                <w:sz w:val="11"/>
              </w:rPr>
              <w:t>-</w:t>
            </w:r>
          </w:p>
        </w:tc>
        <w:tc>
          <w:tcPr>
            <w:tcW w:w="1149" w:type="dxa"/>
            <w:shd w:val="clear" w:color="auto" w:fill="DDEBF6"/>
          </w:tcPr>
          <w:p w:rsidR="004D5EDF" w:rsidRDefault="004D5EDF">
            <w:pPr>
              <w:pStyle w:val="TableParagraph"/>
              <w:spacing w:before="10"/>
              <w:jc w:val="left"/>
              <w:rPr>
                <w:b/>
                <w:sz w:val="12"/>
              </w:rPr>
            </w:pPr>
          </w:p>
          <w:p w:rsidR="004D5EDF" w:rsidRDefault="00F4415A">
            <w:pPr>
              <w:pStyle w:val="TableParagraph"/>
              <w:spacing w:line="114" w:lineRule="exact"/>
              <w:ind w:right="151"/>
              <w:rPr>
                <w:sz w:val="11"/>
              </w:rPr>
            </w:pPr>
            <w:r>
              <w:rPr>
                <w:w w:val="94"/>
                <w:sz w:val="11"/>
              </w:rPr>
              <w:t>-</w:t>
            </w:r>
          </w:p>
        </w:tc>
        <w:tc>
          <w:tcPr>
            <w:tcW w:w="1156" w:type="dxa"/>
            <w:shd w:val="clear" w:color="auto" w:fill="DDEBF6"/>
          </w:tcPr>
          <w:p w:rsidR="004D5EDF" w:rsidRDefault="004D5EDF">
            <w:pPr>
              <w:pStyle w:val="TableParagraph"/>
              <w:spacing w:before="10"/>
              <w:jc w:val="left"/>
              <w:rPr>
                <w:b/>
                <w:sz w:val="12"/>
              </w:rPr>
            </w:pPr>
          </w:p>
          <w:p w:rsidR="004D5EDF" w:rsidRDefault="00F4415A">
            <w:pPr>
              <w:pStyle w:val="TableParagraph"/>
              <w:spacing w:line="114" w:lineRule="exact"/>
              <w:ind w:right="150"/>
              <w:rPr>
                <w:sz w:val="11"/>
              </w:rPr>
            </w:pPr>
            <w:r>
              <w:rPr>
                <w:w w:val="94"/>
                <w:sz w:val="11"/>
              </w:rPr>
              <w:t>-</w:t>
            </w:r>
          </w:p>
        </w:tc>
      </w:tr>
      <w:tr w:rsidR="004D5EDF">
        <w:trPr>
          <w:trHeight w:val="282"/>
        </w:trPr>
        <w:tc>
          <w:tcPr>
            <w:tcW w:w="3434" w:type="dxa"/>
            <w:tcBorders>
              <w:top w:val="single" w:sz="8" w:space="0" w:color="000000"/>
              <w:left w:val="single" w:sz="8" w:space="0" w:color="000000"/>
              <w:bottom w:val="single" w:sz="8" w:space="0" w:color="000000"/>
            </w:tcBorders>
          </w:tcPr>
          <w:p w:rsidR="004D5EDF" w:rsidRDefault="00F4415A">
            <w:pPr>
              <w:pStyle w:val="TableParagraph"/>
              <w:spacing w:before="7"/>
              <w:ind w:left="23"/>
              <w:jc w:val="left"/>
              <w:rPr>
                <w:sz w:val="11"/>
              </w:rPr>
            </w:pPr>
            <w:r>
              <w:rPr>
                <w:sz w:val="11"/>
              </w:rPr>
              <w:t>4.4.2.1.1.00.00 - Juros e Encargos de Mora Sobre Empréstimos e</w:t>
            </w:r>
          </w:p>
          <w:p w:rsidR="004D5EDF" w:rsidRDefault="00F4415A">
            <w:pPr>
              <w:pStyle w:val="TableParagraph"/>
              <w:spacing w:before="22" w:line="107" w:lineRule="exact"/>
              <w:ind w:left="23"/>
              <w:jc w:val="left"/>
              <w:rPr>
                <w:sz w:val="11"/>
              </w:rPr>
            </w:pPr>
            <w:r>
              <w:rPr>
                <w:sz w:val="11"/>
              </w:rPr>
              <w:t>Financiamentos Internos Concedidos – Consolidação</w:t>
            </w:r>
          </w:p>
        </w:tc>
        <w:tc>
          <w:tcPr>
            <w:tcW w:w="1077" w:type="dxa"/>
          </w:tcPr>
          <w:p w:rsidR="004D5EDF" w:rsidRDefault="004D5EDF">
            <w:pPr>
              <w:pStyle w:val="TableParagraph"/>
              <w:spacing w:before="10"/>
              <w:jc w:val="left"/>
              <w:rPr>
                <w:b/>
                <w:sz w:val="12"/>
              </w:rPr>
            </w:pPr>
          </w:p>
          <w:p w:rsidR="004D5EDF" w:rsidRDefault="00F4415A">
            <w:pPr>
              <w:pStyle w:val="TableParagraph"/>
              <w:spacing w:line="114" w:lineRule="exact"/>
              <w:ind w:right="154"/>
              <w:rPr>
                <w:sz w:val="11"/>
              </w:rPr>
            </w:pPr>
            <w:r>
              <w:rPr>
                <w:w w:val="94"/>
                <w:sz w:val="11"/>
              </w:rPr>
              <w:t>-</w:t>
            </w:r>
          </w:p>
        </w:tc>
        <w:tc>
          <w:tcPr>
            <w:tcW w:w="1247" w:type="dxa"/>
          </w:tcPr>
          <w:p w:rsidR="004D5EDF" w:rsidRDefault="004D5EDF">
            <w:pPr>
              <w:pStyle w:val="TableParagraph"/>
              <w:spacing w:before="10"/>
              <w:jc w:val="left"/>
              <w:rPr>
                <w:b/>
                <w:sz w:val="12"/>
              </w:rPr>
            </w:pPr>
          </w:p>
          <w:p w:rsidR="004D5EDF" w:rsidRDefault="00F4415A">
            <w:pPr>
              <w:pStyle w:val="TableParagraph"/>
              <w:spacing w:line="114" w:lineRule="exact"/>
              <w:ind w:right="152"/>
              <w:rPr>
                <w:sz w:val="11"/>
              </w:rPr>
            </w:pPr>
            <w:r>
              <w:rPr>
                <w:w w:val="94"/>
                <w:sz w:val="11"/>
              </w:rPr>
              <w:t>-</w:t>
            </w:r>
          </w:p>
        </w:tc>
        <w:tc>
          <w:tcPr>
            <w:tcW w:w="1101" w:type="dxa"/>
          </w:tcPr>
          <w:p w:rsidR="004D5EDF" w:rsidRDefault="004D5EDF">
            <w:pPr>
              <w:pStyle w:val="TableParagraph"/>
              <w:spacing w:before="10"/>
              <w:jc w:val="left"/>
              <w:rPr>
                <w:b/>
                <w:sz w:val="12"/>
              </w:rPr>
            </w:pPr>
          </w:p>
          <w:p w:rsidR="004D5EDF" w:rsidRDefault="00F4415A">
            <w:pPr>
              <w:pStyle w:val="TableParagraph"/>
              <w:spacing w:line="114" w:lineRule="exact"/>
              <w:ind w:right="152"/>
              <w:rPr>
                <w:sz w:val="11"/>
              </w:rPr>
            </w:pPr>
            <w:r>
              <w:rPr>
                <w:w w:val="94"/>
                <w:sz w:val="11"/>
              </w:rPr>
              <w:t>-</w:t>
            </w:r>
          </w:p>
        </w:tc>
        <w:tc>
          <w:tcPr>
            <w:tcW w:w="1118" w:type="dxa"/>
            <w:shd w:val="clear" w:color="auto" w:fill="DDEBF6"/>
          </w:tcPr>
          <w:p w:rsidR="004D5EDF" w:rsidRDefault="004D5EDF">
            <w:pPr>
              <w:pStyle w:val="TableParagraph"/>
              <w:spacing w:before="10"/>
              <w:jc w:val="left"/>
              <w:rPr>
                <w:b/>
                <w:sz w:val="12"/>
              </w:rPr>
            </w:pPr>
          </w:p>
          <w:p w:rsidR="004D5EDF" w:rsidRDefault="00F4415A">
            <w:pPr>
              <w:pStyle w:val="TableParagraph"/>
              <w:spacing w:line="114" w:lineRule="exact"/>
              <w:ind w:right="152"/>
              <w:rPr>
                <w:sz w:val="11"/>
              </w:rPr>
            </w:pPr>
            <w:r>
              <w:rPr>
                <w:w w:val="94"/>
                <w:sz w:val="11"/>
              </w:rPr>
              <w:t>-</w:t>
            </w:r>
          </w:p>
        </w:tc>
        <w:tc>
          <w:tcPr>
            <w:tcW w:w="1149" w:type="dxa"/>
            <w:shd w:val="clear" w:color="auto" w:fill="DDEBF6"/>
          </w:tcPr>
          <w:p w:rsidR="004D5EDF" w:rsidRDefault="004D5EDF">
            <w:pPr>
              <w:pStyle w:val="TableParagraph"/>
              <w:spacing w:before="10"/>
              <w:jc w:val="left"/>
              <w:rPr>
                <w:b/>
                <w:sz w:val="12"/>
              </w:rPr>
            </w:pPr>
          </w:p>
          <w:p w:rsidR="004D5EDF" w:rsidRDefault="00F4415A">
            <w:pPr>
              <w:pStyle w:val="TableParagraph"/>
              <w:spacing w:line="114" w:lineRule="exact"/>
              <w:ind w:right="151"/>
              <w:rPr>
                <w:sz w:val="11"/>
              </w:rPr>
            </w:pPr>
            <w:r>
              <w:rPr>
                <w:w w:val="94"/>
                <w:sz w:val="11"/>
              </w:rPr>
              <w:t>-</w:t>
            </w:r>
          </w:p>
        </w:tc>
        <w:tc>
          <w:tcPr>
            <w:tcW w:w="1156" w:type="dxa"/>
            <w:shd w:val="clear" w:color="auto" w:fill="DDEBF6"/>
          </w:tcPr>
          <w:p w:rsidR="004D5EDF" w:rsidRDefault="004D5EDF">
            <w:pPr>
              <w:pStyle w:val="TableParagraph"/>
              <w:spacing w:before="10"/>
              <w:jc w:val="left"/>
              <w:rPr>
                <w:b/>
                <w:sz w:val="12"/>
              </w:rPr>
            </w:pPr>
          </w:p>
          <w:p w:rsidR="004D5EDF" w:rsidRDefault="00F4415A">
            <w:pPr>
              <w:pStyle w:val="TableParagraph"/>
              <w:spacing w:line="114" w:lineRule="exact"/>
              <w:ind w:right="150"/>
              <w:rPr>
                <w:sz w:val="11"/>
              </w:rPr>
            </w:pPr>
            <w:r>
              <w:rPr>
                <w:w w:val="94"/>
                <w:sz w:val="11"/>
              </w:rPr>
              <w:t>-</w:t>
            </w:r>
          </w:p>
        </w:tc>
      </w:tr>
      <w:tr w:rsidR="004D5EDF">
        <w:trPr>
          <w:trHeight w:val="282"/>
        </w:trPr>
        <w:tc>
          <w:tcPr>
            <w:tcW w:w="3434" w:type="dxa"/>
            <w:tcBorders>
              <w:top w:val="single" w:sz="8" w:space="0" w:color="000000"/>
              <w:left w:val="single" w:sz="8" w:space="0" w:color="000000"/>
              <w:bottom w:val="single" w:sz="8" w:space="0" w:color="000000"/>
            </w:tcBorders>
          </w:tcPr>
          <w:p w:rsidR="004D5EDF" w:rsidRDefault="00F4415A">
            <w:pPr>
              <w:pStyle w:val="TableParagraph"/>
              <w:spacing w:before="7"/>
              <w:ind w:left="23"/>
              <w:jc w:val="left"/>
              <w:rPr>
                <w:sz w:val="11"/>
              </w:rPr>
            </w:pPr>
            <w:r>
              <w:rPr>
                <w:sz w:val="11"/>
              </w:rPr>
              <w:t>4.4.2.1.3.00.00 - Juros e Encargos de Mora Sobre Empréstimos e</w:t>
            </w:r>
          </w:p>
          <w:p w:rsidR="004D5EDF" w:rsidRDefault="00F4415A">
            <w:pPr>
              <w:pStyle w:val="TableParagraph"/>
              <w:spacing w:before="22" w:line="107" w:lineRule="exact"/>
              <w:ind w:left="23"/>
              <w:jc w:val="left"/>
              <w:rPr>
                <w:sz w:val="11"/>
              </w:rPr>
            </w:pPr>
            <w:r>
              <w:rPr>
                <w:sz w:val="11"/>
              </w:rPr>
              <w:t>Financiamentos Internos Concedidos - Inter Ofss – União</w:t>
            </w:r>
          </w:p>
        </w:tc>
        <w:tc>
          <w:tcPr>
            <w:tcW w:w="1077" w:type="dxa"/>
          </w:tcPr>
          <w:p w:rsidR="004D5EDF" w:rsidRDefault="004D5EDF">
            <w:pPr>
              <w:pStyle w:val="TableParagraph"/>
              <w:spacing w:before="10"/>
              <w:jc w:val="left"/>
              <w:rPr>
                <w:b/>
                <w:sz w:val="12"/>
              </w:rPr>
            </w:pPr>
          </w:p>
          <w:p w:rsidR="004D5EDF" w:rsidRDefault="00F4415A">
            <w:pPr>
              <w:pStyle w:val="TableParagraph"/>
              <w:spacing w:line="114" w:lineRule="exact"/>
              <w:ind w:right="154"/>
              <w:rPr>
                <w:sz w:val="11"/>
              </w:rPr>
            </w:pPr>
            <w:r>
              <w:rPr>
                <w:w w:val="94"/>
                <w:sz w:val="11"/>
              </w:rPr>
              <w:t>-</w:t>
            </w:r>
          </w:p>
        </w:tc>
        <w:tc>
          <w:tcPr>
            <w:tcW w:w="1247" w:type="dxa"/>
          </w:tcPr>
          <w:p w:rsidR="004D5EDF" w:rsidRDefault="004D5EDF">
            <w:pPr>
              <w:pStyle w:val="TableParagraph"/>
              <w:spacing w:before="10"/>
              <w:jc w:val="left"/>
              <w:rPr>
                <w:b/>
                <w:sz w:val="12"/>
              </w:rPr>
            </w:pPr>
          </w:p>
          <w:p w:rsidR="004D5EDF" w:rsidRDefault="00F4415A">
            <w:pPr>
              <w:pStyle w:val="TableParagraph"/>
              <w:spacing w:line="114" w:lineRule="exact"/>
              <w:ind w:right="152"/>
              <w:rPr>
                <w:sz w:val="11"/>
              </w:rPr>
            </w:pPr>
            <w:r>
              <w:rPr>
                <w:w w:val="94"/>
                <w:sz w:val="11"/>
              </w:rPr>
              <w:t>-</w:t>
            </w:r>
          </w:p>
        </w:tc>
        <w:tc>
          <w:tcPr>
            <w:tcW w:w="1101" w:type="dxa"/>
          </w:tcPr>
          <w:p w:rsidR="004D5EDF" w:rsidRDefault="004D5EDF">
            <w:pPr>
              <w:pStyle w:val="TableParagraph"/>
              <w:spacing w:before="10"/>
              <w:jc w:val="left"/>
              <w:rPr>
                <w:b/>
                <w:sz w:val="12"/>
              </w:rPr>
            </w:pPr>
          </w:p>
          <w:p w:rsidR="004D5EDF" w:rsidRDefault="00F4415A">
            <w:pPr>
              <w:pStyle w:val="TableParagraph"/>
              <w:spacing w:line="114" w:lineRule="exact"/>
              <w:ind w:right="152"/>
              <w:rPr>
                <w:sz w:val="11"/>
              </w:rPr>
            </w:pPr>
            <w:r>
              <w:rPr>
                <w:w w:val="94"/>
                <w:sz w:val="11"/>
              </w:rPr>
              <w:t>-</w:t>
            </w:r>
          </w:p>
        </w:tc>
        <w:tc>
          <w:tcPr>
            <w:tcW w:w="1118" w:type="dxa"/>
            <w:shd w:val="clear" w:color="auto" w:fill="DDEBF6"/>
          </w:tcPr>
          <w:p w:rsidR="004D5EDF" w:rsidRDefault="004D5EDF">
            <w:pPr>
              <w:pStyle w:val="TableParagraph"/>
              <w:spacing w:before="10"/>
              <w:jc w:val="left"/>
              <w:rPr>
                <w:b/>
                <w:sz w:val="12"/>
              </w:rPr>
            </w:pPr>
          </w:p>
          <w:p w:rsidR="004D5EDF" w:rsidRDefault="00F4415A">
            <w:pPr>
              <w:pStyle w:val="TableParagraph"/>
              <w:spacing w:line="114" w:lineRule="exact"/>
              <w:ind w:right="152"/>
              <w:rPr>
                <w:sz w:val="11"/>
              </w:rPr>
            </w:pPr>
            <w:r>
              <w:rPr>
                <w:w w:val="94"/>
                <w:sz w:val="11"/>
              </w:rPr>
              <w:t>-</w:t>
            </w:r>
          </w:p>
        </w:tc>
        <w:tc>
          <w:tcPr>
            <w:tcW w:w="1149" w:type="dxa"/>
            <w:shd w:val="clear" w:color="auto" w:fill="DDEBF6"/>
          </w:tcPr>
          <w:p w:rsidR="004D5EDF" w:rsidRDefault="004D5EDF">
            <w:pPr>
              <w:pStyle w:val="TableParagraph"/>
              <w:spacing w:before="10"/>
              <w:jc w:val="left"/>
              <w:rPr>
                <w:b/>
                <w:sz w:val="12"/>
              </w:rPr>
            </w:pPr>
          </w:p>
          <w:p w:rsidR="004D5EDF" w:rsidRDefault="00F4415A">
            <w:pPr>
              <w:pStyle w:val="TableParagraph"/>
              <w:spacing w:line="114" w:lineRule="exact"/>
              <w:ind w:right="151"/>
              <w:rPr>
                <w:sz w:val="11"/>
              </w:rPr>
            </w:pPr>
            <w:r>
              <w:rPr>
                <w:w w:val="94"/>
                <w:sz w:val="11"/>
              </w:rPr>
              <w:t>-</w:t>
            </w:r>
          </w:p>
        </w:tc>
        <w:tc>
          <w:tcPr>
            <w:tcW w:w="1156" w:type="dxa"/>
            <w:shd w:val="clear" w:color="auto" w:fill="DDEBF6"/>
          </w:tcPr>
          <w:p w:rsidR="004D5EDF" w:rsidRDefault="004D5EDF">
            <w:pPr>
              <w:pStyle w:val="TableParagraph"/>
              <w:spacing w:before="10"/>
              <w:jc w:val="left"/>
              <w:rPr>
                <w:b/>
                <w:sz w:val="12"/>
              </w:rPr>
            </w:pPr>
          </w:p>
          <w:p w:rsidR="004D5EDF" w:rsidRDefault="00F4415A">
            <w:pPr>
              <w:pStyle w:val="TableParagraph"/>
              <w:spacing w:line="114" w:lineRule="exact"/>
              <w:ind w:right="150"/>
              <w:rPr>
                <w:sz w:val="11"/>
              </w:rPr>
            </w:pPr>
            <w:r>
              <w:rPr>
                <w:w w:val="94"/>
                <w:sz w:val="11"/>
              </w:rPr>
              <w:t>-</w:t>
            </w:r>
          </w:p>
        </w:tc>
      </w:tr>
      <w:tr w:rsidR="004D5EDF">
        <w:trPr>
          <w:trHeight w:val="282"/>
        </w:trPr>
        <w:tc>
          <w:tcPr>
            <w:tcW w:w="3434" w:type="dxa"/>
            <w:tcBorders>
              <w:top w:val="single" w:sz="8" w:space="0" w:color="000000"/>
              <w:left w:val="single" w:sz="8" w:space="0" w:color="000000"/>
              <w:bottom w:val="single" w:sz="8" w:space="0" w:color="000000"/>
            </w:tcBorders>
          </w:tcPr>
          <w:p w:rsidR="004D5EDF" w:rsidRDefault="00F4415A">
            <w:pPr>
              <w:pStyle w:val="TableParagraph"/>
              <w:spacing w:before="7"/>
              <w:ind w:left="23"/>
              <w:jc w:val="left"/>
              <w:rPr>
                <w:sz w:val="11"/>
              </w:rPr>
            </w:pPr>
            <w:r>
              <w:rPr>
                <w:sz w:val="11"/>
              </w:rPr>
              <w:t>4.4.2.1.4.00.00 - Juros e Encargos de Mora Sobre Empréstimos e</w:t>
            </w:r>
          </w:p>
          <w:p w:rsidR="004D5EDF" w:rsidRDefault="00F4415A">
            <w:pPr>
              <w:pStyle w:val="TableParagraph"/>
              <w:spacing w:before="22" w:line="107" w:lineRule="exact"/>
              <w:ind w:left="23"/>
              <w:jc w:val="left"/>
              <w:rPr>
                <w:sz w:val="11"/>
              </w:rPr>
            </w:pPr>
            <w:r>
              <w:rPr>
                <w:sz w:val="11"/>
              </w:rPr>
              <w:t>Financiamentos Internos Concedidos - Inter Ofss - Estado</w:t>
            </w:r>
          </w:p>
        </w:tc>
        <w:tc>
          <w:tcPr>
            <w:tcW w:w="1077" w:type="dxa"/>
          </w:tcPr>
          <w:p w:rsidR="004D5EDF" w:rsidRDefault="004D5EDF">
            <w:pPr>
              <w:pStyle w:val="TableParagraph"/>
              <w:spacing w:before="10"/>
              <w:jc w:val="left"/>
              <w:rPr>
                <w:b/>
                <w:sz w:val="12"/>
              </w:rPr>
            </w:pPr>
          </w:p>
          <w:p w:rsidR="004D5EDF" w:rsidRDefault="00F4415A">
            <w:pPr>
              <w:pStyle w:val="TableParagraph"/>
              <w:spacing w:line="114" w:lineRule="exact"/>
              <w:ind w:right="154"/>
              <w:rPr>
                <w:sz w:val="11"/>
              </w:rPr>
            </w:pPr>
            <w:r>
              <w:rPr>
                <w:w w:val="94"/>
                <w:sz w:val="11"/>
              </w:rPr>
              <w:t>-</w:t>
            </w:r>
          </w:p>
        </w:tc>
        <w:tc>
          <w:tcPr>
            <w:tcW w:w="1247" w:type="dxa"/>
          </w:tcPr>
          <w:p w:rsidR="004D5EDF" w:rsidRDefault="004D5EDF">
            <w:pPr>
              <w:pStyle w:val="TableParagraph"/>
              <w:spacing w:before="10"/>
              <w:jc w:val="left"/>
              <w:rPr>
                <w:b/>
                <w:sz w:val="12"/>
              </w:rPr>
            </w:pPr>
          </w:p>
          <w:p w:rsidR="004D5EDF" w:rsidRDefault="00F4415A">
            <w:pPr>
              <w:pStyle w:val="TableParagraph"/>
              <w:spacing w:line="114" w:lineRule="exact"/>
              <w:ind w:right="152"/>
              <w:rPr>
                <w:sz w:val="11"/>
              </w:rPr>
            </w:pPr>
            <w:r>
              <w:rPr>
                <w:w w:val="94"/>
                <w:sz w:val="11"/>
              </w:rPr>
              <w:t>-</w:t>
            </w:r>
          </w:p>
        </w:tc>
        <w:tc>
          <w:tcPr>
            <w:tcW w:w="1101" w:type="dxa"/>
          </w:tcPr>
          <w:p w:rsidR="004D5EDF" w:rsidRDefault="004D5EDF">
            <w:pPr>
              <w:pStyle w:val="TableParagraph"/>
              <w:spacing w:before="10"/>
              <w:jc w:val="left"/>
              <w:rPr>
                <w:b/>
                <w:sz w:val="12"/>
              </w:rPr>
            </w:pPr>
          </w:p>
          <w:p w:rsidR="004D5EDF" w:rsidRDefault="00F4415A">
            <w:pPr>
              <w:pStyle w:val="TableParagraph"/>
              <w:spacing w:line="114" w:lineRule="exact"/>
              <w:ind w:right="152"/>
              <w:rPr>
                <w:sz w:val="11"/>
              </w:rPr>
            </w:pPr>
            <w:r>
              <w:rPr>
                <w:w w:val="94"/>
                <w:sz w:val="11"/>
              </w:rPr>
              <w:t>-</w:t>
            </w:r>
          </w:p>
        </w:tc>
        <w:tc>
          <w:tcPr>
            <w:tcW w:w="1118" w:type="dxa"/>
            <w:shd w:val="clear" w:color="auto" w:fill="DDEBF6"/>
          </w:tcPr>
          <w:p w:rsidR="004D5EDF" w:rsidRDefault="004D5EDF">
            <w:pPr>
              <w:pStyle w:val="TableParagraph"/>
              <w:spacing w:before="10"/>
              <w:jc w:val="left"/>
              <w:rPr>
                <w:b/>
                <w:sz w:val="12"/>
              </w:rPr>
            </w:pPr>
          </w:p>
          <w:p w:rsidR="004D5EDF" w:rsidRDefault="00F4415A">
            <w:pPr>
              <w:pStyle w:val="TableParagraph"/>
              <w:spacing w:line="114" w:lineRule="exact"/>
              <w:ind w:right="152"/>
              <w:rPr>
                <w:sz w:val="11"/>
              </w:rPr>
            </w:pPr>
            <w:r>
              <w:rPr>
                <w:w w:val="94"/>
                <w:sz w:val="11"/>
              </w:rPr>
              <w:t>-</w:t>
            </w:r>
          </w:p>
        </w:tc>
        <w:tc>
          <w:tcPr>
            <w:tcW w:w="1149" w:type="dxa"/>
            <w:shd w:val="clear" w:color="auto" w:fill="DDEBF6"/>
          </w:tcPr>
          <w:p w:rsidR="004D5EDF" w:rsidRDefault="004D5EDF">
            <w:pPr>
              <w:pStyle w:val="TableParagraph"/>
              <w:spacing w:before="10"/>
              <w:jc w:val="left"/>
              <w:rPr>
                <w:b/>
                <w:sz w:val="12"/>
              </w:rPr>
            </w:pPr>
          </w:p>
          <w:p w:rsidR="004D5EDF" w:rsidRDefault="00F4415A">
            <w:pPr>
              <w:pStyle w:val="TableParagraph"/>
              <w:spacing w:line="114" w:lineRule="exact"/>
              <w:ind w:right="151"/>
              <w:rPr>
                <w:sz w:val="11"/>
              </w:rPr>
            </w:pPr>
            <w:r>
              <w:rPr>
                <w:w w:val="94"/>
                <w:sz w:val="11"/>
              </w:rPr>
              <w:t>-</w:t>
            </w:r>
          </w:p>
        </w:tc>
        <w:tc>
          <w:tcPr>
            <w:tcW w:w="1156" w:type="dxa"/>
            <w:shd w:val="clear" w:color="auto" w:fill="DDEBF6"/>
          </w:tcPr>
          <w:p w:rsidR="004D5EDF" w:rsidRDefault="004D5EDF">
            <w:pPr>
              <w:pStyle w:val="TableParagraph"/>
              <w:spacing w:before="10"/>
              <w:jc w:val="left"/>
              <w:rPr>
                <w:b/>
                <w:sz w:val="12"/>
              </w:rPr>
            </w:pPr>
          </w:p>
          <w:p w:rsidR="004D5EDF" w:rsidRDefault="00F4415A">
            <w:pPr>
              <w:pStyle w:val="TableParagraph"/>
              <w:spacing w:line="114" w:lineRule="exact"/>
              <w:ind w:right="150"/>
              <w:rPr>
                <w:sz w:val="11"/>
              </w:rPr>
            </w:pPr>
            <w:r>
              <w:rPr>
                <w:w w:val="94"/>
                <w:sz w:val="11"/>
              </w:rPr>
              <w:t>-</w:t>
            </w:r>
          </w:p>
        </w:tc>
      </w:tr>
      <w:tr w:rsidR="004D5EDF">
        <w:trPr>
          <w:trHeight w:val="282"/>
        </w:trPr>
        <w:tc>
          <w:tcPr>
            <w:tcW w:w="3434" w:type="dxa"/>
            <w:tcBorders>
              <w:top w:val="single" w:sz="8" w:space="0" w:color="000000"/>
              <w:left w:val="single" w:sz="8" w:space="0" w:color="000000"/>
              <w:bottom w:val="single" w:sz="8" w:space="0" w:color="000000"/>
            </w:tcBorders>
          </w:tcPr>
          <w:p w:rsidR="004D5EDF" w:rsidRDefault="00F4415A">
            <w:pPr>
              <w:pStyle w:val="TableParagraph"/>
              <w:spacing w:before="7"/>
              <w:ind w:left="23"/>
              <w:jc w:val="left"/>
              <w:rPr>
                <w:sz w:val="11"/>
              </w:rPr>
            </w:pPr>
            <w:r>
              <w:rPr>
                <w:sz w:val="11"/>
              </w:rPr>
              <w:t>4.4.2.1.5.00.00 - Juros e Encargos ee Mora Sobre Empréstimos e</w:t>
            </w:r>
          </w:p>
          <w:p w:rsidR="004D5EDF" w:rsidRDefault="00F4415A">
            <w:pPr>
              <w:pStyle w:val="TableParagraph"/>
              <w:spacing w:before="22" w:line="107" w:lineRule="exact"/>
              <w:ind w:left="23"/>
              <w:jc w:val="left"/>
              <w:rPr>
                <w:sz w:val="11"/>
              </w:rPr>
            </w:pPr>
            <w:r>
              <w:rPr>
                <w:sz w:val="11"/>
              </w:rPr>
              <w:t>Financiamentos Internos Concedidos - Inter Ofss - Município</w:t>
            </w:r>
          </w:p>
        </w:tc>
        <w:tc>
          <w:tcPr>
            <w:tcW w:w="1077" w:type="dxa"/>
          </w:tcPr>
          <w:p w:rsidR="004D5EDF" w:rsidRDefault="004D5EDF">
            <w:pPr>
              <w:pStyle w:val="TableParagraph"/>
              <w:spacing w:before="10"/>
              <w:jc w:val="left"/>
              <w:rPr>
                <w:b/>
                <w:sz w:val="12"/>
              </w:rPr>
            </w:pPr>
          </w:p>
          <w:p w:rsidR="004D5EDF" w:rsidRDefault="00F4415A">
            <w:pPr>
              <w:pStyle w:val="TableParagraph"/>
              <w:spacing w:line="114" w:lineRule="exact"/>
              <w:ind w:right="154"/>
              <w:rPr>
                <w:sz w:val="11"/>
              </w:rPr>
            </w:pPr>
            <w:r>
              <w:rPr>
                <w:w w:val="94"/>
                <w:sz w:val="11"/>
              </w:rPr>
              <w:t>-</w:t>
            </w:r>
          </w:p>
        </w:tc>
        <w:tc>
          <w:tcPr>
            <w:tcW w:w="1247" w:type="dxa"/>
          </w:tcPr>
          <w:p w:rsidR="004D5EDF" w:rsidRDefault="004D5EDF">
            <w:pPr>
              <w:pStyle w:val="TableParagraph"/>
              <w:spacing w:before="10"/>
              <w:jc w:val="left"/>
              <w:rPr>
                <w:b/>
                <w:sz w:val="12"/>
              </w:rPr>
            </w:pPr>
          </w:p>
          <w:p w:rsidR="004D5EDF" w:rsidRDefault="00F4415A">
            <w:pPr>
              <w:pStyle w:val="TableParagraph"/>
              <w:spacing w:line="114" w:lineRule="exact"/>
              <w:ind w:right="152"/>
              <w:rPr>
                <w:sz w:val="11"/>
              </w:rPr>
            </w:pPr>
            <w:r>
              <w:rPr>
                <w:w w:val="94"/>
                <w:sz w:val="11"/>
              </w:rPr>
              <w:t>-</w:t>
            </w:r>
          </w:p>
        </w:tc>
        <w:tc>
          <w:tcPr>
            <w:tcW w:w="1101" w:type="dxa"/>
          </w:tcPr>
          <w:p w:rsidR="004D5EDF" w:rsidRDefault="004D5EDF">
            <w:pPr>
              <w:pStyle w:val="TableParagraph"/>
              <w:spacing w:before="10"/>
              <w:jc w:val="left"/>
              <w:rPr>
                <w:b/>
                <w:sz w:val="12"/>
              </w:rPr>
            </w:pPr>
          </w:p>
          <w:p w:rsidR="004D5EDF" w:rsidRDefault="00F4415A">
            <w:pPr>
              <w:pStyle w:val="TableParagraph"/>
              <w:spacing w:line="114" w:lineRule="exact"/>
              <w:ind w:right="152"/>
              <w:rPr>
                <w:sz w:val="11"/>
              </w:rPr>
            </w:pPr>
            <w:r>
              <w:rPr>
                <w:w w:val="94"/>
                <w:sz w:val="11"/>
              </w:rPr>
              <w:t>-</w:t>
            </w:r>
          </w:p>
        </w:tc>
        <w:tc>
          <w:tcPr>
            <w:tcW w:w="1118" w:type="dxa"/>
            <w:shd w:val="clear" w:color="auto" w:fill="DDEBF6"/>
          </w:tcPr>
          <w:p w:rsidR="004D5EDF" w:rsidRDefault="004D5EDF">
            <w:pPr>
              <w:pStyle w:val="TableParagraph"/>
              <w:spacing w:before="10"/>
              <w:jc w:val="left"/>
              <w:rPr>
                <w:b/>
                <w:sz w:val="12"/>
              </w:rPr>
            </w:pPr>
          </w:p>
          <w:p w:rsidR="004D5EDF" w:rsidRDefault="00F4415A">
            <w:pPr>
              <w:pStyle w:val="TableParagraph"/>
              <w:spacing w:line="114" w:lineRule="exact"/>
              <w:ind w:right="152"/>
              <w:rPr>
                <w:sz w:val="11"/>
              </w:rPr>
            </w:pPr>
            <w:r>
              <w:rPr>
                <w:w w:val="94"/>
                <w:sz w:val="11"/>
              </w:rPr>
              <w:t>-</w:t>
            </w:r>
          </w:p>
        </w:tc>
        <w:tc>
          <w:tcPr>
            <w:tcW w:w="1149" w:type="dxa"/>
            <w:shd w:val="clear" w:color="auto" w:fill="DDEBF6"/>
          </w:tcPr>
          <w:p w:rsidR="004D5EDF" w:rsidRDefault="004D5EDF">
            <w:pPr>
              <w:pStyle w:val="TableParagraph"/>
              <w:spacing w:before="10"/>
              <w:jc w:val="left"/>
              <w:rPr>
                <w:b/>
                <w:sz w:val="12"/>
              </w:rPr>
            </w:pPr>
          </w:p>
          <w:p w:rsidR="004D5EDF" w:rsidRDefault="00F4415A">
            <w:pPr>
              <w:pStyle w:val="TableParagraph"/>
              <w:spacing w:line="114" w:lineRule="exact"/>
              <w:ind w:right="151"/>
              <w:rPr>
                <w:sz w:val="11"/>
              </w:rPr>
            </w:pPr>
            <w:r>
              <w:rPr>
                <w:w w:val="94"/>
                <w:sz w:val="11"/>
              </w:rPr>
              <w:t>-</w:t>
            </w:r>
          </w:p>
        </w:tc>
        <w:tc>
          <w:tcPr>
            <w:tcW w:w="1156" w:type="dxa"/>
            <w:shd w:val="clear" w:color="auto" w:fill="DDEBF6"/>
          </w:tcPr>
          <w:p w:rsidR="004D5EDF" w:rsidRDefault="004D5EDF">
            <w:pPr>
              <w:pStyle w:val="TableParagraph"/>
              <w:spacing w:before="10"/>
              <w:jc w:val="left"/>
              <w:rPr>
                <w:b/>
                <w:sz w:val="12"/>
              </w:rPr>
            </w:pPr>
          </w:p>
          <w:p w:rsidR="004D5EDF" w:rsidRDefault="00F4415A">
            <w:pPr>
              <w:pStyle w:val="TableParagraph"/>
              <w:spacing w:line="114" w:lineRule="exact"/>
              <w:ind w:right="150"/>
              <w:rPr>
                <w:sz w:val="11"/>
              </w:rPr>
            </w:pPr>
            <w:r>
              <w:rPr>
                <w:w w:val="94"/>
                <w:sz w:val="11"/>
              </w:rPr>
              <w:t>-</w:t>
            </w:r>
          </w:p>
        </w:tc>
      </w:tr>
      <w:tr w:rsidR="004D5EDF">
        <w:trPr>
          <w:trHeight w:val="282"/>
        </w:trPr>
        <w:tc>
          <w:tcPr>
            <w:tcW w:w="3434" w:type="dxa"/>
            <w:tcBorders>
              <w:top w:val="single" w:sz="8" w:space="0" w:color="000000"/>
              <w:left w:val="single" w:sz="8" w:space="0" w:color="000000"/>
              <w:bottom w:val="single" w:sz="8" w:space="0" w:color="000000"/>
            </w:tcBorders>
          </w:tcPr>
          <w:p w:rsidR="004D5EDF" w:rsidRDefault="00F4415A">
            <w:pPr>
              <w:pStyle w:val="TableParagraph"/>
              <w:spacing w:before="7"/>
              <w:ind w:left="23"/>
              <w:jc w:val="left"/>
              <w:rPr>
                <w:sz w:val="11"/>
              </w:rPr>
            </w:pPr>
            <w:r>
              <w:rPr>
                <w:sz w:val="11"/>
              </w:rPr>
              <w:t>4.4.2.2.1.00.00 - Juros e Encargos de Mora Sobre Empréstimos e</w:t>
            </w:r>
          </w:p>
          <w:p w:rsidR="004D5EDF" w:rsidRDefault="00F4415A">
            <w:pPr>
              <w:pStyle w:val="TableParagraph"/>
              <w:spacing w:before="22" w:line="107" w:lineRule="exact"/>
              <w:ind w:left="23"/>
              <w:jc w:val="left"/>
              <w:rPr>
                <w:sz w:val="11"/>
              </w:rPr>
            </w:pPr>
            <w:r>
              <w:rPr>
                <w:sz w:val="11"/>
              </w:rPr>
              <w:t>Financiamentos Externos Concedidos - Consolidação</w:t>
            </w:r>
          </w:p>
        </w:tc>
        <w:tc>
          <w:tcPr>
            <w:tcW w:w="1077" w:type="dxa"/>
          </w:tcPr>
          <w:p w:rsidR="004D5EDF" w:rsidRDefault="004D5EDF">
            <w:pPr>
              <w:pStyle w:val="TableParagraph"/>
              <w:spacing w:before="10"/>
              <w:jc w:val="left"/>
              <w:rPr>
                <w:b/>
                <w:sz w:val="12"/>
              </w:rPr>
            </w:pPr>
          </w:p>
          <w:p w:rsidR="004D5EDF" w:rsidRDefault="00F4415A">
            <w:pPr>
              <w:pStyle w:val="TableParagraph"/>
              <w:spacing w:line="114" w:lineRule="exact"/>
              <w:ind w:right="154"/>
              <w:rPr>
                <w:sz w:val="11"/>
              </w:rPr>
            </w:pPr>
            <w:r>
              <w:rPr>
                <w:w w:val="94"/>
                <w:sz w:val="11"/>
              </w:rPr>
              <w:t>-</w:t>
            </w:r>
          </w:p>
        </w:tc>
        <w:tc>
          <w:tcPr>
            <w:tcW w:w="1247" w:type="dxa"/>
          </w:tcPr>
          <w:p w:rsidR="004D5EDF" w:rsidRDefault="004D5EDF">
            <w:pPr>
              <w:pStyle w:val="TableParagraph"/>
              <w:spacing w:before="10"/>
              <w:jc w:val="left"/>
              <w:rPr>
                <w:b/>
                <w:sz w:val="12"/>
              </w:rPr>
            </w:pPr>
          </w:p>
          <w:p w:rsidR="004D5EDF" w:rsidRDefault="00F4415A">
            <w:pPr>
              <w:pStyle w:val="TableParagraph"/>
              <w:spacing w:line="114" w:lineRule="exact"/>
              <w:ind w:right="152"/>
              <w:rPr>
                <w:sz w:val="11"/>
              </w:rPr>
            </w:pPr>
            <w:r>
              <w:rPr>
                <w:w w:val="94"/>
                <w:sz w:val="11"/>
              </w:rPr>
              <w:t>-</w:t>
            </w:r>
          </w:p>
        </w:tc>
        <w:tc>
          <w:tcPr>
            <w:tcW w:w="1101" w:type="dxa"/>
          </w:tcPr>
          <w:p w:rsidR="004D5EDF" w:rsidRDefault="004D5EDF">
            <w:pPr>
              <w:pStyle w:val="TableParagraph"/>
              <w:spacing w:before="10"/>
              <w:jc w:val="left"/>
              <w:rPr>
                <w:b/>
                <w:sz w:val="12"/>
              </w:rPr>
            </w:pPr>
          </w:p>
          <w:p w:rsidR="004D5EDF" w:rsidRDefault="00F4415A">
            <w:pPr>
              <w:pStyle w:val="TableParagraph"/>
              <w:spacing w:line="114" w:lineRule="exact"/>
              <w:ind w:right="152"/>
              <w:rPr>
                <w:sz w:val="11"/>
              </w:rPr>
            </w:pPr>
            <w:r>
              <w:rPr>
                <w:w w:val="94"/>
                <w:sz w:val="11"/>
              </w:rPr>
              <w:t>-</w:t>
            </w:r>
          </w:p>
        </w:tc>
        <w:tc>
          <w:tcPr>
            <w:tcW w:w="1118" w:type="dxa"/>
            <w:shd w:val="clear" w:color="auto" w:fill="DDEBF6"/>
          </w:tcPr>
          <w:p w:rsidR="004D5EDF" w:rsidRDefault="004D5EDF">
            <w:pPr>
              <w:pStyle w:val="TableParagraph"/>
              <w:spacing w:before="10"/>
              <w:jc w:val="left"/>
              <w:rPr>
                <w:b/>
                <w:sz w:val="12"/>
              </w:rPr>
            </w:pPr>
          </w:p>
          <w:p w:rsidR="004D5EDF" w:rsidRDefault="00F4415A">
            <w:pPr>
              <w:pStyle w:val="TableParagraph"/>
              <w:spacing w:line="114" w:lineRule="exact"/>
              <w:ind w:right="152"/>
              <w:rPr>
                <w:sz w:val="11"/>
              </w:rPr>
            </w:pPr>
            <w:r>
              <w:rPr>
                <w:w w:val="94"/>
                <w:sz w:val="11"/>
              </w:rPr>
              <w:t>-</w:t>
            </w:r>
          </w:p>
        </w:tc>
        <w:tc>
          <w:tcPr>
            <w:tcW w:w="1149" w:type="dxa"/>
            <w:shd w:val="clear" w:color="auto" w:fill="DDEBF6"/>
          </w:tcPr>
          <w:p w:rsidR="004D5EDF" w:rsidRDefault="004D5EDF">
            <w:pPr>
              <w:pStyle w:val="TableParagraph"/>
              <w:spacing w:before="10"/>
              <w:jc w:val="left"/>
              <w:rPr>
                <w:b/>
                <w:sz w:val="12"/>
              </w:rPr>
            </w:pPr>
          </w:p>
          <w:p w:rsidR="004D5EDF" w:rsidRDefault="00F4415A">
            <w:pPr>
              <w:pStyle w:val="TableParagraph"/>
              <w:spacing w:line="114" w:lineRule="exact"/>
              <w:ind w:right="151"/>
              <w:rPr>
                <w:sz w:val="11"/>
              </w:rPr>
            </w:pPr>
            <w:r>
              <w:rPr>
                <w:w w:val="94"/>
                <w:sz w:val="11"/>
              </w:rPr>
              <w:t>-</w:t>
            </w:r>
          </w:p>
        </w:tc>
        <w:tc>
          <w:tcPr>
            <w:tcW w:w="1156" w:type="dxa"/>
            <w:shd w:val="clear" w:color="auto" w:fill="DDEBF6"/>
          </w:tcPr>
          <w:p w:rsidR="004D5EDF" w:rsidRDefault="004D5EDF">
            <w:pPr>
              <w:pStyle w:val="TableParagraph"/>
              <w:spacing w:before="10"/>
              <w:jc w:val="left"/>
              <w:rPr>
                <w:b/>
                <w:sz w:val="12"/>
              </w:rPr>
            </w:pPr>
          </w:p>
          <w:p w:rsidR="004D5EDF" w:rsidRDefault="00F4415A">
            <w:pPr>
              <w:pStyle w:val="TableParagraph"/>
              <w:spacing w:line="114" w:lineRule="exact"/>
              <w:ind w:right="150"/>
              <w:rPr>
                <w:sz w:val="11"/>
              </w:rPr>
            </w:pPr>
            <w:r>
              <w:rPr>
                <w:w w:val="94"/>
                <w:sz w:val="11"/>
              </w:rPr>
              <w:t>-</w:t>
            </w:r>
          </w:p>
        </w:tc>
      </w:tr>
      <w:tr w:rsidR="004D5EDF">
        <w:trPr>
          <w:trHeight w:val="282"/>
        </w:trPr>
        <w:tc>
          <w:tcPr>
            <w:tcW w:w="3434" w:type="dxa"/>
            <w:tcBorders>
              <w:top w:val="single" w:sz="8" w:space="0" w:color="000000"/>
              <w:left w:val="single" w:sz="8" w:space="0" w:color="000000"/>
              <w:bottom w:val="single" w:sz="8" w:space="0" w:color="000000"/>
            </w:tcBorders>
          </w:tcPr>
          <w:p w:rsidR="004D5EDF" w:rsidRDefault="00F4415A">
            <w:pPr>
              <w:pStyle w:val="TableParagraph"/>
              <w:spacing w:before="81"/>
              <w:ind w:left="23"/>
              <w:jc w:val="left"/>
              <w:rPr>
                <w:sz w:val="11"/>
              </w:rPr>
            </w:pPr>
            <w:r>
              <w:rPr>
                <w:sz w:val="11"/>
              </w:rPr>
              <w:t>4.4.5.1.1.00.00</w:t>
            </w:r>
            <w:r>
              <w:rPr>
                <w:spacing w:val="-22"/>
                <w:sz w:val="11"/>
              </w:rPr>
              <w:t xml:space="preserve"> </w:t>
            </w:r>
            <w:r>
              <w:rPr>
                <w:sz w:val="11"/>
              </w:rPr>
              <w:t>-</w:t>
            </w:r>
            <w:r>
              <w:rPr>
                <w:spacing w:val="-22"/>
                <w:sz w:val="11"/>
              </w:rPr>
              <w:t xml:space="preserve"> </w:t>
            </w:r>
            <w:r>
              <w:rPr>
                <w:sz w:val="11"/>
              </w:rPr>
              <w:t>Remuneração</w:t>
            </w:r>
            <w:r>
              <w:rPr>
                <w:spacing w:val="-21"/>
                <w:sz w:val="11"/>
              </w:rPr>
              <w:t xml:space="preserve"> </w:t>
            </w:r>
            <w:r>
              <w:rPr>
                <w:sz w:val="11"/>
              </w:rPr>
              <w:t>de</w:t>
            </w:r>
            <w:r>
              <w:rPr>
                <w:spacing w:val="-22"/>
                <w:sz w:val="11"/>
              </w:rPr>
              <w:t xml:space="preserve"> </w:t>
            </w:r>
            <w:r>
              <w:rPr>
                <w:sz w:val="11"/>
              </w:rPr>
              <w:t>Depósitos</w:t>
            </w:r>
            <w:r>
              <w:rPr>
                <w:spacing w:val="-22"/>
                <w:sz w:val="11"/>
              </w:rPr>
              <w:t xml:space="preserve"> </w:t>
            </w:r>
            <w:r>
              <w:rPr>
                <w:sz w:val="11"/>
              </w:rPr>
              <w:t>Bancários</w:t>
            </w:r>
            <w:r>
              <w:rPr>
                <w:spacing w:val="-22"/>
                <w:sz w:val="11"/>
              </w:rPr>
              <w:t xml:space="preserve"> </w:t>
            </w:r>
            <w:r>
              <w:rPr>
                <w:sz w:val="11"/>
              </w:rPr>
              <w:t>-</w:t>
            </w:r>
            <w:r>
              <w:rPr>
                <w:spacing w:val="-21"/>
                <w:sz w:val="11"/>
              </w:rPr>
              <w:t xml:space="preserve"> </w:t>
            </w:r>
            <w:r>
              <w:rPr>
                <w:sz w:val="11"/>
              </w:rPr>
              <w:t>Consolidação</w:t>
            </w:r>
          </w:p>
        </w:tc>
        <w:tc>
          <w:tcPr>
            <w:tcW w:w="1077" w:type="dxa"/>
          </w:tcPr>
          <w:p w:rsidR="004D5EDF" w:rsidRDefault="004D5EDF">
            <w:pPr>
              <w:pStyle w:val="TableParagraph"/>
              <w:spacing w:before="10"/>
              <w:jc w:val="left"/>
              <w:rPr>
                <w:b/>
                <w:sz w:val="12"/>
              </w:rPr>
            </w:pPr>
          </w:p>
          <w:p w:rsidR="004D5EDF" w:rsidRDefault="00F4415A">
            <w:pPr>
              <w:pStyle w:val="TableParagraph"/>
              <w:spacing w:line="114" w:lineRule="exact"/>
              <w:ind w:right="154"/>
              <w:rPr>
                <w:sz w:val="11"/>
              </w:rPr>
            </w:pPr>
            <w:r>
              <w:rPr>
                <w:w w:val="94"/>
                <w:sz w:val="11"/>
              </w:rPr>
              <w:t>-</w:t>
            </w:r>
          </w:p>
        </w:tc>
        <w:tc>
          <w:tcPr>
            <w:tcW w:w="1247" w:type="dxa"/>
          </w:tcPr>
          <w:p w:rsidR="004D5EDF" w:rsidRDefault="004D5EDF">
            <w:pPr>
              <w:pStyle w:val="TableParagraph"/>
              <w:spacing w:before="10"/>
              <w:jc w:val="left"/>
              <w:rPr>
                <w:b/>
                <w:sz w:val="12"/>
              </w:rPr>
            </w:pPr>
          </w:p>
          <w:p w:rsidR="004D5EDF" w:rsidRDefault="00F4415A">
            <w:pPr>
              <w:pStyle w:val="TableParagraph"/>
              <w:spacing w:line="114" w:lineRule="exact"/>
              <w:ind w:right="152"/>
              <w:rPr>
                <w:sz w:val="11"/>
              </w:rPr>
            </w:pPr>
            <w:r>
              <w:rPr>
                <w:w w:val="94"/>
                <w:sz w:val="11"/>
              </w:rPr>
              <w:t>-</w:t>
            </w:r>
          </w:p>
        </w:tc>
        <w:tc>
          <w:tcPr>
            <w:tcW w:w="1101" w:type="dxa"/>
          </w:tcPr>
          <w:p w:rsidR="004D5EDF" w:rsidRDefault="004D5EDF">
            <w:pPr>
              <w:pStyle w:val="TableParagraph"/>
              <w:spacing w:before="10"/>
              <w:jc w:val="left"/>
              <w:rPr>
                <w:b/>
                <w:sz w:val="12"/>
              </w:rPr>
            </w:pPr>
          </w:p>
          <w:p w:rsidR="004D5EDF" w:rsidRDefault="00F4415A">
            <w:pPr>
              <w:pStyle w:val="TableParagraph"/>
              <w:spacing w:line="114" w:lineRule="exact"/>
              <w:ind w:right="152"/>
              <w:rPr>
                <w:sz w:val="11"/>
              </w:rPr>
            </w:pPr>
            <w:r>
              <w:rPr>
                <w:w w:val="94"/>
                <w:sz w:val="11"/>
              </w:rPr>
              <w:t>-</w:t>
            </w:r>
          </w:p>
        </w:tc>
        <w:tc>
          <w:tcPr>
            <w:tcW w:w="1118" w:type="dxa"/>
            <w:shd w:val="clear" w:color="auto" w:fill="DDEBF6"/>
          </w:tcPr>
          <w:p w:rsidR="004D5EDF" w:rsidRDefault="004D5EDF">
            <w:pPr>
              <w:pStyle w:val="TableParagraph"/>
              <w:spacing w:before="10"/>
              <w:jc w:val="left"/>
              <w:rPr>
                <w:b/>
                <w:sz w:val="12"/>
              </w:rPr>
            </w:pPr>
          </w:p>
          <w:p w:rsidR="004D5EDF" w:rsidRDefault="00F4415A">
            <w:pPr>
              <w:pStyle w:val="TableParagraph"/>
              <w:spacing w:line="114" w:lineRule="exact"/>
              <w:ind w:right="152"/>
              <w:rPr>
                <w:sz w:val="11"/>
              </w:rPr>
            </w:pPr>
            <w:r>
              <w:rPr>
                <w:w w:val="94"/>
                <w:sz w:val="11"/>
              </w:rPr>
              <w:t>-</w:t>
            </w:r>
          </w:p>
        </w:tc>
        <w:tc>
          <w:tcPr>
            <w:tcW w:w="1149" w:type="dxa"/>
            <w:shd w:val="clear" w:color="auto" w:fill="DDEBF6"/>
          </w:tcPr>
          <w:p w:rsidR="004D5EDF" w:rsidRDefault="004D5EDF">
            <w:pPr>
              <w:pStyle w:val="TableParagraph"/>
              <w:spacing w:before="10"/>
              <w:jc w:val="left"/>
              <w:rPr>
                <w:b/>
                <w:sz w:val="12"/>
              </w:rPr>
            </w:pPr>
          </w:p>
          <w:p w:rsidR="004D5EDF" w:rsidRDefault="00F4415A">
            <w:pPr>
              <w:pStyle w:val="TableParagraph"/>
              <w:spacing w:line="114" w:lineRule="exact"/>
              <w:ind w:right="151"/>
              <w:rPr>
                <w:sz w:val="11"/>
              </w:rPr>
            </w:pPr>
            <w:r>
              <w:rPr>
                <w:w w:val="94"/>
                <w:sz w:val="11"/>
              </w:rPr>
              <w:t>-</w:t>
            </w:r>
          </w:p>
        </w:tc>
        <w:tc>
          <w:tcPr>
            <w:tcW w:w="1156" w:type="dxa"/>
            <w:shd w:val="clear" w:color="auto" w:fill="DDEBF6"/>
          </w:tcPr>
          <w:p w:rsidR="004D5EDF" w:rsidRDefault="004D5EDF">
            <w:pPr>
              <w:pStyle w:val="TableParagraph"/>
              <w:spacing w:before="10"/>
              <w:jc w:val="left"/>
              <w:rPr>
                <w:b/>
                <w:sz w:val="12"/>
              </w:rPr>
            </w:pPr>
          </w:p>
          <w:p w:rsidR="004D5EDF" w:rsidRDefault="00F4415A">
            <w:pPr>
              <w:pStyle w:val="TableParagraph"/>
              <w:spacing w:line="114" w:lineRule="exact"/>
              <w:ind w:right="150"/>
              <w:rPr>
                <w:sz w:val="11"/>
              </w:rPr>
            </w:pPr>
            <w:r>
              <w:rPr>
                <w:w w:val="94"/>
                <w:sz w:val="11"/>
              </w:rPr>
              <w:t>-</w:t>
            </w:r>
          </w:p>
        </w:tc>
      </w:tr>
      <w:tr w:rsidR="004D5EDF">
        <w:trPr>
          <w:trHeight w:val="280"/>
        </w:trPr>
        <w:tc>
          <w:tcPr>
            <w:tcW w:w="3434" w:type="dxa"/>
            <w:tcBorders>
              <w:top w:val="single" w:sz="8" w:space="0" w:color="000000"/>
              <w:left w:val="single" w:sz="8" w:space="0" w:color="000000"/>
            </w:tcBorders>
          </w:tcPr>
          <w:p w:rsidR="004D5EDF" w:rsidRDefault="00F4415A">
            <w:pPr>
              <w:pStyle w:val="TableParagraph"/>
              <w:spacing w:before="76"/>
              <w:ind w:left="23"/>
              <w:jc w:val="left"/>
              <w:rPr>
                <w:sz w:val="11"/>
              </w:rPr>
            </w:pPr>
            <w:r>
              <w:rPr>
                <w:w w:val="95"/>
                <w:sz w:val="11"/>
              </w:rPr>
              <w:t>4.4.5.2.1.00.00</w:t>
            </w:r>
            <w:r>
              <w:rPr>
                <w:spacing w:val="-12"/>
                <w:w w:val="95"/>
                <w:sz w:val="11"/>
              </w:rPr>
              <w:t xml:space="preserve"> </w:t>
            </w:r>
            <w:r>
              <w:rPr>
                <w:w w:val="95"/>
                <w:sz w:val="11"/>
              </w:rPr>
              <w:t>-</w:t>
            </w:r>
            <w:r>
              <w:rPr>
                <w:spacing w:val="-13"/>
                <w:w w:val="95"/>
                <w:sz w:val="11"/>
              </w:rPr>
              <w:t xml:space="preserve"> </w:t>
            </w:r>
            <w:r>
              <w:rPr>
                <w:w w:val="95"/>
                <w:sz w:val="11"/>
              </w:rPr>
              <w:t>Remuneração</w:t>
            </w:r>
            <w:r>
              <w:rPr>
                <w:spacing w:val="-11"/>
                <w:w w:val="95"/>
                <w:sz w:val="11"/>
              </w:rPr>
              <w:t xml:space="preserve"> </w:t>
            </w:r>
            <w:r>
              <w:rPr>
                <w:w w:val="95"/>
                <w:sz w:val="11"/>
              </w:rPr>
              <w:t>de</w:t>
            </w:r>
            <w:r>
              <w:rPr>
                <w:spacing w:val="-12"/>
                <w:w w:val="95"/>
                <w:sz w:val="11"/>
              </w:rPr>
              <w:t xml:space="preserve"> </w:t>
            </w:r>
            <w:r>
              <w:rPr>
                <w:w w:val="95"/>
                <w:sz w:val="11"/>
              </w:rPr>
              <w:t>Aplicações</w:t>
            </w:r>
            <w:r>
              <w:rPr>
                <w:spacing w:val="-13"/>
                <w:w w:val="95"/>
                <w:sz w:val="11"/>
              </w:rPr>
              <w:t xml:space="preserve"> </w:t>
            </w:r>
            <w:r>
              <w:rPr>
                <w:w w:val="95"/>
                <w:sz w:val="11"/>
              </w:rPr>
              <w:t>Financeiras</w:t>
            </w:r>
            <w:r>
              <w:rPr>
                <w:spacing w:val="-14"/>
                <w:w w:val="95"/>
                <w:sz w:val="11"/>
              </w:rPr>
              <w:t xml:space="preserve"> </w:t>
            </w:r>
            <w:r>
              <w:rPr>
                <w:w w:val="95"/>
                <w:sz w:val="11"/>
              </w:rPr>
              <w:t>-</w:t>
            </w:r>
            <w:r>
              <w:rPr>
                <w:spacing w:val="-12"/>
                <w:w w:val="95"/>
                <w:sz w:val="11"/>
              </w:rPr>
              <w:t xml:space="preserve"> </w:t>
            </w:r>
            <w:r>
              <w:rPr>
                <w:w w:val="95"/>
                <w:sz w:val="11"/>
              </w:rPr>
              <w:t>Consolidação</w:t>
            </w:r>
          </w:p>
        </w:tc>
        <w:tc>
          <w:tcPr>
            <w:tcW w:w="1077" w:type="dxa"/>
          </w:tcPr>
          <w:p w:rsidR="004D5EDF" w:rsidRDefault="004D5EDF">
            <w:pPr>
              <w:pStyle w:val="TableParagraph"/>
              <w:spacing w:before="1"/>
              <w:jc w:val="left"/>
              <w:rPr>
                <w:b/>
                <w:sz w:val="13"/>
              </w:rPr>
            </w:pPr>
          </w:p>
          <w:p w:rsidR="004D5EDF" w:rsidRDefault="00F4415A">
            <w:pPr>
              <w:pStyle w:val="TableParagraph"/>
              <w:spacing w:line="109" w:lineRule="exact"/>
              <w:ind w:right="154"/>
              <w:rPr>
                <w:sz w:val="11"/>
              </w:rPr>
            </w:pPr>
            <w:r>
              <w:rPr>
                <w:w w:val="94"/>
                <w:sz w:val="11"/>
              </w:rPr>
              <w:t>-</w:t>
            </w:r>
          </w:p>
        </w:tc>
        <w:tc>
          <w:tcPr>
            <w:tcW w:w="1247" w:type="dxa"/>
          </w:tcPr>
          <w:p w:rsidR="004D5EDF" w:rsidRDefault="004D5EDF">
            <w:pPr>
              <w:pStyle w:val="TableParagraph"/>
              <w:spacing w:before="1"/>
              <w:jc w:val="left"/>
              <w:rPr>
                <w:b/>
                <w:sz w:val="13"/>
              </w:rPr>
            </w:pPr>
          </w:p>
          <w:p w:rsidR="004D5EDF" w:rsidRDefault="00F4415A">
            <w:pPr>
              <w:pStyle w:val="TableParagraph"/>
              <w:spacing w:line="109" w:lineRule="exact"/>
              <w:ind w:right="153"/>
              <w:rPr>
                <w:sz w:val="11"/>
              </w:rPr>
            </w:pPr>
            <w:r>
              <w:rPr>
                <w:w w:val="94"/>
                <w:sz w:val="11"/>
              </w:rPr>
              <w:t>-</w:t>
            </w:r>
          </w:p>
        </w:tc>
        <w:tc>
          <w:tcPr>
            <w:tcW w:w="1101" w:type="dxa"/>
          </w:tcPr>
          <w:p w:rsidR="004D5EDF" w:rsidRDefault="004D5EDF">
            <w:pPr>
              <w:pStyle w:val="TableParagraph"/>
              <w:spacing w:before="1"/>
              <w:jc w:val="left"/>
              <w:rPr>
                <w:b/>
                <w:sz w:val="13"/>
              </w:rPr>
            </w:pPr>
          </w:p>
          <w:p w:rsidR="004D5EDF" w:rsidRDefault="00F4415A">
            <w:pPr>
              <w:pStyle w:val="TableParagraph"/>
              <w:spacing w:line="109" w:lineRule="exact"/>
              <w:ind w:right="152"/>
              <w:rPr>
                <w:sz w:val="11"/>
              </w:rPr>
            </w:pPr>
            <w:r>
              <w:rPr>
                <w:w w:val="94"/>
                <w:sz w:val="11"/>
              </w:rPr>
              <w:t>-</w:t>
            </w:r>
          </w:p>
        </w:tc>
        <w:tc>
          <w:tcPr>
            <w:tcW w:w="1118" w:type="dxa"/>
            <w:shd w:val="clear" w:color="auto" w:fill="DDEBF6"/>
          </w:tcPr>
          <w:p w:rsidR="004D5EDF" w:rsidRDefault="004D5EDF">
            <w:pPr>
              <w:pStyle w:val="TableParagraph"/>
              <w:spacing w:before="1"/>
              <w:jc w:val="left"/>
              <w:rPr>
                <w:b/>
                <w:sz w:val="13"/>
              </w:rPr>
            </w:pPr>
          </w:p>
          <w:p w:rsidR="004D5EDF" w:rsidRDefault="00F4415A">
            <w:pPr>
              <w:pStyle w:val="TableParagraph"/>
              <w:spacing w:line="109" w:lineRule="exact"/>
              <w:ind w:right="152"/>
              <w:rPr>
                <w:sz w:val="11"/>
              </w:rPr>
            </w:pPr>
            <w:r>
              <w:rPr>
                <w:w w:val="94"/>
                <w:sz w:val="11"/>
              </w:rPr>
              <w:t>-</w:t>
            </w:r>
          </w:p>
        </w:tc>
        <w:tc>
          <w:tcPr>
            <w:tcW w:w="1149" w:type="dxa"/>
            <w:shd w:val="clear" w:color="auto" w:fill="DDEBF6"/>
          </w:tcPr>
          <w:p w:rsidR="004D5EDF" w:rsidRDefault="004D5EDF">
            <w:pPr>
              <w:pStyle w:val="TableParagraph"/>
              <w:spacing w:before="1"/>
              <w:jc w:val="left"/>
              <w:rPr>
                <w:b/>
                <w:sz w:val="13"/>
              </w:rPr>
            </w:pPr>
          </w:p>
          <w:p w:rsidR="004D5EDF" w:rsidRDefault="00F4415A">
            <w:pPr>
              <w:pStyle w:val="TableParagraph"/>
              <w:spacing w:line="109" w:lineRule="exact"/>
              <w:ind w:right="151"/>
              <w:rPr>
                <w:sz w:val="11"/>
              </w:rPr>
            </w:pPr>
            <w:r>
              <w:rPr>
                <w:w w:val="94"/>
                <w:sz w:val="11"/>
              </w:rPr>
              <w:t>-</w:t>
            </w:r>
          </w:p>
        </w:tc>
        <w:tc>
          <w:tcPr>
            <w:tcW w:w="1156" w:type="dxa"/>
            <w:shd w:val="clear" w:color="auto" w:fill="DDEBF6"/>
          </w:tcPr>
          <w:p w:rsidR="004D5EDF" w:rsidRDefault="004D5EDF">
            <w:pPr>
              <w:pStyle w:val="TableParagraph"/>
              <w:spacing w:before="1"/>
              <w:jc w:val="left"/>
              <w:rPr>
                <w:b/>
                <w:sz w:val="13"/>
              </w:rPr>
            </w:pPr>
          </w:p>
          <w:p w:rsidR="004D5EDF" w:rsidRDefault="00F4415A">
            <w:pPr>
              <w:pStyle w:val="TableParagraph"/>
              <w:spacing w:line="109" w:lineRule="exact"/>
              <w:ind w:right="150"/>
              <w:rPr>
                <w:sz w:val="11"/>
              </w:rPr>
            </w:pPr>
            <w:r>
              <w:rPr>
                <w:w w:val="94"/>
                <w:sz w:val="11"/>
              </w:rPr>
              <w:t>-</w:t>
            </w:r>
          </w:p>
        </w:tc>
      </w:tr>
      <w:tr w:rsidR="004D5EDF">
        <w:trPr>
          <w:trHeight w:val="138"/>
        </w:trPr>
        <w:tc>
          <w:tcPr>
            <w:tcW w:w="3434" w:type="dxa"/>
            <w:shd w:val="clear" w:color="auto" w:fill="00FFFF"/>
          </w:tcPr>
          <w:p w:rsidR="004D5EDF" w:rsidRDefault="00F4415A">
            <w:pPr>
              <w:pStyle w:val="TableParagraph"/>
              <w:spacing w:before="9" w:line="109" w:lineRule="exact"/>
              <w:ind w:left="28"/>
              <w:jc w:val="left"/>
              <w:rPr>
                <w:b/>
                <w:sz w:val="11"/>
              </w:rPr>
            </w:pPr>
            <w:r>
              <w:rPr>
                <w:b/>
                <w:w w:val="95"/>
                <w:sz w:val="11"/>
              </w:rPr>
              <w:t>SOMA DOS JUROS E ENCARGOS ATIVOS (VIII)</w:t>
            </w:r>
          </w:p>
        </w:tc>
        <w:tc>
          <w:tcPr>
            <w:tcW w:w="1077" w:type="dxa"/>
            <w:shd w:val="clear" w:color="auto" w:fill="00FFFF"/>
          </w:tcPr>
          <w:p w:rsidR="004D5EDF" w:rsidRDefault="00F4415A">
            <w:pPr>
              <w:pStyle w:val="TableParagraph"/>
              <w:spacing w:before="9" w:line="109" w:lineRule="exact"/>
              <w:ind w:right="6"/>
              <w:rPr>
                <w:b/>
                <w:sz w:val="11"/>
              </w:rPr>
            </w:pPr>
            <w:r>
              <w:rPr>
                <w:b/>
                <w:w w:val="93"/>
                <w:sz w:val="11"/>
              </w:rPr>
              <w:t>0</w:t>
            </w:r>
          </w:p>
        </w:tc>
        <w:tc>
          <w:tcPr>
            <w:tcW w:w="1247" w:type="dxa"/>
            <w:shd w:val="clear" w:color="auto" w:fill="00FFFF"/>
          </w:tcPr>
          <w:p w:rsidR="004D5EDF" w:rsidRDefault="00F4415A">
            <w:pPr>
              <w:pStyle w:val="TableParagraph"/>
              <w:spacing w:before="9" w:line="109" w:lineRule="exact"/>
              <w:ind w:right="5"/>
              <w:rPr>
                <w:b/>
                <w:sz w:val="11"/>
              </w:rPr>
            </w:pPr>
            <w:r>
              <w:rPr>
                <w:b/>
                <w:w w:val="93"/>
                <w:sz w:val="11"/>
              </w:rPr>
              <w:t>0</w:t>
            </w:r>
          </w:p>
        </w:tc>
        <w:tc>
          <w:tcPr>
            <w:tcW w:w="1101" w:type="dxa"/>
            <w:shd w:val="clear" w:color="auto" w:fill="00FFFF"/>
          </w:tcPr>
          <w:p w:rsidR="004D5EDF" w:rsidRDefault="00F4415A">
            <w:pPr>
              <w:pStyle w:val="TableParagraph"/>
              <w:spacing w:before="9" w:line="109" w:lineRule="exact"/>
              <w:ind w:right="5"/>
              <w:rPr>
                <w:b/>
                <w:sz w:val="11"/>
              </w:rPr>
            </w:pPr>
            <w:r>
              <w:rPr>
                <w:b/>
                <w:w w:val="93"/>
                <w:sz w:val="11"/>
              </w:rPr>
              <w:t>0</w:t>
            </w:r>
          </w:p>
        </w:tc>
        <w:tc>
          <w:tcPr>
            <w:tcW w:w="1118" w:type="dxa"/>
            <w:shd w:val="clear" w:color="auto" w:fill="00FFFF"/>
          </w:tcPr>
          <w:p w:rsidR="004D5EDF" w:rsidRDefault="00F4415A">
            <w:pPr>
              <w:pStyle w:val="TableParagraph"/>
              <w:spacing w:before="9" w:line="109" w:lineRule="exact"/>
              <w:ind w:right="4"/>
              <w:rPr>
                <w:b/>
                <w:sz w:val="11"/>
              </w:rPr>
            </w:pPr>
            <w:r>
              <w:rPr>
                <w:b/>
                <w:w w:val="93"/>
                <w:sz w:val="11"/>
              </w:rPr>
              <w:t>0</w:t>
            </w:r>
          </w:p>
        </w:tc>
        <w:tc>
          <w:tcPr>
            <w:tcW w:w="1149" w:type="dxa"/>
            <w:shd w:val="clear" w:color="auto" w:fill="00FFFF"/>
          </w:tcPr>
          <w:p w:rsidR="004D5EDF" w:rsidRDefault="00F4415A">
            <w:pPr>
              <w:pStyle w:val="TableParagraph"/>
              <w:spacing w:before="9" w:line="109" w:lineRule="exact"/>
              <w:ind w:right="3"/>
              <w:rPr>
                <w:b/>
                <w:sz w:val="11"/>
              </w:rPr>
            </w:pPr>
            <w:r>
              <w:rPr>
                <w:b/>
                <w:w w:val="93"/>
                <w:sz w:val="11"/>
              </w:rPr>
              <w:t>0</w:t>
            </w:r>
          </w:p>
        </w:tc>
        <w:tc>
          <w:tcPr>
            <w:tcW w:w="1156" w:type="dxa"/>
            <w:shd w:val="clear" w:color="auto" w:fill="00FFFF"/>
          </w:tcPr>
          <w:p w:rsidR="004D5EDF" w:rsidRDefault="00F4415A">
            <w:pPr>
              <w:pStyle w:val="TableParagraph"/>
              <w:spacing w:before="9" w:line="109" w:lineRule="exact"/>
              <w:ind w:right="3"/>
              <w:rPr>
                <w:b/>
                <w:sz w:val="11"/>
              </w:rPr>
            </w:pPr>
            <w:r>
              <w:rPr>
                <w:b/>
                <w:w w:val="93"/>
                <w:sz w:val="11"/>
              </w:rPr>
              <w:t>0</w:t>
            </w:r>
          </w:p>
        </w:tc>
      </w:tr>
    </w:tbl>
    <w:p w:rsidR="004D5EDF" w:rsidRDefault="004D5EDF">
      <w:pPr>
        <w:pStyle w:val="Corpodetexto"/>
        <w:spacing w:before="1"/>
        <w:rPr>
          <w:b/>
          <w:sz w:val="12"/>
        </w:rPr>
      </w:pPr>
    </w:p>
    <w:tbl>
      <w:tblPr>
        <w:tblStyle w:val="TableNormal"/>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34"/>
        <w:gridCol w:w="1077"/>
        <w:gridCol w:w="1247"/>
        <w:gridCol w:w="1101"/>
        <w:gridCol w:w="1118"/>
        <w:gridCol w:w="1149"/>
        <w:gridCol w:w="1156"/>
      </w:tblGrid>
      <w:tr w:rsidR="004D5EDF">
        <w:trPr>
          <w:trHeight w:val="133"/>
        </w:trPr>
        <w:tc>
          <w:tcPr>
            <w:tcW w:w="3434" w:type="dxa"/>
            <w:vMerge w:val="restart"/>
            <w:tcBorders>
              <w:bottom w:val="single" w:sz="8" w:space="0" w:color="000000"/>
            </w:tcBorders>
            <w:shd w:val="clear" w:color="auto" w:fill="CCFFFF"/>
          </w:tcPr>
          <w:p w:rsidR="004D5EDF" w:rsidRDefault="00F4415A">
            <w:pPr>
              <w:pStyle w:val="TableParagraph"/>
              <w:spacing w:before="76"/>
              <w:ind w:left="131"/>
              <w:jc w:val="left"/>
              <w:rPr>
                <w:b/>
                <w:sz w:val="11"/>
              </w:rPr>
            </w:pPr>
            <w:r>
              <w:rPr>
                <w:b/>
                <w:w w:val="90"/>
                <w:sz w:val="11"/>
              </w:rPr>
              <w:t>JUROS</w:t>
            </w:r>
            <w:r>
              <w:rPr>
                <w:b/>
                <w:spacing w:val="-17"/>
                <w:w w:val="90"/>
                <w:sz w:val="11"/>
              </w:rPr>
              <w:t xml:space="preserve"> </w:t>
            </w:r>
            <w:r>
              <w:rPr>
                <w:b/>
                <w:w w:val="90"/>
                <w:sz w:val="11"/>
              </w:rPr>
              <w:t>E</w:t>
            </w:r>
            <w:r>
              <w:rPr>
                <w:b/>
                <w:spacing w:val="-16"/>
                <w:w w:val="90"/>
                <w:sz w:val="11"/>
              </w:rPr>
              <w:t xml:space="preserve"> </w:t>
            </w:r>
            <w:r>
              <w:rPr>
                <w:b/>
                <w:w w:val="90"/>
                <w:sz w:val="11"/>
              </w:rPr>
              <w:t>ENCARGOS</w:t>
            </w:r>
            <w:r>
              <w:rPr>
                <w:b/>
                <w:spacing w:val="-17"/>
                <w:w w:val="90"/>
                <w:sz w:val="11"/>
              </w:rPr>
              <w:t xml:space="preserve"> </w:t>
            </w:r>
            <w:r>
              <w:rPr>
                <w:b/>
                <w:w w:val="90"/>
                <w:sz w:val="11"/>
              </w:rPr>
              <w:t>PASSIVOS</w:t>
            </w:r>
            <w:r>
              <w:rPr>
                <w:b/>
                <w:spacing w:val="-17"/>
                <w:w w:val="90"/>
                <w:sz w:val="11"/>
              </w:rPr>
              <w:t xml:space="preserve"> </w:t>
            </w:r>
            <w:r>
              <w:rPr>
                <w:b/>
                <w:w w:val="90"/>
                <w:sz w:val="11"/>
              </w:rPr>
              <w:t>(Variações</w:t>
            </w:r>
            <w:r>
              <w:rPr>
                <w:b/>
                <w:spacing w:val="-16"/>
                <w:w w:val="90"/>
                <w:sz w:val="11"/>
              </w:rPr>
              <w:t xml:space="preserve"> </w:t>
            </w:r>
            <w:r>
              <w:rPr>
                <w:b/>
                <w:w w:val="90"/>
                <w:sz w:val="11"/>
              </w:rPr>
              <w:t>Patrimoniais</w:t>
            </w:r>
            <w:r>
              <w:rPr>
                <w:b/>
                <w:spacing w:val="-16"/>
                <w:w w:val="90"/>
                <w:sz w:val="11"/>
              </w:rPr>
              <w:t xml:space="preserve"> </w:t>
            </w:r>
            <w:r>
              <w:rPr>
                <w:b/>
                <w:w w:val="90"/>
                <w:sz w:val="11"/>
              </w:rPr>
              <w:t>Diminutivas)</w:t>
            </w:r>
          </w:p>
        </w:tc>
        <w:tc>
          <w:tcPr>
            <w:tcW w:w="1077" w:type="dxa"/>
            <w:shd w:val="clear" w:color="auto" w:fill="CCFFFF"/>
          </w:tcPr>
          <w:p w:rsidR="004D5EDF" w:rsidRDefault="00F4415A">
            <w:pPr>
              <w:pStyle w:val="TableParagraph"/>
              <w:spacing w:before="9" w:line="104" w:lineRule="exact"/>
              <w:ind w:left="422"/>
              <w:jc w:val="left"/>
              <w:rPr>
                <w:b/>
                <w:sz w:val="11"/>
              </w:rPr>
            </w:pPr>
            <w:r>
              <w:rPr>
                <w:b/>
                <w:sz w:val="11"/>
              </w:rPr>
              <w:t>2.016</w:t>
            </w:r>
          </w:p>
        </w:tc>
        <w:tc>
          <w:tcPr>
            <w:tcW w:w="1247" w:type="dxa"/>
            <w:shd w:val="clear" w:color="auto" w:fill="CCFFFF"/>
          </w:tcPr>
          <w:p w:rsidR="004D5EDF" w:rsidRDefault="00F4415A">
            <w:pPr>
              <w:pStyle w:val="TableParagraph"/>
              <w:spacing w:before="9" w:line="104" w:lineRule="exact"/>
              <w:ind w:left="507"/>
              <w:jc w:val="left"/>
              <w:rPr>
                <w:b/>
                <w:sz w:val="11"/>
              </w:rPr>
            </w:pPr>
            <w:r>
              <w:rPr>
                <w:b/>
                <w:sz w:val="11"/>
              </w:rPr>
              <w:t>2.017</w:t>
            </w:r>
          </w:p>
        </w:tc>
        <w:tc>
          <w:tcPr>
            <w:tcW w:w="1101" w:type="dxa"/>
            <w:shd w:val="clear" w:color="auto" w:fill="CCFFFF"/>
          </w:tcPr>
          <w:p w:rsidR="004D5EDF" w:rsidRDefault="00F4415A">
            <w:pPr>
              <w:pStyle w:val="TableParagraph"/>
              <w:spacing w:before="9" w:line="104" w:lineRule="exact"/>
              <w:ind w:left="436"/>
              <w:jc w:val="left"/>
              <w:rPr>
                <w:b/>
                <w:sz w:val="11"/>
              </w:rPr>
            </w:pPr>
            <w:r>
              <w:rPr>
                <w:b/>
                <w:sz w:val="11"/>
              </w:rPr>
              <w:t>2.018</w:t>
            </w:r>
          </w:p>
        </w:tc>
        <w:tc>
          <w:tcPr>
            <w:tcW w:w="1118" w:type="dxa"/>
            <w:shd w:val="clear" w:color="auto" w:fill="CCFFFF"/>
          </w:tcPr>
          <w:p w:rsidR="004D5EDF" w:rsidRDefault="00F4415A">
            <w:pPr>
              <w:pStyle w:val="TableParagraph"/>
              <w:spacing w:before="9" w:line="104" w:lineRule="exact"/>
              <w:ind w:left="416" w:right="376"/>
              <w:jc w:val="center"/>
              <w:rPr>
                <w:b/>
                <w:sz w:val="11"/>
              </w:rPr>
            </w:pPr>
            <w:r>
              <w:rPr>
                <w:b/>
                <w:sz w:val="11"/>
              </w:rPr>
              <w:t>2.019</w:t>
            </w:r>
          </w:p>
        </w:tc>
        <w:tc>
          <w:tcPr>
            <w:tcW w:w="1149" w:type="dxa"/>
            <w:shd w:val="clear" w:color="auto" w:fill="CCFFFF"/>
          </w:tcPr>
          <w:p w:rsidR="004D5EDF" w:rsidRDefault="00F4415A">
            <w:pPr>
              <w:pStyle w:val="TableParagraph"/>
              <w:spacing w:before="9" w:line="104" w:lineRule="exact"/>
              <w:ind w:left="429" w:right="384"/>
              <w:jc w:val="center"/>
              <w:rPr>
                <w:b/>
                <w:sz w:val="11"/>
              </w:rPr>
            </w:pPr>
            <w:r>
              <w:rPr>
                <w:b/>
                <w:sz w:val="11"/>
              </w:rPr>
              <w:t>2.020</w:t>
            </w:r>
          </w:p>
        </w:tc>
        <w:tc>
          <w:tcPr>
            <w:tcW w:w="1156" w:type="dxa"/>
            <w:shd w:val="clear" w:color="auto" w:fill="CCFFFF"/>
          </w:tcPr>
          <w:p w:rsidR="004D5EDF" w:rsidRDefault="00F4415A">
            <w:pPr>
              <w:pStyle w:val="TableParagraph"/>
              <w:spacing w:before="9" w:line="104" w:lineRule="exact"/>
              <w:ind w:left="431" w:right="389"/>
              <w:jc w:val="center"/>
              <w:rPr>
                <w:b/>
                <w:sz w:val="11"/>
              </w:rPr>
            </w:pPr>
            <w:r>
              <w:rPr>
                <w:b/>
                <w:sz w:val="11"/>
              </w:rPr>
              <w:t>2.021</w:t>
            </w:r>
          </w:p>
        </w:tc>
      </w:tr>
      <w:tr w:rsidR="004D5EDF">
        <w:trPr>
          <w:trHeight w:val="135"/>
        </w:trPr>
        <w:tc>
          <w:tcPr>
            <w:tcW w:w="3434" w:type="dxa"/>
            <w:vMerge/>
            <w:tcBorders>
              <w:top w:val="nil"/>
              <w:bottom w:val="single" w:sz="8" w:space="0" w:color="000000"/>
            </w:tcBorders>
            <w:shd w:val="clear" w:color="auto" w:fill="CCFFFF"/>
          </w:tcPr>
          <w:p w:rsidR="004D5EDF" w:rsidRDefault="004D5EDF">
            <w:pPr>
              <w:rPr>
                <w:sz w:val="2"/>
                <w:szCs w:val="2"/>
              </w:rPr>
            </w:pPr>
          </w:p>
        </w:tc>
        <w:tc>
          <w:tcPr>
            <w:tcW w:w="1077" w:type="dxa"/>
            <w:shd w:val="clear" w:color="auto" w:fill="CCFFFF"/>
          </w:tcPr>
          <w:p w:rsidR="004D5EDF" w:rsidRDefault="00F4415A">
            <w:pPr>
              <w:pStyle w:val="TableParagraph"/>
              <w:spacing w:before="2" w:line="114" w:lineRule="exact"/>
              <w:ind w:left="425"/>
              <w:jc w:val="left"/>
              <w:rPr>
                <w:b/>
                <w:sz w:val="11"/>
              </w:rPr>
            </w:pPr>
            <w:r>
              <w:rPr>
                <w:b/>
                <w:w w:val="95"/>
                <w:sz w:val="11"/>
              </w:rPr>
              <w:t>Saldo</w:t>
            </w:r>
          </w:p>
        </w:tc>
        <w:tc>
          <w:tcPr>
            <w:tcW w:w="1247" w:type="dxa"/>
            <w:shd w:val="clear" w:color="auto" w:fill="CCFFFF"/>
          </w:tcPr>
          <w:p w:rsidR="004D5EDF" w:rsidRDefault="00F4415A">
            <w:pPr>
              <w:pStyle w:val="TableParagraph"/>
              <w:spacing w:before="2" w:line="114" w:lineRule="exact"/>
              <w:ind w:left="509"/>
              <w:jc w:val="left"/>
              <w:rPr>
                <w:b/>
                <w:sz w:val="11"/>
              </w:rPr>
            </w:pPr>
            <w:r>
              <w:rPr>
                <w:b/>
                <w:w w:val="95"/>
                <w:sz w:val="11"/>
              </w:rPr>
              <w:t>Saldo</w:t>
            </w:r>
          </w:p>
        </w:tc>
        <w:tc>
          <w:tcPr>
            <w:tcW w:w="1101" w:type="dxa"/>
            <w:shd w:val="clear" w:color="auto" w:fill="CCFFFF"/>
          </w:tcPr>
          <w:p w:rsidR="004D5EDF" w:rsidRDefault="00F4415A">
            <w:pPr>
              <w:pStyle w:val="TableParagraph"/>
              <w:spacing w:before="2" w:line="114" w:lineRule="exact"/>
              <w:ind w:left="438"/>
              <w:jc w:val="left"/>
              <w:rPr>
                <w:b/>
                <w:sz w:val="11"/>
              </w:rPr>
            </w:pPr>
            <w:r>
              <w:rPr>
                <w:b/>
                <w:w w:val="95"/>
                <w:sz w:val="11"/>
              </w:rPr>
              <w:t>Saldo</w:t>
            </w:r>
          </w:p>
        </w:tc>
        <w:tc>
          <w:tcPr>
            <w:tcW w:w="1118" w:type="dxa"/>
            <w:shd w:val="clear" w:color="auto" w:fill="CCFFFF"/>
          </w:tcPr>
          <w:p w:rsidR="004D5EDF" w:rsidRDefault="00F4415A">
            <w:pPr>
              <w:pStyle w:val="TableParagraph"/>
              <w:spacing w:before="2" w:line="114" w:lineRule="exact"/>
              <w:ind w:left="369"/>
              <w:jc w:val="left"/>
              <w:rPr>
                <w:b/>
                <w:sz w:val="11"/>
              </w:rPr>
            </w:pPr>
            <w:r>
              <w:rPr>
                <w:b/>
                <w:sz w:val="11"/>
              </w:rPr>
              <w:t>Projeção</w:t>
            </w:r>
          </w:p>
        </w:tc>
        <w:tc>
          <w:tcPr>
            <w:tcW w:w="1149" w:type="dxa"/>
            <w:shd w:val="clear" w:color="auto" w:fill="CCFFFF"/>
          </w:tcPr>
          <w:p w:rsidR="004D5EDF" w:rsidRDefault="00F4415A">
            <w:pPr>
              <w:pStyle w:val="TableParagraph"/>
              <w:spacing w:before="2" w:line="114" w:lineRule="exact"/>
              <w:ind w:left="386"/>
              <w:jc w:val="left"/>
              <w:rPr>
                <w:b/>
                <w:sz w:val="11"/>
              </w:rPr>
            </w:pPr>
            <w:r>
              <w:rPr>
                <w:b/>
                <w:sz w:val="11"/>
              </w:rPr>
              <w:t>Projeção</w:t>
            </w:r>
          </w:p>
        </w:tc>
        <w:tc>
          <w:tcPr>
            <w:tcW w:w="1156" w:type="dxa"/>
            <w:shd w:val="clear" w:color="auto" w:fill="CCFFFF"/>
          </w:tcPr>
          <w:p w:rsidR="004D5EDF" w:rsidRDefault="00F4415A">
            <w:pPr>
              <w:pStyle w:val="TableParagraph"/>
              <w:spacing w:before="2" w:line="114" w:lineRule="exact"/>
              <w:ind w:left="389"/>
              <w:jc w:val="left"/>
              <w:rPr>
                <w:b/>
                <w:sz w:val="11"/>
              </w:rPr>
            </w:pPr>
            <w:r>
              <w:rPr>
                <w:b/>
                <w:sz w:val="11"/>
              </w:rPr>
              <w:t>Projeção</w:t>
            </w:r>
          </w:p>
        </w:tc>
      </w:tr>
      <w:tr w:rsidR="004D5EDF">
        <w:trPr>
          <w:trHeight w:val="282"/>
        </w:trPr>
        <w:tc>
          <w:tcPr>
            <w:tcW w:w="3434" w:type="dxa"/>
            <w:tcBorders>
              <w:top w:val="single" w:sz="8" w:space="0" w:color="000000"/>
              <w:left w:val="single" w:sz="8" w:space="0" w:color="000000"/>
              <w:bottom w:val="single" w:sz="8" w:space="0" w:color="000000"/>
              <w:right w:val="single" w:sz="8" w:space="0" w:color="000000"/>
            </w:tcBorders>
          </w:tcPr>
          <w:p w:rsidR="004D5EDF" w:rsidRDefault="00F4415A">
            <w:pPr>
              <w:pStyle w:val="TableParagraph"/>
              <w:spacing w:before="7"/>
              <w:ind w:left="23" w:right="-15"/>
              <w:jc w:val="left"/>
              <w:rPr>
                <w:sz w:val="11"/>
              </w:rPr>
            </w:pPr>
            <w:r>
              <w:rPr>
                <w:sz w:val="11"/>
              </w:rPr>
              <w:t>3.4.1.1.1.00.00 - Juros e Encargos</w:t>
            </w:r>
            <w:r>
              <w:rPr>
                <w:spacing w:val="8"/>
                <w:sz w:val="11"/>
              </w:rPr>
              <w:t xml:space="preserve"> </w:t>
            </w:r>
            <w:r>
              <w:rPr>
                <w:sz w:val="11"/>
              </w:rPr>
              <w:t>da Dívida Contratual Interna -</w:t>
            </w:r>
          </w:p>
          <w:p w:rsidR="004D5EDF" w:rsidRDefault="00F4415A">
            <w:pPr>
              <w:pStyle w:val="TableParagraph"/>
              <w:spacing w:before="22" w:line="107" w:lineRule="exact"/>
              <w:ind w:left="23"/>
              <w:jc w:val="left"/>
              <w:rPr>
                <w:sz w:val="11"/>
              </w:rPr>
            </w:pPr>
            <w:r>
              <w:rPr>
                <w:sz w:val="11"/>
              </w:rPr>
              <w:t>Consolidação</w:t>
            </w:r>
          </w:p>
        </w:tc>
        <w:tc>
          <w:tcPr>
            <w:tcW w:w="1077" w:type="dxa"/>
            <w:tcBorders>
              <w:left w:val="single" w:sz="8" w:space="0" w:color="000000"/>
            </w:tcBorders>
          </w:tcPr>
          <w:p w:rsidR="004D5EDF" w:rsidRDefault="004D5EDF">
            <w:pPr>
              <w:pStyle w:val="TableParagraph"/>
              <w:spacing w:before="10"/>
              <w:jc w:val="left"/>
              <w:rPr>
                <w:b/>
                <w:sz w:val="12"/>
              </w:rPr>
            </w:pPr>
          </w:p>
          <w:p w:rsidR="004D5EDF" w:rsidRDefault="00F4415A">
            <w:pPr>
              <w:pStyle w:val="TableParagraph"/>
              <w:spacing w:line="114" w:lineRule="exact"/>
              <w:ind w:right="154"/>
              <w:rPr>
                <w:sz w:val="11"/>
              </w:rPr>
            </w:pPr>
            <w:r>
              <w:rPr>
                <w:w w:val="94"/>
                <w:sz w:val="11"/>
              </w:rPr>
              <w:t>-</w:t>
            </w:r>
          </w:p>
        </w:tc>
        <w:tc>
          <w:tcPr>
            <w:tcW w:w="1247" w:type="dxa"/>
          </w:tcPr>
          <w:p w:rsidR="004D5EDF" w:rsidRDefault="004D5EDF">
            <w:pPr>
              <w:pStyle w:val="TableParagraph"/>
              <w:spacing w:before="10"/>
              <w:jc w:val="left"/>
              <w:rPr>
                <w:b/>
                <w:sz w:val="12"/>
              </w:rPr>
            </w:pPr>
          </w:p>
          <w:p w:rsidR="004D5EDF" w:rsidRDefault="00F4415A">
            <w:pPr>
              <w:pStyle w:val="TableParagraph"/>
              <w:spacing w:line="114" w:lineRule="exact"/>
              <w:ind w:right="152"/>
              <w:rPr>
                <w:sz w:val="11"/>
              </w:rPr>
            </w:pPr>
            <w:r>
              <w:rPr>
                <w:w w:val="94"/>
                <w:sz w:val="11"/>
              </w:rPr>
              <w:t>-</w:t>
            </w:r>
          </w:p>
        </w:tc>
        <w:tc>
          <w:tcPr>
            <w:tcW w:w="1101" w:type="dxa"/>
          </w:tcPr>
          <w:p w:rsidR="004D5EDF" w:rsidRDefault="004D5EDF">
            <w:pPr>
              <w:pStyle w:val="TableParagraph"/>
              <w:spacing w:before="10"/>
              <w:jc w:val="left"/>
              <w:rPr>
                <w:b/>
                <w:sz w:val="12"/>
              </w:rPr>
            </w:pPr>
          </w:p>
          <w:p w:rsidR="004D5EDF" w:rsidRDefault="00F4415A">
            <w:pPr>
              <w:pStyle w:val="TableParagraph"/>
              <w:spacing w:line="114" w:lineRule="exact"/>
              <w:ind w:right="152"/>
              <w:rPr>
                <w:sz w:val="11"/>
              </w:rPr>
            </w:pPr>
            <w:r>
              <w:rPr>
                <w:w w:val="94"/>
                <w:sz w:val="11"/>
              </w:rPr>
              <w:t>-</w:t>
            </w:r>
          </w:p>
        </w:tc>
        <w:tc>
          <w:tcPr>
            <w:tcW w:w="1118" w:type="dxa"/>
            <w:shd w:val="clear" w:color="auto" w:fill="DDEBF6"/>
          </w:tcPr>
          <w:p w:rsidR="004D5EDF" w:rsidRDefault="004D5EDF">
            <w:pPr>
              <w:pStyle w:val="TableParagraph"/>
              <w:spacing w:before="10"/>
              <w:jc w:val="left"/>
              <w:rPr>
                <w:b/>
                <w:sz w:val="12"/>
              </w:rPr>
            </w:pPr>
          </w:p>
          <w:p w:rsidR="004D5EDF" w:rsidRDefault="00F4415A">
            <w:pPr>
              <w:pStyle w:val="TableParagraph"/>
              <w:spacing w:line="114" w:lineRule="exact"/>
              <w:ind w:right="152"/>
              <w:rPr>
                <w:sz w:val="11"/>
              </w:rPr>
            </w:pPr>
            <w:r>
              <w:rPr>
                <w:w w:val="94"/>
                <w:sz w:val="11"/>
              </w:rPr>
              <w:t>-</w:t>
            </w:r>
          </w:p>
        </w:tc>
        <w:tc>
          <w:tcPr>
            <w:tcW w:w="1149" w:type="dxa"/>
            <w:shd w:val="clear" w:color="auto" w:fill="DDEBF6"/>
          </w:tcPr>
          <w:p w:rsidR="004D5EDF" w:rsidRDefault="004D5EDF">
            <w:pPr>
              <w:pStyle w:val="TableParagraph"/>
              <w:spacing w:before="10"/>
              <w:jc w:val="left"/>
              <w:rPr>
                <w:b/>
                <w:sz w:val="12"/>
              </w:rPr>
            </w:pPr>
          </w:p>
          <w:p w:rsidR="004D5EDF" w:rsidRDefault="00F4415A">
            <w:pPr>
              <w:pStyle w:val="TableParagraph"/>
              <w:spacing w:line="114" w:lineRule="exact"/>
              <w:ind w:right="151"/>
              <w:rPr>
                <w:sz w:val="11"/>
              </w:rPr>
            </w:pPr>
            <w:r>
              <w:rPr>
                <w:w w:val="94"/>
                <w:sz w:val="11"/>
              </w:rPr>
              <w:t>-</w:t>
            </w:r>
          </w:p>
        </w:tc>
        <w:tc>
          <w:tcPr>
            <w:tcW w:w="1156" w:type="dxa"/>
            <w:shd w:val="clear" w:color="auto" w:fill="DDEBF6"/>
          </w:tcPr>
          <w:p w:rsidR="004D5EDF" w:rsidRDefault="004D5EDF">
            <w:pPr>
              <w:pStyle w:val="TableParagraph"/>
              <w:spacing w:before="10"/>
              <w:jc w:val="left"/>
              <w:rPr>
                <w:b/>
                <w:sz w:val="12"/>
              </w:rPr>
            </w:pPr>
          </w:p>
          <w:p w:rsidR="004D5EDF" w:rsidRDefault="00F4415A">
            <w:pPr>
              <w:pStyle w:val="TableParagraph"/>
              <w:spacing w:line="114" w:lineRule="exact"/>
              <w:ind w:right="150"/>
              <w:rPr>
                <w:sz w:val="11"/>
              </w:rPr>
            </w:pPr>
            <w:r>
              <w:rPr>
                <w:w w:val="94"/>
                <w:sz w:val="11"/>
              </w:rPr>
              <w:t>-</w:t>
            </w:r>
          </w:p>
        </w:tc>
      </w:tr>
      <w:tr w:rsidR="004D5EDF">
        <w:trPr>
          <w:trHeight w:val="282"/>
        </w:trPr>
        <w:tc>
          <w:tcPr>
            <w:tcW w:w="3434" w:type="dxa"/>
            <w:tcBorders>
              <w:top w:val="single" w:sz="8" w:space="0" w:color="000000"/>
              <w:left w:val="single" w:sz="8" w:space="0" w:color="000000"/>
              <w:bottom w:val="single" w:sz="8" w:space="0" w:color="000000"/>
              <w:right w:val="single" w:sz="8" w:space="0" w:color="000000"/>
            </w:tcBorders>
          </w:tcPr>
          <w:p w:rsidR="004D5EDF" w:rsidRDefault="00F4415A">
            <w:pPr>
              <w:pStyle w:val="TableParagraph"/>
              <w:spacing w:before="7"/>
              <w:ind w:left="23" w:right="-15"/>
              <w:jc w:val="left"/>
              <w:rPr>
                <w:sz w:val="11"/>
              </w:rPr>
            </w:pPr>
            <w:r>
              <w:rPr>
                <w:sz w:val="11"/>
              </w:rPr>
              <w:t>3.4.1.1.3.00.00</w:t>
            </w:r>
            <w:r>
              <w:rPr>
                <w:spacing w:val="-2"/>
                <w:sz w:val="11"/>
              </w:rPr>
              <w:t xml:space="preserve"> </w:t>
            </w:r>
            <w:r>
              <w:rPr>
                <w:sz w:val="11"/>
              </w:rPr>
              <w:t>-</w:t>
            </w:r>
            <w:r>
              <w:rPr>
                <w:spacing w:val="-4"/>
                <w:sz w:val="11"/>
              </w:rPr>
              <w:t xml:space="preserve"> </w:t>
            </w:r>
            <w:r>
              <w:rPr>
                <w:sz w:val="11"/>
              </w:rPr>
              <w:t>Juros</w:t>
            </w:r>
            <w:r>
              <w:rPr>
                <w:spacing w:val="-2"/>
                <w:sz w:val="11"/>
              </w:rPr>
              <w:t xml:space="preserve"> </w:t>
            </w:r>
            <w:r>
              <w:rPr>
                <w:sz w:val="11"/>
              </w:rPr>
              <w:t>e</w:t>
            </w:r>
            <w:r>
              <w:rPr>
                <w:spacing w:val="-3"/>
                <w:sz w:val="11"/>
              </w:rPr>
              <w:t xml:space="preserve"> </w:t>
            </w:r>
            <w:r>
              <w:rPr>
                <w:sz w:val="11"/>
              </w:rPr>
              <w:t>Encargos</w:t>
            </w:r>
            <w:r>
              <w:rPr>
                <w:spacing w:val="-2"/>
                <w:sz w:val="11"/>
              </w:rPr>
              <w:t xml:space="preserve"> </w:t>
            </w:r>
            <w:r>
              <w:rPr>
                <w:sz w:val="11"/>
              </w:rPr>
              <w:t>da</w:t>
            </w:r>
            <w:r>
              <w:rPr>
                <w:spacing w:val="-2"/>
                <w:sz w:val="11"/>
              </w:rPr>
              <w:t xml:space="preserve"> </w:t>
            </w:r>
            <w:r>
              <w:rPr>
                <w:sz w:val="11"/>
              </w:rPr>
              <w:t>Dívida</w:t>
            </w:r>
            <w:r>
              <w:rPr>
                <w:spacing w:val="-1"/>
                <w:sz w:val="11"/>
              </w:rPr>
              <w:t xml:space="preserve"> </w:t>
            </w:r>
            <w:r>
              <w:rPr>
                <w:sz w:val="11"/>
              </w:rPr>
              <w:t>Contratual</w:t>
            </w:r>
            <w:r>
              <w:rPr>
                <w:spacing w:val="-3"/>
                <w:sz w:val="11"/>
              </w:rPr>
              <w:t xml:space="preserve"> </w:t>
            </w:r>
            <w:r>
              <w:rPr>
                <w:sz w:val="11"/>
              </w:rPr>
              <w:t>Interna</w:t>
            </w:r>
            <w:r>
              <w:rPr>
                <w:spacing w:val="-1"/>
                <w:sz w:val="11"/>
              </w:rPr>
              <w:t xml:space="preserve"> </w:t>
            </w:r>
            <w:r>
              <w:rPr>
                <w:sz w:val="11"/>
              </w:rPr>
              <w:t>-</w:t>
            </w:r>
            <w:r>
              <w:rPr>
                <w:spacing w:val="-4"/>
                <w:sz w:val="11"/>
              </w:rPr>
              <w:t xml:space="preserve"> </w:t>
            </w:r>
            <w:r>
              <w:rPr>
                <w:sz w:val="11"/>
              </w:rPr>
              <w:t>Inter</w:t>
            </w:r>
          </w:p>
          <w:p w:rsidR="004D5EDF" w:rsidRDefault="00F4415A">
            <w:pPr>
              <w:pStyle w:val="TableParagraph"/>
              <w:spacing w:before="22" w:line="107" w:lineRule="exact"/>
              <w:ind w:left="23"/>
              <w:jc w:val="left"/>
              <w:rPr>
                <w:sz w:val="11"/>
              </w:rPr>
            </w:pPr>
            <w:r>
              <w:rPr>
                <w:sz w:val="11"/>
              </w:rPr>
              <w:t>Ofss - União</w:t>
            </w:r>
          </w:p>
        </w:tc>
        <w:tc>
          <w:tcPr>
            <w:tcW w:w="1077" w:type="dxa"/>
            <w:tcBorders>
              <w:left w:val="single" w:sz="8" w:space="0" w:color="000000"/>
            </w:tcBorders>
          </w:tcPr>
          <w:p w:rsidR="004D5EDF" w:rsidRDefault="004D5EDF">
            <w:pPr>
              <w:pStyle w:val="TableParagraph"/>
              <w:spacing w:before="10"/>
              <w:jc w:val="left"/>
              <w:rPr>
                <w:b/>
                <w:sz w:val="12"/>
              </w:rPr>
            </w:pPr>
          </w:p>
          <w:p w:rsidR="004D5EDF" w:rsidRDefault="00F4415A">
            <w:pPr>
              <w:pStyle w:val="TableParagraph"/>
              <w:spacing w:line="114" w:lineRule="exact"/>
              <w:ind w:right="154"/>
              <w:rPr>
                <w:sz w:val="11"/>
              </w:rPr>
            </w:pPr>
            <w:r>
              <w:rPr>
                <w:w w:val="94"/>
                <w:sz w:val="11"/>
              </w:rPr>
              <w:t>-</w:t>
            </w:r>
          </w:p>
        </w:tc>
        <w:tc>
          <w:tcPr>
            <w:tcW w:w="1247" w:type="dxa"/>
          </w:tcPr>
          <w:p w:rsidR="004D5EDF" w:rsidRDefault="004D5EDF">
            <w:pPr>
              <w:pStyle w:val="TableParagraph"/>
              <w:spacing w:before="10"/>
              <w:jc w:val="left"/>
              <w:rPr>
                <w:b/>
                <w:sz w:val="12"/>
              </w:rPr>
            </w:pPr>
          </w:p>
          <w:p w:rsidR="004D5EDF" w:rsidRDefault="00F4415A">
            <w:pPr>
              <w:pStyle w:val="TableParagraph"/>
              <w:spacing w:line="114" w:lineRule="exact"/>
              <w:ind w:right="152"/>
              <w:rPr>
                <w:sz w:val="11"/>
              </w:rPr>
            </w:pPr>
            <w:r>
              <w:rPr>
                <w:w w:val="94"/>
                <w:sz w:val="11"/>
              </w:rPr>
              <w:t>-</w:t>
            </w:r>
          </w:p>
        </w:tc>
        <w:tc>
          <w:tcPr>
            <w:tcW w:w="1101" w:type="dxa"/>
          </w:tcPr>
          <w:p w:rsidR="004D5EDF" w:rsidRDefault="004D5EDF">
            <w:pPr>
              <w:pStyle w:val="TableParagraph"/>
              <w:spacing w:before="10"/>
              <w:jc w:val="left"/>
              <w:rPr>
                <w:b/>
                <w:sz w:val="12"/>
              </w:rPr>
            </w:pPr>
          </w:p>
          <w:p w:rsidR="004D5EDF" w:rsidRDefault="00F4415A">
            <w:pPr>
              <w:pStyle w:val="TableParagraph"/>
              <w:spacing w:line="114" w:lineRule="exact"/>
              <w:ind w:right="152"/>
              <w:rPr>
                <w:sz w:val="11"/>
              </w:rPr>
            </w:pPr>
            <w:r>
              <w:rPr>
                <w:w w:val="94"/>
                <w:sz w:val="11"/>
              </w:rPr>
              <w:t>-</w:t>
            </w:r>
          </w:p>
        </w:tc>
        <w:tc>
          <w:tcPr>
            <w:tcW w:w="1118" w:type="dxa"/>
            <w:shd w:val="clear" w:color="auto" w:fill="DDEBF6"/>
          </w:tcPr>
          <w:p w:rsidR="004D5EDF" w:rsidRDefault="004D5EDF">
            <w:pPr>
              <w:pStyle w:val="TableParagraph"/>
              <w:spacing w:before="10"/>
              <w:jc w:val="left"/>
              <w:rPr>
                <w:b/>
                <w:sz w:val="12"/>
              </w:rPr>
            </w:pPr>
          </w:p>
          <w:p w:rsidR="004D5EDF" w:rsidRDefault="00F4415A">
            <w:pPr>
              <w:pStyle w:val="TableParagraph"/>
              <w:spacing w:line="114" w:lineRule="exact"/>
              <w:ind w:right="152"/>
              <w:rPr>
                <w:sz w:val="11"/>
              </w:rPr>
            </w:pPr>
            <w:r>
              <w:rPr>
                <w:w w:val="94"/>
                <w:sz w:val="11"/>
              </w:rPr>
              <w:t>-</w:t>
            </w:r>
          </w:p>
        </w:tc>
        <w:tc>
          <w:tcPr>
            <w:tcW w:w="1149" w:type="dxa"/>
            <w:shd w:val="clear" w:color="auto" w:fill="DDEBF6"/>
          </w:tcPr>
          <w:p w:rsidR="004D5EDF" w:rsidRDefault="004D5EDF">
            <w:pPr>
              <w:pStyle w:val="TableParagraph"/>
              <w:spacing w:before="10"/>
              <w:jc w:val="left"/>
              <w:rPr>
                <w:b/>
                <w:sz w:val="12"/>
              </w:rPr>
            </w:pPr>
          </w:p>
          <w:p w:rsidR="004D5EDF" w:rsidRDefault="00F4415A">
            <w:pPr>
              <w:pStyle w:val="TableParagraph"/>
              <w:spacing w:line="114" w:lineRule="exact"/>
              <w:ind w:right="151"/>
              <w:rPr>
                <w:sz w:val="11"/>
              </w:rPr>
            </w:pPr>
            <w:r>
              <w:rPr>
                <w:w w:val="94"/>
                <w:sz w:val="11"/>
              </w:rPr>
              <w:t>-</w:t>
            </w:r>
          </w:p>
        </w:tc>
        <w:tc>
          <w:tcPr>
            <w:tcW w:w="1156" w:type="dxa"/>
            <w:shd w:val="clear" w:color="auto" w:fill="DDEBF6"/>
          </w:tcPr>
          <w:p w:rsidR="004D5EDF" w:rsidRDefault="004D5EDF">
            <w:pPr>
              <w:pStyle w:val="TableParagraph"/>
              <w:spacing w:before="10"/>
              <w:jc w:val="left"/>
              <w:rPr>
                <w:b/>
                <w:sz w:val="12"/>
              </w:rPr>
            </w:pPr>
          </w:p>
          <w:p w:rsidR="004D5EDF" w:rsidRDefault="00F4415A">
            <w:pPr>
              <w:pStyle w:val="TableParagraph"/>
              <w:spacing w:line="114" w:lineRule="exact"/>
              <w:ind w:right="150"/>
              <w:rPr>
                <w:sz w:val="11"/>
              </w:rPr>
            </w:pPr>
            <w:r>
              <w:rPr>
                <w:w w:val="94"/>
                <w:sz w:val="11"/>
              </w:rPr>
              <w:t>-</w:t>
            </w:r>
          </w:p>
        </w:tc>
      </w:tr>
      <w:tr w:rsidR="004D5EDF">
        <w:trPr>
          <w:trHeight w:val="282"/>
        </w:trPr>
        <w:tc>
          <w:tcPr>
            <w:tcW w:w="3434" w:type="dxa"/>
            <w:tcBorders>
              <w:top w:val="single" w:sz="8" w:space="0" w:color="000000"/>
              <w:left w:val="single" w:sz="8" w:space="0" w:color="000000"/>
              <w:bottom w:val="single" w:sz="8" w:space="0" w:color="000000"/>
              <w:right w:val="single" w:sz="8" w:space="0" w:color="000000"/>
            </w:tcBorders>
          </w:tcPr>
          <w:p w:rsidR="004D5EDF" w:rsidRDefault="00F4415A">
            <w:pPr>
              <w:pStyle w:val="TableParagraph"/>
              <w:spacing w:before="7"/>
              <w:ind w:left="23" w:right="-15"/>
              <w:jc w:val="left"/>
              <w:rPr>
                <w:sz w:val="11"/>
              </w:rPr>
            </w:pPr>
            <w:r>
              <w:rPr>
                <w:sz w:val="11"/>
              </w:rPr>
              <w:t>3.4.1.1.4.00.00</w:t>
            </w:r>
            <w:r>
              <w:rPr>
                <w:spacing w:val="-2"/>
                <w:sz w:val="11"/>
              </w:rPr>
              <w:t xml:space="preserve"> </w:t>
            </w:r>
            <w:r>
              <w:rPr>
                <w:sz w:val="11"/>
              </w:rPr>
              <w:t>-</w:t>
            </w:r>
            <w:r>
              <w:rPr>
                <w:spacing w:val="-4"/>
                <w:sz w:val="11"/>
              </w:rPr>
              <w:t xml:space="preserve"> </w:t>
            </w:r>
            <w:r>
              <w:rPr>
                <w:sz w:val="11"/>
              </w:rPr>
              <w:t>Juros</w:t>
            </w:r>
            <w:r>
              <w:rPr>
                <w:spacing w:val="-2"/>
                <w:sz w:val="11"/>
              </w:rPr>
              <w:t xml:space="preserve"> </w:t>
            </w:r>
            <w:r>
              <w:rPr>
                <w:sz w:val="11"/>
              </w:rPr>
              <w:t>e</w:t>
            </w:r>
            <w:r>
              <w:rPr>
                <w:spacing w:val="-3"/>
                <w:sz w:val="11"/>
              </w:rPr>
              <w:t xml:space="preserve"> </w:t>
            </w:r>
            <w:r>
              <w:rPr>
                <w:sz w:val="11"/>
              </w:rPr>
              <w:t>Encargos</w:t>
            </w:r>
            <w:r>
              <w:rPr>
                <w:spacing w:val="-2"/>
                <w:sz w:val="11"/>
              </w:rPr>
              <w:t xml:space="preserve"> </w:t>
            </w:r>
            <w:r>
              <w:rPr>
                <w:sz w:val="11"/>
              </w:rPr>
              <w:t>da</w:t>
            </w:r>
            <w:r>
              <w:rPr>
                <w:spacing w:val="-2"/>
                <w:sz w:val="11"/>
              </w:rPr>
              <w:t xml:space="preserve"> </w:t>
            </w:r>
            <w:r>
              <w:rPr>
                <w:sz w:val="11"/>
              </w:rPr>
              <w:t>Dívida</w:t>
            </w:r>
            <w:r>
              <w:rPr>
                <w:spacing w:val="-1"/>
                <w:sz w:val="11"/>
              </w:rPr>
              <w:t xml:space="preserve"> </w:t>
            </w:r>
            <w:r>
              <w:rPr>
                <w:sz w:val="11"/>
              </w:rPr>
              <w:t>Contratual</w:t>
            </w:r>
            <w:r>
              <w:rPr>
                <w:spacing w:val="-3"/>
                <w:sz w:val="11"/>
              </w:rPr>
              <w:t xml:space="preserve"> </w:t>
            </w:r>
            <w:r>
              <w:rPr>
                <w:sz w:val="11"/>
              </w:rPr>
              <w:t>Interna</w:t>
            </w:r>
            <w:r>
              <w:rPr>
                <w:spacing w:val="-1"/>
                <w:sz w:val="11"/>
              </w:rPr>
              <w:t xml:space="preserve"> </w:t>
            </w:r>
            <w:r>
              <w:rPr>
                <w:sz w:val="11"/>
              </w:rPr>
              <w:t>-</w:t>
            </w:r>
            <w:r>
              <w:rPr>
                <w:spacing w:val="-4"/>
                <w:sz w:val="11"/>
              </w:rPr>
              <w:t xml:space="preserve"> </w:t>
            </w:r>
            <w:r>
              <w:rPr>
                <w:sz w:val="11"/>
              </w:rPr>
              <w:t>Inter</w:t>
            </w:r>
          </w:p>
          <w:p w:rsidR="004D5EDF" w:rsidRDefault="00F4415A">
            <w:pPr>
              <w:pStyle w:val="TableParagraph"/>
              <w:spacing w:before="22" w:line="107" w:lineRule="exact"/>
              <w:ind w:left="23"/>
              <w:jc w:val="left"/>
              <w:rPr>
                <w:sz w:val="11"/>
              </w:rPr>
            </w:pPr>
            <w:r>
              <w:rPr>
                <w:sz w:val="11"/>
              </w:rPr>
              <w:t>Ofss - Estado</w:t>
            </w:r>
          </w:p>
        </w:tc>
        <w:tc>
          <w:tcPr>
            <w:tcW w:w="1077" w:type="dxa"/>
            <w:tcBorders>
              <w:left w:val="single" w:sz="8" w:space="0" w:color="000000"/>
            </w:tcBorders>
          </w:tcPr>
          <w:p w:rsidR="004D5EDF" w:rsidRDefault="004D5EDF">
            <w:pPr>
              <w:pStyle w:val="TableParagraph"/>
              <w:spacing w:before="10"/>
              <w:jc w:val="left"/>
              <w:rPr>
                <w:b/>
                <w:sz w:val="12"/>
              </w:rPr>
            </w:pPr>
          </w:p>
          <w:p w:rsidR="004D5EDF" w:rsidRDefault="00F4415A">
            <w:pPr>
              <w:pStyle w:val="TableParagraph"/>
              <w:spacing w:line="114" w:lineRule="exact"/>
              <w:ind w:right="154"/>
              <w:rPr>
                <w:sz w:val="11"/>
              </w:rPr>
            </w:pPr>
            <w:r>
              <w:rPr>
                <w:w w:val="94"/>
                <w:sz w:val="11"/>
              </w:rPr>
              <w:t>-</w:t>
            </w:r>
          </w:p>
        </w:tc>
        <w:tc>
          <w:tcPr>
            <w:tcW w:w="1247" w:type="dxa"/>
          </w:tcPr>
          <w:p w:rsidR="004D5EDF" w:rsidRDefault="004D5EDF">
            <w:pPr>
              <w:pStyle w:val="TableParagraph"/>
              <w:spacing w:before="10"/>
              <w:jc w:val="left"/>
              <w:rPr>
                <w:b/>
                <w:sz w:val="12"/>
              </w:rPr>
            </w:pPr>
          </w:p>
          <w:p w:rsidR="004D5EDF" w:rsidRDefault="00F4415A">
            <w:pPr>
              <w:pStyle w:val="TableParagraph"/>
              <w:spacing w:line="114" w:lineRule="exact"/>
              <w:ind w:right="152"/>
              <w:rPr>
                <w:sz w:val="11"/>
              </w:rPr>
            </w:pPr>
            <w:r>
              <w:rPr>
                <w:w w:val="94"/>
                <w:sz w:val="11"/>
              </w:rPr>
              <w:t>-</w:t>
            </w:r>
          </w:p>
        </w:tc>
        <w:tc>
          <w:tcPr>
            <w:tcW w:w="1101" w:type="dxa"/>
          </w:tcPr>
          <w:p w:rsidR="004D5EDF" w:rsidRDefault="004D5EDF">
            <w:pPr>
              <w:pStyle w:val="TableParagraph"/>
              <w:spacing w:before="10"/>
              <w:jc w:val="left"/>
              <w:rPr>
                <w:b/>
                <w:sz w:val="12"/>
              </w:rPr>
            </w:pPr>
          </w:p>
          <w:p w:rsidR="004D5EDF" w:rsidRDefault="00F4415A">
            <w:pPr>
              <w:pStyle w:val="TableParagraph"/>
              <w:spacing w:line="114" w:lineRule="exact"/>
              <w:ind w:right="152"/>
              <w:rPr>
                <w:sz w:val="11"/>
              </w:rPr>
            </w:pPr>
            <w:r>
              <w:rPr>
                <w:w w:val="94"/>
                <w:sz w:val="11"/>
              </w:rPr>
              <w:t>-</w:t>
            </w:r>
          </w:p>
        </w:tc>
        <w:tc>
          <w:tcPr>
            <w:tcW w:w="1118" w:type="dxa"/>
            <w:shd w:val="clear" w:color="auto" w:fill="DDEBF6"/>
          </w:tcPr>
          <w:p w:rsidR="004D5EDF" w:rsidRDefault="004D5EDF">
            <w:pPr>
              <w:pStyle w:val="TableParagraph"/>
              <w:spacing w:before="10"/>
              <w:jc w:val="left"/>
              <w:rPr>
                <w:b/>
                <w:sz w:val="12"/>
              </w:rPr>
            </w:pPr>
          </w:p>
          <w:p w:rsidR="004D5EDF" w:rsidRDefault="00F4415A">
            <w:pPr>
              <w:pStyle w:val="TableParagraph"/>
              <w:spacing w:line="114" w:lineRule="exact"/>
              <w:ind w:right="152"/>
              <w:rPr>
                <w:sz w:val="11"/>
              </w:rPr>
            </w:pPr>
            <w:r>
              <w:rPr>
                <w:w w:val="94"/>
                <w:sz w:val="11"/>
              </w:rPr>
              <w:t>-</w:t>
            </w:r>
          </w:p>
        </w:tc>
        <w:tc>
          <w:tcPr>
            <w:tcW w:w="1149" w:type="dxa"/>
            <w:shd w:val="clear" w:color="auto" w:fill="DDEBF6"/>
          </w:tcPr>
          <w:p w:rsidR="004D5EDF" w:rsidRDefault="004D5EDF">
            <w:pPr>
              <w:pStyle w:val="TableParagraph"/>
              <w:spacing w:before="10"/>
              <w:jc w:val="left"/>
              <w:rPr>
                <w:b/>
                <w:sz w:val="12"/>
              </w:rPr>
            </w:pPr>
          </w:p>
          <w:p w:rsidR="004D5EDF" w:rsidRDefault="00F4415A">
            <w:pPr>
              <w:pStyle w:val="TableParagraph"/>
              <w:spacing w:line="114" w:lineRule="exact"/>
              <w:ind w:right="151"/>
              <w:rPr>
                <w:sz w:val="11"/>
              </w:rPr>
            </w:pPr>
            <w:r>
              <w:rPr>
                <w:w w:val="94"/>
                <w:sz w:val="11"/>
              </w:rPr>
              <w:t>-</w:t>
            </w:r>
          </w:p>
        </w:tc>
        <w:tc>
          <w:tcPr>
            <w:tcW w:w="1156" w:type="dxa"/>
            <w:shd w:val="clear" w:color="auto" w:fill="DDEBF6"/>
          </w:tcPr>
          <w:p w:rsidR="004D5EDF" w:rsidRDefault="004D5EDF">
            <w:pPr>
              <w:pStyle w:val="TableParagraph"/>
              <w:spacing w:before="10"/>
              <w:jc w:val="left"/>
              <w:rPr>
                <w:b/>
                <w:sz w:val="12"/>
              </w:rPr>
            </w:pPr>
          </w:p>
          <w:p w:rsidR="004D5EDF" w:rsidRDefault="00F4415A">
            <w:pPr>
              <w:pStyle w:val="TableParagraph"/>
              <w:spacing w:line="114" w:lineRule="exact"/>
              <w:ind w:right="150"/>
              <w:rPr>
                <w:sz w:val="11"/>
              </w:rPr>
            </w:pPr>
            <w:r>
              <w:rPr>
                <w:w w:val="94"/>
                <w:sz w:val="11"/>
              </w:rPr>
              <w:t>-</w:t>
            </w:r>
          </w:p>
        </w:tc>
      </w:tr>
      <w:tr w:rsidR="004D5EDF">
        <w:trPr>
          <w:trHeight w:val="282"/>
        </w:trPr>
        <w:tc>
          <w:tcPr>
            <w:tcW w:w="3434" w:type="dxa"/>
            <w:tcBorders>
              <w:top w:val="single" w:sz="8" w:space="0" w:color="000000"/>
              <w:left w:val="single" w:sz="8" w:space="0" w:color="000000"/>
              <w:bottom w:val="single" w:sz="8" w:space="0" w:color="000000"/>
              <w:right w:val="single" w:sz="8" w:space="0" w:color="000000"/>
            </w:tcBorders>
          </w:tcPr>
          <w:p w:rsidR="004D5EDF" w:rsidRDefault="00F4415A">
            <w:pPr>
              <w:pStyle w:val="TableParagraph"/>
              <w:spacing w:before="7"/>
              <w:ind w:left="23" w:right="-15"/>
              <w:jc w:val="left"/>
              <w:rPr>
                <w:sz w:val="11"/>
              </w:rPr>
            </w:pPr>
            <w:r>
              <w:rPr>
                <w:sz w:val="11"/>
              </w:rPr>
              <w:t>3.4.1.1.5.00.00</w:t>
            </w:r>
            <w:r>
              <w:rPr>
                <w:spacing w:val="-2"/>
                <w:sz w:val="11"/>
              </w:rPr>
              <w:t xml:space="preserve"> </w:t>
            </w:r>
            <w:r>
              <w:rPr>
                <w:sz w:val="11"/>
              </w:rPr>
              <w:t>-</w:t>
            </w:r>
            <w:r>
              <w:rPr>
                <w:spacing w:val="-4"/>
                <w:sz w:val="11"/>
              </w:rPr>
              <w:t xml:space="preserve"> </w:t>
            </w:r>
            <w:r>
              <w:rPr>
                <w:sz w:val="11"/>
              </w:rPr>
              <w:t>Juros</w:t>
            </w:r>
            <w:r>
              <w:rPr>
                <w:spacing w:val="-2"/>
                <w:sz w:val="11"/>
              </w:rPr>
              <w:t xml:space="preserve"> </w:t>
            </w:r>
            <w:r>
              <w:rPr>
                <w:sz w:val="11"/>
              </w:rPr>
              <w:t>e</w:t>
            </w:r>
            <w:r>
              <w:rPr>
                <w:spacing w:val="-3"/>
                <w:sz w:val="11"/>
              </w:rPr>
              <w:t xml:space="preserve"> </w:t>
            </w:r>
            <w:r>
              <w:rPr>
                <w:sz w:val="11"/>
              </w:rPr>
              <w:t>Encargos</w:t>
            </w:r>
            <w:r>
              <w:rPr>
                <w:spacing w:val="-2"/>
                <w:sz w:val="11"/>
              </w:rPr>
              <w:t xml:space="preserve"> </w:t>
            </w:r>
            <w:r>
              <w:rPr>
                <w:sz w:val="11"/>
              </w:rPr>
              <w:t>da</w:t>
            </w:r>
            <w:r>
              <w:rPr>
                <w:spacing w:val="-2"/>
                <w:sz w:val="11"/>
              </w:rPr>
              <w:t xml:space="preserve"> </w:t>
            </w:r>
            <w:r>
              <w:rPr>
                <w:sz w:val="11"/>
              </w:rPr>
              <w:t>Dívida</w:t>
            </w:r>
            <w:r>
              <w:rPr>
                <w:spacing w:val="-1"/>
                <w:sz w:val="11"/>
              </w:rPr>
              <w:t xml:space="preserve"> </w:t>
            </w:r>
            <w:r>
              <w:rPr>
                <w:sz w:val="11"/>
              </w:rPr>
              <w:t>Contratual</w:t>
            </w:r>
            <w:r>
              <w:rPr>
                <w:spacing w:val="-3"/>
                <w:sz w:val="11"/>
              </w:rPr>
              <w:t xml:space="preserve"> </w:t>
            </w:r>
            <w:r>
              <w:rPr>
                <w:sz w:val="11"/>
              </w:rPr>
              <w:t>Interna</w:t>
            </w:r>
            <w:r>
              <w:rPr>
                <w:spacing w:val="-1"/>
                <w:sz w:val="11"/>
              </w:rPr>
              <w:t xml:space="preserve"> </w:t>
            </w:r>
            <w:r>
              <w:rPr>
                <w:sz w:val="11"/>
              </w:rPr>
              <w:t>-</w:t>
            </w:r>
            <w:r>
              <w:rPr>
                <w:spacing w:val="-4"/>
                <w:sz w:val="11"/>
              </w:rPr>
              <w:t xml:space="preserve"> </w:t>
            </w:r>
            <w:r>
              <w:rPr>
                <w:sz w:val="11"/>
              </w:rPr>
              <w:t>Inter</w:t>
            </w:r>
          </w:p>
          <w:p w:rsidR="004D5EDF" w:rsidRDefault="00F4415A">
            <w:pPr>
              <w:pStyle w:val="TableParagraph"/>
              <w:spacing w:before="22" w:line="107" w:lineRule="exact"/>
              <w:ind w:left="23"/>
              <w:jc w:val="left"/>
              <w:rPr>
                <w:sz w:val="11"/>
              </w:rPr>
            </w:pPr>
            <w:r>
              <w:rPr>
                <w:sz w:val="11"/>
              </w:rPr>
              <w:t>Ofss - Município</w:t>
            </w:r>
          </w:p>
        </w:tc>
        <w:tc>
          <w:tcPr>
            <w:tcW w:w="1077" w:type="dxa"/>
            <w:tcBorders>
              <w:left w:val="single" w:sz="8" w:space="0" w:color="000000"/>
            </w:tcBorders>
          </w:tcPr>
          <w:p w:rsidR="004D5EDF" w:rsidRDefault="004D5EDF">
            <w:pPr>
              <w:pStyle w:val="TableParagraph"/>
              <w:spacing w:before="10"/>
              <w:jc w:val="left"/>
              <w:rPr>
                <w:b/>
                <w:sz w:val="12"/>
              </w:rPr>
            </w:pPr>
          </w:p>
          <w:p w:rsidR="004D5EDF" w:rsidRDefault="00F4415A">
            <w:pPr>
              <w:pStyle w:val="TableParagraph"/>
              <w:spacing w:line="114" w:lineRule="exact"/>
              <w:ind w:right="154"/>
              <w:rPr>
                <w:sz w:val="11"/>
              </w:rPr>
            </w:pPr>
            <w:r>
              <w:rPr>
                <w:w w:val="94"/>
                <w:sz w:val="11"/>
              </w:rPr>
              <w:t>-</w:t>
            </w:r>
          </w:p>
        </w:tc>
        <w:tc>
          <w:tcPr>
            <w:tcW w:w="1247" w:type="dxa"/>
          </w:tcPr>
          <w:p w:rsidR="004D5EDF" w:rsidRDefault="004D5EDF">
            <w:pPr>
              <w:pStyle w:val="TableParagraph"/>
              <w:spacing w:before="10"/>
              <w:jc w:val="left"/>
              <w:rPr>
                <w:b/>
                <w:sz w:val="12"/>
              </w:rPr>
            </w:pPr>
          </w:p>
          <w:p w:rsidR="004D5EDF" w:rsidRDefault="00F4415A">
            <w:pPr>
              <w:pStyle w:val="TableParagraph"/>
              <w:spacing w:line="114" w:lineRule="exact"/>
              <w:ind w:right="152"/>
              <w:rPr>
                <w:sz w:val="11"/>
              </w:rPr>
            </w:pPr>
            <w:r>
              <w:rPr>
                <w:w w:val="94"/>
                <w:sz w:val="11"/>
              </w:rPr>
              <w:t>-</w:t>
            </w:r>
          </w:p>
        </w:tc>
        <w:tc>
          <w:tcPr>
            <w:tcW w:w="1101" w:type="dxa"/>
          </w:tcPr>
          <w:p w:rsidR="004D5EDF" w:rsidRDefault="004D5EDF">
            <w:pPr>
              <w:pStyle w:val="TableParagraph"/>
              <w:spacing w:before="10"/>
              <w:jc w:val="left"/>
              <w:rPr>
                <w:b/>
                <w:sz w:val="12"/>
              </w:rPr>
            </w:pPr>
          </w:p>
          <w:p w:rsidR="004D5EDF" w:rsidRDefault="00F4415A">
            <w:pPr>
              <w:pStyle w:val="TableParagraph"/>
              <w:spacing w:line="114" w:lineRule="exact"/>
              <w:ind w:right="152"/>
              <w:rPr>
                <w:sz w:val="11"/>
              </w:rPr>
            </w:pPr>
            <w:r>
              <w:rPr>
                <w:w w:val="94"/>
                <w:sz w:val="11"/>
              </w:rPr>
              <w:t>-</w:t>
            </w:r>
          </w:p>
        </w:tc>
        <w:tc>
          <w:tcPr>
            <w:tcW w:w="1118" w:type="dxa"/>
            <w:shd w:val="clear" w:color="auto" w:fill="DDEBF6"/>
          </w:tcPr>
          <w:p w:rsidR="004D5EDF" w:rsidRDefault="004D5EDF">
            <w:pPr>
              <w:pStyle w:val="TableParagraph"/>
              <w:spacing w:before="10"/>
              <w:jc w:val="left"/>
              <w:rPr>
                <w:b/>
                <w:sz w:val="12"/>
              </w:rPr>
            </w:pPr>
          </w:p>
          <w:p w:rsidR="004D5EDF" w:rsidRDefault="00F4415A">
            <w:pPr>
              <w:pStyle w:val="TableParagraph"/>
              <w:spacing w:line="114" w:lineRule="exact"/>
              <w:ind w:right="152"/>
              <w:rPr>
                <w:sz w:val="11"/>
              </w:rPr>
            </w:pPr>
            <w:r>
              <w:rPr>
                <w:w w:val="94"/>
                <w:sz w:val="11"/>
              </w:rPr>
              <w:t>-</w:t>
            </w:r>
          </w:p>
        </w:tc>
        <w:tc>
          <w:tcPr>
            <w:tcW w:w="1149" w:type="dxa"/>
            <w:shd w:val="clear" w:color="auto" w:fill="DDEBF6"/>
          </w:tcPr>
          <w:p w:rsidR="004D5EDF" w:rsidRDefault="004D5EDF">
            <w:pPr>
              <w:pStyle w:val="TableParagraph"/>
              <w:spacing w:before="10"/>
              <w:jc w:val="left"/>
              <w:rPr>
                <w:b/>
                <w:sz w:val="12"/>
              </w:rPr>
            </w:pPr>
          </w:p>
          <w:p w:rsidR="004D5EDF" w:rsidRDefault="00F4415A">
            <w:pPr>
              <w:pStyle w:val="TableParagraph"/>
              <w:spacing w:line="114" w:lineRule="exact"/>
              <w:ind w:right="151"/>
              <w:rPr>
                <w:sz w:val="11"/>
              </w:rPr>
            </w:pPr>
            <w:r>
              <w:rPr>
                <w:w w:val="94"/>
                <w:sz w:val="11"/>
              </w:rPr>
              <w:t>-</w:t>
            </w:r>
          </w:p>
        </w:tc>
        <w:tc>
          <w:tcPr>
            <w:tcW w:w="1156" w:type="dxa"/>
            <w:shd w:val="clear" w:color="auto" w:fill="DDEBF6"/>
          </w:tcPr>
          <w:p w:rsidR="004D5EDF" w:rsidRDefault="004D5EDF">
            <w:pPr>
              <w:pStyle w:val="TableParagraph"/>
              <w:spacing w:before="10"/>
              <w:jc w:val="left"/>
              <w:rPr>
                <w:b/>
                <w:sz w:val="12"/>
              </w:rPr>
            </w:pPr>
          </w:p>
          <w:p w:rsidR="004D5EDF" w:rsidRDefault="00F4415A">
            <w:pPr>
              <w:pStyle w:val="TableParagraph"/>
              <w:spacing w:line="114" w:lineRule="exact"/>
              <w:ind w:right="150"/>
              <w:rPr>
                <w:sz w:val="11"/>
              </w:rPr>
            </w:pPr>
            <w:r>
              <w:rPr>
                <w:w w:val="94"/>
                <w:sz w:val="11"/>
              </w:rPr>
              <w:t>-</w:t>
            </w:r>
          </w:p>
        </w:tc>
      </w:tr>
      <w:tr w:rsidR="004D5EDF">
        <w:trPr>
          <w:trHeight w:val="282"/>
        </w:trPr>
        <w:tc>
          <w:tcPr>
            <w:tcW w:w="3434" w:type="dxa"/>
            <w:tcBorders>
              <w:top w:val="single" w:sz="8" w:space="0" w:color="000000"/>
              <w:left w:val="single" w:sz="8" w:space="0" w:color="000000"/>
              <w:bottom w:val="single" w:sz="8" w:space="0" w:color="000000"/>
              <w:right w:val="single" w:sz="8" w:space="0" w:color="000000"/>
            </w:tcBorders>
          </w:tcPr>
          <w:p w:rsidR="004D5EDF" w:rsidRDefault="00F4415A">
            <w:pPr>
              <w:pStyle w:val="TableParagraph"/>
              <w:spacing w:before="7"/>
              <w:ind w:left="23" w:right="-15"/>
              <w:jc w:val="left"/>
              <w:rPr>
                <w:sz w:val="11"/>
              </w:rPr>
            </w:pPr>
            <w:r>
              <w:rPr>
                <w:sz w:val="11"/>
              </w:rPr>
              <w:t>3.4.1.2.1.00.00</w:t>
            </w:r>
            <w:r>
              <w:rPr>
                <w:spacing w:val="21"/>
                <w:sz w:val="11"/>
              </w:rPr>
              <w:t xml:space="preserve"> </w:t>
            </w:r>
            <w:r>
              <w:rPr>
                <w:sz w:val="11"/>
              </w:rPr>
              <w:t>-</w:t>
            </w:r>
            <w:r>
              <w:rPr>
                <w:spacing w:val="21"/>
                <w:sz w:val="11"/>
              </w:rPr>
              <w:t xml:space="preserve"> </w:t>
            </w:r>
            <w:r>
              <w:rPr>
                <w:sz w:val="11"/>
              </w:rPr>
              <w:t>Juros</w:t>
            </w:r>
            <w:r>
              <w:rPr>
                <w:spacing w:val="20"/>
                <w:sz w:val="11"/>
              </w:rPr>
              <w:t xml:space="preserve"> </w:t>
            </w:r>
            <w:r>
              <w:rPr>
                <w:sz w:val="11"/>
              </w:rPr>
              <w:t>e</w:t>
            </w:r>
            <w:r>
              <w:rPr>
                <w:spacing w:val="20"/>
                <w:sz w:val="11"/>
              </w:rPr>
              <w:t xml:space="preserve"> </w:t>
            </w:r>
            <w:r>
              <w:rPr>
                <w:sz w:val="11"/>
              </w:rPr>
              <w:t>Encargos</w:t>
            </w:r>
            <w:r>
              <w:rPr>
                <w:spacing w:val="20"/>
                <w:sz w:val="11"/>
              </w:rPr>
              <w:t xml:space="preserve"> </w:t>
            </w:r>
            <w:r>
              <w:rPr>
                <w:sz w:val="11"/>
              </w:rPr>
              <w:t>da</w:t>
            </w:r>
            <w:r>
              <w:rPr>
                <w:spacing w:val="23"/>
                <w:sz w:val="11"/>
              </w:rPr>
              <w:t xml:space="preserve"> </w:t>
            </w:r>
            <w:r>
              <w:rPr>
                <w:sz w:val="11"/>
              </w:rPr>
              <w:t>Dívida</w:t>
            </w:r>
            <w:r>
              <w:rPr>
                <w:spacing w:val="20"/>
                <w:sz w:val="11"/>
              </w:rPr>
              <w:t xml:space="preserve"> </w:t>
            </w:r>
            <w:r>
              <w:rPr>
                <w:sz w:val="11"/>
              </w:rPr>
              <w:t>Contratual</w:t>
            </w:r>
            <w:r>
              <w:rPr>
                <w:spacing w:val="23"/>
                <w:sz w:val="11"/>
              </w:rPr>
              <w:t xml:space="preserve"> </w:t>
            </w:r>
            <w:r>
              <w:rPr>
                <w:sz w:val="11"/>
              </w:rPr>
              <w:t>Externa</w:t>
            </w:r>
            <w:r>
              <w:rPr>
                <w:spacing w:val="20"/>
                <w:sz w:val="11"/>
              </w:rPr>
              <w:t xml:space="preserve"> </w:t>
            </w:r>
            <w:r>
              <w:rPr>
                <w:sz w:val="11"/>
              </w:rPr>
              <w:t>-</w:t>
            </w:r>
          </w:p>
          <w:p w:rsidR="004D5EDF" w:rsidRDefault="00F4415A">
            <w:pPr>
              <w:pStyle w:val="TableParagraph"/>
              <w:spacing w:before="22" w:line="107" w:lineRule="exact"/>
              <w:ind w:left="23"/>
              <w:jc w:val="left"/>
              <w:rPr>
                <w:sz w:val="11"/>
              </w:rPr>
            </w:pPr>
            <w:r>
              <w:rPr>
                <w:sz w:val="11"/>
              </w:rPr>
              <w:t>Consolidação</w:t>
            </w:r>
          </w:p>
        </w:tc>
        <w:tc>
          <w:tcPr>
            <w:tcW w:w="1077" w:type="dxa"/>
            <w:tcBorders>
              <w:left w:val="single" w:sz="8" w:space="0" w:color="000000"/>
            </w:tcBorders>
          </w:tcPr>
          <w:p w:rsidR="004D5EDF" w:rsidRDefault="004D5EDF">
            <w:pPr>
              <w:pStyle w:val="TableParagraph"/>
              <w:spacing w:before="10"/>
              <w:jc w:val="left"/>
              <w:rPr>
                <w:b/>
                <w:sz w:val="12"/>
              </w:rPr>
            </w:pPr>
          </w:p>
          <w:p w:rsidR="004D5EDF" w:rsidRDefault="00F4415A">
            <w:pPr>
              <w:pStyle w:val="TableParagraph"/>
              <w:spacing w:line="114" w:lineRule="exact"/>
              <w:ind w:right="154"/>
              <w:rPr>
                <w:sz w:val="11"/>
              </w:rPr>
            </w:pPr>
            <w:r>
              <w:rPr>
                <w:w w:val="94"/>
                <w:sz w:val="11"/>
              </w:rPr>
              <w:t>-</w:t>
            </w:r>
          </w:p>
        </w:tc>
        <w:tc>
          <w:tcPr>
            <w:tcW w:w="1247" w:type="dxa"/>
          </w:tcPr>
          <w:p w:rsidR="004D5EDF" w:rsidRDefault="004D5EDF">
            <w:pPr>
              <w:pStyle w:val="TableParagraph"/>
              <w:spacing w:before="10"/>
              <w:jc w:val="left"/>
              <w:rPr>
                <w:b/>
                <w:sz w:val="12"/>
              </w:rPr>
            </w:pPr>
          </w:p>
          <w:p w:rsidR="004D5EDF" w:rsidRDefault="00F4415A">
            <w:pPr>
              <w:pStyle w:val="TableParagraph"/>
              <w:spacing w:line="114" w:lineRule="exact"/>
              <w:ind w:right="152"/>
              <w:rPr>
                <w:sz w:val="11"/>
              </w:rPr>
            </w:pPr>
            <w:r>
              <w:rPr>
                <w:w w:val="94"/>
                <w:sz w:val="11"/>
              </w:rPr>
              <w:t>-</w:t>
            </w:r>
          </w:p>
        </w:tc>
        <w:tc>
          <w:tcPr>
            <w:tcW w:w="1101" w:type="dxa"/>
          </w:tcPr>
          <w:p w:rsidR="004D5EDF" w:rsidRDefault="004D5EDF">
            <w:pPr>
              <w:pStyle w:val="TableParagraph"/>
              <w:spacing w:before="10"/>
              <w:jc w:val="left"/>
              <w:rPr>
                <w:b/>
                <w:sz w:val="12"/>
              </w:rPr>
            </w:pPr>
          </w:p>
          <w:p w:rsidR="004D5EDF" w:rsidRDefault="00F4415A">
            <w:pPr>
              <w:pStyle w:val="TableParagraph"/>
              <w:spacing w:line="114" w:lineRule="exact"/>
              <w:ind w:right="152"/>
              <w:rPr>
                <w:sz w:val="11"/>
              </w:rPr>
            </w:pPr>
            <w:r>
              <w:rPr>
                <w:w w:val="94"/>
                <w:sz w:val="11"/>
              </w:rPr>
              <w:t>-</w:t>
            </w:r>
          </w:p>
        </w:tc>
        <w:tc>
          <w:tcPr>
            <w:tcW w:w="1118" w:type="dxa"/>
            <w:shd w:val="clear" w:color="auto" w:fill="DDEBF6"/>
          </w:tcPr>
          <w:p w:rsidR="004D5EDF" w:rsidRDefault="004D5EDF">
            <w:pPr>
              <w:pStyle w:val="TableParagraph"/>
              <w:spacing w:before="10"/>
              <w:jc w:val="left"/>
              <w:rPr>
                <w:b/>
                <w:sz w:val="12"/>
              </w:rPr>
            </w:pPr>
          </w:p>
          <w:p w:rsidR="004D5EDF" w:rsidRDefault="00F4415A">
            <w:pPr>
              <w:pStyle w:val="TableParagraph"/>
              <w:spacing w:line="114" w:lineRule="exact"/>
              <w:ind w:right="152"/>
              <w:rPr>
                <w:sz w:val="11"/>
              </w:rPr>
            </w:pPr>
            <w:r>
              <w:rPr>
                <w:w w:val="94"/>
                <w:sz w:val="11"/>
              </w:rPr>
              <w:t>-</w:t>
            </w:r>
          </w:p>
        </w:tc>
        <w:tc>
          <w:tcPr>
            <w:tcW w:w="1149" w:type="dxa"/>
            <w:shd w:val="clear" w:color="auto" w:fill="DDEBF6"/>
          </w:tcPr>
          <w:p w:rsidR="004D5EDF" w:rsidRDefault="004D5EDF">
            <w:pPr>
              <w:pStyle w:val="TableParagraph"/>
              <w:spacing w:before="10"/>
              <w:jc w:val="left"/>
              <w:rPr>
                <w:b/>
                <w:sz w:val="12"/>
              </w:rPr>
            </w:pPr>
          </w:p>
          <w:p w:rsidR="004D5EDF" w:rsidRDefault="00F4415A">
            <w:pPr>
              <w:pStyle w:val="TableParagraph"/>
              <w:spacing w:line="114" w:lineRule="exact"/>
              <w:ind w:right="151"/>
              <w:rPr>
                <w:sz w:val="11"/>
              </w:rPr>
            </w:pPr>
            <w:r>
              <w:rPr>
                <w:w w:val="94"/>
                <w:sz w:val="11"/>
              </w:rPr>
              <w:t>-</w:t>
            </w:r>
          </w:p>
        </w:tc>
        <w:tc>
          <w:tcPr>
            <w:tcW w:w="1156" w:type="dxa"/>
            <w:shd w:val="clear" w:color="auto" w:fill="DDEBF6"/>
          </w:tcPr>
          <w:p w:rsidR="004D5EDF" w:rsidRDefault="004D5EDF">
            <w:pPr>
              <w:pStyle w:val="TableParagraph"/>
              <w:spacing w:before="10"/>
              <w:jc w:val="left"/>
              <w:rPr>
                <w:b/>
                <w:sz w:val="12"/>
              </w:rPr>
            </w:pPr>
          </w:p>
          <w:p w:rsidR="004D5EDF" w:rsidRDefault="00F4415A">
            <w:pPr>
              <w:pStyle w:val="TableParagraph"/>
              <w:spacing w:line="114" w:lineRule="exact"/>
              <w:ind w:right="150"/>
              <w:rPr>
                <w:sz w:val="11"/>
              </w:rPr>
            </w:pPr>
            <w:r>
              <w:rPr>
                <w:w w:val="94"/>
                <w:sz w:val="11"/>
              </w:rPr>
              <w:t>-</w:t>
            </w:r>
          </w:p>
        </w:tc>
      </w:tr>
      <w:tr w:rsidR="004D5EDF">
        <w:trPr>
          <w:trHeight w:val="282"/>
        </w:trPr>
        <w:tc>
          <w:tcPr>
            <w:tcW w:w="3434" w:type="dxa"/>
            <w:tcBorders>
              <w:top w:val="single" w:sz="8" w:space="0" w:color="000000"/>
              <w:left w:val="single" w:sz="8" w:space="0" w:color="000000"/>
              <w:bottom w:val="single" w:sz="8" w:space="0" w:color="000000"/>
              <w:right w:val="single" w:sz="8" w:space="0" w:color="000000"/>
            </w:tcBorders>
          </w:tcPr>
          <w:p w:rsidR="004D5EDF" w:rsidRDefault="00F4415A">
            <w:pPr>
              <w:pStyle w:val="TableParagraph"/>
              <w:spacing w:before="81"/>
              <w:ind w:left="23"/>
              <w:jc w:val="left"/>
              <w:rPr>
                <w:sz w:val="11"/>
              </w:rPr>
            </w:pPr>
            <w:r>
              <w:rPr>
                <w:sz w:val="11"/>
              </w:rPr>
              <w:t>3.4.1.3.1.00.00</w:t>
            </w:r>
            <w:r>
              <w:rPr>
                <w:spacing w:val="-18"/>
                <w:sz w:val="11"/>
              </w:rPr>
              <w:t xml:space="preserve"> </w:t>
            </w:r>
            <w:r>
              <w:rPr>
                <w:sz w:val="11"/>
              </w:rPr>
              <w:t>-</w:t>
            </w:r>
            <w:r>
              <w:rPr>
                <w:spacing w:val="-19"/>
                <w:sz w:val="11"/>
              </w:rPr>
              <w:t xml:space="preserve"> </w:t>
            </w:r>
            <w:r>
              <w:rPr>
                <w:sz w:val="11"/>
              </w:rPr>
              <w:t>Juros</w:t>
            </w:r>
            <w:r>
              <w:rPr>
                <w:spacing w:val="-19"/>
                <w:sz w:val="11"/>
              </w:rPr>
              <w:t xml:space="preserve"> </w:t>
            </w:r>
            <w:r>
              <w:rPr>
                <w:sz w:val="11"/>
              </w:rPr>
              <w:t>e</w:t>
            </w:r>
            <w:r>
              <w:rPr>
                <w:spacing w:val="-18"/>
                <w:sz w:val="11"/>
              </w:rPr>
              <w:t xml:space="preserve"> </w:t>
            </w:r>
            <w:r>
              <w:rPr>
                <w:sz w:val="11"/>
              </w:rPr>
              <w:t>Encargos</w:t>
            </w:r>
            <w:r>
              <w:rPr>
                <w:spacing w:val="-19"/>
                <w:sz w:val="11"/>
              </w:rPr>
              <w:t xml:space="preserve"> </w:t>
            </w:r>
            <w:r>
              <w:rPr>
                <w:sz w:val="11"/>
              </w:rPr>
              <w:t>da</w:t>
            </w:r>
            <w:r>
              <w:rPr>
                <w:spacing w:val="-17"/>
                <w:sz w:val="11"/>
              </w:rPr>
              <w:t xml:space="preserve"> </w:t>
            </w:r>
            <w:r>
              <w:rPr>
                <w:sz w:val="11"/>
              </w:rPr>
              <w:t>Dívida</w:t>
            </w:r>
            <w:r>
              <w:rPr>
                <w:spacing w:val="-17"/>
                <w:sz w:val="11"/>
              </w:rPr>
              <w:t xml:space="preserve"> </w:t>
            </w:r>
            <w:r>
              <w:rPr>
                <w:sz w:val="11"/>
              </w:rPr>
              <w:t>Mobiliaria</w:t>
            </w:r>
            <w:r>
              <w:rPr>
                <w:spacing w:val="-17"/>
                <w:sz w:val="11"/>
              </w:rPr>
              <w:t xml:space="preserve"> </w:t>
            </w:r>
            <w:r>
              <w:rPr>
                <w:sz w:val="11"/>
              </w:rPr>
              <w:t>-</w:t>
            </w:r>
            <w:r>
              <w:rPr>
                <w:spacing w:val="-19"/>
                <w:sz w:val="11"/>
              </w:rPr>
              <w:t xml:space="preserve"> </w:t>
            </w:r>
            <w:r>
              <w:rPr>
                <w:sz w:val="11"/>
              </w:rPr>
              <w:t>Consolidação</w:t>
            </w:r>
          </w:p>
        </w:tc>
        <w:tc>
          <w:tcPr>
            <w:tcW w:w="1077" w:type="dxa"/>
            <w:tcBorders>
              <w:left w:val="single" w:sz="8" w:space="0" w:color="000000"/>
            </w:tcBorders>
          </w:tcPr>
          <w:p w:rsidR="004D5EDF" w:rsidRDefault="004D5EDF">
            <w:pPr>
              <w:pStyle w:val="TableParagraph"/>
              <w:spacing w:before="10"/>
              <w:jc w:val="left"/>
              <w:rPr>
                <w:b/>
                <w:sz w:val="12"/>
              </w:rPr>
            </w:pPr>
          </w:p>
          <w:p w:rsidR="004D5EDF" w:rsidRDefault="00F4415A">
            <w:pPr>
              <w:pStyle w:val="TableParagraph"/>
              <w:spacing w:line="114" w:lineRule="exact"/>
              <w:ind w:right="154"/>
              <w:rPr>
                <w:sz w:val="11"/>
              </w:rPr>
            </w:pPr>
            <w:r>
              <w:rPr>
                <w:w w:val="94"/>
                <w:sz w:val="11"/>
              </w:rPr>
              <w:t>-</w:t>
            </w:r>
          </w:p>
        </w:tc>
        <w:tc>
          <w:tcPr>
            <w:tcW w:w="1247" w:type="dxa"/>
          </w:tcPr>
          <w:p w:rsidR="004D5EDF" w:rsidRDefault="004D5EDF">
            <w:pPr>
              <w:pStyle w:val="TableParagraph"/>
              <w:spacing w:before="10"/>
              <w:jc w:val="left"/>
              <w:rPr>
                <w:b/>
                <w:sz w:val="12"/>
              </w:rPr>
            </w:pPr>
          </w:p>
          <w:p w:rsidR="004D5EDF" w:rsidRDefault="00F4415A">
            <w:pPr>
              <w:pStyle w:val="TableParagraph"/>
              <w:spacing w:line="114" w:lineRule="exact"/>
              <w:ind w:right="152"/>
              <w:rPr>
                <w:sz w:val="11"/>
              </w:rPr>
            </w:pPr>
            <w:r>
              <w:rPr>
                <w:w w:val="94"/>
                <w:sz w:val="11"/>
              </w:rPr>
              <w:t>-</w:t>
            </w:r>
          </w:p>
        </w:tc>
        <w:tc>
          <w:tcPr>
            <w:tcW w:w="1101" w:type="dxa"/>
          </w:tcPr>
          <w:p w:rsidR="004D5EDF" w:rsidRDefault="004D5EDF">
            <w:pPr>
              <w:pStyle w:val="TableParagraph"/>
              <w:spacing w:before="10"/>
              <w:jc w:val="left"/>
              <w:rPr>
                <w:b/>
                <w:sz w:val="12"/>
              </w:rPr>
            </w:pPr>
          </w:p>
          <w:p w:rsidR="004D5EDF" w:rsidRDefault="00F4415A">
            <w:pPr>
              <w:pStyle w:val="TableParagraph"/>
              <w:spacing w:line="114" w:lineRule="exact"/>
              <w:ind w:right="152"/>
              <w:rPr>
                <w:sz w:val="11"/>
              </w:rPr>
            </w:pPr>
            <w:r>
              <w:rPr>
                <w:w w:val="94"/>
                <w:sz w:val="11"/>
              </w:rPr>
              <w:t>-</w:t>
            </w:r>
          </w:p>
        </w:tc>
        <w:tc>
          <w:tcPr>
            <w:tcW w:w="1118" w:type="dxa"/>
            <w:shd w:val="clear" w:color="auto" w:fill="DDEBF6"/>
          </w:tcPr>
          <w:p w:rsidR="004D5EDF" w:rsidRDefault="004D5EDF">
            <w:pPr>
              <w:pStyle w:val="TableParagraph"/>
              <w:spacing w:before="10"/>
              <w:jc w:val="left"/>
              <w:rPr>
                <w:b/>
                <w:sz w:val="12"/>
              </w:rPr>
            </w:pPr>
          </w:p>
          <w:p w:rsidR="004D5EDF" w:rsidRDefault="00F4415A">
            <w:pPr>
              <w:pStyle w:val="TableParagraph"/>
              <w:spacing w:line="114" w:lineRule="exact"/>
              <w:ind w:right="152"/>
              <w:rPr>
                <w:sz w:val="11"/>
              </w:rPr>
            </w:pPr>
            <w:r>
              <w:rPr>
                <w:w w:val="94"/>
                <w:sz w:val="11"/>
              </w:rPr>
              <w:t>-</w:t>
            </w:r>
          </w:p>
        </w:tc>
        <w:tc>
          <w:tcPr>
            <w:tcW w:w="1149" w:type="dxa"/>
            <w:shd w:val="clear" w:color="auto" w:fill="DDEBF6"/>
          </w:tcPr>
          <w:p w:rsidR="004D5EDF" w:rsidRDefault="004D5EDF">
            <w:pPr>
              <w:pStyle w:val="TableParagraph"/>
              <w:spacing w:before="10"/>
              <w:jc w:val="left"/>
              <w:rPr>
                <w:b/>
                <w:sz w:val="12"/>
              </w:rPr>
            </w:pPr>
          </w:p>
          <w:p w:rsidR="004D5EDF" w:rsidRDefault="00F4415A">
            <w:pPr>
              <w:pStyle w:val="TableParagraph"/>
              <w:spacing w:line="114" w:lineRule="exact"/>
              <w:ind w:right="151"/>
              <w:rPr>
                <w:sz w:val="11"/>
              </w:rPr>
            </w:pPr>
            <w:r>
              <w:rPr>
                <w:w w:val="94"/>
                <w:sz w:val="11"/>
              </w:rPr>
              <w:t>-</w:t>
            </w:r>
          </w:p>
        </w:tc>
        <w:tc>
          <w:tcPr>
            <w:tcW w:w="1156" w:type="dxa"/>
            <w:shd w:val="clear" w:color="auto" w:fill="DDEBF6"/>
          </w:tcPr>
          <w:p w:rsidR="004D5EDF" w:rsidRDefault="004D5EDF">
            <w:pPr>
              <w:pStyle w:val="TableParagraph"/>
              <w:spacing w:before="10"/>
              <w:jc w:val="left"/>
              <w:rPr>
                <w:b/>
                <w:sz w:val="12"/>
              </w:rPr>
            </w:pPr>
          </w:p>
          <w:p w:rsidR="004D5EDF" w:rsidRDefault="00F4415A">
            <w:pPr>
              <w:pStyle w:val="TableParagraph"/>
              <w:spacing w:line="114" w:lineRule="exact"/>
              <w:ind w:right="150"/>
              <w:rPr>
                <w:sz w:val="11"/>
              </w:rPr>
            </w:pPr>
            <w:r>
              <w:rPr>
                <w:w w:val="94"/>
                <w:sz w:val="11"/>
              </w:rPr>
              <w:t>-</w:t>
            </w:r>
          </w:p>
        </w:tc>
      </w:tr>
      <w:tr w:rsidR="004D5EDF">
        <w:trPr>
          <w:trHeight w:val="282"/>
        </w:trPr>
        <w:tc>
          <w:tcPr>
            <w:tcW w:w="3434" w:type="dxa"/>
            <w:tcBorders>
              <w:top w:val="single" w:sz="8" w:space="0" w:color="000000"/>
              <w:left w:val="single" w:sz="8" w:space="0" w:color="000000"/>
              <w:bottom w:val="single" w:sz="8" w:space="0" w:color="000000"/>
              <w:right w:val="single" w:sz="8" w:space="0" w:color="000000"/>
            </w:tcBorders>
          </w:tcPr>
          <w:p w:rsidR="004D5EDF" w:rsidRDefault="00F4415A">
            <w:pPr>
              <w:pStyle w:val="TableParagraph"/>
              <w:spacing w:before="7"/>
              <w:ind w:left="23" w:right="-15"/>
              <w:jc w:val="left"/>
              <w:rPr>
                <w:sz w:val="11"/>
              </w:rPr>
            </w:pPr>
            <w:r>
              <w:rPr>
                <w:sz w:val="11"/>
              </w:rPr>
              <w:t>3.4.1.4.1.00.00</w:t>
            </w:r>
            <w:r>
              <w:rPr>
                <w:spacing w:val="-11"/>
                <w:sz w:val="11"/>
              </w:rPr>
              <w:t xml:space="preserve"> </w:t>
            </w:r>
            <w:r>
              <w:rPr>
                <w:sz w:val="11"/>
              </w:rPr>
              <w:t>-</w:t>
            </w:r>
            <w:r>
              <w:rPr>
                <w:spacing w:val="-11"/>
                <w:sz w:val="11"/>
              </w:rPr>
              <w:t xml:space="preserve"> </w:t>
            </w:r>
            <w:r>
              <w:rPr>
                <w:sz w:val="11"/>
              </w:rPr>
              <w:t>Juros</w:t>
            </w:r>
            <w:r>
              <w:rPr>
                <w:spacing w:val="-11"/>
                <w:sz w:val="11"/>
              </w:rPr>
              <w:t xml:space="preserve"> </w:t>
            </w:r>
            <w:r>
              <w:rPr>
                <w:sz w:val="11"/>
              </w:rPr>
              <w:t>e</w:t>
            </w:r>
            <w:r>
              <w:rPr>
                <w:spacing w:val="-11"/>
                <w:sz w:val="11"/>
              </w:rPr>
              <w:t xml:space="preserve"> </w:t>
            </w:r>
            <w:r>
              <w:rPr>
                <w:sz w:val="11"/>
              </w:rPr>
              <w:t>Encargos</w:t>
            </w:r>
            <w:r>
              <w:rPr>
                <w:spacing w:val="-12"/>
                <w:sz w:val="11"/>
              </w:rPr>
              <w:t xml:space="preserve"> </w:t>
            </w:r>
            <w:r>
              <w:rPr>
                <w:sz w:val="11"/>
              </w:rPr>
              <w:t>de</w:t>
            </w:r>
            <w:r>
              <w:rPr>
                <w:spacing w:val="-10"/>
                <w:sz w:val="11"/>
              </w:rPr>
              <w:t xml:space="preserve"> </w:t>
            </w:r>
            <w:r>
              <w:rPr>
                <w:sz w:val="11"/>
              </w:rPr>
              <w:t>Empréstimos</w:t>
            </w:r>
            <w:r>
              <w:rPr>
                <w:spacing w:val="-12"/>
                <w:sz w:val="11"/>
              </w:rPr>
              <w:t xml:space="preserve"> </w:t>
            </w:r>
            <w:r>
              <w:rPr>
                <w:sz w:val="11"/>
              </w:rPr>
              <w:t>por</w:t>
            </w:r>
            <w:r>
              <w:rPr>
                <w:spacing w:val="-11"/>
                <w:sz w:val="11"/>
              </w:rPr>
              <w:t xml:space="preserve"> </w:t>
            </w:r>
            <w:r>
              <w:rPr>
                <w:sz w:val="11"/>
              </w:rPr>
              <w:t>Antecipação</w:t>
            </w:r>
            <w:r>
              <w:rPr>
                <w:spacing w:val="-11"/>
                <w:sz w:val="11"/>
              </w:rPr>
              <w:t xml:space="preserve"> </w:t>
            </w:r>
            <w:r>
              <w:rPr>
                <w:sz w:val="11"/>
              </w:rPr>
              <w:t>de</w:t>
            </w:r>
          </w:p>
          <w:p w:rsidR="004D5EDF" w:rsidRDefault="00F4415A">
            <w:pPr>
              <w:pStyle w:val="TableParagraph"/>
              <w:spacing w:before="22" w:line="107" w:lineRule="exact"/>
              <w:ind w:left="23"/>
              <w:jc w:val="left"/>
              <w:rPr>
                <w:sz w:val="11"/>
              </w:rPr>
            </w:pPr>
            <w:r>
              <w:rPr>
                <w:sz w:val="11"/>
              </w:rPr>
              <w:t>Receita Orçamentária – Consolidação</w:t>
            </w:r>
          </w:p>
        </w:tc>
        <w:tc>
          <w:tcPr>
            <w:tcW w:w="1077" w:type="dxa"/>
            <w:tcBorders>
              <w:left w:val="single" w:sz="8" w:space="0" w:color="000000"/>
            </w:tcBorders>
          </w:tcPr>
          <w:p w:rsidR="004D5EDF" w:rsidRDefault="004D5EDF">
            <w:pPr>
              <w:pStyle w:val="TableParagraph"/>
              <w:spacing w:before="10"/>
              <w:jc w:val="left"/>
              <w:rPr>
                <w:b/>
                <w:sz w:val="12"/>
              </w:rPr>
            </w:pPr>
          </w:p>
          <w:p w:rsidR="004D5EDF" w:rsidRDefault="00F4415A">
            <w:pPr>
              <w:pStyle w:val="TableParagraph"/>
              <w:spacing w:line="114" w:lineRule="exact"/>
              <w:ind w:right="154"/>
              <w:rPr>
                <w:sz w:val="11"/>
              </w:rPr>
            </w:pPr>
            <w:r>
              <w:rPr>
                <w:w w:val="94"/>
                <w:sz w:val="11"/>
              </w:rPr>
              <w:t>-</w:t>
            </w:r>
          </w:p>
        </w:tc>
        <w:tc>
          <w:tcPr>
            <w:tcW w:w="1247" w:type="dxa"/>
          </w:tcPr>
          <w:p w:rsidR="004D5EDF" w:rsidRDefault="004D5EDF">
            <w:pPr>
              <w:pStyle w:val="TableParagraph"/>
              <w:spacing w:before="10"/>
              <w:jc w:val="left"/>
              <w:rPr>
                <w:b/>
                <w:sz w:val="12"/>
              </w:rPr>
            </w:pPr>
          </w:p>
          <w:p w:rsidR="004D5EDF" w:rsidRDefault="00F4415A">
            <w:pPr>
              <w:pStyle w:val="TableParagraph"/>
              <w:spacing w:line="114" w:lineRule="exact"/>
              <w:ind w:right="152"/>
              <w:rPr>
                <w:sz w:val="11"/>
              </w:rPr>
            </w:pPr>
            <w:r>
              <w:rPr>
                <w:w w:val="94"/>
                <w:sz w:val="11"/>
              </w:rPr>
              <w:t>-</w:t>
            </w:r>
          </w:p>
        </w:tc>
        <w:tc>
          <w:tcPr>
            <w:tcW w:w="1101" w:type="dxa"/>
          </w:tcPr>
          <w:p w:rsidR="004D5EDF" w:rsidRDefault="004D5EDF">
            <w:pPr>
              <w:pStyle w:val="TableParagraph"/>
              <w:spacing w:before="10"/>
              <w:jc w:val="left"/>
              <w:rPr>
                <w:b/>
                <w:sz w:val="12"/>
              </w:rPr>
            </w:pPr>
          </w:p>
          <w:p w:rsidR="004D5EDF" w:rsidRDefault="00F4415A">
            <w:pPr>
              <w:pStyle w:val="TableParagraph"/>
              <w:spacing w:line="114" w:lineRule="exact"/>
              <w:ind w:right="152"/>
              <w:rPr>
                <w:sz w:val="11"/>
              </w:rPr>
            </w:pPr>
            <w:r>
              <w:rPr>
                <w:w w:val="94"/>
                <w:sz w:val="11"/>
              </w:rPr>
              <w:t>-</w:t>
            </w:r>
          </w:p>
        </w:tc>
        <w:tc>
          <w:tcPr>
            <w:tcW w:w="1118" w:type="dxa"/>
            <w:shd w:val="clear" w:color="auto" w:fill="DDEBF6"/>
          </w:tcPr>
          <w:p w:rsidR="004D5EDF" w:rsidRDefault="004D5EDF">
            <w:pPr>
              <w:pStyle w:val="TableParagraph"/>
              <w:spacing w:before="10"/>
              <w:jc w:val="left"/>
              <w:rPr>
                <w:b/>
                <w:sz w:val="12"/>
              </w:rPr>
            </w:pPr>
          </w:p>
          <w:p w:rsidR="004D5EDF" w:rsidRDefault="00F4415A">
            <w:pPr>
              <w:pStyle w:val="TableParagraph"/>
              <w:spacing w:line="114" w:lineRule="exact"/>
              <w:ind w:right="152"/>
              <w:rPr>
                <w:sz w:val="11"/>
              </w:rPr>
            </w:pPr>
            <w:r>
              <w:rPr>
                <w:w w:val="94"/>
                <w:sz w:val="11"/>
              </w:rPr>
              <w:t>-</w:t>
            </w:r>
          </w:p>
        </w:tc>
        <w:tc>
          <w:tcPr>
            <w:tcW w:w="1149" w:type="dxa"/>
            <w:shd w:val="clear" w:color="auto" w:fill="DDEBF6"/>
          </w:tcPr>
          <w:p w:rsidR="004D5EDF" w:rsidRDefault="004D5EDF">
            <w:pPr>
              <w:pStyle w:val="TableParagraph"/>
              <w:spacing w:before="10"/>
              <w:jc w:val="left"/>
              <w:rPr>
                <w:b/>
                <w:sz w:val="12"/>
              </w:rPr>
            </w:pPr>
          </w:p>
          <w:p w:rsidR="004D5EDF" w:rsidRDefault="00F4415A">
            <w:pPr>
              <w:pStyle w:val="TableParagraph"/>
              <w:spacing w:line="114" w:lineRule="exact"/>
              <w:ind w:right="151"/>
              <w:rPr>
                <w:sz w:val="11"/>
              </w:rPr>
            </w:pPr>
            <w:r>
              <w:rPr>
                <w:w w:val="94"/>
                <w:sz w:val="11"/>
              </w:rPr>
              <w:t>-</w:t>
            </w:r>
          </w:p>
        </w:tc>
        <w:tc>
          <w:tcPr>
            <w:tcW w:w="1156" w:type="dxa"/>
            <w:shd w:val="clear" w:color="auto" w:fill="DDEBF6"/>
          </w:tcPr>
          <w:p w:rsidR="004D5EDF" w:rsidRDefault="004D5EDF">
            <w:pPr>
              <w:pStyle w:val="TableParagraph"/>
              <w:spacing w:before="10"/>
              <w:jc w:val="left"/>
              <w:rPr>
                <w:b/>
                <w:sz w:val="12"/>
              </w:rPr>
            </w:pPr>
          </w:p>
          <w:p w:rsidR="004D5EDF" w:rsidRDefault="00F4415A">
            <w:pPr>
              <w:pStyle w:val="TableParagraph"/>
              <w:spacing w:line="114" w:lineRule="exact"/>
              <w:ind w:right="150"/>
              <w:rPr>
                <w:sz w:val="11"/>
              </w:rPr>
            </w:pPr>
            <w:r>
              <w:rPr>
                <w:w w:val="94"/>
                <w:sz w:val="11"/>
              </w:rPr>
              <w:t>-</w:t>
            </w:r>
          </w:p>
        </w:tc>
      </w:tr>
      <w:tr w:rsidR="004D5EDF">
        <w:trPr>
          <w:trHeight w:val="282"/>
        </w:trPr>
        <w:tc>
          <w:tcPr>
            <w:tcW w:w="3434" w:type="dxa"/>
            <w:tcBorders>
              <w:top w:val="single" w:sz="8" w:space="0" w:color="000000"/>
              <w:left w:val="single" w:sz="8" w:space="0" w:color="000000"/>
              <w:bottom w:val="single" w:sz="8" w:space="0" w:color="000000"/>
              <w:right w:val="single" w:sz="8" w:space="0" w:color="000000"/>
            </w:tcBorders>
          </w:tcPr>
          <w:p w:rsidR="004D5EDF" w:rsidRDefault="00F4415A">
            <w:pPr>
              <w:pStyle w:val="TableParagraph"/>
              <w:spacing w:before="7"/>
              <w:ind w:left="23" w:right="-15"/>
              <w:jc w:val="left"/>
              <w:rPr>
                <w:sz w:val="11"/>
              </w:rPr>
            </w:pPr>
            <w:r>
              <w:rPr>
                <w:sz w:val="11"/>
              </w:rPr>
              <w:t>3.4.1.8.1.00.00</w:t>
            </w:r>
            <w:r>
              <w:rPr>
                <w:spacing w:val="23"/>
                <w:sz w:val="11"/>
              </w:rPr>
              <w:t xml:space="preserve"> </w:t>
            </w:r>
            <w:r>
              <w:rPr>
                <w:sz w:val="11"/>
              </w:rPr>
              <w:t>-</w:t>
            </w:r>
            <w:r>
              <w:rPr>
                <w:spacing w:val="21"/>
                <w:sz w:val="11"/>
              </w:rPr>
              <w:t xml:space="preserve"> </w:t>
            </w:r>
            <w:r>
              <w:rPr>
                <w:sz w:val="11"/>
              </w:rPr>
              <w:t>Outros</w:t>
            </w:r>
            <w:r>
              <w:rPr>
                <w:spacing w:val="24"/>
                <w:sz w:val="11"/>
              </w:rPr>
              <w:t xml:space="preserve"> </w:t>
            </w:r>
            <w:r>
              <w:rPr>
                <w:sz w:val="11"/>
              </w:rPr>
              <w:t>Juros</w:t>
            </w:r>
            <w:r>
              <w:rPr>
                <w:spacing w:val="20"/>
                <w:sz w:val="11"/>
              </w:rPr>
              <w:t xml:space="preserve"> </w:t>
            </w:r>
            <w:r>
              <w:rPr>
                <w:sz w:val="11"/>
              </w:rPr>
              <w:t>e</w:t>
            </w:r>
            <w:r>
              <w:rPr>
                <w:spacing w:val="23"/>
                <w:sz w:val="11"/>
              </w:rPr>
              <w:t xml:space="preserve"> </w:t>
            </w:r>
            <w:r>
              <w:rPr>
                <w:sz w:val="11"/>
              </w:rPr>
              <w:t>Encargos</w:t>
            </w:r>
            <w:r>
              <w:rPr>
                <w:spacing w:val="20"/>
                <w:sz w:val="11"/>
              </w:rPr>
              <w:t xml:space="preserve"> </w:t>
            </w:r>
            <w:r>
              <w:rPr>
                <w:sz w:val="11"/>
              </w:rPr>
              <w:t>de</w:t>
            </w:r>
            <w:r>
              <w:rPr>
                <w:spacing w:val="22"/>
                <w:sz w:val="11"/>
              </w:rPr>
              <w:t xml:space="preserve"> </w:t>
            </w:r>
            <w:r>
              <w:rPr>
                <w:sz w:val="11"/>
              </w:rPr>
              <w:t>Empréstimos</w:t>
            </w:r>
            <w:r>
              <w:rPr>
                <w:spacing w:val="21"/>
                <w:sz w:val="11"/>
              </w:rPr>
              <w:t xml:space="preserve"> </w:t>
            </w:r>
            <w:r>
              <w:rPr>
                <w:sz w:val="11"/>
              </w:rPr>
              <w:t>e</w:t>
            </w:r>
          </w:p>
          <w:p w:rsidR="004D5EDF" w:rsidRDefault="00F4415A">
            <w:pPr>
              <w:pStyle w:val="TableParagraph"/>
              <w:spacing w:before="22" w:line="107" w:lineRule="exact"/>
              <w:ind w:left="23"/>
              <w:jc w:val="left"/>
              <w:rPr>
                <w:sz w:val="11"/>
              </w:rPr>
            </w:pPr>
            <w:r>
              <w:rPr>
                <w:sz w:val="11"/>
              </w:rPr>
              <w:t>Financiamentos Internos – Consolidação</w:t>
            </w:r>
          </w:p>
        </w:tc>
        <w:tc>
          <w:tcPr>
            <w:tcW w:w="1077" w:type="dxa"/>
            <w:tcBorders>
              <w:left w:val="single" w:sz="8" w:space="0" w:color="000000"/>
            </w:tcBorders>
          </w:tcPr>
          <w:p w:rsidR="004D5EDF" w:rsidRDefault="004D5EDF">
            <w:pPr>
              <w:pStyle w:val="TableParagraph"/>
              <w:spacing w:before="10"/>
              <w:jc w:val="left"/>
              <w:rPr>
                <w:b/>
                <w:sz w:val="12"/>
              </w:rPr>
            </w:pPr>
          </w:p>
          <w:p w:rsidR="004D5EDF" w:rsidRDefault="00F4415A">
            <w:pPr>
              <w:pStyle w:val="TableParagraph"/>
              <w:spacing w:line="114" w:lineRule="exact"/>
              <w:ind w:right="154"/>
              <w:rPr>
                <w:sz w:val="11"/>
              </w:rPr>
            </w:pPr>
            <w:r>
              <w:rPr>
                <w:w w:val="94"/>
                <w:sz w:val="11"/>
              </w:rPr>
              <w:t>-</w:t>
            </w:r>
          </w:p>
        </w:tc>
        <w:tc>
          <w:tcPr>
            <w:tcW w:w="1247" w:type="dxa"/>
          </w:tcPr>
          <w:p w:rsidR="004D5EDF" w:rsidRDefault="004D5EDF">
            <w:pPr>
              <w:pStyle w:val="TableParagraph"/>
              <w:spacing w:before="10"/>
              <w:jc w:val="left"/>
              <w:rPr>
                <w:b/>
                <w:sz w:val="12"/>
              </w:rPr>
            </w:pPr>
          </w:p>
          <w:p w:rsidR="004D5EDF" w:rsidRDefault="00F4415A">
            <w:pPr>
              <w:pStyle w:val="TableParagraph"/>
              <w:spacing w:line="114" w:lineRule="exact"/>
              <w:ind w:right="152"/>
              <w:rPr>
                <w:sz w:val="11"/>
              </w:rPr>
            </w:pPr>
            <w:r>
              <w:rPr>
                <w:w w:val="94"/>
                <w:sz w:val="11"/>
              </w:rPr>
              <w:t>-</w:t>
            </w:r>
          </w:p>
        </w:tc>
        <w:tc>
          <w:tcPr>
            <w:tcW w:w="1101" w:type="dxa"/>
          </w:tcPr>
          <w:p w:rsidR="004D5EDF" w:rsidRDefault="004D5EDF">
            <w:pPr>
              <w:pStyle w:val="TableParagraph"/>
              <w:spacing w:before="10"/>
              <w:jc w:val="left"/>
              <w:rPr>
                <w:b/>
                <w:sz w:val="12"/>
              </w:rPr>
            </w:pPr>
          </w:p>
          <w:p w:rsidR="004D5EDF" w:rsidRDefault="00F4415A">
            <w:pPr>
              <w:pStyle w:val="TableParagraph"/>
              <w:spacing w:line="114" w:lineRule="exact"/>
              <w:ind w:right="152"/>
              <w:rPr>
                <w:sz w:val="11"/>
              </w:rPr>
            </w:pPr>
            <w:r>
              <w:rPr>
                <w:w w:val="94"/>
                <w:sz w:val="11"/>
              </w:rPr>
              <w:t>-</w:t>
            </w:r>
          </w:p>
        </w:tc>
        <w:tc>
          <w:tcPr>
            <w:tcW w:w="1118" w:type="dxa"/>
            <w:shd w:val="clear" w:color="auto" w:fill="DDEBF6"/>
          </w:tcPr>
          <w:p w:rsidR="004D5EDF" w:rsidRDefault="004D5EDF">
            <w:pPr>
              <w:pStyle w:val="TableParagraph"/>
              <w:spacing w:before="10"/>
              <w:jc w:val="left"/>
              <w:rPr>
                <w:b/>
                <w:sz w:val="12"/>
              </w:rPr>
            </w:pPr>
          </w:p>
          <w:p w:rsidR="004D5EDF" w:rsidRDefault="00F4415A">
            <w:pPr>
              <w:pStyle w:val="TableParagraph"/>
              <w:spacing w:line="114" w:lineRule="exact"/>
              <w:ind w:right="152"/>
              <w:rPr>
                <w:sz w:val="11"/>
              </w:rPr>
            </w:pPr>
            <w:r>
              <w:rPr>
                <w:w w:val="94"/>
                <w:sz w:val="11"/>
              </w:rPr>
              <w:t>-</w:t>
            </w:r>
          </w:p>
        </w:tc>
        <w:tc>
          <w:tcPr>
            <w:tcW w:w="1149" w:type="dxa"/>
            <w:shd w:val="clear" w:color="auto" w:fill="DDEBF6"/>
          </w:tcPr>
          <w:p w:rsidR="004D5EDF" w:rsidRDefault="004D5EDF">
            <w:pPr>
              <w:pStyle w:val="TableParagraph"/>
              <w:spacing w:before="10"/>
              <w:jc w:val="left"/>
              <w:rPr>
                <w:b/>
                <w:sz w:val="12"/>
              </w:rPr>
            </w:pPr>
          </w:p>
          <w:p w:rsidR="004D5EDF" w:rsidRDefault="00F4415A">
            <w:pPr>
              <w:pStyle w:val="TableParagraph"/>
              <w:spacing w:line="114" w:lineRule="exact"/>
              <w:ind w:right="151"/>
              <w:rPr>
                <w:sz w:val="11"/>
              </w:rPr>
            </w:pPr>
            <w:r>
              <w:rPr>
                <w:w w:val="94"/>
                <w:sz w:val="11"/>
              </w:rPr>
              <w:t>-</w:t>
            </w:r>
          </w:p>
        </w:tc>
        <w:tc>
          <w:tcPr>
            <w:tcW w:w="1156" w:type="dxa"/>
            <w:shd w:val="clear" w:color="auto" w:fill="DDEBF6"/>
          </w:tcPr>
          <w:p w:rsidR="004D5EDF" w:rsidRDefault="004D5EDF">
            <w:pPr>
              <w:pStyle w:val="TableParagraph"/>
              <w:spacing w:before="10"/>
              <w:jc w:val="left"/>
              <w:rPr>
                <w:b/>
                <w:sz w:val="12"/>
              </w:rPr>
            </w:pPr>
          </w:p>
          <w:p w:rsidR="004D5EDF" w:rsidRDefault="00F4415A">
            <w:pPr>
              <w:pStyle w:val="TableParagraph"/>
              <w:spacing w:line="114" w:lineRule="exact"/>
              <w:ind w:right="150"/>
              <w:rPr>
                <w:sz w:val="11"/>
              </w:rPr>
            </w:pPr>
            <w:r>
              <w:rPr>
                <w:w w:val="94"/>
                <w:sz w:val="11"/>
              </w:rPr>
              <w:t>-</w:t>
            </w:r>
          </w:p>
        </w:tc>
      </w:tr>
    </w:tbl>
    <w:p w:rsidR="004D5EDF" w:rsidRDefault="004D5EDF">
      <w:pPr>
        <w:spacing w:line="114" w:lineRule="exact"/>
        <w:rPr>
          <w:sz w:val="11"/>
        </w:rPr>
        <w:sectPr w:rsidR="004D5EDF">
          <w:headerReference w:type="default" r:id="rId27"/>
          <w:footerReference w:type="default" r:id="rId28"/>
          <w:pgSz w:w="11910" w:h="16840"/>
          <w:pgMar w:top="1080" w:right="720" w:bottom="280" w:left="620" w:header="0" w:footer="0" w:gutter="0"/>
          <w:cols w:space="720"/>
        </w:sectPr>
      </w:pPr>
    </w:p>
    <w:tbl>
      <w:tblPr>
        <w:tblStyle w:val="TableNormal"/>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4"/>
        <w:gridCol w:w="1077"/>
        <w:gridCol w:w="1247"/>
        <w:gridCol w:w="1101"/>
        <w:gridCol w:w="1118"/>
        <w:gridCol w:w="1149"/>
        <w:gridCol w:w="1156"/>
      </w:tblGrid>
      <w:tr w:rsidR="004D5EDF">
        <w:trPr>
          <w:trHeight w:val="287"/>
        </w:trPr>
        <w:tc>
          <w:tcPr>
            <w:tcW w:w="3434" w:type="dxa"/>
            <w:tcBorders>
              <w:top w:val="nil"/>
            </w:tcBorders>
          </w:tcPr>
          <w:p w:rsidR="004D5EDF" w:rsidRDefault="00F4415A">
            <w:pPr>
              <w:pStyle w:val="TableParagraph"/>
              <w:spacing w:before="12"/>
              <w:ind w:left="23" w:right="-15"/>
              <w:jc w:val="left"/>
              <w:rPr>
                <w:sz w:val="11"/>
              </w:rPr>
            </w:pPr>
            <w:r>
              <w:rPr>
                <w:sz w:val="11"/>
              </w:rPr>
              <w:t>3.4.1.8.3.00.00</w:t>
            </w:r>
            <w:r>
              <w:rPr>
                <w:spacing w:val="23"/>
                <w:sz w:val="11"/>
              </w:rPr>
              <w:t xml:space="preserve"> </w:t>
            </w:r>
            <w:r>
              <w:rPr>
                <w:sz w:val="11"/>
              </w:rPr>
              <w:t>-</w:t>
            </w:r>
            <w:r>
              <w:rPr>
                <w:spacing w:val="21"/>
                <w:sz w:val="11"/>
              </w:rPr>
              <w:t xml:space="preserve"> </w:t>
            </w:r>
            <w:r>
              <w:rPr>
                <w:sz w:val="11"/>
              </w:rPr>
              <w:t>Outros</w:t>
            </w:r>
            <w:r>
              <w:rPr>
                <w:spacing w:val="24"/>
                <w:sz w:val="11"/>
              </w:rPr>
              <w:t xml:space="preserve"> </w:t>
            </w:r>
            <w:r>
              <w:rPr>
                <w:sz w:val="11"/>
              </w:rPr>
              <w:t>Juros</w:t>
            </w:r>
            <w:r>
              <w:rPr>
                <w:spacing w:val="20"/>
                <w:sz w:val="11"/>
              </w:rPr>
              <w:t xml:space="preserve"> </w:t>
            </w:r>
            <w:r>
              <w:rPr>
                <w:sz w:val="11"/>
              </w:rPr>
              <w:t>e</w:t>
            </w:r>
            <w:r>
              <w:rPr>
                <w:spacing w:val="23"/>
                <w:sz w:val="11"/>
              </w:rPr>
              <w:t xml:space="preserve"> </w:t>
            </w:r>
            <w:r>
              <w:rPr>
                <w:sz w:val="11"/>
              </w:rPr>
              <w:t>Encargos</w:t>
            </w:r>
            <w:r>
              <w:rPr>
                <w:spacing w:val="20"/>
                <w:sz w:val="11"/>
              </w:rPr>
              <w:t xml:space="preserve"> </w:t>
            </w:r>
            <w:r>
              <w:rPr>
                <w:sz w:val="11"/>
              </w:rPr>
              <w:t>de</w:t>
            </w:r>
            <w:r>
              <w:rPr>
                <w:spacing w:val="22"/>
                <w:sz w:val="11"/>
              </w:rPr>
              <w:t xml:space="preserve"> </w:t>
            </w:r>
            <w:r>
              <w:rPr>
                <w:sz w:val="11"/>
              </w:rPr>
              <w:t>Empréstimos</w:t>
            </w:r>
            <w:r>
              <w:rPr>
                <w:spacing w:val="21"/>
                <w:sz w:val="11"/>
              </w:rPr>
              <w:t xml:space="preserve"> </w:t>
            </w:r>
            <w:r>
              <w:rPr>
                <w:sz w:val="11"/>
              </w:rPr>
              <w:t>e</w:t>
            </w:r>
          </w:p>
          <w:p w:rsidR="004D5EDF" w:rsidRDefault="00F4415A">
            <w:pPr>
              <w:pStyle w:val="TableParagraph"/>
              <w:spacing w:before="22" w:line="107" w:lineRule="exact"/>
              <w:ind w:left="23"/>
              <w:jc w:val="left"/>
              <w:rPr>
                <w:sz w:val="11"/>
              </w:rPr>
            </w:pPr>
            <w:r>
              <w:rPr>
                <w:sz w:val="11"/>
              </w:rPr>
              <w:t>Financiamentos Internos - Inter Ofss – União</w:t>
            </w:r>
          </w:p>
        </w:tc>
        <w:tc>
          <w:tcPr>
            <w:tcW w:w="1077" w:type="dxa"/>
            <w:tcBorders>
              <w:top w:val="single" w:sz="4" w:space="0" w:color="000000"/>
              <w:bottom w:val="single" w:sz="4" w:space="0" w:color="000000"/>
              <w:right w:val="single" w:sz="4" w:space="0" w:color="000000"/>
            </w:tcBorders>
          </w:tcPr>
          <w:p w:rsidR="004D5EDF" w:rsidRDefault="004D5EDF">
            <w:pPr>
              <w:pStyle w:val="TableParagraph"/>
              <w:spacing w:before="3"/>
              <w:jc w:val="left"/>
              <w:rPr>
                <w:b/>
                <w:sz w:val="13"/>
              </w:rPr>
            </w:pPr>
          </w:p>
          <w:p w:rsidR="004D5EDF" w:rsidRDefault="00F4415A">
            <w:pPr>
              <w:pStyle w:val="TableParagraph"/>
              <w:spacing w:before="1" w:line="114" w:lineRule="exact"/>
              <w:ind w:right="154"/>
              <w:rPr>
                <w:sz w:val="11"/>
              </w:rPr>
            </w:pPr>
            <w:r>
              <w:rPr>
                <w:w w:val="94"/>
                <w:sz w:val="11"/>
              </w:rPr>
              <w:t>-</w:t>
            </w:r>
          </w:p>
        </w:tc>
        <w:tc>
          <w:tcPr>
            <w:tcW w:w="1247" w:type="dxa"/>
            <w:tcBorders>
              <w:top w:val="single" w:sz="4" w:space="0" w:color="000000"/>
              <w:left w:val="single" w:sz="4" w:space="0" w:color="000000"/>
              <w:bottom w:val="single" w:sz="4" w:space="0" w:color="000000"/>
              <w:right w:val="single" w:sz="4" w:space="0" w:color="000000"/>
            </w:tcBorders>
          </w:tcPr>
          <w:p w:rsidR="004D5EDF" w:rsidRDefault="004D5EDF">
            <w:pPr>
              <w:pStyle w:val="TableParagraph"/>
              <w:spacing w:before="3"/>
              <w:jc w:val="left"/>
              <w:rPr>
                <w:b/>
                <w:sz w:val="13"/>
              </w:rPr>
            </w:pPr>
          </w:p>
          <w:p w:rsidR="004D5EDF" w:rsidRDefault="00F4415A">
            <w:pPr>
              <w:pStyle w:val="TableParagraph"/>
              <w:spacing w:before="1" w:line="114" w:lineRule="exact"/>
              <w:ind w:left="1047"/>
              <w:jc w:val="left"/>
              <w:rPr>
                <w:sz w:val="11"/>
              </w:rPr>
            </w:pPr>
            <w:r>
              <w:rPr>
                <w:w w:val="94"/>
                <w:sz w:val="11"/>
              </w:rPr>
              <w:t>-</w:t>
            </w:r>
          </w:p>
        </w:tc>
        <w:tc>
          <w:tcPr>
            <w:tcW w:w="1101" w:type="dxa"/>
            <w:tcBorders>
              <w:top w:val="single" w:sz="4" w:space="0" w:color="000000"/>
              <w:left w:val="single" w:sz="4" w:space="0" w:color="000000"/>
              <w:bottom w:val="single" w:sz="4" w:space="0" w:color="000000"/>
              <w:right w:val="single" w:sz="4" w:space="0" w:color="000000"/>
            </w:tcBorders>
          </w:tcPr>
          <w:p w:rsidR="004D5EDF" w:rsidRDefault="004D5EDF">
            <w:pPr>
              <w:pStyle w:val="TableParagraph"/>
              <w:spacing w:before="3"/>
              <w:jc w:val="left"/>
              <w:rPr>
                <w:b/>
                <w:sz w:val="13"/>
              </w:rPr>
            </w:pPr>
          </w:p>
          <w:p w:rsidR="004D5EDF" w:rsidRDefault="00F4415A">
            <w:pPr>
              <w:pStyle w:val="TableParagraph"/>
              <w:spacing w:before="1" w:line="114" w:lineRule="exact"/>
              <w:ind w:left="901"/>
              <w:jc w:val="left"/>
              <w:rPr>
                <w:sz w:val="11"/>
              </w:rPr>
            </w:pPr>
            <w:r>
              <w:rPr>
                <w:w w:val="94"/>
                <w:sz w:val="11"/>
              </w:rPr>
              <w:t>-</w:t>
            </w:r>
          </w:p>
        </w:tc>
        <w:tc>
          <w:tcPr>
            <w:tcW w:w="1118" w:type="dxa"/>
            <w:tcBorders>
              <w:top w:val="single" w:sz="4" w:space="0" w:color="000000"/>
              <w:left w:val="single" w:sz="4" w:space="0" w:color="000000"/>
              <w:bottom w:val="single" w:sz="4" w:space="0" w:color="000000"/>
              <w:right w:val="single" w:sz="4" w:space="0" w:color="000000"/>
            </w:tcBorders>
            <w:shd w:val="clear" w:color="auto" w:fill="DDEBF6"/>
          </w:tcPr>
          <w:p w:rsidR="004D5EDF" w:rsidRDefault="004D5EDF">
            <w:pPr>
              <w:pStyle w:val="TableParagraph"/>
              <w:spacing w:before="3"/>
              <w:jc w:val="left"/>
              <w:rPr>
                <w:b/>
                <w:sz w:val="13"/>
              </w:rPr>
            </w:pPr>
          </w:p>
          <w:p w:rsidR="004D5EDF" w:rsidRDefault="00F4415A">
            <w:pPr>
              <w:pStyle w:val="TableParagraph"/>
              <w:spacing w:before="1" w:line="114" w:lineRule="exact"/>
              <w:ind w:left="919"/>
              <w:jc w:val="left"/>
              <w:rPr>
                <w:sz w:val="11"/>
              </w:rPr>
            </w:pPr>
            <w:r>
              <w:rPr>
                <w:w w:val="94"/>
                <w:sz w:val="11"/>
              </w:rPr>
              <w:t>-</w:t>
            </w:r>
          </w:p>
        </w:tc>
        <w:tc>
          <w:tcPr>
            <w:tcW w:w="1149" w:type="dxa"/>
            <w:tcBorders>
              <w:top w:val="single" w:sz="4" w:space="0" w:color="000000"/>
              <w:left w:val="single" w:sz="4" w:space="0" w:color="000000"/>
              <w:bottom w:val="single" w:sz="4" w:space="0" w:color="000000"/>
              <w:right w:val="single" w:sz="4" w:space="0" w:color="000000"/>
            </w:tcBorders>
            <w:shd w:val="clear" w:color="auto" w:fill="DDEBF6"/>
          </w:tcPr>
          <w:p w:rsidR="004D5EDF" w:rsidRDefault="004D5EDF">
            <w:pPr>
              <w:pStyle w:val="TableParagraph"/>
              <w:spacing w:before="3"/>
              <w:jc w:val="left"/>
              <w:rPr>
                <w:b/>
                <w:sz w:val="13"/>
              </w:rPr>
            </w:pPr>
          </w:p>
          <w:p w:rsidR="004D5EDF" w:rsidRDefault="00F4415A">
            <w:pPr>
              <w:pStyle w:val="TableParagraph"/>
              <w:spacing w:before="1" w:line="114" w:lineRule="exact"/>
              <w:ind w:left="950"/>
              <w:jc w:val="left"/>
              <w:rPr>
                <w:sz w:val="11"/>
              </w:rPr>
            </w:pPr>
            <w:r>
              <w:rPr>
                <w:w w:val="94"/>
                <w:sz w:val="11"/>
              </w:rPr>
              <w:t>-</w:t>
            </w:r>
          </w:p>
        </w:tc>
        <w:tc>
          <w:tcPr>
            <w:tcW w:w="1156" w:type="dxa"/>
            <w:tcBorders>
              <w:top w:val="single" w:sz="4" w:space="0" w:color="000000"/>
              <w:left w:val="single" w:sz="4" w:space="0" w:color="000000"/>
              <w:bottom w:val="single" w:sz="4" w:space="0" w:color="000000"/>
              <w:right w:val="single" w:sz="4" w:space="0" w:color="000000"/>
            </w:tcBorders>
            <w:shd w:val="clear" w:color="auto" w:fill="DDEBF6"/>
          </w:tcPr>
          <w:p w:rsidR="004D5EDF" w:rsidRDefault="004D5EDF">
            <w:pPr>
              <w:pStyle w:val="TableParagraph"/>
              <w:spacing w:before="3"/>
              <w:jc w:val="left"/>
              <w:rPr>
                <w:b/>
                <w:sz w:val="13"/>
              </w:rPr>
            </w:pPr>
          </w:p>
          <w:p w:rsidR="004D5EDF" w:rsidRDefault="00F4415A">
            <w:pPr>
              <w:pStyle w:val="TableParagraph"/>
              <w:spacing w:before="1" w:line="114" w:lineRule="exact"/>
              <w:ind w:left="958"/>
              <w:jc w:val="left"/>
              <w:rPr>
                <w:sz w:val="11"/>
              </w:rPr>
            </w:pPr>
            <w:r>
              <w:rPr>
                <w:w w:val="94"/>
                <w:sz w:val="11"/>
              </w:rPr>
              <w:t>-</w:t>
            </w:r>
          </w:p>
        </w:tc>
      </w:tr>
      <w:tr w:rsidR="004D5EDF">
        <w:trPr>
          <w:trHeight w:val="282"/>
        </w:trPr>
        <w:tc>
          <w:tcPr>
            <w:tcW w:w="3434" w:type="dxa"/>
          </w:tcPr>
          <w:p w:rsidR="004D5EDF" w:rsidRDefault="00F4415A">
            <w:pPr>
              <w:pStyle w:val="TableParagraph"/>
              <w:spacing w:before="7"/>
              <w:ind w:left="23" w:right="-15"/>
              <w:jc w:val="left"/>
              <w:rPr>
                <w:sz w:val="11"/>
              </w:rPr>
            </w:pPr>
            <w:r>
              <w:rPr>
                <w:sz w:val="11"/>
              </w:rPr>
              <w:t>3.4.1.8.4.00.00</w:t>
            </w:r>
            <w:r>
              <w:rPr>
                <w:spacing w:val="23"/>
                <w:sz w:val="11"/>
              </w:rPr>
              <w:t xml:space="preserve"> </w:t>
            </w:r>
            <w:r>
              <w:rPr>
                <w:sz w:val="11"/>
              </w:rPr>
              <w:t>-</w:t>
            </w:r>
            <w:r>
              <w:rPr>
                <w:spacing w:val="21"/>
                <w:sz w:val="11"/>
              </w:rPr>
              <w:t xml:space="preserve"> </w:t>
            </w:r>
            <w:r>
              <w:rPr>
                <w:sz w:val="11"/>
              </w:rPr>
              <w:t>Outros</w:t>
            </w:r>
            <w:r>
              <w:rPr>
                <w:spacing w:val="24"/>
                <w:sz w:val="11"/>
              </w:rPr>
              <w:t xml:space="preserve"> </w:t>
            </w:r>
            <w:r>
              <w:rPr>
                <w:sz w:val="11"/>
              </w:rPr>
              <w:t>Juros</w:t>
            </w:r>
            <w:r>
              <w:rPr>
                <w:spacing w:val="20"/>
                <w:sz w:val="11"/>
              </w:rPr>
              <w:t xml:space="preserve"> </w:t>
            </w:r>
            <w:r>
              <w:rPr>
                <w:sz w:val="11"/>
              </w:rPr>
              <w:t>e</w:t>
            </w:r>
            <w:r>
              <w:rPr>
                <w:spacing w:val="23"/>
                <w:sz w:val="11"/>
              </w:rPr>
              <w:t xml:space="preserve"> </w:t>
            </w:r>
            <w:r>
              <w:rPr>
                <w:sz w:val="11"/>
              </w:rPr>
              <w:t>Encargos</w:t>
            </w:r>
            <w:r>
              <w:rPr>
                <w:spacing w:val="20"/>
                <w:sz w:val="11"/>
              </w:rPr>
              <w:t xml:space="preserve"> </w:t>
            </w:r>
            <w:r>
              <w:rPr>
                <w:sz w:val="11"/>
              </w:rPr>
              <w:t>de</w:t>
            </w:r>
            <w:r>
              <w:rPr>
                <w:spacing w:val="22"/>
                <w:sz w:val="11"/>
              </w:rPr>
              <w:t xml:space="preserve"> </w:t>
            </w:r>
            <w:r>
              <w:rPr>
                <w:sz w:val="11"/>
              </w:rPr>
              <w:t>Empréstimos</w:t>
            </w:r>
            <w:r>
              <w:rPr>
                <w:spacing w:val="21"/>
                <w:sz w:val="11"/>
              </w:rPr>
              <w:t xml:space="preserve"> </w:t>
            </w:r>
            <w:r>
              <w:rPr>
                <w:sz w:val="11"/>
              </w:rPr>
              <w:t>e</w:t>
            </w:r>
          </w:p>
          <w:p w:rsidR="004D5EDF" w:rsidRDefault="00F4415A">
            <w:pPr>
              <w:pStyle w:val="TableParagraph"/>
              <w:spacing w:before="22" w:line="107" w:lineRule="exact"/>
              <w:ind w:left="23"/>
              <w:jc w:val="left"/>
              <w:rPr>
                <w:sz w:val="11"/>
              </w:rPr>
            </w:pPr>
            <w:r>
              <w:rPr>
                <w:sz w:val="11"/>
              </w:rPr>
              <w:t>Financiamentos Internos - Inter Ofss – Estado</w:t>
            </w:r>
          </w:p>
        </w:tc>
        <w:tc>
          <w:tcPr>
            <w:tcW w:w="1077" w:type="dxa"/>
            <w:tcBorders>
              <w:top w:val="single" w:sz="4" w:space="0" w:color="000000"/>
              <w:bottom w:val="single" w:sz="4" w:space="0" w:color="000000"/>
              <w:right w:val="single" w:sz="4" w:space="0" w:color="000000"/>
            </w:tcBorders>
          </w:tcPr>
          <w:p w:rsidR="004D5EDF" w:rsidRDefault="004D5EDF">
            <w:pPr>
              <w:pStyle w:val="TableParagraph"/>
              <w:spacing w:before="10"/>
              <w:jc w:val="left"/>
              <w:rPr>
                <w:b/>
                <w:sz w:val="12"/>
              </w:rPr>
            </w:pPr>
          </w:p>
          <w:p w:rsidR="004D5EDF" w:rsidRDefault="00F4415A">
            <w:pPr>
              <w:pStyle w:val="TableParagraph"/>
              <w:spacing w:line="114" w:lineRule="exact"/>
              <w:ind w:right="154"/>
              <w:rPr>
                <w:sz w:val="11"/>
              </w:rPr>
            </w:pPr>
            <w:r>
              <w:rPr>
                <w:w w:val="94"/>
                <w:sz w:val="11"/>
              </w:rPr>
              <w:t>-</w:t>
            </w:r>
          </w:p>
        </w:tc>
        <w:tc>
          <w:tcPr>
            <w:tcW w:w="1247" w:type="dxa"/>
            <w:tcBorders>
              <w:top w:val="single" w:sz="4" w:space="0" w:color="000000"/>
              <w:left w:val="single" w:sz="4" w:space="0" w:color="000000"/>
              <w:bottom w:val="single" w:sz="4" w:space="0" w:color="000000"/>
              <w:right w:val="single" w:sz="4" w:space="0" w:color="000000"/>
            </w:tcBorders>
          </w:tcPr>
          <w:p w:rsidR="004D5EDF" w:rsidRDefault="004D5EDF">
            <w:pPr>
              <w:pStyle w:val="TableParagraph"/>
              <w:spacing w:before="10"/>
              <w:jc w:val="left"/>
              <w:rPr>
                <w:b/>
                <w:sz w:val="12"/>
              </w:rPr>
            </w:pPr>
          </w:p>
          <w:p w:rsidR="004D5EDF" w:rsidRDefault="00F4415A">
            <w:pPr>
              <w:pStyle w:val="TableParagraph"/>
              <w:spacing w:line="114" w:lineRule="exact"/>
              <w:ind w:left="1047"/>
              <w:jc w:val="left"/>
              <w:rPr>
                <w:sz w:val="11"/>
              </w:rPr>
            </w:pPr>
            <w:r>
              <w:rPr>
                <w:w w:val="94"/>
                <w:sz w:val="11"/>
              </w:rPr>
              <w:t>-</w:t>
            </w:r>
          </w:p>
        </w:tc>
        <w:tc>
          <w:tcPr>
            <w:tcW w:w="1101" w:type="dxa"/>
            <w:tcBorders>
              <w:top w:val="single" w:sz="4" w:space="0" w:color="000000"/>
              <w:left w:val="single" w:sz="4" w:space="0" w:color="000000"/>
              <w:bottom w:val="single" w:sz="4" w:space="0" w:color="000000"/>
              <w:right w:val="single" w:sz="4" w:space="0" w:color="000000"/>
            </w:tcBorders>
          </w:tcPr>
          <w:p w:rsidR="004D5EDF" w:rsidRDefault="004D5EDF">
            <w:pPr>
              <w:pStyle w:val="TableParagraph"/>
              <w:spacing w:before="10"/>
              <w:jc w:val="left"/>
              <w:rPr>
                <w:b/>
                <w:sz w:val="12"/>
              </w:rPr>
            </w:pPr>
          </w:p>
          <w:p w:rsidR="004D5EDF" w:rsidRDefault="00F4415A">
            <w:pPr>
              <w:pStyle w:val="TableParagraph"/>
              <w:spacing w:line="114" w:lineRule="exact"/>
              <w:ind w:left="901"/>
              <w:jc w:val="left"/>
              <w:rPr>
                <w:sz w:val="11"/>
              </w:rPr>
            </w:pPr>
            <w:r>
              <w:rPr>
                <w:w w:val="94"/>
                <w:sz w:val="11"/>
              </w:rPr>
              <w:t>-</w:t>
            </w:r>
          </w:p>
        </w:tc>
        <w:tc>
          <w:tcPr>
            <w:tcW w:w="1118" w:type="dxa"/>
            <w:tcBorders>
              <w:top w:val="single" w:sz="4" w:space="0" w:color="000000"/>
              <w:left w:val="single" w:sz="4" w:space="0" w:color="000000"/>
              <w:bottom w:val="single" w:sz="4" w:space="0" w:color="000000"/>
              <w:right w:val="single" w:sz="4" w:space="0" w:color="000000"/>
            </w:tcBorders>
            <w:shd w:val="clear" w:color="auto" w:fill="DDEBF6"/>
          </w:tcPr>
          <w:p w:rsidR="004D5EDF" w:rsidRDefault="004D5EDF">
            <w:pPr>
              <w:pStyle w:val="TableParagraph"/>
              <w:spacing w:before="10"/>
              <w:jc w:val="left"/>
              <w:rPr>
                <w:b/>
                <w:sz w:val="12"/>
              </w:rPr>
            </w:pPr>
          </w:p>
          <w:p w:rsidR="004D5EDF" w:rsidRDefault="00F4415A">
            <w:pPr>
              <w:pStyle w:val="TableParagraph"/>
              <w:spacing w:line="114" w:lineRule="exact"/>
              <w:ind w:left="919"/>
              <w:jc w:val="left"/>
              <w:rPr>
                <w:sz w:val="11"/>
              </w:rPr>
            </w:pPr>
            <w:r>
              <w:rPr>
                <w:w w:val="94"/>
                <w:sz w:val="11"/>
              </w:rPr>
              <w:t>-</w:t>
            </w:r>
          </w:p>
        </w:tc>
        <w:tc>
          <w:tcPr>
            <w:tcW w:w="1149" w:type="dxa"/>
            <w:tcBorders>
              <w:top w:val="single" w:sz="4" w:space="0" w:color="000000"/>
              <w:left w:val="single" w:sz="4" w:space="0" w:color="000000"/>
              <w:bottom w:val="single" w:sz="4" w:space="0" w:color="000000"/>
              <w:right w:val="single" w:sz="4" w:space="0" w:color="000000"/>
            </w:tcBorders>
            <w:shd w:val="clear" w:color="auto" w:fill="DDEBF6"/>
          </w:tcPr>
          <w:p w:rsidR="004D5EDF" w:rsidRDefault="004D5EDF">
            <w:pPr>
              <w:pStyle w:val="TableParagraph"/>
              <w:spacing w:before="10"/>
              <w:jc w:val="left"/>
              <w:rPr>
                <w:b/>
                <w:sz w:val="12"/>
              </w:rPr>
            </w:pPr>
          </w:p>
          <w:p w:rsidR="004D5EDF" w:rsidRDefault="00F4415A">
            <w:pPr>
              <w:pStyle w:val="TableParagraph"/>
              <w:spacing w:line="114" w:lineRule="exact"/>
              <w:ind w:left="950"/>
              <w:jc w:val="left"/>
              <w:rPr>
                <w:sz w:val="11"/>
              </w:rPr>
            </w:pPr>
            <w:r>
              <w:rPr>
                <w:w w:val="94"/>
                <w:sz w:val="11"/>
              </w:rPr>
              <w:t>-</w:t>
            </w:r>
          </w:p>
        </w:tc>
        <w:tc>
          <w:tcPr>
            <w:tcW w:w="1156" w:type="dxa"/>
            <w:tcBorders>
              <w:top w:val="single" w:sz="4" w:space="0" w:color="000000"/>
              <w:left w:val="single" w:sz="4" w:space="0" w:color="000000"/>
              <w:bottom w:val="single" w:sz="4" w:space="0" w:color="000000"/>
              <w:right w:val="single" w:sz="4" w:space="0" w:color="000000"/>
            </w:tcBorders>
            <w:shd w:val="clear" w:color="auto" w:fill="DDEBF6"/>
          </w:tcPr>
          <w:p w:rsidR="004D5EDF" w:rsidRDefault="004D5EDF">
            <w:pPr>
              <w:pStyle w:val="TableParagraph"/>
              <w:spacing w:before="10"/>
              <w:jc w:val="left"/>
              <w:rPr>
                <w:b/>
                <w:sz w:val="12"/>
              </w:rPr>
            </w:pPr>
          </w:p>
          <w:p w:rsidR="004D5EDF" w:rsidRDefault="00F4415A">
            <w:pPr>
              <w:pStyle w:val="TableParagraph"/>
              <w:spacing w:line="114" w:lineRule="exact"/>
              <w:ind w:left="958"/>
              <w:jc w:val="left"/>
              <w:rPr>
                <w:sz w:val="11"/>
              </w:rPr>
            </w:pPr>
            <w:r>
              <w:rPr>
                <w:w w:val="94"/>
                <w:sz w:val="11"/>
              </w:rPr>
              <w:t>-</w:t>
            </w:r>
          </w:p>
        </w:tc>
      </w:tr>
      <w:tr w:rsidR="004D5EDF">
        <w:trPr>
          <w:trHeight w:val="282"/>
        </w:trPr>
        <w:tc>
          <w:tcPr>
            <w:tcW w:w="3434" w:type="dxa"/>
          </w:tcPr>
          <w:p w:rsidR="004D5EDF" w:rsidRDefault="00F4415A">
            <w:pPr>
              <w:pStyle w:val="TableParagraph"/>
              <w:spacing w:before="7"/>
              <w:ind w:left="23" w:right="-15"/>
              <w:jc w:val="left"/>
              <w:rPr>
                <w:sz w:val="11"/>
              </w:rPr>
            </w:pPr>
            <w:r>
              <w:rPr>
                <w:sz w:val="11"/>
              </w:rPr>
              <w:t>3.4.1.8.5.00.00</w:t>
            </w:r>
            <w:r>
              <w:rPr>
                <w:spacing w:val="23"/>
                <w:sz w:val="11"/>
              </w:rPr>
              <w:t xml:space="preserve"> </w:t>
            </w:r>
            <w:r>
              <w:rPr>
                <w:sz w:val="11"/>
              </w:rPr>
              <w:t>-</w:t>
            </w:r>
            <w:r>
              <w:rPr>
                <w:spacing w:val="21"/>
                <w:sz w:val="11"/>
              </w:rPr>
              <w:t xml:space="preserve"> </w:t>
            </w:r>
            <w:r>
              <w:rPr>
                <w:sz w:val="11"/>
              </w:rPr>
              <w:t>Outros</w:t>
            </w:r>
            <w:r>
              <w:rPr>
                <w:spacing w:val="24"/>
                <w:sz w:val="11"/>
              </w:rPr>
              <w:t xml:space="preserve"> </w:t>
            </w:r>
            <w:r>
              <w:rPr>
                <w:sz w:val="11"/>
              </w:rPr>
              <w:t>Juros</w:t>
            </w:r>
            <w:r>
              <w:rPr>
                <w:spacing w:val="20"/>
                <w:sz w:val="11"/>
              </w:rPr>
              <w:t xml:space="preserve"> </w:t>
            </w:r>
            <w:r>
              <w:rPr>
                <w:sz w:val="11"/>
              </w:rPr>
              <w:t>e</w:t>
            </w:r>
            <w:r>
              <w:rPr>
                <w:spacing w:val="23"/>
                <w:sz w:val="11"/>
              </w:rPr>
              <w:t xml:space="preserve"> </w:t>
            </w:r>
            <w:r>
              <w:rPr>
                <w:sz w:val="11"/>
              </w:rPr>
              <w:t>Encargos</w:t>
            </w:r>
            <w:r>
              <w:rPr>
                <w:spacing w:val="20"/>
                <w:sz w:val="11"/>
              </w:rPr>
              <w:t xml:space="preserve"> </w:t>
            </w:r>
            <w:r>
              <w:rPr>
                <w:sz w:val="11"/>
              </w:rPr>
              <w:t>de</w:t>
            </w:r>
            <w:r>
              <w:rPr>
                <w:spacing w:val="22"/>
                <w:sz w:val="11"/>
              </w:rPr>
              <w:t xml:space="preserve"> </w:t>
            </w:r>
            <w:r>
              <w:rPr>
                <w:sz w:val="11"/>
              </w:rPr>
              <w:t>Empréstimos</w:t>
            </w:r>
            <w:r>
              <w:rPr>
                <w:spacing w:val="21"/>
                <w:sz w:val="11"/>
              </w:rPr>
              <w:t xml:space="preserve"> </w:t>
            </w:r>
            <w:r>
              <w:rPr>
                <w:sz w:val="11"/>
              </w:rPr>
              <w:t>e</w:t>
            </w:r>
          </w:p>
          <w:p w:rsidR="004D5EDF" w:rsidRDefault="00F4415A">
            <w:pPr>
              <w:pStyle w:val="TableParagraph"/>
              <w:spacing w:before="22" w:line="107" w:lineRule="exact"/>
              <w:ind w:left="23"/>
              <w:jc w:val="left"/>
              <w:rPr>
                <w:sz w:val="11"/>
              </w:rPr>
            </w:pPr>
            <w:r>
              <w:rPr>
                <w:sz w:val="11"/>
              </w:rPr>
              <w:t>Financiamentos Internos - Inter Ofss - Município</w:t>
            </w:r>
          </w:p>
        </w:tc>
        <w:tc>
          <w:tcPr>
            <w:tcW w:w="1077" w:type="dxa"/>
            <w:tcBorders>
              <w:top w:val="single" w:sz="4" w:space="0" w:color="000000"/>
              <w:bottom w:val="single" w:sz="4" w:space="0" w:color="000000"/>
              <w:right w:val="single" w:sz="4" w:space="0" w:color="000000"/>
            </w:tcBorders>
          </w:tcPr>
          <w:p w:rsidR="004D5EDF" w:rsidRDefault="004D5EDF">
            <w:pPr>
              <w:pStyle w:val="TableParagraph"/>
              <w:spacing w:before="10"/>
              <w:jc w:val="left"/>
              <w:rPr>
                <w:b/>
                <w:sz w:val="12"/>
              </w:rPr>
            </w:pPr>
          </w:p>
          <w:p w:rsidR="004D5EDF" w:rsidRDefault="00F4415A">
            <w:pPr>
              <w:pStyle w:val="TableParagraph"/>
              <w:spacing w:line="114" w:lineRule="exact"/>
              <w:ind w:right="154"/>
              <w:rPr>
                <w:sz w:val="11"/>
              </w:rPr>
            </w:pPr>
            <w:r>
              <w:rPr>
                <w:w w:val="94"/>
                <w:sz w:val="11"/>
              </w:rPr>
              <w:t>-</w:t>
            </w:r>
          </w:p>
        </w:tc>
        <w:tc>
          <w:tcPr>
            <w:tcW w:w="1247" w:type="dxa"/>
            <w:tcBorders>
              <w:top w:val="single" w:sz="4" w:space="0" w:color="000000"/>
              <w:left w:val="single" w:sz="4" w:space="0" w:color="000000"/>
              <w:bottom w:val="single" w:sz="4" w:space="0" w:color="000000"/>
              <w:right w:val="single" w:sz="4" w:space="0" w:color="000000"/>
            </w:tcBorders>
          </w:tcPr>
          <w:p w:rsidR="004D5EDF" w:rsidRDefault="004D5EDF">
            <w:pPr>
              <w:pStyle w:val="TableParagraph"/>
              <w:spacing w:before="10"/>
              <w:jc w:val="left"/>
              <w:rPr>
                <w:b/>
                <w:sz w:val="12"/>
              </w:rPr>
            </w:pPr>
          </w:p>
          <w:p w:rsidR="004D5EDF" w:rsidRDefault="00F4415A">
            <w:pPr>
              <w:pStyle w:val="TableParagraph"/>
              <w:spacing w:line="114" w:lineRule="exact"/>
              <w:ind w:left="1047"/>
              <w:jc w:val="left"/>
              <w:rPr>
                <w:sz w:val="11"/>
              </w:rPr>
            </w:pPr>
            <w:r>
              <w:rPr>
                <w:w w:val="94"/>
                <w:sz w:val="11"/>
              </w:rPr>
              <w:t>-</w:t>
            </w:r>
          </w:p>
        </w:tc>
        <w:tc>
          <w:tcPr>
            <w:tcW w:w="1101" w:type="dxa"/>
            <w:tcBorders>
              <w:top w:val="single" w:sz="4" w:space="0" w:color="000000"/>
              <w:left w:val="single" w:sz="4" w:space="0" w:color="000000"/>
              <w:bottom w:val="single" w:sz="4" w:space="0" w:color="000000"/>
              <w:right w:val="single" w:sz="4" w:space="0" w:color="000000"/>
            </w:tcBorders>
          </w:tcPr>
          <w:p w:rsidR="004D5EDF" w:rsidRDefault="004D5EDF">
            <w:pPr>
              <w:pStyle w:val="TableParagraph"/>
              <w:spacing w:before="10"/>
              <w:jc w:val="left"/>
              <w:rPr>
                <w:b/>
                <w:sz w:val="12"/>
              </w:rPr>
            </w:pPr>
          </w:p>
          <w:p w:rsidR="004D5EDF" w:rsidRDefault="00F4415A">
            <w:pPr>
              <w:pStyle w:val="TableParagraph"/>
              <w:spacing w:line="114" w:lineRule="exact"/>
              <w:ind w:left="901"/>
              <w:jc w:val="left"/>
              <w:rPr>
                <w:sz w:val="11"/>
              </w:rPr>
            </w:pPr>
            <w:r>
              <w:rPr>
                <w:w w:val="94"/>
                <w:sz w:val="11"/>
              </w:rPr>
              <w:t>-</w:t>
            </w:r>
          </w:p>
        </w:tc>
        <w:tc>
          <w:tcPr>
            <w:tcW w:w="1118" w:type="dxa"/>
            <w:tcBorders>
              <w:top w:val="single" w:sz="4" w:space="0" w:color="000000"/>
              <w:left w:val="single" w:sz="4" w:space="0" w:color="000000"/>
              <w:bottom w:val="single" w:sz="4" w:space="0" w:color="000000"/>
              <w:right w:val="single" w:sz="4" w:space="0" w:color="000000"/>
            </w:tcBorders>
            <w:shd w:val="clear" w:color="auto" w:fill="DDEBF6"/>
          </w:tcPr>
          <w:p w:rsidR="004D5EDF" w:rsidRDefault="004D5EDF">
            <w:pPr>
              <w:pStyle w:val="TableParagraph"/>
              <w:spacing w:before="10"/>
              <w:jc w:val="left"/>
              <w:rPr>
                <w:b/>
                <w:sz w:val="12"/>
              </w:rPr>
            </w:pPr>
          </w:p>
          <w:p w:rsidR="004D5EDF" w:rsidRDefault="00F4415A">
            <w:pPr>
              <w:pStyle w:val="TableParagraph"/>
              <w:spacing w:line="114" w:lineRule="exact"/>
              <w:ind w:left="919"/>
              <w:jc w:val="left"/>
              <w:rPr>
                <w:sz w:val="11"/>
              </w:rPr>
            </w:pPr>
            <w:r>
              <w:rPr>
                <w:w w:val="94"/>
                <w:sz w:val="11"/>
              </w:rPr>
              <w:t>-</w:t>
            </w:r>
          </w:p>
        </w:tc>
        <w:tc>
          <w:tcPr>
            <w:tcW w:w="1149" w:type="dxa"/>
            <w:tcBorders>
              <w:top w:val="single" w:sz="4" w:space="0" w:color="000000"/>
              <w:left w:val="single" w:sz="4" w:space="0" w:color="000000"/>
              <w:bottom w:val="single" w:sz="4" w:space="0" w:color="000000"/>
              <w:right w:val="single" w:sz="4" w:space="0" w:color="000000"/>
            </w:tcBorders>
            <w:shd w:val="clear" w:color="auto" w:fill="DDEBF6"/>
          </w:tcPr>
          <w:p w:rsidR="004D5EDF" w:rsidRDefault="004D5EDF">
            <w:pPr>
              <w:pStyle w:val="TableParagraph"/>
              <w:spacing w:before="10"/>
              <w:jc w:val="left"/>
              <w:rPr>
                <w:b/>
                <w:sz w:val="12"/>
              </w:rPr>
            </w:pPr>
          </w:p>
          <w:p w:rsidR="004D5EDF" w:rsidRDefault="00F4415A">
            <w:pPr>
              <w:pStyle w:val="TableParagraph"/>
              <w:spacing w:line="114" w:lineRule="exact"/>
              <w:ind w:left="950"/>
              <w:jc w:val="left"/>
              <w:rPr>
                <w:sz w:val="11"/>
              </w:rPr>
            </w:pPr>
            <w:r>
              <w:rPr>
                <w:w w:val="94"/>
                <w:sz w:val="11"/>
              </w:rPr>
              <w:t>-</w:t>
            </w:r>
          </w:p>
        </w:tc>
        <w:tc>
          <w:tcPr>
            <w:tcW w:w="1156" w:type="dxa"/>
            <w:tcBorders>
              <w:top w:val="single" w:sz="4" w:space="0" w:color="000000"/>
              <w:left w:val="single" w:sz="4" w:space="0" w:color="000000"/>
              <w:bottom w:val="single" w:sz="4" w:space="0" w:color="000000"/>
              <w:right w:val="single" w:sz="4" w:space="0" w:color="000000"/>
            </w:tcBorders>
            <w:shd w:val="clear" w:color="auto" w:fill="DDEBF6"/>
          </w:tcPr>
          <w:p w:rsidR="004D5EDF" w:rsidRDefault="004D5EDF">
            <w:pPr>
              <w:pStyle w:val="TableParagraph"/>
              <w:spacing w:before="10"/>
              <w:jc w:val="left"/>
              <w:rPr>
                <w:b/>
                <w:sz w:val="12"/>
              </w:rPr>
            </w:pPr>
          </w:p>
          <w:p w:rsidR="004D5EDF" w:rsidRDefault="00F4415A">
            <w:pPr>
              <w:pStyle w:val="TableParagraph"/>
              <w:spacing w:line="114" w:lineRule="exact"/>
              <w:ind w:left="958"/>
              <w:jc w:val="left"/>
              <w:rPr>
                <w:sz w:val="11"/>
              </w:rPr>
            </w:pPr>
            <w:r>
              <w:rPr>
                <w:w w:val="94"/>
                <w:sz w:val="11"/>
              </w:rPr>
              <w:t>-</w:t>
            </w:r>
          </w:p>
        </w:tc>
      </w:tr>
      <w:tr w:rsidR="004D5EDF">
        <w:trPr>
          <w:trHeight w:val="282"/>
        </w:trPr>
        <w:tc>
          <w:tcPr>
            <w:tcW w:w="3434" w:type="dxa"/>
          </w:tcPr>
          <w:p w:rsidR="004D5EDF" w:rsidRDefault="00F4415A">
            <w:pPr>
              <w:pStyle w:val="TableParagraph"/>
              <w:spacing w:before="7"/>
              <w:ind w:left="23" w:right="-15"/>
              <w:jc w:val="left"/>
              <w:rPr>
                <w:sz w:val="11"/>
              </w:rPr>
            </w:pPr>
            <w:r>
              <w:rPr>
                <w:sz w:val="11"/>
              </w:rPr>
              <w:t>3.4.1.9.1.00.00</w:t>
            </w:r>
            <w:r>
              <w:rPr>
                <w:spacing w:val="23"/>
                <w:sz w:val="11"/>
              </w:rPr>
              <w:t xml:space="preserve"> </w:t>
            </w:r>
            <w:r>
              <w:rPr>
                <w:sz w:val="11"/>
              </w:rPr>
              <w:t>-</w:t>
            </w:r>
            <w:r>
              <w:rPr>
                <w:spacing w:val="21"/>
                <w:sz w:val="11"/>
              </w:rPr>
              <w:t xml:space="preserve"> </w:t>
            </w:r>
            <w:r>
              <w:rPr>
                <w:sz w:val="11"/>
              </w:rPr>
              <w:t>Outros</w:t>
            </w:r>
            <w:r>
              <w:rPr>
                <w:spacing w:val="24"/>
                <w:sz w:val="11"/>
              </w:rPr>
              <w:t xml:space="preserve"> </w:t>
            </w:r>
            <w:r>
              <w:rPr>
                <w:sz w:val="11"/>
              </w:rPr>
              <w:t>Juros</w:t>
            </w:r>
            <w:r>
              <w:rPr>
                <w:spacing w:val="20"/>
                <w:sz w:val="11"/>
              </w:rPr>
              <w:t xml:space="preserve"> </w:t>
            </w:r>
            <w:r>
              <w:rPr>
                <w:sz w:val="11"/>
              </w:rPr>
              <w:t>e</w:t>
            </w:r>
            <w:r>
              <w:rPr>
                <w:spacing w:val="23"/>
                <w:sz w:val="11"/>
              </w:rPr>
              <w:t xml:space="preserve"> </w:t>
            </w:r>
            <w:r>
              <w:rPr>
                <w:sz w:val="11"/>
              </w:rPr>
              <w:t>Encargos</w:t>
            </w:r>
            <w:r>
              <w:rPr>
                <w:spacing w:val="20"/>
                <w:sz w:val="11"/>
              </w:rPr>
              <w:t xml:space="preserve"> </w:t>
            </w:r>
            <w:r>
              <w:rPr>
                <w:sz w:val="11"/>
              </w:rPr>
              <w:t>de</w:t>
            </w:r>
            <w:r>
              <w:rPr>
                <w:spacing w:val="22"/>
                <w:sz w:val="11"/>
              </w:rPr>
              <w:t xml:space="preserve"> </w:t>
            </w:r>
            <w:r>
              <w:rPr>
                <w:sz w:val="11"/>
              </w:rPr>
              <w:t>Empréstimos</w:t>
            </w:r>
            <w:r>
              <w:rPr>
                <w:spacing w:val="21"/>
                <w:sz w:val="11"/>
              </w:rPr>
              <w:t xml:space="preserve"> </w:t>
            </w:r>
            <w:r>
              <w:rPr>
                <w:sz w:val="11"/>
              </w:rPr>
              <w:t>e</w:t>
            </w:r>
          </w:p>
          <w:p w:rsidR="004D5EDF" w:rsidRDefault="00F4415A">
            <w:pPr>
              <w:pStyle w:val="TableParagraph"/>
              <w:spacing w:before="22" w:line="107" w:lineRule="exact"/>
              <w:ind w:left="23"/>
              <w:jc w:val="left"/>
              <w:rPr>
                <w:sz w:val="11"/>
              </w:rPr>
            </w:pPr>
            <w:r>
              <w:rPr>
                <w:sz w:val="11"/>
              </w:rPr>
              <w:t>Financiamentos Externos - Consolidação</w:t>
            </w:r>
          </w:p>
        </w:tc>
        <w:tc>
          <w:tcPr>
            <w:tcW w:w="1077" w:type="dxa"/>
            <w:tcBorders>
              <w:top w:val="single" w:sz="4" w:space="0" w:color="000000"/>
              <w:bottom w:val="single" w:sz="4" w:space="0" w:color="000000"/>
              <w:right w:val="single" w:sz="4" w:space="0" w:color="000000"/>
            </w:tcBorders>
          </w:tcPr>
          <w:p w:rsidR="004D5EDF" w:rsidRDefault="004D5EDF">
            <w:pPr>
              <w:pStyle w:val="TableParagraph"/>
              <w:spacing w:before="10"/>
              <w:jc w:val="left"/>
              <w:rPr>
                <w:b/>
                <w:sz w:val="12"/>
              </w:rPr>
            </w:pPr>
          </w:p>
          <w:p w:rsidR="004D5EDF" w:rsidRDefault="00F4415A">
            <w:pPr>
              <w:pStyle w:val="TableParagraph"/>
              <w:spacing w:line="114" w:lineRule="exact"/>
              <w:ind w:right="154"/>
              <w:rPr>
                <w:sz w:val="11"/>
              </w:rPr>
            </w:pPr>
            <w:r>
              <w:rPr>
                <w:w w:val="94"/>
                <w:sz w:val="11"/>
              </w:rPr>
              <w:t>-</w:t>
            </w:r>
          </w:p>
        </w:tc>
        <w:tc>
          <w:tcPr>
            <w:tcW w:w="1247" w:type="dxa"/>
            <w:tcBorders>
              <w:top w:val="single" w:sz="4" w:space="0" w:color="000000"/>
              <w:left w:val="single" w:sz="4" w:space="0" w:color="000000"/>
              <w:bottom w:val="single" w:sz="4" w:space="0" w:color="000000"/>
              <w:right w:val="single" w:sz="4" w:space="0" w:color="000000"/>
            </w:tcBorders>
          </w:tcPr>
          <w:p w:rsidR="004D5EDF" w:rsidRDefault="004D5EDF">
            <w:pPr>
              <w:pStyle w:val="TableParagraph"/>
              <w:spacing w:before="10"/>
              <w:jc w:val="left"/>
              <w:rPr>
                <w:b/>
                <w:sz w:val="12"/>
              </w:rPr>
            </w:pPr>
          </w:p>
          <w:p w:rsidR="004D5EDF" w:rsidRDefault="00F4415A">
            <w:pPr>
              <w:pStyle w:val="TableParagraph"/>
              <w:spacing w:line="114" w:lineRule="exact"/>
              <w:ind w:left="1047"/>
              <w:jc w:val="left"/>
              <w:rPr>
                <w:sz w:val="11"/>
              </w:rPr>
            </w:pPr>
            <w:r>
              <w:rPr>
                <w:w w:val="94"/>
                <w:sz w:val="11"/>
              </w:rPr>
              <w:t>-</w:t>
            </w:r>
          </w:p>
        </w:tc>
        <w:tc>
          <w:tcPr>
            <w:tcW w:w="1101" w:type="dxa"/>
            <w:tcBorders>
              <w:top w:val="single" w:sz="4" w:space="0" w:color="000000"/>
              <w:left w:val="single" w:sz="4" w:space="0" w:color="000000"/>
              <w:bottom w:val="single" w:sz="4" w:space="0" w:color="000000"/>
              <w:right w:val="single" w:sz="4" w:space="0" w:color="000000"/>
            </w:tcBorders>
          </w:tcPr>
          <w:p w:rsidR="004D5EDF" w:rsidRDefault="004D5EDF">
            <w:pPr>
              <w:pStyle w:val="TableParagraph"/>
              <w:spacing w:before="10"/>
              <w:jc w:val="left"/>
              <w:rPr>
                <w:b/>
                <w:sz w:val="12"/>
              </w:rPr>
            </w:pPr>
          </w:p>
          <w:p w:rsidR="004D5EDF" w:rsidRDefault="00F4415A">
            <w:pPr>
              <w:pStyle w:val="TableParagraph"/>
              <w:spacing w:line="114" w:lineRule="exact"/>
              <w:ind w:left="901"/>
              <w:jc w:val="left"/>
              <w:rPr>
                <w:sz w:val="11"/>
              </w:rPr>
            </w:pPr>
            <w:r>
              <w:rPr>
                <w:w w:val="94"/>
                <w:sz w:val="11"/>
              </w:rPr>
              <w:t>-</w:t>
            </w:r>
          </w:p>
        </w:tc>
        <w:tc>
          <w:tcPr>
            <w:tcW w:w="1118" w:type="dxa"/>
            <w:tcBorders>
              <w:top w:val="single" w:sz="4" w:space="0" w:color="000000"/>
              <w:left w:val="single" w:sz="4" w:space="0" w:color="000000"/>
              <w:bottom w:val="single" w:sz="4" w:space="0" w:color="000000"/>
              <w:right w:val="single" w:sz="4" w:space="0" w:color="000000"/>
            </w:tcBorders>
            <w:shd w:val="clear" w:color="auto" w:fill="DDEBF6"/>
          </w:tcPr>
          <w:p w:rsidR="004D5EDF" w:rsidRDefault="004D5EDF">
            <w:pPr>
              <w:pStyle w:val="TableParagraph"/>
              <w:spacing w:before="10"/>
              <w:jc w:val="left"/>
              <w:rPr>
                <w:b/>
                <w:sz w:val="12"/>
              </w:rPr>
            </w:pPr>
          </w:p>
          <w:p w:rsidR="004D5EDF" w:rsidRDefault="00F4415A">
            <w:pPr>
              <w:pStyle w:val="TableParagraph"/>
              <w:spacing w:line="114" w:lineRule="exact"/>
              <w:ind w:left="919"/>
              <w:jc w:val="left"/>
              <w:rPr>
                <w:sz w:val="11"/>
              </w:rPr>
            </w:pPr>
            <w:r>
              <w:rPr>
                <w:w w:val="94"/>
                <w:sz w:val="11"/>
              </w:rPr>
              <w:t>-</w:t>
            </w:r>
          </w:p>
        </w:tc>
        <w:tc>
          <w:tcPr>
            <w:tcW w:w="1149" w:type="dxa"/>
            <w:tcBorders>
              <w:top w:val="single" w:sz="4" w:space="0" w:color="000000"/>
              <w:left w:val="single" w:sz="4" w:space="0" w:color="000000"/>
              <w:bottom w:val="single" w:sz="4" w:space="0" w:color="000000"/>
              <w:right w:val="single" w:sz="4" w:space="0" w:color="000000"/>
            </w:tcBorders>
            <w:shd w:val="clear" w:color="auto" w:fill="DDEBF6"/>
          </w:tcPr>
          <w:p w:rsidR="004D5EDF" w:rsidRDefault="004D5EDF">
            <w:pPr>
              <w:pStyle w:val="TableParagraph"/>
              <w:spacing w:before="10"/>
              <w:jc w:val="left"/>
              <w:rPr>
                <w:b/>
                <w:sz w:val="12"/>
              </w:rPr>
            </w:pPr>
          </w:p>
          <w:p w:rsidR="004D5EDF" w:rsidRDefault="00F4415A">
            <w:pPr>
              <w:pStyle w:val="TableParagraph"/>
              <w:spacing w:line="114" w:lineRule="exact"/>
              <w:ind w:left="950"/>
              <w:jc w:val="left"/>
              <w:rPr>
                <w:sz w:val="11"/>
              </w:rPr>
            </w:pPr>
            <w:r>
              <w:rPr>
                <w:w w:val="94"/>
                <w:sz w:val="11"/>
              </w:rPr>
              <w:t>-</w:t>
            </w:r>
          </w:p>
        </w:tc>
        <w:tc>
          <w:tcPr>
            <w:tcW w:w="1156" w:type="dxa"/>
            <w:tcBorders>
              <w:top w:val="single" w:sz="4" w:space="0" w:color="000000"/>
              <w:left w:val="single" w:sz="4" w:space="0" w:color="000000"/>
              <w:bottom w:val="single" w:sz="4" w:space="0" w:color="000000"/>
              <w:right w:val="single" w:sz="4" w:space="0" w:color="000000"/>
            </w:tcBorders>
            <w:shd w:val="clear" w:color="auto" w:fill="DDEBF6"/>
          </w:tcPr>
          <w:p w:rsidR="004D5EDF" w:rsidRDefault="004D5EDF">
            <w:pPr>
              <w:pStyle w:val="TableParagraph"/>
              <w:spacing w:before="10"/>
              <w:jc w:val="left"/>
              <w:rPr>
                <w:b/>
                <w:sz w:val="12"/>
              </w:rPr>
            </w:pPr>
          </w:p>
          <w:p w:rsidR="004D5EDF" w:rsidRDefault="00F4415A">
            <w:pPr>
              <w:pStyle w:val="TableParagraph"/>
              <w:spacing w:line="114" w:lineRule="exact"/>
              <w:ind w:left="958"/>
              <w:jc w:val="left"/>
              <w:rPr>
                <w:sz w:val="11"/>
              </w:rPr>
            </w:pPr>
            <w:r>
              <w:rPr>
                <w:w w:val="94"/>
                <w:sz w:val="11"/>
              </w:rPr>
              <w:t>-</w:t>
            </w:r>
          </w:p>
        </w:tc>
      </w:tr>
      <w:tr w:rsidR="004D5EDF">
        <w:trPr>
          <w:trHeight w:val="282"/>
        </w:trPr>
        <w:tc>
          <w:tcPr>
            <w:tcW w:w="3434" w:type="dxa"/>
          </w:tcPr>
          <w:p w:rsidR="004D5EDF" w:rsidRDefault="00F4415A">
            <w:pPr>
              <w:pStyle w:val="TableParagraph"/>
              <w:spacing w:before="7"/>
              <w:ind w:left="23" w:right="-15"/>
              <w:jc w:val="left"/>
              <w:rPr>
                <w:sz w:val="11"/>
              </w:rPr>
            </w:pPr>
            <w:r>
              <w:rPr>
                <w:sz w:val="11"/>
              </w:rPr>
              <w:t>3.4.2.1.1.00.00 - Juros e Encargos de Mora de Empréstimos</w:t>
            </w:r>
            <w:r>
              <w:rPr>
                <w:spacing w:val="10"/>
                <w:sz w:val="11"/>
              </w:rPr>
              <w:t xml:space="preserve"> </w:t>
            </w:r>
            <w:r>
              <w:rPr>
                <w:sz w:val="11"/>
              </w:rPr>
              <w:t>e</w:t>
            </w:r>
          </w:p>
          <w:p w:rsidR="004D5EDF" w:rsidRDefault="00F4415A">
            <w:pPr>
              <w:pStyle w:val="TableParagraph"/>
              <w:spacing w:before="22" w:line="107" w:lineRule="exact"/>
              <w:ind w:left="23"/>
              <w:jc w:val="left"/>
              <w:rPr>
                <w:sz w:val="11"/>
              </w:rPr>
            </w:pPr>
            <w:r>
              <w:rPr>
                <w:sz w:val="11"/>
              </w:rPr>
              <w:t>Financiamentos Internos Obtidos - Consolidação</w:t>
            </w:r>
          </w:p>
        </w:tc>
        <w:tc>
          <w:tcPr>
            <w:tcW w:w="1077" w:type="dxa"/>
            <w:tcBorders>
              <w:top w:val="single" w:sz="4" w:space="0" w:color="000000"/>
              <w:bottom w:val="single" w:sz="4" w:space="0" w:color="000000"/>
              <w:right w:val="single" w:sz="4" w:space="0" w:color="000000"/>
            </w:tcBorders>
          </w:tcPr>
          <w:p w:rsidR="004D5EDF" w:rsidRDefault="004D5EDF">
            <w:pPr>
              <w:pStyle w:val="TableParagraph"/>
              <w:spacing w:before="10"/>
              <w:jc w:val="left"/>
              <w:rPr>
                <w:b/>
                <w:sz w:val="12"/>
              </w:rPr>
            </w:pPr>
          </w:p>
          <w:p w:rsidR="004D5EDF" w:rsidRDefault="00F4415A">
            <w:pPr>
              <w:pStyle w:val="TableParagraph"/>
              <w:spacing w:line="114" w:lineRule="exact"/>
              <w:ind w:right="154"/>
              <w:rPr>
                <w:sz w:val="11"/>
              </w:rPr>
            </w:pPr>
            <w:r>
              <w:rPr>
                <w:w w:val="94"/>
                <w:sz w:val="11"/>
              </w:rPr>
              <w:t>-</w:t>
            </w:r>
          </w:p>
        </w:tc>
        <w:tc>
          <w:tcPr>
            <w:tcW w:w="1247" w:type="dxa"/>
            <w:tcBorders>
              <w:top w:val="single" w:sz="4" w:space="0" w:color="000000"/>
              <w:left w:val="single" w:sz="4" w:space="0" w:color="000000"/>
              <w:bottom w:val="single" w:sz="4" w:space="0" w:color="000000"/>
              <w:right w:val="single" w:sz="4" w:space="0" w:color="000000"/>
            </w:tcBorders>
          </w:tcPr>
          <w:p w:rsidR="004D5EDF" w:rsidRDefault="004D5EDF">
            <w:pPr>
              <w:pStyle w:val="TableParagraph"/>
              <w:spacing w:before="10"/>
              <w:jc w:val="left"/>
              <w:rPr>
                <w:b/>
                <w:sz w:val="12"/>
              </w:rPr>
            </w:pPr>
          </w:p>
          <w:p w:rsidR="004D5EDF" w:rsidRDefault="00F4415A">
            <w:pPr>
              <w:pStyle w:val="TableParagraph"/>
              <w:spacing w:line="114" w:lineRule="exact"/>
              <w:ind w:left="1047"/>
              <w:jc w:val="left"/>
              <w:rPr>
                <w:sz w:val="11"/>
              </w:rPr>
            </w:pPr>
            <w:r>
              <w:rPr>
                <w:w w:val="94"/>
                <w:sz w:val="11"/>
              </w:rPr>
              <w:t>-</w:t>
            </w:r>
          </w:p>
        </w:tc>
        <w:tc>
          <w:tcPr>
            <w:tcW w:w="1101" w:type="dxa"/>
            <w:tcBorders>
              <w:top w:val="single" w:sz="4" w:space="0" w:color="000000"/>
              <w:left w:val="single" w:sz="4" w:space="0" w:color="000000"/>
              <w:bottom w:val="single" w:sz="4" w:space="0" w:color="000000"/>
              <w:right w:val="single" w:sz="4" w:space="0" w:color="000000"/>
            </w:tcBorders>
          </w:tcPr>
          <w:p w:rsidR="004D5EDF" w:rsidRDefault="004D5EDF">
            <w:pPr>
              <w:pStyle w:val="TableParagraph"/>
              <w:spacing w:before="10"/>
              <w:jc w:val="left"/>
              <w:rPr>
                <w:b/>
                <w:sz w:val="12"/>
              </w:rPr>
            </w:pPr>
          </w:p>
          <w:p w:rsidR="004D5EDF" w:rsidRDefault="00F4415A">
            <w:pPr>
              <w:pStyle w:val="TableParagraph"/>
              <w:spacing w:line="114" w:lineRule="exact"/>
              <w:ind w:left="901"/>
              <w:jc w:val="left"/>
              <w:rPr>
                <w:sz w:val="11"/>
              </w:rPr>
            </w:pPr>
            <w:r>
              <w:rPr>
                <w:w w:val="94"/>
                <w:sz w:val="11"/>
              </w:rPr>
              <w:t>-</w:t>
            </w:r>
          </w:p>
        </w:tc>
        <w:tc>
          <w:tcPr>
            <w:tcW w:w="1118" w:type="dxa"/>
            <w:tcBorders>
              <w:top w:val="single" w:sz="4" w:space="0" w:color="000000"/>
              <w:left w:val="single" w:sz="4" w:space="0" w:color="000000"/>
              <w:bottom w:val="single" w:sz="4" w:space="0" w:color="000000"/>
              <w:right w:val="single" w:sz="4" w:space="0" w:color="000000"/>
            </w:tcBorders>
            <w:shd w:val="clear" w:color="auto" w:fill="DDEBF6"/>
          </w:tcPr>
          <w:p w:rsidR="004D5EDF" w:rsidRDefault="004D5EDF">
            <w:pPr>
              <w:pStyle w:val="TableParagraph"/>
              <w:spacing w:before="10"/>
              <w:jc w:val="left"/>
              <w:rPr>
                <w:b/>
                <w:sz w:val="12"/>
              </w:rPr>
            </w:pPr>
          </w:p>
          <w:p w:rsidR="004D5EDF" w:rsidRDefault="00F4415A">
            <w:pPr>
              <w:pStyle w:val="TableParagraph"/>
              <w:spacing w:line="114" w:lineRule="exact"/>
              <w:ind w:left="919"/>
              <w:jc w:val="left"/>
              <w:rPr>
                <w:sz w:val="11"/>
              </w:rPr>
            </w:pPr>
            <w:r>
              <w:rPr>
                <w:w w:val="94"/>
                <w:sz w:val="11"/>
              </w:rPr>
              <w:t>-</w:t>
            </w:r>
          </w:p>
        </w:tc>
        <w:tc>
          <w:tcPr>
            <w:tcW w:w="1149" w:type="dxa"/>
            <w:tcBorders>
              <w:top w:val="single" w:sz="4" w:space="0" w:color="000000"/>
              <w:left w:val="single" w:sz="4" w:space="0" w:color="000000"/>
              <w:bottom w:val="single" w:sz="4" w:space="0" w:color="000000"/>
              <w:right w:val="single" w:sz="4" w:space="0" w:color="000000"/>
            </w:tcBorders>
            <w:shd w:val="clear" w:color="auto" w:fill="DDEBF6"/>
          </w:tcPr>
          <w:p w:rsidR="004D5EDF" w:rsidRDefault="004D5EDF">
            <w:pPr>
              <w:pStyle w:val="TableParagraph"/>
              <w:spacing w:before="10"/>
              <w:jc w:val="left"/>
              <w:rPr>
                <w:b/>
                <w:sz w:val="12"/>
              </w:rPr>
            </w:pPr>
          </w:p>
          <w:p w:rsidR="004D5EDF" w:rsidRDefault="00F4415A">
            <w:pPr>
              <w:pStyle w:val="TableParagraph"/>
              <w:spacing w:line="114" w:lineRule="exact"/>
              <w:ind w:left="950"/>
              <w:jc w:val="left"/>
              <w:rPr>
                <w:sz w:val="11"/>
              </w:rPr>
            </w:pPr>
            <w:r>
              <w:rPr>
                <w:w w:val="94"/>
                <w:sz w:val="11"/>
              </w:rPr>
              <w:t>-</w:t>
            </w:r>
          </w:p>
        </w:tc>
        <w:tc>
          <w:tcPr>
            <w:tcW w:w="1156" w:type="dxa"/>
            <w:tcBorders>
              <w:top w:val="single" w:sz="4" w:space="0" w:color="000000"/>
              <w:left w:val="single" w:sz="4" w:space="0" w:color="000000"/>
              <w:bottom w:val="single" w:sz="4" w:space="0" w:color="000000"/>
              <w:right w:val="single" w:sz="4" w:space="0" w:color="000000"/>
            </w:tcBorders>
            <w:shd w:val="clear" w:color="auto" w:fill="DDEBF6"/>
          </w:tcPr>
          <w:p w:rsidR="004D5EDF" w:rsidRDefault="004D5EDF">
            <w:pPr>
              <w:pStyle w:val="TableParagraph"/>
              <w:spacing w:before="10"/>
              <w:jc w:val="left"/>
              <w:rPr>
                <w:b/>
                <w:sz w:val="12"/>
              </w:rPr>
            </w:pPr>
          </w:p>
          <w:p w:rsidR="004D5EDF" w:rsidRDefault="00F4415A">
            <w:pPr>
              <w:pStyle w:val="TableParagraph"/>
              <w:spacing w:line="114" w:lineRule="exact"/>
              <w:ind w:left="958"/>
              <w:jc w:val="left"/>
              <w:rPr>
                <w:sz w:val="11"/>
              </w:rPr>
            </w:pPr>
            <w:r>
              <w:rPr>
                <w:w w:val="94"/>
                <w:sz w:val="11"/>
              </w:rPr>
              <w:t>-</w:t>
            </w:r>
          </w:p>
        </w:tc>
      </w:tr>
      <w:tr w:rsidR="004D5EDF">
        <w:trPr>
          <w:trHeight w:val="282"/>
        </w:trPr>
        <w:tc>
          <w:tcPr>
            <w:tcW w:w="3434" w:type="dxa"/>
          </w:tcPr>
          <w:p w:rsidR="004D5EDF" w:rsidRDefault="00F4415A">
            <w:pPr>
              <w:pStyle w:val="TableParagraph"/>
              <w:spacing w:before="7"/>
              <w:ind w:left="23" w:right="-15"/>
              <w:jc w:val="left"/>
              <w:rPr>
                <w:sz w:val="11"/>
              </w:rPr>
            </w:pPr>
            <w:r>
              <w:rPr>
                <w:sz w:val="11"/>
              </w:rPr>
              <w:t>3.4.2.1.3.00.00 - Juros e Encargos de Mora de Empréstimos</w:t>
            </w:r>
            <w:r>
              <w:rPr>
                <w:spacing w:val="10"/>
                <w:sz w:val="11"/>
              </w:rPr>
              <w:t xml:space="preserve"> </w:t>
            </w:r>
            <w:r>
              <w:rPr>
                <w:sz w:val="11"/>
              </w:rPr>
              <w:t>e</w:t>
            </w:r>
          </w:p>
          <w:p w:rsidR="004D5EDF" w:rsidRDefault="00F4415A">
            <w:pPr>
              <w:pStyle w:val="TableParagraph"/>
              <w:spacing w:before="22" w:line="107" w:lineRule="exact"/>
              <w:ind w:left="23"/>
              <w:jc w:val="left"/>
              <w:rPr>
                <w:sz w:val="11"/>
              </w:rPr>
            </w:pPr>
            <w:r>
              <w:rPr>
                <w:sz w:val="11"/>
              </w:rPr>
              <w:t>Financiamentos Internos Obtidos - Inter Ofss - União</w:t>
            </w:r>
          </w:p>
        </w:tc>
        <w:tc>
          <w:tcPr>
            <w:tcW w:w="1077" w:type="dxa"/>
            <w:tcBorders>
              <w:top w:val="single" w:sz="4" w:space="0" w:color="000000"/>
              <w:bottom w:val="single" w:sz="4" w:space="0" w:color="000000"/>
              <w:right w:val="single" w:sz="4" w:space="0" w:color="000000"/>
            </w:tcBorders>
          </w:tcPr>
          <w:p w:rsidR="004D5EDF" w:rsidRDefault="004D5EDF">
            <w:pPr>
              <w:pStyle w:val="TableParagraph"/>
              <w:spacing w:before="10"/>
              <w:jc w:val="left"/>
              <w:rPr>
                <w:b/>
                <w:sz w:val="12"/>
              </w:rPr>
            </w:pPr>
          </w:p>
          <w:p w:rsidR="004D5EDF" w:rsidRDefault="00F4415A">
            <w:pPr>
              <w:pStyle w:val="TableParagraph"/>
              <w:spacing w:line="114" w:lineRule="exact"/>
              <w:ind w:right="154"/>
              <w:rPr>
                <w:sz w:val="11"/>
              </w:rPr>
            </w:pPr>
            <w:r>
              <w:rPr>
                <w:w w:val="94"/>
                <w:sz w:val="11"/>
              </w:rPr>
              <w:t>-</w:t>
            </w:r>
          </w:p>
        </w:tc>
        <w:tc>
          <w:tcPr>
            <w:tcW w:w="1247" w:type="dxa"/>
            <w:tcBorders>
              <w:top w:val="single" w:sz="4" w:space="0" w:color="000000"/>
              <w:left w:val="single" w:sz="4" w:space="0" w:color="000000"/>
              <w:bottom w:val="single" w:sz="4" w:space="0" w:color="000000"/>
              <w:right w:val="single" w:sz="4" w:space="0" w:color="000000"/>
            </w:tcBorders>
          </w:tcPr>
          <w:p w:rsidR="004D5EDF" w:rsidRDefault="004D5EDF">
            <w:pPr>
              <w:pStyle w:val="TableParagraph"/>
              <w:spacing w:before="10"/>
              <w:jc w:val="left"/>
              <w:rPr>
                <w:b/>
                <w:sz w:val="12"/>
              </w:rPr>
            </w:pPr>
          </w:p>
          <w:p w:rsidR="004D5EDF" w:rsidRDefault="00F4415A">
            <w:pPr>
              <w:pStyle w:val="TableParagraph"/>
              <w:spacing w:line="114" w:lineRule="exact"/>
              <w:ind w:left="1047"/>
              <w:jc w:val="left"/>
              <w:rPr>
                <w:sz w:val="11"/>
              </w:rPr>
            </w:pPr>
            <w:r>
              <w:rPr>
                <w:w w:val="94"/>
                <w:sz w:val="11"/>
              </w:rPr>
              <w:t>-</w:t>
            </w:r>
          </w:p>
        </w:tc>
        <w:tc>
          <w:tcPr>
            <w:tcW w:w="1101" w:type="dxa"/>
            <w:tcBorders>
              <w:top w:val="single" w:sz="4" w:space="0" w:color="000000"/>
              <w:left w:val="single" w:sz="4" w:space="0" w:color="000000"/>
              <w:bottom w:val="single" w:sz="4" w:space="0" w:color="000000"/>
              <w:right w:val="single" w:sz="4" w:space="0" w:color="000000"/>
            </w:tcBorders>
          </w:tcPr>
          <w:p w:rsidR="004D5EDF" w:rsidRDefault="004D5EDF">
            <w:pPr>
              <w:pStyle w:val="TableParagraph"/>
              <w:spacing w:before="10"/>
              <w:jc w:val="left"/>
              <w:rPr>
                <w:b/>
                <w:sz w:val="12"/>
              </w:rPr>
            </w:pPr>
          </w:p>
          <w:p w:rsidR="004D5EDF" w:rsidRDefault="00F4415A">
            <w:pPr>
              <w:pStyle w:val="TableParagraph"/>
              <w:spacing w:line="114" w:lineRule="exact"/>
              <w:ind w:left="901"/>
              <w:jc w:val="left"/>
              <w:rPr>
                <w:sz w:val="11"/>
              </w:rPr>
            </w:pPr>
            <w:r>
              <w:rPr>
                <w:w w:val="94"/>
                <w:sz w:val="11"/>
              </w:rPr>
              <w:t>-</w:t>
            </w:r>
          </w:p>
        </w:tc>
        <w:tc>
          <w:tcPr>
            <w:tcW w:w="1118" w:type="dxa"/>
            <w:tcBorders>
              <w:top w:val="single" w:sz="4" w:space="0" w:color="000000"/>
              <w:left w:val="single" w:sz="4" w:space="0" w:color="000000"/>
              <w:bottom w:val="single" w:sz="4" w:space="0" w:color="000000"/>
              <w:right w:val="single" w:sz="4" w:space="0" w:color="000000"/>
            </w:tcBorders>
            <w:shd w:val="clear" w:color="auto" w:fill="DDEBF6"/>
          </w:tcPr>
          <w:p w:rsidR="004D5EDF" w:rsidRDefault="004D5EDF">
            <w:pPr>
              <w:pStyle w:val="TableParagraph"/>
              <w:spacing w:before="10"/>
              <w:jc w:val="left"/>
              <w:rPr>
                <w:b/>
                <w:sz w:val="12"/>
              </w:rPr>
            </w:pPr>
          </w:p>
          <w:p w:rsidR="004D5EDF" w:rsidRDefault="00F4415A">
            <w:pPr>
              <w:pStyle w:val="TableParagraph"/>
              <w:spacing w:line="114" w:lineRule="exact"/>
              <w:ind w:left="919"/>
              <w:jc w:val="left"/>
              <w:rPr>
                <w:sz w:val="11"/>
              </w:rPr>
            </w:pPr>
            <w:r>
              <w:rPr>
                <w:w w:val="94"/>
                <w:sz w:val="11"/>
              </w:rPr>
              <w:t>-</w:t>
            </w:r>
          </w:p>
        </w:tc>
        <w:tc>
          <w:tcPr>
            <w:tcW w:w="1149" w:type="dxa"/>
            <w:tcBorders>
              <w:top w:val="single" w:sz="4" w:space="0" w:color="000000"/>
              <w:left w:val="single" w:sz="4" w:space="0" w:color="000000"/>
              <w:bottom w:val="single" w:sz="4" w:space="0" w:color="000000"/>
              <w:right w:val="single" w:sz="4" w:space="0" w:color="000000"/>
            </w:tcBorders>
            <w:shd w:val="clear" w:color="auto" w:fill="DDEBF6"/>
          </w:tcPr>
          <w:p w:rsidR="004D5EDF" w:rsidRDefault="004D5EDF">
            <w:pPr>
              <w:pStyle w:val="TableParagraph"/>
              <w:spacing w:before="10"/>
              <w:jc w:val="left"/>
              <w:rPr>
                <w:b/>
                <w:sz w:val="12"/>
              </w:rPr>
            </w:pPr>
          </w:p>
          <w:p w:rsidR="004D5EDF" w:rsidRDefault="00F4415A">
            <w:pPr>
              <w:pStyle w:val="TableParagraph"/>
              <w:spacing w:line="114" w:lineRule="exact"/>
              <w:ind w:left="950"/>
              <w:jc w:val="left"/>
              <w:rPr>
                <w:sz w:val="11"/>
              </w:rPr>
            </w:pPr>
            <w:r>
              <w:rPr>
                <w:w w:val="94"/>
                <w:sz w:val="11"/>
              </w:rPr>
              <w:t>-</w:t>
            </w:r>
          </w:p>
        </w:tc>
        <w:tc>
          <w:tcPr>
            <w:tcW w:w="1156" w:type="dxa"/>
            <w:tcBorders>
              <w:top w:val="single" w:sz="4" w:space="0" w:color="000000"/>
              <w:left w:val="single" w:sz="4" w:space="0" w:color="000000"/>
              <w:bottom w:val="single" w:sz="4" w:space="0" w:color="000000"/>
              <w:right w:val="single" w:sz="4" w:space="0" w:color="000000"/>
            </w:tcBorders>
            <w:shd w:val="clear" w:color="auto" w:fill="DDEBF6"/>
          </w:tcPr>
          <w:p w:rsidR="004D5EDF" w:rsidRDefault="004D5EDF">
            <w:pPr>
              <w:pStyle w:val="TableParagraph"/>
              <w:spacing w:before="10"/>
              <w:jc w:val="left"/>
              <w:rPr>
                <w:b/>
                <w:sz w:val="12"/>
              </w:rPr>
            </w:pPr>
          </w:p>
          <w:p w:rsidR="004D5EDF" w:rsidRDefault="00F4415A">
            <w:pPr>
              <w:pStyle w:val="TableParagraph"/>
              <w:spacing w:line="114" w:lineRule="exact"/>
              <w:ind w:left="958"/>
              <w:jc w:val="left"/>
              <w:rPr>
                <w:sz w:val="11"/>
              </w:rPr>
            </w:pPr>
            <w:r>
              <w:rPr>
                <w:w w:val="94"/>
                <w:sz w:val="11"/>
              </w:rPr>
              <w:t>-</w:t>
            </w:r>
          </w:p>
        </w:tc>
      </w:tr>
      <w:tr w:rsidR="004D5EDF">
        <w:trPr>
          <w:trHeight w:val="282"/>
        </w:trPr>
        <w:tc>
          <w:tcPr>
            <w:tcW w:w="3434" w:type="dxa"/>
          </w:tcPr>
          <w:p w:rsidR="004D5EDF" w:rsidRDefault="00F4415A">
            <w:pPr>
              <w:pStyle w:val="TableParagraph"/>
              <w:spacing w:before="7"/>
              <w:ind w:left="23" w:right="-15"/>
              <w:jc w:val="left"/>
              <w:rPr>
                <w:sz w:val="11"/>
              </w:rPr>
            </w:pPr>
            <w:r>
              <w:rPr>
                <w:sz w:val="11"/>
              </w:rPr>
              <w:t>3.4.2.1.4.00.00 - Juros e Encargos de Mora de Empréstimos</w:t>
            </w:r>
            <w:r>
              <w:rPr>
                <w:spacing w:val="10"/>
                <w:sz w:val="11"/>
              </w:rPr>
              <w:t xml:space="preserve"> </w:t>
            </w:r>
            <w:r>
              <w:rPr>
                <w:sz w:val="11"/>
              </w:rPr>
              <w:t>e</w:t>
            </w:r>
          </w:p>
          <w:p w:rsidR="004D5EDF" w:rsidRDefault="00F4415A">
            <w:pPr>
              <w:pStyle w:val="TableParagraph"/>
              <w:spacing w:before="22" w:line="107" w:lineRule="exact"/>
              <w:ind w:left="23"/>
              <w:jc w:val="left"/>
              <w:rPr>
                <w:sz w:val="11"/>
              </w:rPr>
            </w:pPr>
            <w:r>
              <w:rPr>
                <w:sz w:val="11"/>
              </w:rPr>
              <w:t>Financiamentos Internos Obtidos - Inter Ofss - Estado</w:t>
            </w:r>
          </w:p>
        </w:tc>
        <w:tc>
          <w:tcPr>
            <w:tcW w:w="1077" w:type="dxa"/>
            <w:tcBorders>
              <w:top w:val="single" w:sz="4" w:space="0" w:color="000000"/>
              <w:bottom w:val="single" w:sz="4" w:space="0" w:color="000000"/>
              <w:right w:val="single" w:sz="4" w:space="0" w:color="000000"/>
            </w:tcBorders>
          </w:tcPr>
          <w:p w:rsidR="004D5EDF" w:rsidRDefault="004D5EDF">
            <w:pPr>
              <w:pStyle w:val="TableParagraph"/>
              <w:spacing w:before="10"/>
              <w:jc w:val="left"/>
              <w:rPr>
                <w:b/>
                <w:sz w:val="12"/>
              </w:rPr>
            </w:pPr>
          </w:p>
          <w:p w:rsidR="004D5EDF" w:rsidRDefault="00F4415A">
            <w:pPr>
              <w:pStyle w:val="TableParagraph"/>
              <w:spacing w:line="114" w:lineRule="exact"/>
              <w:ind w:right="154"/>
              <w:rPr>
                <w:sz w:val="11"/>
              </w:rPr>
            </w:pPr>
            <w:r>
              <w:rPr>
                <w:w w:val="94"/>
                <w:sz w:val="11"/>
              </w:rPr>
              <w:t>-</w:t>
            </w:r>
          </w:p>
        </w:tc>
        <w:tc>
          <w:tcPr>
            <w:tcW w:w="1247" w:type="dxa"/>
            <w:tcBorders>
              <w:top w:val="single" w:sz="4" w:space="0" w:color="000000"/>
              <w:left w:val="single" w:sz="4" w:space="0" w:color="000000"/>
              <w:bottom w:val="single" w:sz="4" w:space="0" w:color="000000"/>
              <w:right w:val="single" w:sz="4" w:space="0" w:color="000000"/>
            </w:tcBorders>
          </w:tcPr>
          <w:p w:rsidR="004D5EDF" w:rsidRDefault="004D5EDF">
            <w:pPr>
              <w:pStyle w:val="TableParagraph"/>
              <w:spacing w:before="10"/>
              <w:jc w:val="left"/>
              <w:rPr>
                <w:b/>
                <w:sz w:val="12"/>
              </w:rPr>
            </w:pPr>
          </w:p>
          <w:p w:rsidR="004D5EDF" w:rsidRDefault="00F4415A">
            <w:pPr>
              <w:pStyle w:val="TableParagraph"/>
              <w:spacing w:line="114" w:lineRule="exact"/>
              <w:ind w:left="1047"/>
              <w:jc w:val="left"/>
              <w:rPr>
                <w:sz w:val="11"/>
              </w:rPr>
            </w:pPr>
            <w:r>
              <w:rPr>
                <w:w w:val="94"/>
                <w:sz w:val="11"/>
              </w:rPr>
              <w:t>-</w:t>
            </w:r>
          </w:p>
        </w:tc>
        <w:tc>
          <w:tcPr>
            <w:tcW w:w="1101" w:type="dxa"/>
            <w:tcBorders>
              <w:top w:val="single" w:sz="4" w:space="0" w:color="000000"/>
              <w:left w:val="single" w:sz="4" w:space="0" w:color="000000"/>
              <w:bottom w:val="single" w:sz="4" w:space="0" w:color="000000"/>
              <w:right w:val="single" w:sz="4" w:space="0" w:color="000000"/>
            </w:tcBorders>
          </w:tcPr>
          <w:p w:rsidR="004D5EDF" w:rsidRDefault="004D5EDF">
            <w:pPr>
              <w:pStyle w:val="TableParagraph"/>
              <w:spacing w:before="10"/>
              <w:jc w:val="left"/>
              <w:rPr>
                <w:b/>
                <w:sz w:val="12"/>
              </w:rPr>
            </w:pPr>
          </w:p>
          <w:p w:rsidR="004D5EDF" w:rsidRDefault="00F4415A">
            <w:pPr>
              <w:pStyle w:val="TableParagraph"/>
              <w:spacing w:line="114" w:lineRule="exact"/>
              <w:ind w:left="901"/>
              <w:jc w:val="left"/>
              <w:rPr>
                <w:sz w:val="11"/>
              </w:rPr>
            </w:pPr>
            <w:r>
              <w:rPr>
                <w:w w:val="94"/>
                <w:sz w:val="11"/>
              </w:rPr>
              <w:t>-</w:t>
            </w:r>
          </w:p>
        </w:tc>
        <w:tc>
          <w:tcPr>
            <w:tcW w:w="1118" w:type="dxa"/>
            <w:tcBorders>
              <w:top w:val="single" w:sz="4" w:space="0" w:color="000000"/>
              <w:left w:val="single" w:sz="4" w:space="0" w:color="000000"/>
              <w:bottom w:val="single" w:sz="4" w:space="0" w:color="000000"/>
              <w:right w:val="single" w:sz="4" w:space="0" w:color="000000"/>
            </w:tcBorders>
            <w:shd w:val="clear" w:color="auto" w:fill="DDEBF6"/>
          </w:tcPr>
          <w:p w:rsidR="004D5EDF" w:rsidRDefault="004D5EDF">
            <w:pPr>
              <w:pStyle w:val="TableParagraph"/>
              <w:spacing w:before="10"/>
              <w:jc w:val="left"/>
              <w:rPr>
                <w:b/>
                <w:sz w:val="12"/>
              </w:rPr>
            </w:pPr>
          </w:p>
          <w:p w:rsidR="004D5EDF" w:rsidRDefault="00F4415A">
            <w:pPr>
              <w:pStyle w:val="TableParagraph"/>
              <w:spacing w:line="114" w:lineRule="exact"/>
              <w:ind w:left="919"/>
              <w:jc w:val="left"/>
              <w:rPr>
                <w:sz w:val="11"/>
              </w:rPr>
            </w:pPr>
            <w:r>
              <w:rPr>
                <w:w w:val="94"/>
                <w:sz w:val="11"/>
              </w:rPr>
              <w:t>-</w:t>
            </w:r>
          </w:p>
        </w:tc>
        <w:tc>
          <w:tcPr>
            <w:tcW w:w="1149" w:type="dxa"/>
            <w:tcBorders>
              <w:top w:val="single" w:sz="4" w:space="0" w:color="000000"/>
              <w:left w:val="single" w:sz="4" w:space="0" w:color="000000"/>
              <w:bottom w:val="single" w:sz="4" w:space="0" w:color="000000"/>
              <w:right w:val="single" w:sz="4" w:space="0" w:color="000000"/>
            </w:tcBorders>
            <w:shd w:val="clear" w:color="auto" w:fill="DDEBF6"/>
          </w:tcPr>
          <w:p w:rsidR="004D5EDF" w:rsidRDefault="004D5EDF">
            <w:pPr>
              <w:pStyle w:val="TableParagraph"/>
              <w:spacing w:before="10"/>
              <w:jc w:val="left"/>
              <w:rPr>
                <w:b/>
                <w:sz w:val="12"/>
              </w:rPr>
            </w:pPr>
          </w:p>
          <w:p w:rsidR="004D5EDF" w:rsidRDefault="00F4415A">
            <w:pPr>
              <w:pStyle w:val="TableParagraph"/>
              <w:spacing w:line="114" w:lineRule="exact"/>
              <w:ind w:left="950"/>
              <w:jc w:val="left"/>
              <w:rPr>
                <w:sz w:val="11"/>
              </w:rPr>
            </w:pPr>
            <w:r>
              <w:rPr>
                <w:w w:val="94"/>
                <w:sz w:val="11"/>
              </w:rPr>
              <w:t>-</w:t>
            </w:r>
          </w:p>
        </w:tc>
        <w:tc>
          <w:tcPr>
            <w:tcW w:w="1156" w:type="dxa"/>
            <w:tcBorders>
              <w:top w:val="single" w:sz="4" w:space="0" w:color="000000"/>
              <w:left w:val="single" w:sz="4" w:space="0" w:color="000000"/>
              <w:bottom w:val="single" w:sz="4" w:space="0" w:color="000000"/>
              <w:right w:val="single" w:sz="4" w:space="0" w:color="000000"/>
            </w:tcBorders>
            <w:shd w:val="clear" w:color="auto" w:fill="DDEBF6"/>
          </w:tcPr>
          <w:p w:rsidR="004D5EDF" w:rsidRDefault="004D5EDF">
            <w:pPr>
              <w:pStyle w:val="TableParagraph"/>
              <w:spacing w:before="10"/>
              <w:jc w:val="left"/>
              <w:rPr>
                <w:b/>
                <w:sz w:val="12"/>
              </w:rPr>
            </w:pPr>
          </w:p>
          <w:p w:rsidR="004D5EDF" w:rsidRDefault="00F4415A">
            <w:pPr>
              <w:pStyle w:val="TableParagraph"/>
              <w:spacing w:line="114" w:lineRule="exact"/>
              <w:ind w:left="958"/>
              <w:jc w:val="left"/>
              <w:rPr>
                <w:sz w:val="11"/>
              </w:rPr>
            </w:pPr>
            <w:r>
              <w:rPr>
                <w:w w:val="94"/>
                <w:sz w:val="11"/>
              </w:rPr>
              <w:t>-</w:t>
            </w:r>
          </w:p>
        </w:tc>
      </w:tr>
      <w:tr w:rsidR="004D5EDF">
        <w:trPr>
          <w:trHeight w:val="282"/>
        </w:trPr>
        <w:tc>
          <w:tcPr>
            <w:tcW w:w="3434" w:type="dxa"/>
          </w:tcPr>
          <w:p w:rsidR="004D5EDF" w:rsidRDefault="00F4415A">
            <w:pPr>
              <w:pStyle w:val="TableParagraph"/>
              <w:spacing w:before="7"/>
              <w:ind w:left="23" w:right="-15"/>
              <w:jc w:val="left"/>
              <w:rPr>
                <w:sz w:val="11"/>
              </w:rPr>
            </w:pPr>
            <w:r>
              <w:rPr>
                <w:sz w:val="11"/>
              </w:rPr>
              <w:t>3.4.2.1.5.00.00 - Juros e Encargos de Mora</w:t>
            </w:r>
            <w:r>
              <w:rPr>
                <w:spacing w:val="10"/>
                <w:sz w:val="11"/>
              </w:rPr>
              <w:t xml:space="preserve"> </w:t>
            </w:r>
            <w:r>
              <w:rPr>
                <w:sz w:val="11"/>
              </w:rPr>
              <w:t>de Empréstimos e</w:t>
            </w:r>
          </w:p>
          <w:p w:rsidR="004D5EDF" w:rsidRDefault="00F4415A">
            <w:pPr>
              <w:pStyle w:val="TableParagraph"/>
              <w:spacing w:before="22" w:line="107" w:lineRule="exact"/>
              <w:ind w:left="23"/>
              <w:jc w:val="left"/>
              <w:rPr>
                <w:sz w:val="11"/>
              </w:rPr>
            </w:pPr>
            <w:r>
              <w:rPr>
                <w:sz w:val="11"/>
              </w:rPr>
              <w:t>Financiamentos Internos Obtidos - Inter Ofss - Município</w:t>
            </w:r>
          </w:p>
        </w:tc>
        <w:tc>
          <w:tcPr>
            <w:tcW w:w="1077" w:type="dxa"/>
            <w:tcBorders>
              <w:top w:val="single" w:sz="4" w:space="0" w:color="000000"/>
              <w:bottom w:val="single" w:sz="4" w:space="0" w:color="000000"/>
              <w:right w:val="single" w:sz="4" w:space="0" w:color="000000"/>
            </w:tcBorders>
          </w:tcPr>
          <w:p w:rsidR="004D5EDF" w:rsidRDefault="004D5EDF">
            <w:pPr>
              <w:pStyle w:val="TableParagraph"/>
              <w:spacing w:before="10"/>
              <w:jc w:val="left"/>
              <w:rPr>
                <w:b/>
                <w:sz w:val="12"/>
              </w:rPr>
            </w:pPr>
          </w:p>
          <w:p w:rsidR="004D5EDF" w:rsidRDefault="00F4415A">
            <w:pPr>
              <w:pStyle w:val="TableParagraph"/>
              <w:spacing w:line="114" w:lineRule="exact"/>
              <w:ind w:right="154"/>
              <w:rPr>
                <w:sz w:val="11"/>
              </w:rPr>
            </w:pPr>
            <w:r>
              <w:rPr>
                <w:w w:val="94"/>
                <w:sz w:val="11"/>
              </w:rPr>
              <w:t>-</w:t>
            </w:r>
          </w:p>
        </w:tc>
        <w:tc>
          <w:tcPr>
            <w:tcW w:w="1247" w:type="dxa"/>
            <w:tcBorders>
              <w:top w:val="single" w:sz="4" w:space="0" w:color="000000"/>
              <w:left w:val="single" w:sz="4" w:space="0" w:color="000000"/>
              <w:bottom w:val="single" w:sz="4" w:space="0" w:color="000000"/>
              <w:right w:val="single" w:sz="4" w:space="0" w:color="000000"/>
            </w:tcBorders>
          </w:tcPr>
          <w:p w:rsidR="004D5EDF" w:rsidRDefault="004D5EDF">
            <w:pPr>
              <w:pStyle w:val="TableParagraph"/>
              <w:spacing w:before="10"/>
              <w:jc w:val="left"/>
              <w:rPr>
                <w:b/>
                <w:sz w:val="12"/>
              </w:rPr>
            </w:pPr>
          </w:p>
          <w:p w:rsidR="004D5EDF" w:rsidRDefault="00F4415A">
            <w:pPr>
              <w:pStyle w:val="TableParagraph"/>
              <w:spacing w:line="114" w:lineRule="exact"/>
              <w:ind w:left="1047"/>
              <w:jc w:val="left"/>
              <w:rPr>
                <w:sz w:val="11"/>
              </w:rPr>
            </w:pPr>
            <w:r>
              <w:rPr>
                <w:w w:val="94"/>
                <w:sz w:val="11"/>
              </w:rPr>
              <w:t>-</w:t>
            </w:r>
          </w:p>
        </w:tc>
        <w:tc>
          <w:tcPr>
            <w:tcW w:w="1101" w:type="dxa"/>
            <w:tcBorders>
              <w:top w:val="single" w:sz="4" w:space="0" w:color="000000"/>
              <w:left w:val="single" w:sz="4" w:space="0" w:color="000000"/>
              <w:bottom w:val="single" w:sz="4" w:space="0" w:color="000000"/>
              <w:right w:val="single" w:sz="4" w:space="0" w:color="000000"/>
            </w:tcBorders>
          </w:tcPr>
          <w:p w:rsidR="004D5EDF" w:rsidRDefault="004D5EDF">
            <w:pPr>
              <w:pStyle w:val="TableParagraph"/>
              <w:spacing w:before="10"/>
              <w:jc w:val="left"/>
              <w:rPr>
                <w:b/>
                <w:sz w:val="12"/>
              </w:rPr>
            </w:pPr>
          </w:p>
          <w:p w:rsidR="004D5EDF" w:rsidRDefault="00F4415A">
            <w:pPr>
              <w:pStyle w:val="TableParagraph"/>
              <w:spacing w:line="114" w:lineRule="exact"/>
              <w:ind w:left="901"/>
              <w:jc w:val="left"/>
              <w:rPr>
                <w:sz w:val="11"/>
              </w:rPr>
            </w:pPr>
            <w:r>
              <w:rPr>
                <w:w w:val="94"/>
                <w:sz w:val="11"/>
              </w:rPr>
              <w:t>-</w:t>
            </w:r>
          </w:p>
        </w:tc>
        <w:tc>
          <w:tcPr>
            <w:tcW w:w="1118" w:type="dxa"/>
            <w:tcBorders>
              <w:top w:val="single" w:sz="4" w:space="0" w:color="000000"/>
              <w:left w:val="single" w:sz="4" w:space="0" w:color="000000"/>
              <w:bottom w:val="single" w:sz="4" w:space="0" w:color="000000"/>
              <w:right w:val="single" w:sz="4" w:space="0" w:color="000000"/>
            </w:tcBorders>
            <w:shd w:val="clear" w:color="auto" w:fill="DDEBF6"/>
          </w:tcPr>
          <w:p w:rsidR="004D5EDF" w:rsidRDefault="004D5EDF">
            <w:pPr>
              <w:pStyle w:val="TableParagraph"/>
              <w:spacing w:before="10"/>
              <w:jc w:val="left"/>
              <w:rPr>
                <w:b/>
                <w:sz w:val="12"/>
              </w:rPr>
            </w:pPr>
          </w:p>
          <w:p w:rsidR="004D5EDF" w:rsidRDefault="00F4415A">
            <w:pPr>
              <w:pStyle w:val="TableParagraph"/>
              <w:spacing w:line="114" w:lineRule="exact"/>
              <w:ind w:left="919"/>
              <w:jc w:val="left"/>
              <w:rPr>
                <w:sz w:val="11"/>
              </w:rPr>
            </w:pPr>
            <w:r>
              <w:rPr>
                <w:w w:val="94"/>
                <w:sz w:val="11"/>
              </w:rPr>
              <w:t>-</w:t>
            </w:r>
          </w:p>
        </w:tc>
        <w:tc>
          <w:tcPr>
            <w:tcW w:w="1149" w:type="dxa"/>
            <w:tcBorders>
              <w:top w:val="single" w:sz="4" w:space="0" w:color="000000"/>
              <w:left w:val="single" w:sz="4" w:space="0" w:color="000000"/>
              <w:bottom w:val="single" w:sz="4" w:space="0" w:color="000000"/>
              <w:right w:val="single" w:sz="4" w:space="0" w:color="000000"/>
            </w:tcBorders>
            <w:shd w:val="clear" w:color="auto" w:fill="DDEBF6"/>
          </w:tcPr>
          <w:p w:rsidR="004D5EDF" w:rsidRDefault="004D5EDF">
            <w:pPr>
              <w:pStyle w:val="TableParagraph"/>
              <w:spacing w:before="10"/>
              <w:jc w:val="left"/>
              <w:rPr>
                <w:b/>
                <w:sz w:val="12"/>
              </w:rPr>
            </w:pPr>
          </w:p>
          <w:p w:rsidR="004D5EDF" w:rsidRDefault="00F4415A">
            <w:pPr>
              <w:pStyle w:val="TableParagraph"/>
              <w:spacing w:line="114" w:lineRule="exact"/>
              <w:ind w:left="950"/>
              <w:jc w:val="left"/>
              <w:rPr>
                <w:sz w:val="11"/>
              </w:rPr>
            </w:pPr>
            <w:r>
              <w:rPr>
                <w:w w:val="94"/>
                <w:sz w:val="11"/>
              </w:rPr>
              <w:t>-</w:t>
            </w:r>
          </w:p>
        </w:tc>
        <w:tc>
          <w:tcPr>
            <w:tcW w:w="1156" w:type="dxa"/>
            <w:tcBorders>
              <w:top w:val="single" w:sz="4" w:space="0" w:color="000000"/>
              <w:left w:val="single" w:sz="4" w:space="0" w:color="000000"/>
              <w:bottom w:val="single" w:sz="4" w:space="0" w:color="000000"/>
              <w:right w:val="single" w:sz="4" w:space="0" w:color="000000"/>
            </w:tcBorders>
            <w:shd w:val="clear" w:color="auto" w:fill="DDEBF6"/>
          </w:tcPr>
          <w:p w:rsidR="004D5EDF" w:rsidRDefault="004D5EDF">
            <w:pPr>
              <w:pStyle w:val="TableParagraph"/>
              <w:spacing w:before="10"/>
              <w:jc w:val="left"/>
              <w:rPr>
                <w:b/>
                <w:sz w:val="12"/>
              </w:rPr>
            </w:pPr>
          </w:p>
          <w:p w:rsidR="004D5EDF" w:rsidRDefault="00F4415A">
            <w:pPr>
              <w:pStyle w:val="TableParagraph"/>
              <w:spacing w:line="114" w:lineRule="exact"/>
              <w:ind w:left="958"/>
              <w:jc w:val="left"/>
              <w:rPr>
                <w:sz w:val="11"/>
              </w:rPr>
            </w:pPr>
            <w:r>
              <w:rPr>
                <w:w w:val="94"/>
                <w:sz w:val="11"/>
              </w:rPr>
              <w:t>-</w:t>
            </w:r>
          </w:p>
        </w:tc>
      </w:tr>
      <w:tr w:rsidR="004D5EDF">
        <w:trPr>
          <w:trHeight w:val="282"/>
        </w:trPr>
        <w:tc>
          <w:tcPr>
            <w:tcW w:w="3434" w:type="dxa"/>
          </w:tcPr>
          <w:p w:rsidR="004D5EDF" w:rsidRDefault="00F4415A">
            <w:pPr>
              <w:pStyle w:val="TableParagraph"/>
              <w:spacing w:before="7"/>
              <w:ind w:left="23" w:right="-15"/>
              <w:jc w:val="left"/>
              <w:rPr>
                <w:sz w:val="11"/>
              </w:rPr>
            </w:pPr>
            <w:r>
              <w:rPr>
                <w:sz w:val="11"/>
              </w:rPr>
              <w:t>3.4.2.2.1.00.00 - Juros e Encargos de Mora de Empréstimos</w:t>
            </w:r>
            <w:r>
              <w:rPr>
                <w:spacing w:val="10"/>
                <w:sz w:val="11"/>
              </w:rPr>
              <w:t xml:space="preserve"> </w:t>
            </w:r>
            <w:r>
              <w:rPr>
                <w:sz w:val="11"/>
              </w:rPr>
              <w:t>e</w:t>
            </w:r>
          </w:p>
          <w:p w:rsidR="004D5EDF" w:rsidRDefault="00F4415A">
            <w:pPr>
              <w:pStyle w:val="TableParagraph"/>
              <w:spacing w:before="22" w:line="107" w:lineRule="exact"/>
              <w:ind w:left="23"/>
              <w:jc w:val="left"/>
              <w:rPr>
                <w:sz w:val="11"/>
              </w:rPr>
            </w:pPr>
            <w:r>
              <w:rPr>
                <w:sz w:val="11"/>
              </w:rPr>
              <w:t>Financiamentos Externos Obtidos - Consolidação</w:t>
            </w:r>
          </w:p>
        </w:tc>
        <w:tc>
          <w:tcPr>
            <w:tcW w:w="1077" w:type="dxa"/>
            <w:tcBorders>
              <w:top w:val="single" w:sz="4" w:space="0" w:color="000000"/>
              <w:bottom w:val="single" w:sz="4" w:space="0" w:color="000000"/>
              <w:right w:val="single" w:sz="4" w:space="0" w:color="000000"/>
            </w:tcBorders>
          </w:tcPr>
          <w:p w:rsidR="004D5EDF" w:rsidRDefault="004D5EDF">
            <w:pPr>
              <w:pStyle w:val="TableParagraph"/>
              <w:spacing w:before="10"/>
              <w:jc w:val="left"/>
              <w:rPr>
                <w:b/>
                <w:sz w:val="12"/>
              </w:rPr>
            </w:pPr>
          </w:p>
          <w:p w:rsidR="004D5EDF" w:rsidRDefault="00F4415A">
            <w:pPr>
              <w:pStyle w:val="TableParagraph"/>
              <w:spacing w:line="114" w:lineRule="exact"/>
              <w:ind w:right="154"/>
              <w:rPr>
                <w:sz w:val="11"/>
              </w:rPr>
            </w:pPr>
            <w:r>
              <w:rPr>
                <w:w w:val="94"/>
                <w:sz w:val="11"/>
              </w:rPr>
              <w:t>-</w:t>
            </w:r>
          </w:p>
        </w:tc>
        <w:tc>
          <w:tcPr>
            <w:tcW w:w="1247" w:type="dxa"/>
            <w:tcBorders>
              <w:top w:val="single" w:sz="4" w:space="0" w:color="000000"/>
              <w:left w:val="single" w:sz="4" w:space="0" w:color="000000"/>
              <w:bottom w:val="single" w:sz="4" w:space="0" w:color="000000"/>
              <w:right w:val="single" w:sz="4" w:space="0" w:color="000000"/>
            </w:tcBorders>
          </w:tcPr>
          <w:p w:rsidR="004D5EDF" w:rsidRDefault="004D5EDF">
            <w:pPr>
              <w:pStyle w:val="TableParagraph"/>
              <w:spacing w:before="10"/>
              <w:jc w:val="left"/>
              <w:rPr>
                <w:b/>
                <w:sz w:val="12"/>
              </w:rPr>
            </w:pPr>
          </w:p>
          <w:p w:rsidR="004D5EDF" w:rsidRDefault="00F4415A">
            <w:pPr>
              <w:pStyle w:val="TableParagraph"/>
              <w:spacing w:line="114" w:lineRule="exact"/>
              <w:ind w:left="1047"/>
              <w:jc w:val="left"/>
              <w:rPr>
                <w:sz w:val="11"/>
              </w:rPr>
            </w:pPr>
            <w:r>
              <w:rPr>
                <w:w w:val="94"/>
                <w:sz w:val="11"/>
              </w:rPr>
              <w:t>-</w:t>
            </w:r>
          </w:p>
        </w:tc>
        <w:tc>
          <w:tcPr>
            <w:tcW w:w="1101" w:type="dxa"/>
            <w:tcBorders>
              <w:top w:val="single" w:sz="4" w:space="0" w:color="000000"/>
              <w:left w:val="single" w:sz="4" w:space="0" w:color="000000"/>
              <w:bottom w:val="single" w:sz="4" w:space="0" w:color="000000"/>
              <w:right w:val="single" w:sz="4" w:space="0" w:color="000000"/>
            </w:tcBorders>
          </w:tcPr>
          <w:p w:rsidR="004D5EDF" w:rsidRDefault="004D5EDF">
            <w:pPr>
              <w:pStyle w:val="TableParagraph"/>
              <w:spacing w:before="10"/>
              <w:jc w:val="left"/>
              <w:rPr>
                <w:b/>
                <w:sz w:val="12"/>
              </w:rPr>
            </w:pPr>
          </w:p>
          <w:p w:rsidR="004D5EDF" w:rsidRDefault="00F4415A">
            <w:pPr>
              <w:pStyle w:val="TableParagraph"/>
              <w:spacing w:line="114" w:lineRule="exact"/>
              <w:ind w:left="901"/>
              <w:jc w:val="left"/>
              <w:rPr>
                <w:sz w:val="11"/>
              </w:rPr>
            </w:pPr>
            <w:r>
              <w:rPr>
                <w:w w:val="94"/>
                <w:sz w:val="11"/>
              </w:rPr>
              <w:t>-</w:t>
            </w:r>
          </w:p>
        </w:tc>
        <w:tc>
          <w:tcPr>
            <w:tcW w:w="1118" w:type="dxa"/>
            <w:tcBorders>
              <w:top w:val="single" w:sz="4" w:space="0" w:color="000000"/>
              <w:left w:val="single" w:sz="4" w:space="0" w:color="000000"/>
              <w:bottom w:val="single" w:sz="4" w:space="0" w:color="000000"/>
              <w:right w:val="single" w:sz="4" w:space="0" w:color="000000"/>
            </w:tcBorders>
            <w:shd w:val="clear" w:color="auto" w:fill="DDEBF6"/>
          </w:tcPr>
          <w:p w:rsidR="004D5EDF" w:rsidRDefault="004D5EDF">
            <w:pPr>
              <w:pStyle w:val="TableParagraph"/>
              <w:spacing w:before="10"/>
              <w:jc w:val="left"/>
              <w:rPr>
                <w:b/>
                <w:sz w:val="12"/>
              </w:rPr>
            </w:pPr>
          </w:p>
          <w:p w:rsidR="004D5EDF" w:rsidRDefault="00F4415A">
            <w:pPr>
              <w:pStyle w:val="TableParagraph"/>
              <w:spacing w:line="114" w:lineRule="exact"/>
              <w:ind w:left="919"/>
              <w:jc w:val="left"/>
              <w:rPr>
                <w:sz w:val="11"/>
              </w:rPr>
            </w:pPr>
            <w:r>
              <w:rPr>
                <w:w w:val="94"/>
                <w:sz w:val="11"/>
              </w:rPr>
              <w:t>-</w:t>
            </w:r>
          </w:p>
        </w:tc>
        <w:tc>
          <w:tcPr>
            <w:tcW w:w="1149" w:type="dxa"/>
            <w:tcBorders>
              <w:top w:val="single" w:sz="4" w:space="0" w:color="000000"/>
              <w:left w:val="single" w:sz="4" w:space="0" w:color="000000"/>
              <w:bottom w:val="single" w:sz="4" w:space="0" w:color="000000"/>
              <w:right w:val="single" w:sz="4" w:space="0" w:color="000000"/>
            </w:tcBorders>
            <w:shd w:val="clear" w:color="auto" w:fill="DDEBF6"/>
          </w:tcPr>
          <w:p w:rsidR="004D5EDF" w:rsidRDefault="004D5EDF">
            <w:pPr>
              <w:pStyle w:val="TableParagraph"/>
              <w:spacing w:before="10"/>
              <w:jc w:val="left"/>
              <w:rPr>
                <w:b/>
                <w:sz w:val="12"/>
              </w:rPr>
            </w:pPr>
          </w:p>
          <w:p w:rsidR="004D5EDF" w:rsidRDefault="00F4415A">
            <w:pPr>
              <w:pStyle w:val="TableParagraph"/>
              <w:spacing w:line="114" w:lineRule="exact"/>
              <w:ind w:left="950"/>
              <w:jc w:val="left"/>
              <w:rPr>
                <w:sz w:val="11"/>
              </w:rPr>
            </w:pPr>
            <w:r>
              <w:rPr>
                <w:w w:val="94"/>
                <w:sz w:val="11"/>
              </w:rPr>
              <w:t>-</w:t>
            </w:r>
          </w:p>
        </w:tc>
        <w:tc>
          <w:tcPr>
            <w:tcW w:w="1156" w:type="dxa"/>
            <w:tcBorders>
              <w:top w:val="single" w:sz="4" w:space="0" w:color="000000"/>
              <w:left w:val="single" w:sz="4" w:space="0" w:color="000000"/>
              <w:bottom w:val="single" w:sz="4" w:space="0" w:color="000000"/>
              <w:right w:val="single" w:sz="4" w:space="0" w:color="000000"/>
            </w:tcBorders>
            <w:shd w:val="clear" w:color="auto" w:fill="DDEBF6"/>
          </w:tcPr>
          <w:p w:rsidR="004D5EDF" w:rsidRDefault="004D5EDF">
            <w:pPr>
              <w:pStyle w:val="TableParagraph"/>
              <w:spacing w:before="10"/>
              <w:jc w:val="left"/>
              <w:rPr>
                <w:b/>
                <w:sz w:val="12"/>
              </w:rPr>
            </w:pPr>
          </w:p>
          <w:p w:rsidR="004D5EDF" w:rsidRDefault="00F4415A">
            <w:pPr>
              <w:pStyle w:val="TableParagraph"/>
              <w:spacing w:line="114" w:lineRule="exact"/>
              <w:ind w:left="958"/>
              <w:jc w:val="left"/>
              <w:rPr>
                <w:sz w:val="11"/>
              </w:rPr>
            </w:pPr>
            <w:r>
              <w:rPr>
                <w:w w:val="94"/>
                <w:sz w:val="11"/>
              </w:rPr>
              <w:t>-</w:t>
            </w:r>
          </w:p>
        </w:tc>
      </w:tr>
      <w:tr w:rsidR="004D5EDF">
        <w:trPr>
          <w:trHeight w:val="133"/>
        </w:trPr>
        <w:tc>
          <w:tcPr>
            <w:tcW w:w="3434" w:type="dxa"/>
            <w:tcBorders>
              <w:left w:val="single" w:sz="4" w:space="0" w:color="000000"/>
              <w:bottom w:val="single" w:sz="4" w:space="0" w:color="000000"/>
              <w:right w:val="single" w:sz="4" w:space="0" w:color="000000"/>
            </w:tcBorders>
            <w:shd w:val="clear" w:color="auto" w:fill="00FFFF"/>
          </w:tcPr>
          <w:p w:rsidR="004D5EDF" w:rsidRDefault="00F4415A">
            <w:pPr>
              <w:pStyle w:val="TableParagraph"/>
              <w:spacing w:before="4" w:line="109" w:lineRule="exact"/>
              <w:ind w:left="28"/>
              <w:jc w:val="left"/>
              <w:rPr>
                <w:b/>
                <w:sz w:val="11"/>
              </w:rPr>
            </w:pPr>
            <w:r>
              <w:rPr>
                <w:b/>
                <w:w w:val="95"/>
                <w:sz w:val="11"/>
              </w:rPr>
              <w:t>SOMA DOS JUROS E ENCARGOS PASSIVOS (IX)</w:t>
            </w:r>
          </w:p>
        </w:tc>
        <w:tc>
          <w:tcPr>
            <w:tcW w:w="1077" w:type="dxa"/>
            <w:tcBorders>
              <w:top w:val="single" w:sz="4" w:space="0" w:color="000000"/>
              <w:left w:val="single" w:sz="4" w:space="0" w:color="000000"/>
              <w:bottom w:val="single" w:sz="4" w:space="0" w:color="000000"/>
              <w:right w:val="single" w:sz="4" w:space="0" w:color="000000"/>
            </w:tcBorders>
            <w:shd w:val="clear" w:color="auto" w:fill="00FFFF"/>
          </w:tcPr>
          <w:p w:rsidR="004D5EDF" w:rsidRDefault="00F4415A">
            <w:pPr>
              <w:pStyle w:val="TableParagraph"/>
              <w:spacing w:before="4" w:line="109" w:lineRule="exact"/>
              <w:ind w:right="6"/>
              <w:rPr>
                <w:b/>
                <w:sz w:val="11"/>
              </w:rPr>
            </w:pPr>
            <w:r>
              <w:rPr>
                <w:b/>
                <w:w w:val="93"/>
                <w:sz w:val="11"/>
              </w:rPr>
              <w:t>0</w:t>
            </w:r>
          </w:p>
        </w:tc>
        <w:tc>
          <w:tcPr>
            <w:tcW w:w="1247" w:type="dxa"/>
            <w:tcBorders>
              <w:top w:val="single" w:sz="4" w:space="0" w:color="000000"/>
              <w:left w:val="single" w:sz="4" w:space="0" w:color="000000"/>
              <w:bottom w:val="single" w:sz="4" w:space="0" w:color="000000"/>
              <w:right w:val="single" w:sz="4" w:space="0" w:color="000000"/>
            </w:tcBorders>
            <w:shd w:val="clear" w:color="auto" w:fill="00FFFF"/>
          </w:tcPr>
          <w:p w:rsidR="004D5EDF" w:rsidRDefault="00F4415A">
            <w:pPr>
              <w:pStyle w:val="TableParagraph"/>
              <w:spacing w:before="4" w:line="109" w:lineRule="exact"/>
              <w:ind w:right="6"/>
              <w:rPr>
                <w:b/>
                <w:sz w:val="11"/>
              </w:rPr>
            </w:pPr>
            <w:r>
              <w:rPr>
                <w:b/>
                <w:w w:val="93"/>
                <w:sz w:val="11"/>
              </w:rPr>
              <w:t>0</w:t>
            </w:r>
          </w:p>
        </w:tc>
        <w:tc>
          <w:tcPr>
            <w:tcW w:w="1101" w:type="dxa"/>
            <w:tcBorders>
              <w:top w:val="single" w:sz="4" w:space="0" w:color="000000"/>
              <w:left w:val="single" w:sz="4" w:space="0" w:color="000000"/>
              <w:bottom w:val="single" w:sz="4" w:space="0" w:color="000000"/>
              <w:right w:val="single" w:sz="4" w:space="0" w:color="000000"/>
            </w:tcBorders>
            <w:shd w:val="clear" w:color="auto" w:fill="00FFFF"/>
          </w:tcPr>
          <w:p w:rsidR="004D5EDF" w:rsidRDefault="00F4415A">
            <w:pPr>
              <w:pStyle w:val="TableParagraph"/>
              <w:spacing w:before="4" w:line="109" w:lineRule="exact"/>
              <w:ind w:right="4"/>
              <w:rPr>
                <w:b/>
                <w:sz w:val="11"/>
              </w:rPr>
            </w:pPr>
            <w:r>
              <w:rPr>
                <w:b/>
                <w:w w:val="93"/>
                <w:sz w:val="11"/>
              </w:rPr>
              <w:t>0</w:t>
            </w:r>
          </w:p>
        </w:tc>
        <w:tc>
          <w:tcPr>
            <w:tcW w:w="1118" w:type="dxa"/>
            <w:tcBorders>
              <w:top w:val="single" w:sz="4" w:space="0" w:color="000000"/>
              <w:left w:val="single" w:sz="4" w:space="0" w:color="000000"/>
              <w:bottom w:val="single" w:sz="4" w:space="0" w:color="000000"/>
              <w:right w:val="single" w:sz="4" w:space="0" w:color="000000"/>
            </w:tcBorders>
            <w:shd w:val="clear" w:color="auto" w:fill="00FFFF"/>
          </w:tcPr>
          <w:p w:rsidR="004D5EDF" w:rsidRDefault="00F4415A">
            <w:pPr>
              <w:pStyle w:val="TableParagraph"/>
              <w:spacing w:before="4" w:line="109" w:lineRule="exact"/>
              <w:ind w:right="5"/>
              <w:rPr>
                <w:b/>
                <w:sz w:val="11"/>
              </w:rPr>
            </w:pPr>
            <w:r>
              <w:rPr>
                <w:b/>
                <w:w w:val="93"/>
                <w:sz w:val="11"/>
              </w:rPr>
              <w:t>0</w:t>
            </w:r>
          </w:p>
        </w:tc>
        <w:tc>
          <w:tcPr>
            <w:tcW w:w="1149" w:type="dxa"/>
            <w:tcBorders>
              <w:top w:val="single" w:sz="4" w:space="0" w:color="000000"/>
              <w:left w:val="single" w:sz="4" w:space="0" w:color="000000"/>
              <w:bottom w:val="single" w:sz="4" w:space="0" w:color="000000"/>
              <w:right w:val="single" w:sz="4" w:space="0" w:color="000000"/>
            </w:tcBorders>
            <w:shd w:val="clear" w:color="auto" w:fill="00FFFF"/>
          </w:tcPr>
          <w:p w:rsidR="004D5EDF" w:rsidRDefault="00F4415A">
            <w:pPr>
              <w:pStyle w:val="TableParagraph"/>
              <w:spacing w:before="4" w:line="109" w:lineRule="exact"/>
              <w:ind w:right="4"/>
              <w:rPr>
                <w:b/>
                <w:sz w:val="11"/>
              </w:rPr>
            </w:pPr>
            <w:r>
              <w:rPr>
                <w:b/>
                <w:w w:val="93"/>
                <w:sz w:val="11"/>
              </w:rPr>
              <w:t>0</w:t>
            </w:r>
          </w:p>
        </w:tc>
        <w:tc>
          <w:tcPr>
            <w:tcW w:w="1156" w:type="dxa"/>
            <w:tcBorders>
              <w:top w:val="single" w:sz="4" w:space="0" w:color="000000"/>
              <w:left w:val="single" w:sz="4" w:space="0" w:color="000000"/>
              <w:bottom w:val="single" w:sz="4" w:space="0" w:color="000000"/>
              <w:right w:val="single" w:sz="4" w:space="0" w:color="000000"/>
            </w:tcBorders>
            <w:shd w:val="clear" w:color="auto" w:fill="00FFFF"/>
          </w:tcPr>
          <w:p w:rsidR="004D5EDF" w:rsidRDefault="00F4415A">
            <w:pPr>
              <w:pStyle w:val="TableParagraph"/>
              <w:spacing w:before="4" w:line="109" w:lineRule="exact"/>
              <w:ind w:right="3"/>
              <w:rPr>
                <w:b/>
                <w:sz w:val="11"/>
              </w:rPr>
            </w:pPr>
            <w:r>
              <w:rPr>
                <w:b/>
                <w:w w:val="93"/>
                <w:sz w:val="11"/>
              </w:rPr>
              <w:t>0</w:t>
            </w:r>
          </w:p>
        </w:tc>
      </w:tr>
    </w:tbl>
    <w:p w:rsidR="004D5EDF" w:rsidRDefault="004D5EDF">
      <w:pPr>
        <w:pStyle w:val="Corpodetexto"/>
        <w:rPr>
          <w:b/>
          <w:sz w:val="12"/>
        </w:r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1"/>
        <w:gridCol w:w="87"/>
        <w:gridCol w:w="2236"/>
        <w:gridCol w:w="1077"/>
        <w:gridCol w:w="1247"/>
        <w:gridCol w:w="290"/>
        <w:gridCol w:w="810"/>
        <w:gridCol w:w="254"/>
        <w:gridCol w:w="863"/>
        <w:gridCol w:w="270"/>
        <w:gridCol w:w="878"/>
        <w:gridCol w:w="245"/>
        <w:gridCol w:w="911"/>
      </w:tblGrid>
      <w:tr w:rsidR="004D5EDF">
        <w:trPr>
          <w:trHeight w:val="138"/>
        </w:trPr>
        <w:tc>
          <w:tcPr>
            <w:tcW w:w="1111" w:type="dxa"/>
            <w:tcBorders>
              <w:right w:val="nil"/>
            </w:tcBorders>
            <w:shd w:val="clear" w:color="auto" w:fill="BFBFBF"/>
          </w:tcPr>
          <w:p w:rsidR="004D5EDF" w:rsidRDefault="00F4415A">
            <w:pPr>
              <w:pStyle w:val="TableParagraph"/>
              <w:spacing w:before="9" w:line="109" w:lineRule="exact"/>
              <w:ind w:left="23"/>
              <w:jc w:val="left"/>
              <w:rPr>
                <w:b/>
                <w:sz w:val="11"/>
              </w:rPr>
            </w:pPr>
            <w:r>
              <w:rPr>
                <w:b/>
                <w:w w:val="85"/>
                <w:sz w:val="11"/>
              </w:rPr>
              <w:t>RESULTADO NOMINAL</w:t>
            </w:r>
          </w:p>
        </w:tc>
        <w:tc>
          <w:tcPr>
            <w:tcW w:w="87" w:type="dxa"/>
            <w:tcBorders>
              <w:left w:val="nil"/>
              <w:right w:val="nil"/>
            </w:tcBorders>
            <w:shd w:val="clear" w:color="auto" w:fill="BFBFBF"/>
          </w:tcPr>
          <w:p w:rsidR="004D5EDF" w:rsidRDefault="00F4415A">
            <w:pPr>
              <w:pStyle w:val="TableParagraph"/>
              <w:spacing w:before="9" w:line="109" w:lineRule="exact"/>
              <w:ind w:left="31"/>
              <w:jc w:val="left"/>
              <w:rPr>
                <w:b/>
                <w:sz w:val="11"/>
              </w:rPr>
            </w:pPr>
            <w:r>
              <w:rPr>
                <w:b/>
                <w:w w:val="94"/>
                <w:sz w:val="11"/>
              </w:rPr>
              <w:t>-</w:t>
            </w:r>
          </w:p>
        </w:tc>
        <w:tc>
          <w:tcPr>
            <w:tcW w:w="2236" w:type="dxa"/>
            <w:tcBorders>
              <w:left w:val="nil"/>
            </w:tcBorders>
            <w:shd w:val="clear" w:color="auto" w:fill="BFBFBF"/>
          </w:tcPr>
          <w:p w:rsidR="004D5EDF" w:rsidRDefault="00F4415A">
            <w:pPr>
              <w:pStyle w:val="TableParagraph"/>
              <w:spacing w:before="9" w:line="109" w:lineRule="exact"/>
              <w:ind w:left="30"/>
              <w:jc w:val="left"/>
              <w:rPr>
                <w:b/>
                <w:sz w:val="11"/>
              </w:rPr>
            </w:pPr>
            <w:r>
              <w:rPr>
                <w:b/>
                <w:sz w:val="11"/>
              </w:rPr>
              <w:t>ACIMA DA LINHA (X = VII + VIII - IX))</w:t>
            </w:r>
          </w:p>
        </w:tc>
        <w:tc>
          <w:tcPr>
            <w:tcW w:w="1077" w:type="dxa"/>
            <w:shd w:val="clear" w:color="auto" w:fill="BFBFBF"/>
          </w:tcPr>
          <w:p w:rsidR="004D5EDF" w:rsidRDefault="00F4415A">
            <w:pPr>
              <w:pStyle w:val="TableParagraph"/>
              <w:spacing w:before="9" w:line="109" w:lineRule="exact"/>
              <w:ind w:left="499"/>
              <w:jc w:val="left"/>
              <w:rPr>
                <w:b/>
                <w:sz w:val="11"/>
              </w:rPr>
            </w:pPr>
            <w:r>
              <w:rPr>
                <w:b/>
                <w:sz w:val="11"/>
              </w:rPr>
              <w:t>362.063,85</w:t>
            </w:r>
          </w:p>
        </w:tc>
        <w:tc>
          <w:tcPr>
            <w:tcW w:w="1247" w:type="dxa"/>
            <w:shd w:val="clear" w:color="auto" w:fill="BFBFBF"/>
          </w:tcPr>
          <w:p w:rsidR="004D5EDF" w:rsidRDefault="00F4415A">
            <w:pPr>
              <w:pStyle w:val="TableParagraph"/>
              <w:spacing w:before="9" w:line="109" w:lineRule="exact"/>
              <w:ind w:left="670"/>
              <w:jc w:val="left"/>
              <w:rPr>
                <w:b/>
                <w:sz w:val="11"/>
              </w:rPr>
            </w:pPr>
            <w:r>
              <w:rPr>
                <w:b/>
                <w:sz w:val="11"/>
              </w:rPr>
              <w:t>315.667,86</w:t>
            </w:r>
          </w:p>
        </w:tc>
        <w:tc>
          <w:tcPr>
            <w:tcW w:w="290" w:type="dxa"/>
            <w:tcBorders>
              <w:right w:val="nil"/>
            </w:tcBorders>
            <w:shd w:val="clear" w:color="auto" w:fill="BFBFBF"/>
          </w:tcPr>
          <w:p w:rsidR="004D5EDF" w:rsidRDefault="00F4415A">
            <w:pPr>
              <w:pStyle w:val="TableParagraph"/>
              <w:spacing w:before="9" w:line="109" w:lineRule="exact"/>
              <w:ind w:left="25"/>
              <w:jc w:val="left"/>
              <w:rPr>
                <w:b/>
                <w:sz w:val="11"/>
              </w:rPr>
            </w:pPr>
            <w:r>
              <w:rPr>
                <w:b/>
                <w:w w:val="94"/>
                <w:sz w:val="11"/>
              </w:rPr>
              <w:t>-</w:t>
            </w:r>
          </w:p>
        </w:tc>
        <w:tc>
          <w:tcPr>
            <w:tcW w:w="810" w:type="dxa"/>
            <w:tcBorders>
              <w:left w:val="nil"/>
            </w:tcBorders>
            <w:shd w:val="clear" w:color="auto" w:fill="BFBFBF"/>
          </w:tcPr>
          <w:p w:rsidR="004D5EDF" w:rsidRDefault="00F4415A">
            <w:pPr>
              <w:pStyle w:val="TableParagraph"/>
              <w:spacing w:before="9" w:line="109" w:lineRule="exact"/>
              <w:ind w:left="239"/>
              <w:jc w:val="left"/>
              <w:rPr>
                <w:b/>
                <w:sz w:val="11"/>
              </w:rPr>
            </w:pPr>
            <w:r>
              <w:rPr>
                <w:b/>
                <w:w w:val="95"/>
                <w:sz w:val="11"/>
              </w:rPr>
              <w:t>256.548,58</w:t>
            </w:r>
          </w:p>
        </w:tc>
        <w:tc>
          <w:tcPr>
            <w:tcW w:w="254" w:type="dxa"/>
            <w:tcBorders>
              <w:right w:val="nil"/>
            </w:tcBorders>
            <w:shd w:val="clear" w:color="auto" w:fill="BFBFBF"/>
          </w:tcPr>
          <w:p w:rsidR="004D5EDF" w:rsidRDefault="00F4415A">
            <w:pPr>
              <w:pStyle w:val="TableParagraph"/>
              <w:spacing w:before="9" w:line="109" w:lineRule="exact"/>
              <w:ind w:left="27"/>
              <w:jc w:val="left"/>
              <w:rPr>
                <w:b/>
                <w:sz w:val="11"/>
              </w:rPr>
            </w:pPr>
            <w:r>
              <w:rPr>
                <w:b/>
                <w:w w:val="94"/>
                <w:sz w:val="11"/>
              </w:rPr>
              <w:t>-</w:t>
            </w:r>
          </w:p>
        </w:tc>
        <w:tc>
          <w:tcPr>
            <w:tcW w:w="863" w:type="dxa"/>
            <w:tcBorders>
              <w:left w:val="nil"/>
            </w:tcBorders>
            <w:shd w:val="clear" w:color="auto" w:fill="BFBFBF"/>
          </w:tcPr>
          <w:p w:rsidR="004D5EDF" w:rsidRDefault="00F4415A">
            <w:pPr>
              <w:pStyle w:val="TableParagraph"/>
              <w:spacing w:before="9" w:line="109" w:lineRule="exact"/>
              <w:ind w:left="205"/>
              <w:jc w:val="left"/>
              <w:rPr>
                <w:b/>
                <w:sz w:val="11"/>
              </w:rPr>
            </w:pPr>
            <w:r>
              <w:rPr>
                <w:b/>
                <w:w w:val="95"/>
                <w:sz w:val="11"/>
              </w:rPr>
              <w:t>1.625.723,01</w:t>
            </w:r>
          </w:p>
        </w:tc>
        <w:tc>
          <w:tcPr>
            <w:tcW w:w="270" w:type="dxa"/>
            <w:tcBorders>
              <w:right w:val="nil"/>
            </w:tcBorders>
            <w:shd w:val="clear" w:color="auto" w:fill="BFBFBF"/>
          </w:tcPr>
          <w:p w:rsidR="004D5EDF" w:rsidRDefault="00F4415A">
            <w:pPr>
              <w:pStyle w:val="TableParagraph"/>
              <w:spacing w:before="9" w:line="109" w:lineRule="exact"/>
              <w:ind w:left="28"/>
              <w:jc w:val="left"/>
              <w:rPr>
                <w:b/>
                <w:sz w:val="11"/>
              </w:rPr>
            </w:pPr>
            <w:r>
              <w:rPr>
                <w:b/>
                <w:w w:val="94"/>
                <w:sz w:val="11"/>
              </w:rPr>
              <w:t>-</w:t>
            </w:r>
          </w:p>
        </w:tc>
        <w:tc>
          <w:tcPr>
            <w:tcW w:w="878" w:type="dxa"/>
            <w:tcBorders>
              <w:left w:val="nil"/>
            </w:tcBorders>
            <w:shd w:val="clear" w:color="auto" w:fill="BFBFBF"/>
          </w:tcPr>
          <w:p w:rsidR="004D5EDF" w:rsidRDefault="00F4415A">
            <w:pPr>
              <w:pStyle w:val="TableParagraph"/>
              <w:spacing w:before="9" w:line="109" w:lineRule="exact"/>
              <w:ind w:left="222"/>
              <w:jc w:val="left"/>
              <w:rPr>
                <w:b/>
                <w:sz w:val="11"/>
              </w:rPr>
            </w:pPr>
            <w:r>
              <w:rPr>
                <w:b/>
                <w:w w:val="95"/>
                <w:sz w:val="11"/>
              </w:rPr>
              <w:t>5.503.675,10</w:t>
            </w:r>
          </w:p>
        </w:tc>
        <w:tc>
          <w:tcPr>
            <w:tcW w:w="245" w:type="dxa"/>
            <w:tcBorders>
              <w:right w:val="nil"/>
            </w:tcBorders>
            <w:shd w:val="clear" w:color="auto" w:fill="BFBFBF"/>
          </w:tcPr>
          <w:p w:rsidR="004D5EDF" w:rsidRDefault="00F4415A">
            <w:pPr>
              <w:pStyle w:val="TableParagraph"/>
              <w:spacing w:before="9" w:line="109" w:lineRule="exact"/>
              <w:ind w:left="30"/>
              <w:jc w:val="left"/>
              <w:rPr>
                <w:b/>
                <w:sz w:val="11"/>
              </w:rPr>
            </w:pPr>
            <w:r>
              <w:rPr>
                <w:b/>
                <w:w w:val="94"/>
                <w:sz w:val="11"/>
              </w:rPr>
              <w:t>-</w:t>
            </w:r>
          </w:p>
        </w:tc>
        <w:tc>
          <w:tcPr>
            <w:tcW w:w="911" w:type="dxa"/>
            <w:tcBorders>
              <w:left w:val="nil"/>
            </w:tcBorders>
            <w:shd w:val="clear" w:color="auto" w:fill="BFBFBF"/>
          </w:tcPr>
          <w:p w:rsidR="004D5EDF" w:rsidRDefault="00F4415A">
            <w:pPr>
              <w:pStyle w:val="TableParagraph"/>
              <w:spacing w:before="9" w:line="109" w:lineRule="exact"/>
              <w:ind w:left="198"/>
              <w:jc w:val="left"/>
              <w:rPr>
                <w:b/>
                <w:sz w:val="11"/>
              </w:rPr>
            </w:pPr>
            <w:r>
              <w:rPr>
                <w:b/>
                <w:w w:val="95"/>
                <w:sz w:val="11"/>
              </w:rPr>
              <w:t>15.102.513,70</w:t>
            </w:r>
          </w:p>
        </w:tc>
      </w:tr>
    </w:tbl>
    <w:p w:rsidR="004D5EDF" w:rsidRDefault="004D5EDF">
      <w:pPr>
        <w:spacing w:line="109" w:lineRule="exact"/>
        <w:rPr>
          <w:sz w:val="11"/>
        </w:rPr>
        <w:sectPr w:rsidR="004D5EDF">
          <w:headerReference w:type="default" r:id="rId29"/>
          <w:footerReference w:type="default" r:id="rId30"/>
          <w:pgSz w:w="11910" w:h="16840"/>
          <w:pgMar w:top="1120" w:right="720" w:bottom="280" w:left="620" w:header="0" w:footer="0" w:gutter="0"/>
          <w:cols w:space="720"/>
        </w:sectPr>
      </w:pPr>
    </w:p>
    <w:p w:rsidR="004D5EDF" w:rsidRDefault="00F4415A">
      <w:pPr>
        <w:spacing w:before="12"/>
        <w:ind w:left="3328" w:right="3388"/>
        <w:jc w:val="center"/>
        <w:rPr>
          <w:b/>
          <w:sz w:val="15"/>
        </w:rPr>
      </w:pPr>
      <w:r>
        <w:rPr>
          <w:b/>
          <w:sz w:val="15"/>
        </w:rPr>
        <w:t>METAS ANUAIS - CONSOLIDADO</w:t>
      </w:r>
    </w:p>
    <w:p w:rsidR="004D5EDF" w:rsidRDefault="00F4415A">
      <w:pPr>
        <w:spacing w:before="77"/>
        <w:ind w:left="3328" w:right="3391"/>
        <w:jc w:val="center"/>
        <w:rPr>
          <w:sz w:val="15"/>
        </w:rPr>
      </w:pPr>
      <w:r>
        <w:rPr>
          <w:sz w:val="15"/>
        </w:rPr>
        <w:t>LEI DE DIRETRIZES ORÇAMENTÁRIAS  PARA 2020</w:t>
      </w:r>
    </w:p>
    <w:p w:rsidR="004D5EDF" w:rsidRDefault="00F4415A">
      <w:pPr>
        <w:tabs>
          <w:tab w:val="left" w:pos="13996"/>
        </w:tabs>
        <w:spacing w:before="12" w:after="2"/>
        <w:ind w:left="153"/>
        <w:rPr>
          <w:sz w:val="15"/>
        </w:rPr>
      </w:pPr>
      <w:r>
        <w:rPr>
          <w:b/>
          <w:sz w:val="15"/>
        </w:rPr>
        <w:t>AMF - Demonstrativo 1 (LRF, art. 4º,</w:t>
      </w:r>
      <w:r>
        <w:rPr>
          <w:b/>
          <w:spacing w:val="17"/>
          <w:sz w:val="15"/>
        </w:rPr>
        <w:t xml:space="preserve"> </w:t>
      </w:r>
      <w:r>
        <w:rPr>
          <w:b/>
          <w:sz w:val="15"/>
        </w:rPr>
        <w:t>§</w:t>
      </w:r>
      <w:r>
        <w:rPr>
          <w:b/>
          <w:spacing w:val="3"/>
          <w:sz w:val="15"/>
        </w:rPr>
        <w:t xml:space="preserve"> </w:t>
      </w:r>
      <w:r>
        <w:rPr>
          <w:b/>
          <w:sz w:val="15"/>
        </w:rPr>
        <w:t>1º)</w:t>
      </w:r>
      <w:r>
        <w:rPr>
          <w:b/>
          <w:sz w:val="15"/>
        </w:rPr>
        <w:tab/>
      </w:r>
      <w:r>
        <w:rPr>
          <w:sz w:val="15"/>
        </w:rPr>
        <w:t>R$</w:t>
      </w:r>
      <w:r>
        <w:rPr>
          <w:spacing w:val="3"/>
          <w:sz w:val="15"/>
        </w:rPr>
        <w:t xml:space="preserve"> </w:t>
      </w:r>
      <w:r>
        <w:rPr>
          <w:sz w:val="15"/>
        </w:rPr>
        <w:t>1,00</w:t>
      </w: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34"/>
        <w:gridCol w:w="1324"/>
        <w:gridCol w:w="1218"/>
        <w:gridCol w:w="601"/>
        <w:gridCol w:w="803"/>
        <w:gridCol w:w="1278"/>
        <w:gridCol w:w="1158"/>
        <w:gridCol w:w="601"/>
        <w:gridCol w:w="709"/>
        <w:gridCol w:w="1206"/>
        <w:gridCol w:w="1228"/>
        <w:gridCol w:w="436"/>
        <w:gridCol w:w="722"/>
      </w:tblGrid>
      <w:tr w:rsidR="004D5EDF">
        <w:trPr>
          <w:trHeight w:val="169"/>
        </w:trPr>
        <w:tc>
          <w:tcPr>
            <w:tcW w:w="3134" w:type="dxa"/>
            <w:vMerge w:val="restart"/>
          </w:tcPr>
          <w:p w:rsidR="004D5EDF" w:rsidRDefault="004D5EDF">
            <w:pPr>
              <w:pStyle w:val="TableParagraph"/>
              <w:jc w:val="left"/>
              <w:rPr>
                <w:sz w:val="16"/>
              </w:rPr>
            </w:pPr>
          </w:p>
          <w:p w:rsidR="004D5EDF" w:rsidRDefault="004D5EDF">
            <w:pPr>
              <w:pStyle w:val="TableParagraph"/>
              <w:spacing w:before="7"/>
              <w:jc w:val="left"/>
              <w:rPr>
                <w:sz w:val="12"/>
              </w:rPr>
            </w:pPr>
          </w:p>
          <w:p w:rsidR="004D5EDF" w:rsidRDefault="00F4415A">
            <w:pPr>
              <w:pStyle w:val="TableParagraph"/>
              <w:ind w:left="957"/>
              <w:jc w:val="left"/>
              <w:rPr>
                <w:sz w:val="15"/>
              </w:rPr>
            </w:pPr>
            <w:r>
              <w:rPr>
                <w:sz w:val="15"/>
              </w:rPr>
              <w:t>ESPECIFICAÇÃO</w:t>
            </w:r>
          </w:p>
        </w:tc>
        <w:tc>
          <w:tcPr>
            <w:tcW w:w="3946" w:type="dxa"/>
            <w:gridSpan w:val="4"/>
          </w:tcPr>
          <w:p w:rsidR="004D5EDF" w:rsidRDefault="00F4415A">
            <w:pPr>
              <w:pStyle w:val="TableParagraph"/>
              <w:spacing w:line="150" w:lineRule="exact"/>
              <w:ind w:left="1790" w:right="1767"/>
              <w:jc w:val="center"/>
              <w:rPr>
                <w:sz w:val="15"/>
              </w:rPr>
            </w:pPr>
            <w:r>
              <w:rPr>
                <w:sz w:val="15"/>
              </w:rPr>
              <w:t>2019</w:t>
            </w:r>
          </w:p>
        </w:tc>
        <w:tc>
          <w:tcPr>
            <w:tcW w:w="3746" w:type="dxa"/>
            <w:gridSpan w:val="4"/>
          </w:tcPr>
          <w:p w:rsidR="004D5EDF" w:rsidRDefault="00F4415A">
            <w:pPr>
              <w:pStyle w:val="TableParagraph"/>
              <w:spacing w:line="150" w:lineRule="exact"/>
              <w:ind w:left="1701" w:right="1656"/>
              <w:jc w:val="center"/>
              <w:rPr>
                <w:sz w:val="15"/>
              </w:rPr>
            </w:pPr>
            <w:r>
              <w:rPr>
                <w:sz w:val="15"/>
              </w:rPr>
              <w:t>2020</w:t>
            </w:r>
          </w:p>
        </w:tc>
        <w:tc>
          <w:tcPr>
            <w:tcW w:w="3592" w:type="dxa"/>
            <w:gridSpan w:val="4"/>
          </w:tcPr>
          <w:p w:rsidR="004D5EDF" w:rsidRDefault="00F4415A">
            <w:pPr>
              <w:pStyle w:val="TableParagraph"/>
              <w:spacing w:line="150" w:lineRule="exact"/>
              <w:ind w:left="1622" w:right="1581"/>
              <w:jc w:val="center"/>
              <w:rPr>
                <w:sz w:val="15"/>
              </w:rPr>
            </w:pPr>
            <w:r>
              <w:rPr>
                <w:sz w:val="15"/>
              </w:rPr>
              <w:t>2021</w:t>
            </w:r>
          </w:p>
        </w:tc>
      </w:tr>
      <w:tr w:rsidR="004D5EDF">
        <w:trPr>
          <w:trHeight w:val="213"/>
        </w:trPr>
        <w:tc>
          <w:tcPr>
            <w:tcW w:w="3134" w:type="dxa"/>
            <w:vMerge/>
            <w:tcBorders>
              <w:top w:val="nil"/>
            </w:tcBorders>
          </w:tcPr>
          <w:p w:rsidR="004D5EDF" w:rsidRDefault="004D5EDF">
            <w:pPr>
              <w:rPr>
                <w:sz w:val="2"/>
                <w:szCs w:val="2"/>
              </w:rPr>
            </w:pPr>
          </w:p>
        </w:tc>
        <w:tc>
          <w:tcPr>
            <w:tcW w:w="1324" w:type="dxa"/>
            <w:vMerge w:val="restart"/>
          </w:tcPr>
          <w:p w:rsidR="004D5EDF" w:rsidRDefault="004D5EDF">
            <w:pPr>
              <w:pStyle w:val="TableParagraph"/>
              <w:spacing w:before="8"/>
              <w:jc w:val="left"/>
              <w:rPr>
                <w:sz w:val="20"/>
              </w:rPr>
            </w:pPr>
          </w:p>
          <w:p w:rsidR="004D5EDF" w:rsidRDefault="00F4415A">
            <w:pPr>
              <w:pStyle w:val="TableParagraph"/>
              <w:ind w:left="64"/>
              <w:jc w:val="left"/>
              <w:rPr>
                <w:sz w:val="15"/>
              </w:rPr>
            </w:pPr>
            <w:r>
              <w:rPr>
                <w:sz w:val="15"/>
              </w:rPr>
              <w:t>Valor Corrente (a)</w:t>
            </w:r>
          </w:p>
        </w:tc>
        <w:tc>
          <w:tcPr>
            <w:tcW w:w="1218" w:type="dxa"/>
            <w:vMerge w:val="restart"/>
          </w:tcPr>
          <w:p w:rsidR="004D5EDF" w:rsidRDefault="004D5EDF">
            <w:pPr>
              <w:pStyle w:val="TableParagraph"/>
              <w:spacing w:before="8"/>
              <w:jc w:val="left"/>
              <w:rPr>
                <w:sz w:val="20"/>
              </w:rPr>
            </w:pPr>
          </w:p>
          <w:p w:rsidR="004D5EDF" w:rsidRDefault="00F4415A">
            <w:pPr>
              <w:pStyle w:val="TableParagraph"/>
              <w:ind w:left="67"/>
              <w:jc w:val="left"/>
              <w:rPr>
                <w:sz w:val="15"/>
              </w:rPr>
            </w:pPr>
            <w:r>
              <w:rPr>
                <w:sz w:val="15"/>
              </w:rPr>
              <w:t>Valor Constante</w:t>
            </w:r>
          </w:p>
        </w:tc>
        <w:tc>
          <w:tcPr>
            <w:tcW w:w="601" w:type="dxa"/>
          </w:tcPr>
          <w:p w:rsidR="004D5EDF" w:rsidRDefault="00F4415A">
            <w:pPr>
              <w:pStyle w:val="TableParagraph"/>
              <w:spacing w:line="171" w:lineRule="exact"/>
              <w:ind w:left="71" w:right="48"/>
              <w:jc w:val="center"/>
              <w:rPr>
                <w:sz w:val="15"/>
              </w:rPr>
            </w:pPr>
            <w:r>
              <w:rPr>
                <w:sz w:val="15"/>
              </w:rPr>
              <w:t>% PIB</w:t>
            </w:r>
          </w:p>
        </w:tc>
        <w:tc>
          <w:tcPr>
            <w:tcW w:w="803" w:type="dxa"/>
          </w:tcPr>
          <w:p w:rsidR="004D5EDF" w:rsidRDefault="00F4415A">
            <w:pPr>
              <w:pStyle w:val="TableParagraph"/>
              <w:spacing w:line="171" w:lineRule="exact"/>
              <w:ind w:left="169"/>
              <w:jc w:val="left"/>
              <w:rPr>
                <w:sz w:val="15"/>
              </w:rPr>
            </w:pPr>
            <w:r>
              <w:rPr>
                <w:sz w:val="15"/>
              </w:rPr>
              <w:t>% RCL</w:t>
            </w:r>
          </w:p>
        </w:tc>
        <w:tc>
          <w:tcPr>
            <w:tcW w:w="1278" w:type="dxa"/>
            <w:vMerge w:val="restart"/>
          </w:tcPr>
          <w:p w:rsidR="004D5EDF" w:rsidRDefault="004D5EDF">
            <w:pPr>
              <w:pStyle w:val="TableParagraph"/>
              <w:spacing w:before="8"/>
              <w:jc w:val="left"/>
              <w:rPr>
                <w:sz w:val="20"/>
              </w:rPr>
            </w:pPr>
          </w:p>
          <w:p w:rsidR="004D5EDF" w:rsidRDefault="00F4415A">
            <w:pPr>
              <w:pStyle w:val="TableParagraph"/>
              <w:ind w:left="47"/>
              <w:jc w:val="left"/>
              <w:rPr>
                <w:sz w:val="15"/>
              </w:rPr>
            </w:pPr>
            <w:r>
              <w:rPr>
                <w:sz w:val="15"/>
              </w:rPr>
              <w:t>Valor Corrente (b)</w:t>
            </w:r>
          </w:p>
        </w:tc>
        <w:tc>
          <w:tcPr>
            <w:tcW w:w="1158" w:type="dxa"/>
            <w:vMerge w:val="restart"/>
          </w:tcPr>
          <w:p w:rsidR="004D5EDF" w:rsidRDefault="004D5EDF">
            <w:pPr>
              <w:pStyle w:val="TableParagraph"/>
              <w:spacing w:before="8"/>
              <w:jc w:val="left"/>
              <w:rPr>
                <w:sz w:val="20"/>
              </w:rPr>
            </w:pPr>
          </w:p>
          <w:p w:rsidR="004D5EDF" w:rsidRDefault="00F4415A">
            <w:pPr>
              <w:pStyle w:val="TableParagraph"/>
              <w:ind w:left="44"/>
              <w:jc w:val="left"/>
              <w:rPr>
                <w:sz w:val="15"/>
              </w:rPr>
            </w:pPr>
            <w:r>
              <w:rPr>
                <w:sz w:val="15"/>
              </w:rPr>
              <w:t>Valor Constante</w:t>
            </w:r>
          </w:p>
        </w:tc>
        <w:tc>
          <w:tcPr>
            <w:tcW w:w="601" w:type="dxa"/>
          </w:tcPr>
          <w:p w:rsidR="004D5EDF" w:rsidRDefault="00F4415A">
            <w:pPr>
              <w:pStyle w:val="TableParagraph"/>
              <w:spacing w:line="171" w:lineRule="exact"/>
              <w:ind w:left="76" w:right="44"/>
              <w:jc w:val="center"/>
              <w:rPr>
                <w:sz w:val="15"/>
              </w:rPr>
            </w:pPr>
            <w:r>
              <w:rPr>
                <w:sz w:val="15"/>
              </w:rPr>
              <w:t>% PIB</w:t>
            </w:r>
          </w:p>
        </w:tc>
        <w:tc>
          <w:tcPr>
            <w:tcW w:w="709" w:type="dxa"/>
          </w:tcPr>
          <w:p w:rsidR="004D5EDF" w:rsidRDefault="00F4415A">
            <w:pPr>
              <w:pStyle w:val="TableParagraph"/>
              <w:spacing w:line="171" w:lineRule="exact"/>
              <w:ind w:left="125"/>
              <w:jc w:val="left"/>
              <w:rPr>
                <w:sz w:val="15"/>
              </w:rPr>
            </w:pPr>
            <w:r>
              <w:rPr>
                <w:sz w:val="15"/>
              </w:rPr>
              <w:t>% RCL</w:t>
            </w:r>
          </w:p>
        </w:tc>
        <w:tc>
          <w:tcPr>
            <w:tcW w:w="1206" w:type="dxa"/>
            <w:vMerge w:val="restart"/>
          </w:tcPr>
          <w:p w:rsidR="004D5EDF" w:rsidRDefault="004D5EDF">
            <w:pPr>
              <w:pStyle w:val="TableParagraph"/>
              <w:spacing w:before="8"/>
              <w:jc w:val="left"/>
              <w:rPr>
                <w:sz w:val="20"/>
              </w:rPr>
            </w:pPr>
          </w:p>
          <w:p w:rsidR="004D5EDF" w:rsidRDefault="00F4415A">
            <w:pPr>
              <w:pStyle w:val="TableParagraph"/>
              <w:ind w:left="19" w:right="-44"/>
              <w:jc w:val="left"/>
              <w:rPr>
                <w:sz w:val="15"/>
              </w:rPr>
            </w:pPr>
            <w:r>
              <w:rPr>
                <w:sz w:val="15"/>
              </w:rPr>
              <w:t>Valor Corrente</w:t>
            </w:r>
            <w:r>
              <w:rPr>
                <w:spacing w:val="9"/>
                <w:sz w:val="15"/>
              </w:rPr>
              <w:t xml:space="preserve"> </w:t>
            </w:r>
            <w:r>
              <w:rPr>
                <w:sz w:val="15"/>
              </w:rPr>
              <w:t>(c)</w:t>
            </w:r>
          </w:p>
        </w:tc>
        <w:tc>
          <w:tcPr>
            <w:tcW w:w="1228" w:type="dxa"/>
            <w:vMerge w:val="restart"/>
          </w:tcPr>
          <w:p w:rsidR="004D5EDF" w:rsidRDefault="004D5EDF">
            <w:pPr>
              <w:pStyle w:val="TableParagraph"/>
              <w:spacing w:before="8"/>
              <w:jc w:val="left"/>
              <w:rPr>
                <w:sz w:val="20"/>
              </w:rPr>
            </w:pPr>
          </w:p>
          <w:p w:rsidR="004D5EDF" w:rsidRDefault="00F4415A">
            <w:pPr>
              <w:pStyle w:val="TableParagraph"/>
              <w:ind w:left="90"/>
              <w:jc w:val="left"/>
              <w:rPr>
                <w:sz w:val="15"/>
              </w:rPr>
            </w:pPr>
            <w:r>
              <w:rPr>
                <w:sz w:val="15"/>
              </w:rPr>
              <w:t>Valor Constante</w:t>
            </w:r>
          </w:p>
        </w:tc>
        <w:tc>
          <w:tcPr>
            <w:tcW w:w="436" w:type="dxa"/>
          </w:tcPr>
          <w:p w:rsidR="004D5EDF" w:rsidRDefault="00F4415A">
            <w:pPr>
              <w:pStyle w:val="TableParagraph"/>
              <w:spacing w:before="36" w:line="156" w:lineRule="exact"/>
              <w:ind w:left="44"/>
              <w:jc w:val="center"/>
              <w:rPr>
                <w:sz w:val="15"/>
              </w:rPr>
            </w:pPr>
            <w:r>
              <w:rPr>
                <w:sz w:val="15"/>
              </w:rPr>
              <w:t>PIB</w:t>
            </w:r>
          </w:p>
        </w:tc>
        <w:tc>
          <w:tcPr>
            <w:tcW w:w="722" w:type="dxa"/>
          </w:tcPr>
          <w:p w:rsidR="004D5EDF" w:rsidRDefault="00F4415A">
            <w:pPr>
              <w:pStyle w:val="TableParagraph"/>
              <w:spacing w:line="171" w:lineRule="exact"/>
              <w:ind w:left="137"/>
              <w:jc w:val="left"/>
              <w:rPr>
                <w:sz w:val="15"/>
              </w:rPr>
            </w:pPr>
            <w:r>
              <w:rPr>
                <w:sz w:val="15"/>
              </w:rPr>
              <w:t>% RCL</w:t>
            </w:r>
          </w:p>
        </w:tc>
      </w:tr>
      <w:tr w:rsidR="004D5EDF">
        <w:trPr>
          <w:trHeight w:val="212"/>
        </w:trPr>
        <w:tc>
          <w:tcPr>
            <w:tcW w:w="3134" w:type="dxa"/>
            <w:vMerge/>
            <w:tcBorders>
              <w:top w:val="nil"/>
            </w:tcBorders>
          </w:tcPr>
          <w:p w:rsidR="004D5EDF" w:rsidRDefault="004D5EDF">
            <w:pPr>
              <w:rPr>
                <w:sz w:val="2"/>
                <w:szCs w:val="2"/>
              </w:rPr>
            </w:pPr>
          </w:p>
        </w:tc>
        <w:tc>
          <w:tcPr>
            <w:tcW w:w="1324" w:type="dxa"/>
            <w:vMerge/>
            <w:tcBorders>
              <w:top w:val="nil"/>
            </w:tcBorders>
          </w:tcPr>
          <w:p w:rsidR="004D5EDF" w:rsidRDefault="004D5EDF">
            <w:pPr>
              <w:rPr>
                <w:sz w:val="2"/>
                <w:szCs w:val="2"/>
              </w:rPr>
            </w:pPr>
          </w:p>
        </w:tc>
        <w:tc>
          <w:tcPr>
            <w:tcW w:w="1218" w:type="dxa"/>
            <w:vMerge/>
            <w:tcBorders>
              <w:top w:val="nil"/>
            </w:tcBorders>
          </w:tcPr>
          <w:p w:rsidR="004D5EDF" w:rsidRDefault="004D5EDF">
            <w:pPr>
              <w:rPr>
                <w:sz w:val="2"/>
                <w:szCs w:val="2"/>
              </w:rPr>
            </w:pPr>
          </w:p>
        </w:tc>
        <w:tc>
          <w:tcPr>
            <w:tcW w:w="601" w:type="dxa"/>
          </w:tcPr>
          <w:p w:rsidR="004D5EDF" w:rsidRDefault="00F4415A">
            <w:pPr>
              <w:pStyle w:val="TableParagraph"/>
              <w:spacing w:line="171" w:lineRule="exact"/>
              <w:ind w:left="75" w:right="48"/>
              <w:jc w:val="center"/>
              <w:rPr>
                <w:sz w:val="15"/>
              </w:rPr>
            </w:pPr>
            <w:r>
              <w:rPr>
                <w:sz w:val="15"/>
              </w:rPr>
              <w:t>(a /</w:t>
            </w:r>
          </w:p>
        </w:tc>
        <w:tc>
          <w:tcPr>
            <w:tcW w:w="803" w:type="dxa"/>
          </w:tcPr>
          <w:p w:rsidR="004D5EDF" w:rsidRDefault="00F4415A">
            <w:pPr>
              <w:pStyle w:val="TableParagraph"/>
              <w:spacing w:line="171" w:lineRule="exact"/>
              <w:ind w:left="121"/>
              <w:jc w:val="left"/>
              <w:rPr>
                <w:sz w:val="15"/>
              </w:rPr>
            </w:pPr>
            <w:r>
              <w:rPr>
                <w:sz w:val="15"/>
              </w:rPr>
              <w:t>(a /RCL)</w:t>
            </w:r>
          </w:p>
        </w:tc>
        <w:tc>
          <w:tcPr>
            <w:tcW w:w="1278" w:type="dxa"/>
            <w:vMerge/>
            <w:tcBorders>
              <w:top w:val="nil"/>
            </w:tcBorders>
          </w:tcPr>
          <w:p w:rsidR="004D5EDF" w:rsidRDefault="004D5EDF">
            <w:pPr>
              <w:rPr>
                <w:sz w:val="2"/>
                <w:szCs w:val="2"/>
              </w:rPr>
            </w:pPr>
          </w:p>
        </w:tc>
        <w:tc>
          <w:tcPr>
            <w:tcW w:w="1158" w:type="dxa"/>
            <w:vMerge/>
            <w:tcBorders>
              <w:top w:val="nil"/>
            </w:tcBorders>
          </w:tcPr>
          <w:p w:rsidR="004D5EDF" w:rsidRDefault="004D5EDF">
            <w:pPr>
              <w:rPr>
                <w:sz w:val="2"/>
                <w:szCs w:val="2"/>
              </w:rPr>
            </w:pPr>
          </w:p>
        </w:tc>
        <w:tc>
          <w:tcPr>
            <w:tcW w:w="601" w:type="dxa"/>
          </w:tcPr>
          <w:p w:rsidR="004D5EDF" w:rsidRDefault="00F4415A">
            <w:pPr>
              <w:pStyle w:val="TableParagraph"/>
              <w:spacing w:line="171" w:lineRule="exact"/>
              <w:ind w:left="76" w:right="40"/>
              <w:jc w:val="center"/>
              <w:rPr>
                <w:sz w:val="15"/>
              </w:rPr>
            </w:pPr>
            <w:r>
              <w:rPr>
                <w:sz w:val="15"/>
              </w:rPr>
              <w:t>(b /</w:t>
            </w:r>
          </w:p>
        </w:tc>
        <w:tc>
          <w:tcPr>
            <w:tcW w:w="709" w:type="dxa"/>
          </w:tcPr>
          <w:p w:rsidR="004D5EDF" w:rsidRDefault="00F4415A">
            <w:pPr>
              <w:pStyle w:val="TableParagraph"/>
              <w:spacing w:line="171" w:lineRule="exact"/>
              <w:ind w:left="70"/>
              <w:jc w:val="left"/>
              <w:rPr>
                <w:sz w:val="15"/>
              </w:rPr>
            </w:pPr>
            <w:r>
              <w:rPr>
                <w:sz w:val="15"/>
              </w:rPr>
              <w:t>(B /RCL)</w:t>
            </w:r>
          </w:p>
        </w:tc>
        <w:tc>
          <w:tcPr>
            <w:tcW w:w="1206" w:type="dxa"/>
            <w:vMerge/>
            <w:tcBorders>
              <w:top w:val="nil"/>
            </w:tcBorders>
          </w:tcPr>
          <w:p w:rsidR="004D5EDF" w:rsidRDefault="004D5EDF">
            <w:pPr>
              <w:rPr>
                <w:sz w:val="2"/>
                <w:szCs w:val="2"/>
              </w:rPr>
            </w:pPr>
          </w:p>
        </w:tc>
        <w:tc>
          <w:tcPr>
            <w:tcW w:w="1228" w:type="dxa"/>
            <w:vMerge/>
            <w:tcBorders>
              <w:top w:val="nil"/>
            </w:tcBorders>
          </w:tcPr>
          <w:p w:rsidR="004D5EDF" w:rsidRDefault="004D5EDF">
            <w:pPr>
              <w:rPr>
                <w:sz w:val="2"/>
                <w:szCs w:val="2"/>
              </w:rPr>
            </w:pPr>
          </w:p>
        </w:tc>
        <w:tc>
          <w:tcPr>
            <w:tcW w:w="436" w:type="dxa"/>
          </w:tcPr>
          <w:p w:rsidR="004D5EDF" w:rsidRDefault="00F4415A">
            <w:pPr>
              <w:pStyle w:val="TableParagraph"/>
              <w:spacing w:before="36" w:line="156" w:lineRule="exact"/>
              <w:ind w:left="41"/>
              <w:jc w:val="center"/>
              <w:rPr>
                <w:sz w:val="15"/>
              </w:rPr>
            </w:pPr>
            <w:r>
              <w:rPr>
                <w:sz w:val="15"/>
              </w:rPr>
              <w:t>PIB)</w:t>
            </w:r>
          </w:p>
        </w:tc>
        <w:tc>
          <w:tcPr>
            <w:tcW w:w="722" w:type="dxa"/>
          </w:tcPr>
          <w:p w:rsidR="004D5EDF" w:rsidRDefault="00F4415A">
            <w:pPr>
              <w:pStyle w:val="TableParagraph"/>
              <w:spacing w:line="171" w:lineRule="exact"/>
              <w:ind w:right="44"/>
              <w:rPr>
                <w:sz w:val="15"/>
              </w:rPr>
            </w:pPr>
            <w:r>
              <w:rPr>
                <w:sz w:val="15"/>
              </w:rPr>
              <w:t>(b /RCL)</w:t>
            </w:r>
          </w:p>
        </w:tc>
      </w:tr>
      <w:tr w:rsidR="004D5EDF">
        <w:trPr>
          <w:trHeight w:val="212"/>
        </w:trPr>
        <w:tc>
          <w:tcPr>
            <w:tcW w:w="3134" w:type="dxa"/>
            <w:vMerge/>
            <w:tcBorders>
              <w:top w:val="nil"/>
            </w:tcBorders>
          </w:tcPr>
          <w:p w:rsidR="004D5EDF" w:rsidRDefault="004D5EDF">
            <w:pPr>
              <w:rPr>
                <w:sz w:val="2"/>
                <w:szCs w:val="2"/>
              </w:rPr>
            </w:pPr>
          </w:p>
        </w:tc>
        <w:tc>
          <w:tcPr>
            <w:tcW w:w="1324" w:type="dxa"/>
            <w:vMerge/>
            <w:tcBorders>
              <w:top w:val="nil"/>
            </w:tcBorders>
          </w:tcPr>
          <w:p w:rsidR="004D5EDF" w:rsidRDefault="004D5EDF">
            <w:pPr>
              <w:rPr>
                <w:sz w:val="2"/>
                <w:szCs w:val="2"/>
              </w:rPr>
            </w:pPr>
          </w:p>
        </w:tc>
        <w:tc>
          <w:tcPr>
            <w:tcW w:w="1218" w:type="dxa"/>
            <w:vMerge/>
            <w:tcBorders>
              <w:top w:val="nil"/>
            </w:tcBorders>
          </w:tcPr>
          <w:p w:rsidR="004D5EDF" w:rsidRDefault="004D5EDF">
            <w:pPr>
              <w:rPr>
                <w:sz w:val="2"/>
                <w:szCs w:val="2"/>
              </w:rPr>
            </w:pPr>
          </w:p>
        </w:tc>
        <w:tc>
          <w:tcPr>
            <w:tcW w:w="601" w:type="dxa"/>
          </w:tcPr>
          <w:p w:rsidR="004D5EDF" w:rsidRDefault="00F4415A">
            <w:pPr>
              <w:pStyle w:val="TableParagraph"/>
              <w:spacing w:line="171" w:lineRule="exact"/>
              <w:ind w:left="70" w:right="48"/>
              <w:jc w:val="center"/>
              <w:rPr>
                <w:sz w:val="15"/>
              </w:rPr>
            </w:pPr>
            <w:r>
              <w:rPr>
                <w:sz w:val="15"/>
              </w:rPr>
              <w:t>x 100</w:t>
            </w:r>
          </w:p>
        </w:tc>
        <w:tc>
          <w:tcPr>
            <w:tcW w:w="803" w:type="dxa"/>
          </w:tcPr>
          <w:p w:rsidR="004D5EDF" w:rsidRDefault="00F4415A">
            <w:pPr>
              <w:pStyle w:val="TableParagraph"/>
              <w:spacing w:line="171" w:lineRule="exact"/>
              <w:ind w:left="221"/>
              <w:jc w:val="left"/>
              <w:rPr>
                <w:sz w:val="15"/>
              </w:rPr>
            </w:pPr>
            <w:r>
              <w:rPr>
                <w:sz w:val="15"/>
              </w:rPr>
              <w:t>x 100</w:t>
            </w:r>
          </w:p>
        </w:tc>
        <w:tc>
          <w:tcPr>
            <w:tcW w:w="1278" w:type="dxa"/>
            <w:vMerge/>
            <w:tcBorders>
              <w:top w:val="nil"/>
            </w:tcBorders>
          </w:tcPr>
          <w:p w:rsidR="004D5EDF" w:rsidRDefault="004D5EDF">
            <w:pPr>
              <w:rPr>
                <w:sz w:val="2"/>
                <w:szCs w:val="2"/>
              </w:rPr>
            </w:pPr>
          </w:p>
        </w:tc>
        <w:tc>
          <w:tcPr>
            <w:tcW w:w="1158" w:type="dxa"/>
            <w:vMerge/>
            <w:tcBorders>
              <w:top w:val="nil"/>
            </w:tcBorders>
          </w:tcPr>
          <w:p w:rsidR="004D5EDF" w:rsidRDefault="004D5EDF">
            <w:pPr>
              <w:rPr>
                <w:sz w:val="2"/>
                <w:szCs w:val="2"/>
              </w:rPr>
            </w:pPr>
          </w:p>
        </w:tc>
        <w:tc>
          <w:tcPr>
            <w:tcW w:w="601" w:type="dxa"/>
          </w:tcPr>
          <w:p w:rsidR="004D5EDF" w:rsidRDefault="00F4415A">
            <w:pPr>
              <w:pStyle w:val="TableParagraph"/>
              <w:spacing w:line="171" w:lineRule="exact"/>
              <w:ind w:left="76" w:right="45"/>
              <w:jc w:val="center"/>
              <w:rPr>
                <w:sz w:val="15"/>
              </w:rPr>
            </w:pPr>
            <w:r>
              <w:rPr>
                <w:sz w:val="15"/>
              </w:rPr>
              <w:t>x 100</w:t>
            </w:r>
          </w:p>
        </w:tc>
        <w:tc>
          <w:tcPr>
            <w:tcW w:w="709" w:type="dxa"/>
          </w:tcPr>
          <w:p w:rsidR="004D5EDF" w:rsidRDefault="00F4415A">
            <w:pPr>
              <w:pStyle w:val="TableParagraph"/>
              <w:spacing w:line="171" w:lineRule="exact"/>
              <w:ind w:left="180"/>
              <w:jc w:val="left"/>
              <w:rPr>
                <w:sz w:val="15"/>
              </w:rPr>
            </w:pPr>
            <w:r>
              <w:rPr>
                <w:sz w:val="15"/>
              </w:rPr>
              <w:t>x 100</w:t>
            </w:r>
          </w:p>
        </w:tc>
        <w:tc>
          <w:tcPr>
            <w:tcW w:w="1206" w:type="dxa"/>
            <w:vMerge/>
            <w:tcBorders>
              <w:top w:val="nil"/>
            </w:tcBorders>
          </w:tcPr>
          <w:p w:rsidR="004D5EDF" w:rsidRDefault="004D5EDF">
            <w:pPr>
              <w:rPr>
                <w:sz w:val="2"/>
                <w:szCs w:val="2"/>
              </w:rPr>
            </w:pPr>
          </w:p>
        </w:tc>
        <w:tc>
          <w:tcPr>
            <w:tcW w:w="1228" w:type="dxa"/>
            <w:vMerge/>
            <w:tcBorders>
              <w:top w:val="nil"/>
            </w:tcBorders>
          </w:tcPr>
          <w:p w:rsidR="004D5EDF" w:rsidRDefault="004D5EDF">
            <w:pPr>
              <w:rPr>
                <w:sz w:val="2"/>
                <w:szCs w:val="2"/>
              </w:rPr>
            </w:pPr>
          </w:p>
        </w:tc>
        <w:tc>
          <w:tcPr>
            <w:tcW w:w="436" w:type="dxa"/>
          </w:tcPr>
          <w:p w:rsidR="004D5EDF" w:rsidRDefault="00F4415A">
            <w:pPr>
              <w:pStyle w:val="TableParagraph"/>
              <w:spacing w:before="36" w:line="156" w:lineRule="exact"/>
              <w:ind w:left="43"/>
              <w:jc w:val="center"/>
              <w:rPr>
                <w:sz w:val="15"/>
              </w:rPr>
            </w:pPr>
            <w:r>
              <w:rPr>
                <w:sz w:val="15"/>
              </w:rPr>
              <w:t>x 100</w:t>
            </w:r>
          </w:p>
        </w:tc>
        <w:tc>
          <w:tcPr>
            <w:tcW w:w="722" w:type="dxa"/>
          </w:tcPr>
          <w:p w:rsidR="004D5EDF" w:rsidRDefault="00F4415A">
            <w:pPr>
              <w:pStyle w:val="TableParagraph"/>
              <w:spacing w:line="171" w:lineRule="exact"/>
              <w:ind w:left="190"/>
              <w:jc w:val="left"/>
              <w:rPr>
                <w:sz w:val="15"/>
              </w:rPr>
            </w:pPr>
            <w:r>
              <w:rPr>
                <w:sz w:val="15"/>
              </w:rPr>
              <w:t>x 100</w:t>
            </w:r>
          </w:p>
        </w:tc>
      </w:tr>
      <w:tr w:rsidR="004D5EDF">
        <w:trPr>
          <w:trHeight w:val="169"/>
        </w:trPr>
        <w:tc>
          <w:tcPr>
            <w:tcW w:w="3134" w:type="dxa"/>
          </w:tcPr>
          <w:p w:rsidR="004D5EDF" w:rsidRDefault="00F4415A">
            <w:pPr>
              <w:pStyle w:val="TableParagraph"/>
              <w:spacing w:line="150" w:lineRule="exact"/>
              <w:ind w:left="116"/>
              <w:jc w:val="left"/>
              <w:rPr>
                <w:sz w:val="15"/>
              </w:rPr>
            </w:pPr>
            <w:r>
              <w:rPr>
                <w:sz w:val="15"/>
              </w:rPr>
              <w:t>Receita Total</w:t>
            </w:r>
          </w:p>
        </w:tc>
        <w:tc>
          <w:tcPr>
            <w:tcW w:w="1324" w:type="dxa"/>
          </w:tcPr>
          <w:p w:rsidR="004D5EDF" w:rsidRDefault="00F4415A">
            <w:pPr>
              <w:pStyle w:val="TableParagraph"/>
              <w:spacing w:line="150" w:lineRule="exact"/>
              <w:ind w:right="90"/>
              <w:rPr>
                <w:sz w:val="15"/>
              </w:rPr>
            </w:pPr>
            <w:r>
              <w:rPr>
                <w:sz w:val="15"/>
              </w:rPr>
              <w:t>18.728.578,51</w:t>
            </w:r>
          </w:p>
        </w:tc>
        <w:tc>
          <w:tcPr>
            <w:tcW w:w="1218" w:type="dxa"/>
          </w:tcPr>
          <w:p w:rsidR="004D5EDF" w:rsidRDefault="00F4415A">
            <w:pPr>
              <w:pStyle w:val="TableParagraph"/>
              <w:spacing w:line="150" w:lineRule="exact"/>
              <w:ind w:right="69"/>
              <w:rPr>
                <w:sz w:val="15"/>
              </w:rPr>
            </w:pPr>
            <w:r>
              <w:rPr>
                <w:sz w:val="15"/>
              </w:rPr>
              <w:t>17.996.135,78</w:t>
            </w:r>
          </w:p>
        </w:tc>
        <w:tc>
          <w:tcPr>
            <w:tcW w:w="601" w:type="dxa"/>
            <w:vMerge w:val="restart"/>
            <w:textDirection w:val="btLr"/>
          </w:tcPr>
          <w:p w:rsidR="004D5EDF" w:rsidRDefault="00F4415A">
            <w:pPr>
              <w:pStyle w:val="TableParagraph"/>
              <w:spacing w:before="30" w:line="170" w:lineRule="atLeast"/>
              <w:ind w:left="23" w:right="116"/>
              <w:jc w:val="both"/>
              <w:rPr>
                <w:b/>
                <w:sz w:val="13"/>
              </w:rPr>
            </w:pPr>
            <w:r>
              <w:rPr>
                <w:b/>
                <w:w w:val="105"/>
                <w:sz w:val="13"/>
              </w:rPr>
              <w:t>Preenchimento</w:t>
            </w:r>
            <w:r>
              <w:rPr>
                <w:b/>
                <w:spacing w:val="-19"/>
                <w:w w:val="105"/>
                <w:sz w:val="13"/>
              </w:rPr>
              <w:t xml:space="preserve"> </w:t>
            </w:r>
            <w:r>
              <w:rPr>
                <w:b/>
                <w:w w:val="105"/>
                <w:sz w:val="13"/>
              </w:rPr>
              <w:t>Opcional</w:t>
            </w:r>
            <w:r>
              <w:rPr>
                <w:b/>
                <w:spacing w:val="-18"/>
                <w:w w:val="105"/>
                <w:sz w:val="13"/>
              </w:rPr>
              <w:t xml:space="preserve"> </w:t>
            </w:r>
            <w:r>
              <w:rPr>
                <w:b/>
                <w:w w:val="105"/>
                <w:sz w:val="13"/>
              </w:rPr>
              <w:t>Cfe. Item</w:t>
            </w:r>
            <w:r>
              <w:rPr>
                <w:b/>
                <w:spacing w:val="-8"/>
                <w:w w:val="105"/>
                <w:sz w:val="13"/>
              </w:rPr>
              <w:t xml:space="preserve"> </w:t>
            </w:r>
            <w:r>
              <w:rPr>
                <w:b/>
                <w:w w:val="105"/>
                <w:sz w:val="13"/>
              </w:rPr>
              <w:t>02.01.02.01</w:t>
            </w:r>
            <w:r>
              <w:rPr>
                <w:b/>
                <w:spacing w:val="-8"/>
                <w:w w:val="105"/>
                <w:sz w:val="13"/>
              </w:rPr>
              <w:t xml:space="preserve"> </w:t>
            </w:r>
            <w:r>
              <w:rPr>
                <w:b/>
                <w:w w:val="105"/>
                <w:sz w:val="13"/>
              </w:rPr>
              <w:t>da</w:t>
            </w:r>
            <w:r>
              <w:rPr>
                <w:b/>
                <w:spacing w:val="-7"/>
                <w:w w:val="105"/>
                <w:sz w:val="13"/>
              </w:rPr>
              <w:t xml:space="preserve"> </w:t>
            </w:r>
            <w:r>
              <w:rPr>
                <w:b/>
                <w:w w:val="105"/>
                <w:sz w:val="13"/>
              </w:rPr>
              <w:t>8ª</w:t>
            </w:r>
            <w:r>
              <w:rPr>
                <w:b/>
                <w:spacing w:val="-8"/>
                <w:w w:val="105"/>
                <w:sz w:val="13"/>
              </w:rPr>
              <w:t xml:space="preserve"> </w:t>
            </w:r>
            <w:r>
              <w:rPr>
                <w:b/>
                <w:w w:val="105"/>
                <w:sz w:val="13"/>
              </w:rPr>
              <w:t>Edição do</w:t>
            </w:r>
            <w:r>
              <w:rPr>
                <w:b/>
                <w:spacing w:val="-2"/>
                <w:w w:val="105"/>
                <w:sz w:val="13"/>
              </w:rPr>
              <w:t xml:space="preserve"> </w:t>
            </w:r>
            <w:r>
              <w:rPr>
                <w:b/>
                <w:w w:val="105"/>
                <w:sz w:val="13"/>
              </w:rPr>
              <w:t>MDF</w:t>
            </w:r>
          </w:p>
        </w:tc>
        <w:tc>
          <w:tcPr>
            <w:tcW w:w="803" w:type="dxa"/>
          </w:tcPr>
          <w:p w:rsidR="004D5EDF" w:rsidRDefault="00F4415A">
            <w:pPr>
              <w:pStyle w:val="TableParagraph"/>
              <w:spacing w:line="150" w:lineRule="exact"/>
              <w:ind w:right="4"/>
              <w:rPr>
                <w:sz w:val="15"/>
              </w:rPr>
            </w:pPr>
            <w:r>
              <w:rPr>
                <w:sz w:val="15"/>
              </w:rPr>
              <w:t>133,75%</w:t>
            </w:r>
          </w:p>
        </w:tc>
        <w:tc>
          <w:tcPr>
            <w:tcW w:w="1278" w:type="dxa"/>
          </w:tcPr>
          <w:p w:rsidR="004D5EDF" w:rsidRDefault="00F4415A">
            <w:pPr>
              <w:pStyle w:val="TableParagraph"/>
              <w:spacing w:line="150" w:lineRule="exact"/>
              <w:ind w:right="83"/>
              <w:rPr>
                <w:sz w:val="15"/>
              </w:rPr>
            </w:pPr>
            <w:r>
              <w:rPr>
                <w:sz w:val="15"/>
              </w:rPr>
              <w:t>18.730.202,17</w:t>
            </w:r>
          </w:p>
        </w:tc>
        <w:tc>
          <w:tcPr>
            <w:tcW w:w="1158" w:type="dxa"/>
          </w:tcPr>
          <w:p w:rsidR="004D5EDF" w:rsidRDefault="00F4415A">
            <w:pPr>
              <w:pStyle w:val="TableParagraph"/>
              <w:spacing w:line="150" w:lineRule="exact"/>
              <w:ind w:right="48"/>
              <w:rPr>
                <w:sz w:val="15"/>
              </w:rPr>
            </w:pPr>
            <w:r>
              <w:rPr>
                <w:sz w:val="15"/>
              </w:rPr>
              <w:t>17.302.149,54</w:t>
            </w:r>
          </w:p>
        </w:tc>
        <w:tc>
          <w:tcPr>
            <w:tcW w:w="601" w:type="dxa"/>
            <w:vMerge w:val="restart"/>
            <w:textDirection w:val="btLr"/>
          </w:tcPr>
          <w:p w:rsidR="004D5EDF" w:rsidRDefault="00F4415A">
            <w:pPr>
              <w:pStyle w:val="TableParagraph"/>
              <w:spacing w:before="35" w:line="170" w:lineRule="atLeast"/>
              <w:ind w:left="23" w:right="116"/>
              <w:jc w:val="both"/>
              <w:rPr>
                <w:b/>
                <w:sz w:val="13"/>
              </w:rPr>
            </w:pPr>
            <w:r>
              <w:rPr>
                <w:b/>
                <w:w w:val="105"/>
                <w:sz w:val="13"/>
              </w:rPr>
              <w:t>Preenchimento</w:t>
            </w:r>
            <w:r>
              <w:rPr>
                <w:b/>
                <w:spacing w:val="-19"/>
                <w:w w:val="105"/>
                <w:sz w:val="13"/>
              </w:rPr>
              <w:t xml:space="preserve"> </w:t>
            </w:r>
            <w:r>
              <w:rPr>
                <w:b/>
                <w:w w:val="105"/>
                <w:sz w:val="13"/>
              </w:rPr>
              <w:t>Opcional</w:t>
            </w:r>
            <w:r>
              <w:rPr>
                <w:b/>
                <w:spacing w:val="-18"/>
                <w:w w:val="105"/>
                <w:sz w:val="13"/>
              </w:rPr>
              <w:t xml:space="preserve"> </w:t>
            </w:r>
            <w:r>
              <w:rPr>
                <w:b/>
                <w:w w:val="105"/>
                <w:sz w:val="13"/>
              </w:rPr>
              <w:t>Cfe. Item</w:t>
            </w:r>
            <w:r>
              <w:rPr>
                <w:b/>
                <w:spacing w:val="-8"/>
                <w:w w:val="105"/>
                <w:sz w:val="13"/>
              </w:rPr>
              <w:t xml:space="preserve"> </w:t>
            </w:r>
            <w:r>
              <w:rPr>
                <w:b/>
                <w:w w:val="105"/>
                <w:sz w:val="13"/>
              </w:rPr>
              <w:t>02.01.02.01</w:t>
            </w:r>
            <w:r>
              <w:rPr>
                <w:b/>
                <w:spacing w:val="-8"/>
                <w:w w:val="105"/>
                <w:sz w:val="13"/>
              </w:rPr>
              <w:t xml:space="preserve"> </w:t>
            </w:r>
            <w:r>
              <w:rPr>
                <w:b/>
                <w:w w:val="105"/>
                <w:sz w:val="13"/>
              </w:rPr>
              <w:t>da</w:t>
            </w:r>
            <w:r>
              <w:rPr>
                <w:b/>
                <w:spacing w:val="-7"/>
                <w:w w:val="105"/>
                <w:sz w:val="13"/>
              </w:rPr>
              <w:t xml:space="preserve"> </w:t>
            </w:r>
            <w:r>
              <w:rPr>
                <w:b/>
                <w:w w:val="105"/>
                <w:sz w:val="13"/>
              </w:rPr>
              <w:t>8ª</w:t>
            </w:r>
            <w:r>
              <w:rPr>
                <w:b/>
                <w:spacing w:val="-8"/>
                <w:w w:val="105"/>
                <w:sz w:val="13"/>
              </w:rPr>
              <w:t xml:space="preserve"> </w:t>
            </w:r>
            <w:r>
              <w:rPr>
                <w:b/>
                <w:w w:val="105"/>
                <w:sz w:val="13"/>
              </w:rPr>
              <w:t>Edição do</w:t>
            </w:r>
            <w:r>
              <w:rPr>
                <w:b/>
                <w:spacing w:val="-2"/>
                <w:w w:val="105"/>
                <w:sz w:val="13"/>
              </w:rPr>
              <w:t xml:space="preserve"> </w:t>
            </w:r>
            <w:r>
              <w:rPr>
                <w:b/>
                <w:w w:val="105"/>
                <w:sz w:val="13"/>
              </w:rPr>
              <w:t>MDF</w:t>
            </w:r>
          </w:p>
        </w:tc>
        <w:tc>
          <w:tcPr>
            <w:tcW w:w="709" w:type="dxa"/>
          </w:tcPr>
          <w:p w:rsidR="004D5EDF" w:rsidRDefault="00F4415A">
            <w:pPr>
              <w:pStyle w:val="TableParagraph"/>
              <w:spacing w:line="150" w:lineRule="exact"/>
              <w:ind w:left="94"/>
              <w:jc w:val="left"/>
              <w:rPr>
                <w:sz w:val="15"/>
              </w:rPr>
            </w:pPr>
            <w:r>
              <w:rPr>
                <w:sz w:val="15"/>
              </w:rPr>
              <w:t>128,13%</w:t>
            </w:r>
          </w:p>
        </w:tc>
        <w:tc>
          <w:tcPr>
            <w:tcW w:w="1206" w:type="dxa"/>
          </w:tcPr>
          <w:p w:rsidR="004D5EDF" w:rsidRDefault="00F4415A">
            <w:pPr>
              <w:pStyle w:val="TableParagraph"/>
              <w:spacing w:line="150" w:lineRule="exact"/>
              <w:ind w:right="48"/>
              <w:rPr>
                <w:sz w:val="15"/>
              </w:rPr>
            </w:pPr>
            <w:r>
              <w:rPr>
                <w:sz w:val="15"/>
              </w:rPr>
              <w:t>19.598.087,54</w:t>
            </w:r>
          </w:p>
        </w:tc>
        <w:tc>
          <w:tcPr>
            <w:tcW w:w="1228" w:type="dxa"/>
          </w:tcPr>
          <w:p w:rsidR="004D5EDF" w:rsidRDefault="00F4415A">
            <w:pPr>
              <w:pStyle w:val="TableParagraph"/>
              <w:spacing w:line="150" w:lineRule="exact"/>
              <w:ind w:right="69"/>
              <w:rPr>
                <w:sz w:val="15"/>
              </w:rPr>
            </w:pPr>
            <w:r>
              <w:rPr>
                <w:sz w:val="15"/>
              </w:rPr>
              <w:t>17.417.610,59</w:t>
            </w:r>
          </w:p>
        </w:tc>
        <w:tc>
          <w:tcPr>
            <w:tcW w:w="436" w:type="dxa"/>
            <w:vMerge w:val="restart"/>
            <w:textDirection w:val="btLr"/>
          </w:tcPr>
          <w:p w:rsidR="004D5EDF" w:rsidRDefault="00F4415A">
            <w:pPr>
              <w:pStyle w:val="TableParagraph"/>
              <w:spacing w:before="51" w:line="170" w:lineRule="atLeast"/>
              <w:ind w:left="23"/>
              <w:jc w:val="left"/>
              <w:rPr>
                <w:b/>
                <w:sz w:val="13"/>
              </w:rPr>
            </w:pPr>
            <w:r>
              <w:rPr>
                <w:b/>
                <w:w w:val="105"/>
                <w:sz w:val="13"/>
              </w:rPr>
              <w:t>Item 02.01.02.01 da 8ª Edição do MDF</w:t>
            </w:r>
          </w:p>
        </w:tc>
        <w:tc>
          <w:tcPr>
            <w:tcW w:w="722" w:type="dxa"/>
          </w:tcPr>
          <w:p w:rsidR="004D5EDF" w:rsidRDefault="00F4415A">
            <w:pPr>
              <w:pStyle w:val="TableParagraph"/>
              <w:spacing w:line="150" w:lineRule="exact"/>
              <w:ind w:right="-15"/>
              <w:rPr>
                <w:sz w:val="15"/>
              </w:rPr>
            </w:pPr>
            <w:r>
              <w:rPr>
                <w:sz w:val="15"/>
              </w:rPr>
              <w:t>130,45%</w:t>
            </w:r>
          </w:p>
        </w:tc>
      </w:tr>
      <w:tr w:rsidR="004D5EDF">
        <w:trPr>
          <w:trHeight w:val="169"/>
        </w:trPr>
        <w:tc>
          <w:tcPr>
            <w:tcW w:w="3134" w:type="dxa"/>
          </w:tcPr>
          <w:p w:rsidR="004D5EDF" w:rsidRDefault="00F4415A">
            <w:pPr>
              <w:pStyle w:val="TableParagraph"/>
              <w:spacing w:line="150" w:lineRule="exact"/>
              <w:ind w:left="116"/>
              <w:jc w:val="left"/>
              <w:rPr>
                <w:sz w:val="15"/>
              </w:rPr>
            </w:pPr>
            <w:r>
              <w:rPr>
                <w:sz w:val="15"/>
              </w:rPr>
              <w:t>Receitas Primárias (I)</w:t>
            </w:r>
          </w:p>
        </w:tc>
        <w:tc>
          <w:tcPr>
            <w:tcW w:w="1324" w:type="dxa"/>
          </w:tcPr>
          <w:p w:rsidR="004D5EDF" w:rsidRDefault="00F4415A">
            <w:pPr>
              <w:pStyle w:val="TableParagraph"/>
              <w:spacing w:line="150" w:lineRule="exact"/>
              <w:ind w:right="90"/>
              <w:rPr>
                <w:sz w:val="15"/>
              </w:rPr>
            </w:pPr>
            <w:r>
              <w:rPr>
                <w:sz w:val="15"/>
              </w:rPr>
              <w:t>16.062.959,26</w:t>
            </w:r>
          </w:p>
        </w:tc>
        <w:tc>
          <w:tcPr>
            <w:tcW w:w="1218" w:type="dxa"/>
          </w:tcPr>
          <w:p w:rsidR="004D5EDF" w:rsidRDefault="00F4415A">
            <w:pPr>
              <w:pStyle w:val="TableParagraph"/>
              <w:spacing w:line="150" w:lineRule="exact"/>
              <w:ind w:right="69"/>
              <w:rPr>
                <w:sz w:val="15"/>
              </w:rPr>
            </w:pPr>
            <w:r>
              <w:rPr>
                <w:sz w:val="15"/>
              </w:rPr>
              <w:t>15.434.764,35</w:t>
            </w:r>
          </w:p>
        </w:tc>
        <w:tc>
          <w:tcPr>
            <w:tcW w:w="601" w:type="dxa"/>
            <w:vMerge/>
            <w:tcBorders>
              <w:top w:val="nil"/>
            </w:tcBorders>
            <w:textDirection w:val="btLr"/>
          </w:tcPr>
          <w:p w:rsidR="004D5EDF" w:rsidRDefault="004D5EDF">
            <w:pPr>
              <w:rPr>
                <w:sz w:val="2"/>
                <w:szCs w:val="2"/>
              </w:rPr>
            </w:pPr>
          </w:p>
        </w:tc>
        <w:tc>
          <w:tcPr>
            <w:tcW w:w="803" w:type="dxa"/>
          </w:tcPr>
          <w:p w:rsidR="004D5EDF" w:rsidRDefault="00F4415A">
            <w:pPr>
              <w:pStyle w:val="TableParagraph"/>
              <w:spacing w:line="150" w:lineRule="exact"/>
              <w:ind w:right="4"/>
              <w:rPr>
                <w:sz w:val="15"/>
              </w:rPr>
            </w:pPr>
            <w:r>
              <w:rPr>
                <w:sz w:val="15"/>
              </w:rPr>
              <w:t>114,72%</w:t>
            </w:r>
          </w:p>
        </w:tc>
        <w:tc>
          <w:tcPr>
            <w:tcW w:w="1278" w:type="dxa"/>
          </w:tcPr>
          <w:p w:rsidR="004D5EDF" w:rsidRDefault="00F4415A">
            <w:pPr>
              <w:pStyle w:val="TableParagraph"/>
              <w:spacing w:line="150" w:lineRule="exact"/>
              <w:ind w:right="83"/>
              <w:rPr>
                <w:sz w:val="15"/>
              </w:rPr>
            </w:pPr>
            <w:r>
              <w:rPr>
                <w:sz w:val="15"/>
              </w:rPr>
              <w:t>16.972.896,71</w:t>
            </w:r>
          </w:p>
        </w:tc>
        <w:tc>
          <w:tcPr>
            <w:tcW w:w="1158" w:type="dxa"/>
          </w:tcPr>
          <w:p w:rsidR="004D5EDF" w:rsidRDefault="00F4415A">
            <w:pPr>
              <w:pStyle w:val="TableParagraph"/>
              <w:spacing w:line="150" w:lineRule="exact"/>
              <w:ind w:right="48"/>
              <w:rPr>
                <w:sz w:val="15"/>
              </w:rPr>
            </w:pPr>
            <w:r>
              <w:rPr>
                <w:sz w:val="15"/>
              </w:rPr>
              <w:t>15.678.826,86</w:t>
            </w:r>
          </w:p>
        </w:tc>
        <w:tc>
          <w:tcPr>
            <w:tcW w:w="601" w:type="dxa"/>
            <w:vMerge/>
            <w:tcBorders>
              <w:top w:val="nil"/>
            </w:tcBorders>
            <w:textDirection w:val="btLr"/>
          </w:tcPr>
          <w:p w:rsidR="004D5EDF" w:rsidRDefault="004D5EDF">
            <w:pPr>
              <w:rPr>
                <w:sz w:val="2"/>
                <w:szCs w:val="2"/>
              </w:rPr>
            </w:pPr>
          </w:p>
        </w:tc>
        <w:tc>
          <w:tcPr>
            <w:tcW w:w="709" w:type="dxa"/>
          </w:tcPr>
          <w:p w:rsidR="004D5EDF" w:rsidRDefault="00F4415A">
            <w:pPr>
              <w:pStyle w:val="TableParagraph"/>
              <w:spacing w:line="150" w:lineRule="exact"/>
              <w:ind w:left="94"/>
              <w:jc w:val="left"/>
              <w:rPr>
                <w:sz w:val="15"/>
              </w:rPr>
            </w:pPr>
            <w:r>
              <w:rPr>
                <w:sz w:val="15"/>
              </w:rPr>
              <w:t>116,11%</w:t>
            </w:r>
          </w:p>
        </w:tc>
        <w:tc>
          <w:tcPr>
            <w:tcW w:w="1206" w:type="dxa"/>
          </w:tcPr>
          <w:p w:rsidR="004D5EDF" w:rsidRDefault="00F4415A">
            <w:pPr>
              <w:pStyle w:val="TableParagraph"/>
              <w:spacing w:line="150" w:lineRule="exact"/>
              <w:ind w:right="48"/>
              <w:rPr>
                <w:sz w:val="15"/>
              </w:rPr>
            </w:pPr>
            <w:r>
              <w:rPr>
                <w:sz w:val="15"/>
              </w:rPr>
              <w:t>17.719.367,94</w:t>
            </w:r>
          </w:p>
        </w:tc>
        <w:tc>
          <w:tcPr>
            <w:tcW w:w="1228" w:type="dxa"/>
          </w:tcPr>
          <w:p w:rsidR="004D5EDF" w:rsidRDefault="00F4415A">
            <w:pPr>
              <w:pStyle w:val="TableParagraph"/>
              <w:spacing w:line="150" w:lineRule="exact"/>
              <w:ind w:right="69"/>
              <w:rPr>
                <w:sz w:val="15"/>
              </w:rPr>
            </w:pPr>
            <w:r>
              <w:rPr>
                <w:sz w:val="15"/>
              </w:rPr>
              <w:t>15.747.916,73</w:t>
            </w:r>
          </w:p>
        </w:tc>
        <w:tc>
          <w:tcPr>
            <w:tcW w:w="436" w:type="dxa"/>
            <w:vMerge/>
            <w:tcBorders>
              <w:top w:val="nil"/>
            </w:tcBorders>
            <w:textDirection w:val="btLr"/>
          </w:tcPr>
          <w:p w:rsidR="004D5EDF" w:rsidRDefault="004D5EDF">
            <w:pPr>
              <w:rPr>
                <w:sz w:val="2"/>
                <w:szCs w:val="2"/>
              </w:rPr>
            </w:pPr>
          </w:p>
        </w:tc>
        <w:tc>
          <w:tcPr>
            <w:tcW w:w="722" w:type="dxa"/>
          </w:tcPr>
          <w:p w:rsidR="004D5EDF" w:rsidRDefault="00F4415A">
            <w:pPr>
              <w:pStyle w:val="TableParagraph"/>
              <w:spacing w:line="150" w:lineRule="exact"/>
              <w:ind w:right="-15"/>
              <w:rPr>
                <w:sz w:val="15"/>
              </w:rPr>
            </w:pPr>
            <w:r>
              <w:rPr>
                <w:sz w:val="15"/>
              </w:rPr>
              <w:t>117,95%</w:t>
            </w:r>
          </w:p>
        </w:tc>
      </w:tr>
      <w:tr w:rsidR="004D5EDF">
        <w:trPr>
          <w:trHeight w:val="169"/>
        </w:trPr>
        <w:tc>
          <w:tcPr>
            <w:tcW w:w="3134" w:type="dxa"/>
          </w:tcPr>
          <w:p w:rsidR="004D5EDF" w:rsidRDefault="00F4415A">
            <w:pPr>
              <w:pStyle w:val="TableParagraph"/>
              <w:spacing w:line="150" w:lineRule="exact"/>
              <w:ind w:left="74"/>
              <w:jc w:val="left"/>
              <w:rPr>
                <w:sz w:val="15"/>
              </w:rPr>
            </w:pPr>
            <w:r>
              <w:rPr>
                <w:sz w:val="15"/>
              </w:rPr>
              <w:t>Despesa Total</w:t>
            </w:r>
          </w:p>
        </w:tc>
        <w:tc>
          <w:tcPr>
            <w:tcW w:w="1324" w:type="dxa"/>
          </w:tcPr>
          <w:p w:rsidR="004D5EDF" w:rsidRDefault="00F4415A">
            <w:pPr>
              <w:pStyle w:val="TableParagraph"/>
              <w:spacing w:line="150" w:lineRule="exact"/>
              <w:ind w:right="90"/>
              <w:rPr>
                <w:sz w:val="15"/>
              </w:rPr>
            </w:pPr>
            <w:r>
              <w:rPr>
                <w:sz w:val="15"/>
              </w:rPr>
              <w:t>17.688.682,27</w:t>
            </w:r>
          </w:p>
        </w:tc>
        <w:tc>
          <w:tcPr>
            <w:tcW w:w="1218" w:type="dxa"/>
          </w:tcPr>
          <w:p w:rsidR="004D5EDF" w:rsidRDefault="00F4415A">
            <w:pPr>
              <w:pStyle w:val="TableParagraph"/>
              <w:spacing w:line="150" w:lineRule="exact"/>
              <w:ind w:right="69"/>
              <w:rPr>
                <w:sz w:val="15"/>
              </w:rPr>
            </w:pPr>
            <w:r>
              <w:rPr>
                <w:sz w:val="15"/>
              </w:rPr>
              <w:t>16.996.908,11</w:t>
            </w:r>
          </w:p>
        </w:tc>
        <w:tc>
          <w:tcPr>
            <w:tcW w:w="601" w:type="dxa"/>
            <w:vMerge/>
            <w:tcBorders>
              <w:top w:val="nil"/>
            </w:tcBorders>
            <w:textDirection w:val="btLr"/>
          </w:tcPr>
          <w:p w:rsidR="004D5EDF" w:rsidRDefault="004D5EDF">
            <w:pPr>
              <w:rPr>
                <w:sz w:val="2"/>
                <w:szCs w:val="2"/>
              </w:rPr>
            </w:pPr>
          </w:p>
        </w:tc>
        <w:tc>
          <w:tcPr>
            <w:tcW w:w="803" w:type="dxa"/>
          </w:tcPr>
          <w:p w:rsidR="004D5EDF" w:rsidRDefault="00F4415A">
            <w:pPr>
              <w:pStyle w:val="TableParagraph"/>
              <w:spacing w:line="150" w:lineRule="exact"/>
              <w:ind w:right="4"/>
              <w:rPr>
                <w:sz w:val="15"/>
              </w:rPr>
            </w:pPr>
            <w:r>
              <w:rPr>
                <w:sz w:val="15"/>
              </w:rPr>
              <w:t>126,33%</w:t>
            </w:r>
          </w:p>
        </w:tc>
        <w:tc>
          <w:tcPr>
            <w:tcW w:w="1278" w:type="dxa"/>
          </w:tcPr>
          <w:p w:rsidR="004D5EDF" w:rsidRDefault="00F4415A">
            <w:pPr>
              <w:pStyle w:val="TableParagraph"/>
              <w:spacing w:line="150" w:lineRule="exact"/>
              <w:ind w:right="83"/>
              <w:rPr>
                <w:sz w:val="15"/>
              </w:rPr>
            </w:pPr>
            <w:r>
              <w:rPr>
                <w:sz w:val="15"/>
              </w:rPr>
              <w:t>22.476.571,81</w:t>
            </w:r>
          </w:p>
        </w:tc>
        <w:tc>
          <w:tcPr>
            <w:tcW w:w="1158" w:type="dxa"/>
          </w:tcPr>
          <w:p w:rsidR="004D5EDF" w:rsidRDefault="00F4415A">
            <w:pPr>
              <w:pStyle w:val="TableParagraph"/>
              <w:spacing w:line="150" w:lineRule="exact"/>
              <w:ind w:right="48"/>
              <w:rPr>
                <w:sz w:val="15"/>
              </w:rPr>
            </w:pPr>
            <w:r>
              <w:rPr>
                <w:sz w:val="15"/>
              </w:rPr>
              <w:t>20.762.883,55</w:t>
            </w:r>
          </w:p>
        </w:tc>
        <w:tc>
          <w:tcPr>
            <w:tcW w:w="601" w:type="dxa"/>
            <w:vMerge/>
            <w:tcBorders>
              <w:top w:val="nil"/>
            </w:tcBorders>
            <w:textDirection w:val="btLr"/>
          </w:tcPr>
          <w:p w:rsidR="004D5EDF" w:rsidRDefault="004D5EDF">
            <w:pPr>
              <w:rPr>
                <w:sz w:val="2"/>
                <w:szCs w:val="2"/>
              </w:rPr>
            </w:pPr>
          </w:p>
        </w:tc>
        <w:tc>
          <w:tcPr>
            <w:tcW w:w="709" w:type="dxa"/>
          </w:tcPr>
          <w:p w:rsidR="004D5EDF" w:rsidRDefault="00F4415A">
            <w:pPr>
              <w:pStyle w:val="TableParagraph"/>
              <w:spacing w:line="150" w:lineRule="exact"/>
              <w:ind w:left="94"/>
              <w:jc w:val="left"/>
              <w:rPr>
                <w:sz w:val="15"/>
              </w:rPr>
            </w:pPr>
            <w:r>
              <w:rPr>
                <w:sz w:val="15"/>
              </w:rPr>
              <w:t>153,76%</w:t>
            </w:r>
          </w:p>
        </w:tc>
        <w:tc>
          <w:tcPr>
            <w:tcW w:w="1206" w:type="dxa"/>
          </w:tcPr>
          <w:p w:rsidR="004D5EDF" w:rsidRDefault="00F4415A">
            <w:pPr>
              <w:pStyle w:val="TableParagraph"/>
              <w:spacing w:line="150" w:lineRule="exact"/>
              <w:ind w:right="48"/>
              <w:rPr>
                <w:sz w:val="15"/>
              </w:rPr>
            </w:pPr>
            <w:r>
              <w:rPr>
                <w:sz w:val="15"/>
              </w:rPr>
              <w:t>32.821.881,63</w:t>
            </w:r>
          </w:p>
        </w:tc>
        <w:tc>
          <w:tcPr>
            <w:tcW w:w="1228" w:type="dxa"/>
          </w:tcPr>
          <w:p w:rsidR="004D5EDF" w:rsidRDefault="00F4415A">
            <w:pPr>
              <w:pStyle w:val="TableParagraph"/>
              <w:spacing w:line="150" w:lineRule="exact"/>
              <w:ind w:right="69"/>
              <w:rPr>
                <w:sz w:val="15"/>
              </w:rPr>
            </w:pPr>
            <w:r>
              <w:rPr>
                <w:sz w:val="15"/>
              </w:rPr>
              <w:t>29.170.129,58</w:t>
            </w:r>
          </w:p>
        </w:tc>
        <w:tc>
          <w:tcPr>
            <w:tcW w:w="436" w:type="dxa"/>
            <w:vMerge/>
            <w:tcBorders>
              <w:top w:val="nil"/>
            </w:tcBorders>
            <w:textDirection w:val="btLr"/>
          </w:tcPr>
          <w:p w:rsidR="004D5EDF" w:rsidRDefault="004D5EDF">
            <w:pPr>
              <w:rPr>
                <w:sz w:val="2"/>
                <w:szCs w:val="2"/>
              </w:rPr>
            </w:pPr>
          </w:p>
        </w:tc>
        <w:tc>
          <w:tcPr>
            <w:tcW w:w="722" w:type="dxa"/>
          </w:tcPr>
          <w:p w:rsidR="004D5EDF" w:rsidRDefault="00F4415A">
            <w:pPr>
              <w:pStyle w:val="TableParagraph"/>
              <w:spacing w:line="150" w:lineRule="exact"/>
              <w:ind w:right="-15"/>
              <w:rPr>
                <w:sz w:val="15"/>
              </w:rPr>
            </w:pPr>
            <w:r>
              <w:rPr>
                <w:sz w:val="15"/>
              </w:rPr>
              <w:t>218,47%</w:t>
            </w:r>
          </w:p>
        </w:tc>
      </w:tr>
      <w:tr w:rsidR="004D5EDF">
        <w:trPr>
          <w:trHeight w:val="169"/>
        </w:trPr>
        <w:tc>
          <w:tcPr>
            <w:tcW w:w="3134" w:type="dxa"/>
          </w:tcPr>
          <w:p w:rsidR="004D5EDF" w:rsidRDefault="00F4415A">
            <w:pPr>
              <w:pStyle w:val="TableParagraph"/>
              <w:spacing w:line="150" w:lineRule="exact"/>
              <w:ind w:left="30"/>
              <w:jc w:val="left"/>
              <w:rPr>
                <w:sz w:val="15"/>
              </w:rPr>
            </w:pPr>
            <w:r>
              <w:rPr>
                <w:sz w:val="15"/>
              </w:rPr>
              <w:t>Despesas Primárias (II)</w:t>
            </w:r>
          </w:p>
        </w:tc>
        <w:tc>
          <w:tcPr>
            <w:tcW w:w="1324" w:type="dxa"/>
          </w:tcPr>
          <w:p w:rsidR="004D5EDF" w:rsidRDefault="00F4415A">
            <w:pPr>
              <w:pStyle w:val="TableParagraph"/>
              <w:spacing w:line="150" w:lineRule="exact"/>
              <w:ind w:right="90"/>
              <w:rPr>
                <w:sz w:val="15"/>
              </w:rPr>
            </w:pPr>
            <w:r>
              <w:rPr>
                <w:sz w:val="15"/>
              </w:rPr>
              <w:t>17.688.682,27</w:t>
            </w:r>
          </w:p>
        </w:tc>
        <w:tc>
          <w:tcPr>
            <w:tcW w:w="1218" w:type="dxa"/>
          </w:tcPr>
          <w:p w:rsidR="004D5EDF" w:rsidRDefault="00F4415A">
            <w:pPr>
              <w:pStyle w:val="TableParagraph"/>
              <w:spacing w:line="150" w:lineRule="exact"/>
              <w:ind w:right="69"/>
              <w:rPr>
                <w:sz w:val="15"/>
              </w:rPr>
            </w:pPr>
            <w:r>
              <w:rPr>
                <w:sz w:val="15"/>
              </w:rPr>
              <w:t>16.996.908,11</w:t>
            </w:r>
          </w:p>
        </w:tc>
        <w:tc>
          <w:tcPr>
            <w:tcW w:w="601" w:type="dxa"/>
            <w:vMerge/>
            <w:tcBorders>
              <w:top w:val="nil"/>
            </w:tcBorders>
            <w:textDirection w:val="btLr"/>
          </w:tcPr>
          <w:p w:rsidR="004D5EDF" w:rsidRDefault="004D5EDF">
            <w:pPr>
              <w:rPr>
                <w:sz w:val="2"/>
                <w:szCs w:val="2"/>
              </w:rPr>
            </w:pPr>
          </w:p>
        </w:tc>
        <w:tc>
          <w:tcPr>
            <w:tcW w:w="803" w:type="dxa"/>
          </w:tcPr>
          <w:p w:rsidR="004D5EDF" w:rsidRDefault="00F4415A">
            <w:pPr>
              <w:pStyle w:val="TableParagraph"/>
              <w:spacing w:line="150" w:lineRule="exact"/>
              <w:ind w:right="4"/>
              <w:rPr>
                <w:sz w:val="15"/>
              </w:rPr>
            </w:pPr>
            <w:r>
              <w:rPr>
                <w:sz w:val="15"/>
              </w:rPr>
              <w:t>126,33%</w:t>
            </w:r>
          </w:p>
        </w:tc>
        <w:tc>
          <w:tcPr>
            <w:tcW w:w="1278" w:type="dxa"/>
          </w:tcPr>
          <w:p w:rsidR="004D5EDF" w:rsidRDefault="00F4415A">
            <w:pPr>
              <w:pStyle w:val="TableParagraph"/>
              <w:spacing w:line="150" w:lineRule="exact"/>
              <w:ind w:right="83"/>
              <w:rPr>
                <w:sz w:val="15"/>
              </w:rPr>
            </w:pPr>
            <w:r>
              <w:rPr>
                <w:sz w:val="15"/>
              </w:rPr>
              <w:t>22.476.571,81</w:t>
            </w:r>
          </w:p>
        </w:tc>
        <w:tc>
          <w:tcPr>
            <w:tcW w:w="1158" w:type="dxa"/>
          </w:tcPr>
          <w:p w:rsidR="004D5EDF" w:rsidRDefault="00F4415A">
            <w:pPr>
              <w:pStyle w:val="TableParagraph"/>
              <w:spacing w:line="150" w:lineRule="exact"/>
              <w:ind w:right="48"/>
              <w:rPr>
                <w:sz w:val="15"/>
              </w:rPr>
            </w:pPr>
            <w:r>
              <w:rPr>
                <w:sz w:val="15"/>
              </w:rPr>
              <w:t>20.762.883,55</w:t>
            </w:r>
          </w:p>
        </w:tc>
        <w:tc>
          <w:tcPr>
            <w:tcW w:w="601" w:type="dxa"/>
            <w:vMerge/>
            <w:tcBorders>
              <w:top w:val="nil"/>
            </w:tcBorders>
            <w:textDirection w:val="btLr"/>
          </w:tcPr>
          <w:p w:rsidR="004D5EDF" w:rsidRDefault="004D5EDF">
            <w:pPr>
              <w:rPr>
                <w:sz w:val="2"/>
                <w:szCs w:val="2"/>
              </w:rPr>
            </w:pPr>
          </w:p>
        </w:tc>
        <w:tc>
          <w:tcPr>
            <w:tcW w:w="709" w:type="dxa"/>
          </w:tcPr>
          <w:p w:rsidR="004D5EDF" w:rsidRDefault="00F4415A">
            <w:pPr>
              <w:pStyle w:val="TableParagraph"/>
              <w:spacing w:line="150" w:lineRule="exact"/>
              <w:ind w:left="94"/>
              <w:jc w:val="left"/>
              <w:rPr>
                <w:sz w:val="15"/>
              </w:rPr>
            </w:pPr>
            <w:r>
              <w:rPr>
                <w:sz w:val="15"/>
              </w:rPr>
              <w:t>153,76%</w:t>
            </w:r>
          </w:p>
        </w:tc>
        <w:tc>
          <w:tcPr>
            <w:tcW w:w="1206" w:type="dxa"/>
          </w:tcPr>
          <w:p w:rsidR="004D5EDF" w:rsidRDefault="00F4415A">
            <w:pPr>
              <w:pStyle w:val="TableParagraph"/>
              <w:spacing w:line="150" w:lineRule="exact"/>
              <w:ind w:right="48"/>
              <w:rPr>
                <w:sz w:val="15"/>
              </w:rPr>
            </w:pPr>
            <w:r>
              <w:rPr>
                <w:sz w:val="15"/>
              </w:rPr>
              <w:t>32.821.881,63</w:t>
            </w:r>
          </w:p>
        </w:tc>
        <w:tc>
          <w:tcPr>
            <w:tcW w:w="1228" w:type="dxa"/>
          </w:tcPr>
          <w:p w:rsidR="004D5EDF" w:rsidRDefault="00F4415A">
            <w:pPr>
              <w:pStyle w:val="TableParagraph"/>
              <w:spacing w:line="150" w:lineRule="exact"/>
              <w:ind w:right="69"/>
              <w:rPr>
                <w:sz w:val="15"/>
              </w:rPr>
            </w:pPr>
            <w:r>
              <w:rPr>
                <w:sz w:val="15"/>
              </w:rPr>
              <w:t>29.170.129,58</w:t>
            </w:r>
          </w:p>
        </w:tc>
        <w:tc>
          <w:tcPr>
            <w:tcW w:w="436" w:type="dxa"/>
            <w:vMerge/>
            <w:tcBorders>
              <w:top w:val="nil"/>
            </w:tcBorders>
            <w:textDirection w:val="btLr"/>
          </w:tcPr>
          <w:p w:rsidR="004D5EDF" w:rsidRDefault="004D5EDF">
            <w:pPr>
              <w:rPr>
                <w:sz w:val="2"/>
                <w:szCs w:val="2"/>
              </w:rPr>
            </w:pPr>
          </w:p>
        </w:tc>
        <w:tc>
          <w:tcPr>
            <w:tcW w:w="722" w:type="dxa"/>
          </w:tcPr>
          <w:p w:rsidR="004D5EDF" w:rsidRDefault="00F4415A">
            <w:pPr>
              <w:pStyle w:val="TableParagraph"/>
              <w:spacing w:line="150" w:lineRule="exact"/>
              <w:ind w:right="-15"/>
              <w:rPr>
                <w:sz w:val="15"/>
              </w:rPr>
            </w:pPr>
            <w:r>
              <w:rPr>
                <w:sz w:val="15"/>
              </w:rPr>
              <w:t>218,47%</w:t>
            </w:r>
          </w:p>
        </w:tc>
      </w:tr>
      <w:tr w:rsidR="004D5EDF">
        <w:trPr>
          <w:trHeight w:val="169"/>
        </w:trPr>
        <w:tc>
          <w:tcPr>
            <w:tcW w:w="3134" w:type="dxa"/>
          </w:tcPr>
          <w:p w:rsidR="004D5EDF" w:rsidRDefault="00F4415A">
            <w:pPr>
              <w:pStyle w:val="TableParagraph"/>
              <w:spacing w:line="150" w:lineRule="exact"/>
              <w:ind w:left="74"/>
              <w:jc w:val="left"/>
              <w:rPr>
                <w:sz w:val="15"/>
              </w:rPr>
            </w:pPr>
            <w:r>
              <w:rPr>
                <w:sz w:val="15"/>
              </w:rPr>
              <w:t>Resultado Primário (I – II)</w:t>
            </w:r>
          </w:p>
        </w:tc>
        <w:tc>
          <w:tcPr>
            <w:tcW w:w="1324" w:type="dxa"/>
          </w:tcPr>
          <w:p w:rsidR="004D5EDF" w:rsidRDefault="00F4415A">
            <w:pPr>
              <w:pStyle w:val="TableParagraph"/>
              <w:tabs>
                <w:tab w:val="left" w:pos="309"/>
              </w:tabs>
              <w:spacing w:line="150" w:lineRule="exact"/>
              <w:ind w:right="80"/>
              <w:rPr>
                <w:sz w:val="15"/>
              </w:rPr>
            </w:pPr>
            <w:r>
              <w:rPr>
                <w:sz w:val="15"/>
              </w:rPr>
              <w:t>-</w:t>
            </w:r>
            <w:r>
              <w:rPr>
                <w:sz w:val="15"/>
              </w:rPr>
              <w:tab/>
              <w:t>1.625.723,01</w:t>
            </w:r>
          </w:p>
        </w:tc>
        <w:tc>
          <w:tcPr>
            <w:tcW w:w="1218" w:type="dxa"/>
          </w:tcPr>
          <w:p w:rsidR="004D5EDF" w:rsidRDefault="00F4415A">
            <w:pPr>
              <w:pStyle w:val="TableParagraph"/>
              <w:spacing w:line="150" w:lineRule="exact"/>
              <w:ind w:right="60"/>
              <w:rPr>
                <w:sz w:val="15"/>
              </w:rPr>
            </w:pPr>
            <w:r>
              <w:rPr>
                <w:sz w:val="15"/>
              </w:rPr>
              <w:t>- 1.562.143,76</w:t>
            </w:r>
          </w:p>
        </w:tc>
        <w:tc>
          <w:tcPr>
            <w:tcW w:w="601" w:type="dxa"/>
            <w:vMerge/>
            <w:tcBorders>
              <w:top w:val="nil"/>
            </w:tcBorders>
            <w:textDirection w:val="btLr"/>
          </w:tcPr>
          <w:p w:rsidR="004D5EDF" w:rsidRDefault="004D5EDF">
            <w:pPr>
              <w:rPr>
                <w:sz w:val="2"/>
                <w:szCs w:val="2"/>
              </w:rPr>
            </w:pPr>
          </w:p>
        </w:tc>
        <w:tc>
          <w:tcPr>
            <w:tcW w:w="803" w:type="dxa"/>
          </w:tcPr>
          <w:p w:rsidR="004D5EDF" w:rsidRDefault="00F4415A">
            <w:pPr>
              <w:pStyle w:val="TableParagraph"/>
              <w:spacing w:line="150" w:lineRule="exact"/>
              <w:ind w:right="5"/>
              <w:rPr>
                <w:sz w:val="15"/>
              </w:rPr>
            </w:pPr>
            <w:r>
              <w:rPr>
                <w:sz w:val="15"/>
              </w:rPr>
              <w:t>-11,61%</w:t>
            </w:r>
          </w:p>
        </w:tc>
        <w:tc>
          <w:tcPr>
            <w:tcW w:w="1278" w:type="dxa"/>
          </w:tcPr>
          <w:p w:rsidR="004D5EDF" w:rsidRDefault="00F4415A">
            <w:pPr>
              <w:pStyle w:val="TableParagraph"/>
              <w:tabs>
                <w:tab w:val="left" w:pos="265"/>
              </w:tabs>
              <w:spacing w:line="150" w:lineRule="exact"/>
              <w:ind w:right="73"/>
              <w:rPr>
                <w:sz w:val="15"/>
              </w:rPr>
            </w:pPr>
            <w:r>
              <w:rPr>
                <w:sz w:val="15"/>
              </w:rPr>
              <w:t>-</w:t>
            </w:r>
            <w:r>
              <w:rPr>
                <w:sz w:val="15"/>
              </w:rPr>
              <w:tab/>
              <w:t>5.503.675,10</w:t>
            </w:r>
          </w:p>
        </w:tc>
        <w:tc>
          <w:tcPr>
            <w:tcW w:w="1158" w:type="dxa"/>
          </w:tcPr>
          <w:p w:rsidR="004D5EDF" w:rsidRDefault="00F4415A">
            <w:pPr>
              <w:pStyle w:val="TableParagraph"/>
              <w:spacing w:line="150" w:lineRule="exact"/>
              <w:ind w:left="36"/>
              <w:jc w:val="left"/>
              <w:rPr>
                <w:sz w:val="15"/>
              </w:rPr>
            </w:pPr>
            <w:r>
              <w:rPr>
                <w:sz w:val="15"/>
              </w:rPr>
              <w:t>- 5.084.056,69</w:t>
            </w:r>
          </w:p>
        </w:tc>
        <w:tc>
          <w:tcPr>
            <w:tcW w:w="601" w:type="dxa"/>
            <w:vMerge/>
            <w:tcBorders>
              <w:top w:val="nil"/>
            </w:tcBorders>
            <w:textDirection w:val="btLr"/>
          </w:tcPr>
          <w:p w:rsidR="004D5EDF" w:rsidRDefault="004D5EDF">
            <w:pPr>
              <w:rPr>
                <w:sz w:val="2"/>
                <w:szCs w:val="2"/>
              </w:rPr>
            </w:pPr>
          </w:p>
        </w:tc>
        <w:tc>
          <w:tcPr>
            <w:tcW w:w="709" w:type="dxa"/>
          </w:tcPr>
          <w:p w:rsidR="004D5EDF" w:rsidRDefault="00F4415A">
            <w:pPr>
              <w:pStyle w:val="TableParagraph"/>
              <w:spacing w:line="150" w:lineRule="exact"/>
              <w:ind w:left="128"/>
              <w:jc w:val="left"/>
              <w:rPr>
                <w:sz w:val="15"/>
              </w:rPr>
            </w:pPr>
            <w:r>
              <w:rPr>
                <w:sz w:val="15"/>
              </w:rPr>
              <w:t>-37,65%</w:t>
            </w:r>
          </w:p>
        </w:tc>
        <w:tc>
          <w:tcPr>
            <w:tcW w:w="1206" w:type="dxa"/>
          </w:tcPr>
          <w:p w:rsidR="004D5EDF" w:rsidRDefault="00F4415A">
            <w:pPr>
              <w:pStyle w:val="TableParagraph"/>
              <w:spacing w:line="150" w:lineRule="exact"/>
              <w:ind w:right="42"/>
              <w:rPr>
                <w:sz w:val="15"/>
              </w:rPr>
            </w:pPr>
            <w:r>
              <w:rPr>
                <w:sz w:val="15"/>
              </w:rPr>
              <w:t>- 15.102.513,70</w:t>
            </w:r>
          </w:p>
        </w:tc>
        <w:tc>
          <w:tcPr>
            <w:tcW w:w="1228" w:type="dxa"/>
          </w:tcPr>
          <w:p w:rsidR="004D5EDF" w:rsidRDefault="00F4415A">
            <w:pPr>
              <w:pStyle w:val="TableParagraph"/>
              <w:spacing w:line="150" w:lineRule="exact"/>
              <w:ind w:right="63"/>
              <w:rPr>
                <w:sz w:val="15"/>
              </w:rPr>
            </w:pPr>
            <w:r>
              <w:rPr>
                <w:sz w:val="15"/>
              </w:rPr>
              <w:t>- 13.422.212,85</w:t>
            </w:r>
          </w:p>
        </w:tc>
        <w:tc>
          <w:tcPr>
            <w:tcW w:w="436" w:type="dxa"/>
            <w:vMerge/>
            <w:tcBorders>
              <w:top w:val="nil"/>
            </w:tcBorders>
            <w:textDirection w:val="btLr"/>
          </w:tcPr>
          <w:p w:rsidR="004D5EDF" w:rsidRDefault="004D5EDF">
            <w:pPr>
              <w:rPr>
                <w:sz w:val="2"/>
                <w:szCs w:val="2"/>
              </w:rPr>
            </w:pPr>
          </w:p>
        </w:tc>
        <w:tc>
          <w:tcPr>
            <w:tcW w:w="722" w:type="dxa"/>
          </w:tcPr>
          <w:p w:rsidR="004D5EDF" w:rsidRDefault="00F4415A">
            <w:pPr>
              <w:pStyle w:val="TableParagraph"/>
              <w:spacing w:line="150" w:lineRule="exact"/>
              <w:ind w:right="-15"/>
              <w:rPr>
                <w:sz w:val="15"/>
              </w:rPr>
            </w:pPr>
            <w:r>
              <w:rPr>
                <w:sz w:val="15"/>
              </w:rPr>
              <w:t>-100,53%</w:t>
            </w:r>
          </w:p>
        </w:tc>
      </w:tr>
      <w:tr w:rsidR="004D5EDF">
        <w:trPr>
          <w:trHeight w:val="169"/>
        </w:trPr>
        <w:tc>
          <w:tcPr>
            <w:tcW w:w="3134" w:type="dxa"/>
          </w:tcPr>
          <w:p w:rsidR="004D5EDF" w:rsidRDefault="00F4415A">
            <w:pPr>
              <w:pStyle w:val="TableParagraph"/>
              <w:spacing w:line="150" w:lineRule="exact"/>
              <w:ind w:left="74"/>
              <w:jc w:val="left"/>
              <w:rPr>
                <w:sz w:val="15"/>
              </w:rPr>
            </w:pPr>
            <w:r>
              <w:rPr>
                <w:sz w:val="15"/>
              </w:rPr>
              <w:t>Resultado Nominal</w:t>
            </w:r>
          </w:p>
        </w:tc>
        <w:tc>
          <w:tcPr>
            <w:tcW w:w="1324" w:type="dxa"/>
          </w:tcPr>
          <w:p w:rsidR="004D5EDF" w:rsidRDefault="00F4415A">
            <w:pPr>
              <w:pStyle w:val="TableParagraph"/>
              <w:tabs>
                <w:tab w:val="left" w:pos="309"/>
              </w:tabs>
              <w:spacing w:line="150" w:lineRule="exact"/>
              <w:ind w:right="80"/>
              <w:rPr>
                <w:sz w:val="15"/>
              </w:rPr>
            </w:pPr>
            <w:r>
              <w:rPr>
                <w:sz w:val="15"/>
              </w:rPr>
              <w:t>-</w:t>
            </w:r>
            <w:r>
              <w:rPr>
                <w:sz w:val="15"/>
              </w:rPr>
              <w:tab/>
              <w:t>1.625.723,01</w:t>
            </w:r>
          </w:p>
        </w:tc>
        <w:tc>
          <w:tcPr>
            <w:tcW w:w="1218" w:type="dxa"/>
          </w:tcPr>
          <w:p w:rsidR="004D5EDF" w:rsidRDefault="00F4415A">
            <w:pPr>
              <w:pStyle w:val="TableParagraph"/>
              <w:spacing w:line="150" w:lineRule="exact"/>
              <w:ind w:right="60"/>
              <w:rPr>
                <w:sz w:val="15"/>
              </w:rPr>
            </w:pPr>
            <w:r>
              <w:rPr>
                <w:sz w:val="15"/>
              </w:rPr>
              <w:t>- 1.562.143,76</w:t>
            </w:r>
          </w:p>
        </w:tc>
        <w:tc>
          <w:tcPr>
            <w:tcW w:w="601" w:type="dxa"/>
            <w:vMerge/>
            <w:tcBorders>
              <w:top w:val="nil"/>
            </w:tcBorders>
            <w:textDirection w:val="btLr"/>
          </w:tcPr>
          <w:p w:rsidR="004D5EDF" w:rsidRDefault="004D5EDF">
            <w:pPr>
              <w:rPr>
                <w:sz w:val="2"/>
                <w:szCs w:val="2"/>
              </w:rPr>
            </w:pPr>
          </w:p>
        </w:tc>
        <w:tc>
          <w:tcPr>
            <w:tcW w:w="803" w:type="dxa"/>
          </w:tcPr>
          <w:p w:rsidR="004D5EDF" w:rsidRDefault="00F4415A">
            <w:pPr>
              <w:pStyle w:val="TableParagraph"/>
              <w:spacing w:line="150" w:lineRule="exact"/>
              <w:ind w:right="5"/>
              <w:rPr>
                <w:sz w:val="15"/>
              </w:rPr>
            </w:pPr>
            <w:r>
              <w:rPr>
                <w:sz w:val="15"/>
              </w:rPr>
              <w:t>-11,61%</w:t>
            </w:r>
          </w:p>
        </w:tc>
        <w:tc>
          <w:tcPr>
            <w:tcW w:w="1278" w:type="dxa"/>
          </w:tcPr>
          <w:p w:rsidR="004D5EDF" w:rsidRDefault="00F4415A">
            <w:pPr>
              <w:pStyle w:val="TableParagraph"/>
              <w:tabs>
                <w:tab w:val="left" w:pos="265"/>
              </w:tabs>
              <w:spacing w:line="150" w:lineRule="exact"/>
              <w:ind w:right="73"/>
              <w:rPr>
                <w:sz w:val="15"/>
              </w:rPr>
            </w:pPr>
            <w:r>
              <w:rPr>
                <w:sz w:val="15"/>
              </w:rPr>
              <w:t>-</w:t>
            </w:r>
            <w:r>
              <w:rPr>
                <w:sz w:val="15"/>
              </w:rPr>
              <w:tab/>
              <w:t>5.503.675,10</w:t>
            </w:r>
          </w:p>
        </w:tc>
        <w:tc>
          <w:tcPr>
            <w:tcW w:w="1158" w:type="dxa"/>
          </w:tcPr>
          <w:p w:rsidR="004D5EDF" w:rsidRDefault="00F4415A">
            <w:pPr>
              <w:pStyle w:val="TableParagraph"/>
              <w:spacing w:line="150" w:lineRule="exact"/>
              <w:ind w:left="36"/>
              <w:jc w:val="left"/>
              <w:rPr>
                <w:sz w:val="15"/>
              </w:rPr>
            </w:pPr>
            <w:r>
              <w:rPr>
                <w:sz w:val="15"/>
              </w:rPr>
              <w:t>- 5.084.056,69</w:t>
            </w:r>
          </w:p>
        </w:tc>
        <w:tc>
          <w:tcPr>
            <w:tcW w:w="601" w:type="dxa"/>
            <w:vMerge/>
            <w:tcBorders>
              <w:top w:val="nil"/>
            </w:tcBorders>
            <w:textDirection w:val="btLr"/>
          </w:tcPr>
          <w:p w:rsidR="004D5EDF" w:rsidRDefault="004D5EDF">
            <w:pPr>
              <w:rPr>
                <w:sz w:val="2"/>
                <w:szCs w:val="2"/>
              </w:rPr>
            </w:pPr>
          </w:p>
        </w:tc>
        <w:tc>
          <w:tcPr>
            <w:tcW w:w="709" w:type="dxa"/>
          </w:tcPr>
          <w:p w:rsidR="004D5EDF" w:rsidRDefault="00F4415A">
            <w:pPr>
              <w:pStyle w:val="TableParagraph"/>
              <w:spacing w:line="150" w:lineRule="exact"/>
              <w:ind w:left="128"/>
              <w:jc w:val="left"/>
              <w:rPr>
                <w:sz w:val="15"/>
              </w:rPr>
            </w:pPr>
            <w:r>
              <w:rPr>
                <w:sz w:val="15"/>
              </w:rPr>
              <w:t>-37,65%</w:t>
            </w:r>
          </w:p>
        </w:tc>
        <w:tc>
          <w:tcPr>
            <w:tcW w:w="1206" w:type="dxa"/>
          </w:tcPr>
          <w:p w:rsidR="004D5EDF" w:rsidRDefault="00F4415A">
            <w:pPr>
              <w:pStyle w:val="TableParagraph"/>
              <w:spacing w:line="150" w:lineRule="exact"/>
              <w:ind w:right="42"/>
              <w:rPr>
                <w:sz w:val="15"/>
              </w:rPr>
            </w:pPr>
            <w:r>
              <w:rPr>
                <w:sz w:val="15"/>
              </w:rPr>
              <w:t>- 15.102.513,70</w:t>
            </w:r>
          </w:p>
        </w:tc>
        <w:tc>
          <w:tcPr>
            <w:tcW w:w="1228" w:type="dxa"/>
          </w:tcPr>
          <w:p w:rsidR="004D5EDF" w:rsidRDefault="00F4415A">
            <w:pPr>
              <w:pStyle w:val="TableParagraph"/>
              <w:spacing w:line="150" w:lineRule="exact"/>
              <w:ind w:right="63"/>
              <w:rPr>
                <w:sz w:val="15"/>
              </w:rPr>
            </w:pPr>
            <w:r>
              <w:rPr>
                <w:sz w:val="15"/>
              </w:rPr>
              <w:t>- 13.422.212,85</w:t>
            </w:r>
          </w:p>
        </w:tc>
        <w:tc>
          <w:tcPr>
            <w:tcW w:w="436" w:type="dxa"/>
            <w:vMerge/>
            <w:tcBorders>
              <w:top w:val="nil"/>
            </w:tcBorders>
            <w:textDirection w:val="btLr"/>
          </w:tcPr>
          <w:p w:rsidR="004D5EDF" w:rsidRDefault="004D5EDF">
            <w:pPr>
              <w:rPr>
                <w:sz w:val="2"/>
                <w:szCs w:val="2"/>
              </w:rPr>
            </w:pPr>
          </w:p>
        </w:tc>
        <w:tc>
          <w:tcPr>
            <w:tcW w:w="722" w:type="dxa"/>
          </w:tcPr>
          <w:p w:rsidR="004D5EDF" w:rsidRDefault="00F4415A">
            <w:pPr>
              <w:pStyle w:val="TableParagraph"/>
              <w:spacing w:line="150" w:lineRule="exact"/>
              <w:ind w:right="-15"/>
              <w:rPr>
                <w:sz w:val="15"/>
              </w:rPr>
            </w:pPr>
            <w:r>
              <w:rPr>
                <w:sz w:val="15"/>
              </w:rPr>
              <w:t>-100,53%</w:t>
            </w:r>
          </w:p>
        </w:tc>
      </w:tr>
      <w:tr w:rsidR="004D5EDF">
        <w:trPr>
          <w:trHeight w:val="169"/>
        </w:trPr>
        <w:tc>
          <w:tcPr>
            <w:tcW w:w="3134" w:type="dxa"/>
          </w:tcPr>
          <w:p w:rsidR="004D5EDF" w:rsidRDefault="00F4415A">
            <w:pPr>
              <w:pStyle w:val="TableParagraph"/>
              <w:spacing w:line="150" w:lineRule="exact"/>
              <w:ind w:left="74"/>
              <w:jc w:val="left"/>
              <w:rPr>
                <w:sz w:val="15"/>
              </w:rPr>
            </w:pPr>
            <w:r>
              <w:rPr>
                <w:sz w:val="15"/>
              </w:rPr>
              <w:t>Dívida Pública Consolidada</w:t>
            </w:r>
          </w:p>
        </w:tc>
        <w:tc>
          <w:tcPr>
            <w:tcW w:w="1324" w:type="dxa"/>
          </w:tcPr>
          <w:p w:rsidR="004D5EDF" w:rsidRDefault="00F4415A">
            <w:pPr>
              <w:pStyle w:val="TableParagraph"/>
              <w:spacing w:line="150" w:lineRule="exact"/>
              <w:ind w:right="145"/>
              <w:rPr>
                <w:sz w:val="15"/>
              </w:rPr>
            </w:pPr>
            <w:r>
              <w:rPr>
                <w:sz w:val="15"/>
              </w:rPr>
              <w:t>-</w:t>
            </w:r>
          </w:p>
        </w:tc>
        <w:tc>
          <w:tcPr>
            <w:tcW w:w="1218" w:type="dxa"/>
          </w:tcPr>
          <w:p w:rsidR="004D5EDF" w:rsidRDefault="00F4415A">
            <w:pPr>
              <w:pStyle w:val="TableParagraph"/>
              <w:spacing w:line="150" w:lineRule="exact"/>
              <w:ind w:right="168"/>
              <w:rPr>
                <w:sz w:val="15"/>
              </w:rPr>
            </w:pPr>
            <w:r>
              <w:rPr>
                <w:sz w:val="15"/>
              </w:rPr>
              <w:t>-</w:t>
            </w:r>
          </w:p>
        </w:tc>
        <w:tc>
          <w:tcPr>
            <w:tcW w:w="601" w:type="dxa"/>
            <w:vMerge/>
            <w:tcBorders>
              <w:top w:val="nil"/>
            </w:tcBorders>
            <w:textDirection w:val="btLr"/>
          </w:tcPr>
          <w:p w:rsidR="004D5EDF" w:rsidRDefault="004D5EDF">
            <w:pPr>
              <w:rPr>
                <w:sz w:val="2"/>
                <w:szCs w:val="2"/>
              </w:rPr>
            </w:pPr>
          </w:p>
        </w:tc>
        <w:tc>
          <w:tcPr>
            <w:tcW w:w="803" w:type="dxa"/>
          </w:tcPr>
          <w:p w:rsidR="004D5EDF" w:rsidRDefault="00F4415A">
            <w:pPr>
              <w:pStyle w:val="TableParagraph"/>
              <w:spacing w:line="150" w:lineRule="exact"/>
              <w:ind w:right="4"/>
              <w:rPr>
                <w:sz w:val="15"/>
              </w:rPr>
            </w:pPr>
            <w:r>
              <w:rPr>
                <w:sz w:val="15"/>
              </w:rPr>
              <w:t>0,00%</w:t>
            </w:r>
          </w:p>
        </w:tc>
        <w:tc>
          <w:tcPr>
            <w:tcW w:w="1278" w:type="dxa"/>
          </w:tcPr>
          <w:p w:rsidR="004D5EDF" w:rsidRDefault="00F4415A">
            <w:pPr>
              <w:pStyle w:val="TableParagraph"/>
              <w:spacing w:line="150" w:lineRule="exact"/>
              <w:ind w:right="139"/>
              <w:rPr>
                <w:sz w:val="15"/>
              </w:rPr>
            </w:pPr>
            <w:r>
              <w:rPr>
                <w:sz w:val="15"/>
              </w:rPr>
              <w:t>-</w:t>
            </w:r>
          </w:p>
        </w:tc>
        <w:tc>
          <w:tcPr>
            <w:tcW w:w="1158" w:type="dxa"/>
          </w:tcPr>
          <w:p w:rsidR="004D5EDF" w:rsidRDefault="00F4415A">
            <w:pPr>
              <w:pStyle w:val="TableParagraph"/>
              <w:spacing w:line="150" w:lineRule="exact"/>
              <w:ind w:right="145"/>
              <w:rPr>
                <w:sz w:val="15"/>
              </w:rPr>
            </w:pPr>
            <w:r>
              <w:rPr>
                <w:sz w:val="15"/>
              </w:rPr>
              <w:t>-</w:t>
            </w:r>
          </w:p>
        </w:tc>
        <w:tc>
          <w:tcPr>
            <w:tcW w:w="601" w:type="dxa"/>
            <w:vMerge/>
            <w:tcBorders>
              <w:top w:val="nil"/>
            </w:tcBorders>
            <w:textDirection w:val="btLr"/>
          </w:tcPr>
          <w:p w:rsidR="004D5EDF" w:rsidRDefault="004D5EDF">
            <w:pPr>
              <w:rPr>
                <w:sz w:val="2"/>
                <w:szCs w:val="2"/>
              </w:rPr>
            </w:pPr>
          </w:p>
        </w:tc>
        <w:tc>
          <w:tcPr>
            <w:tcW w:w="709" w:type="dxa"/>
          </w:tcPr>
          <w:p w:rsidR="004D5EDF" w:rsidRDefault="00F4415A">
            <w:pPr>
              <w:pStyle w:val="TableParagraph"/>
              <w:spacing w:line="150" w:lineRule="exact"/>
              <w:ind w:right="1"/>
              <w:rPr>
                <w:sz w:val="15"/>
              </w:rPr>
            </w:pPr>
            <w:r>
              <w:rPr>
                <w:sz w:val="15"/>
              </w:rPr>
              <w:t>0,00%</w:t>
            </w:r>
          </w:p>
        </w:tc>
        <w:tc>
          <w:tcPr>
            <w:tcW w:w="1206" w:type="dxa"/>
          </w:tcPr>
          <w:p w:rsidR="004D5EDF" w:rsidRDefault="00F4415A">
            <w:pPr>
              <w:pStyle w:val="TableParagraph"/>
              <w:spacing w:line="150" w:lineRule="exact"/>
              <w:ind w:right="147"/>
              <w:rPr>
                <w:sz w:val="15"/>
              </w:rPr>
            </w:pPr>
            <w:r>
              <w:rPr>
                <w:sz w:val="15"/>
              </w:rPr>
              <w:t>-</w:t>
            </w:r>
          </w:p>
        </w:tc>
        <w:tc>
          <w:tcPr>
            <w:tcW w:w="1228" w:type="dxa"/>
          </w:tcPr>
          <w:p w:rsidR="004D5EDF" w:rsidRDefault="00F4415A">
            <w:pPr>
              <w:pStyle w:val="TableParagraph"/>
              <w:spacing w:line="150" w:lineRule="exact"/>
              <w:ind w:right="168"/>
              <w:rPr>
                <w:sz w:val="15"/>
              </w:rPr>
            </w:pPr>
            <w:r>
              <w:rPr>
                <w:sz w:val="15"/>
              </w:rPr>
              <w:t>-</w:t>
            </w:r>
          </w:p>
        </w:tc>
        <w:tc>
          <w:tcPr>
            <w:tcW w:w="436" w:type="dxa"/>
            <w:vMerge/>
            <w:tcBorders>
              <w:top w:val="nil"/>
            </w:tcBorders>
            <w:textDirection w:val="btLr"/>
          </w:tcPr>
          <w:p w:rsidR="004D5EDF" w:rsidRDefault="004D5EDF">
            <w:pPr>
              <w:rPr>
                <w:sz w:val="2"/>
                <w:szCs w:val="2"/>
              </w:rPr>
            </w:pPr>
          </w:p>
        </w:tc>
        <w:tc>
          <w:tcPr>
            <w:tcW w:w="722" w:type="dxa"/>
          </w:tcPr>
          <w:p w:rsidR="004D5EDF" w:rsidRDefault="00F4415A">
            <w:pPr>
              <w:pStyle w:val="TableParagraph"/>
              <w:spacing w:line="150" w:lineRule="exact"/>
              <w:ind w:right="-15"/>
              <w:rPr>
                <w:sz w:val="15"/>
              </w:rPr>
            </w:pPr>
            <w:r>
              <w:rPr>
                <w:sz w:val="15"/>
              </w:rPr>
              <w:t>0,00%</w:t>
            </w:r>
          </w:p>
        </w:tc>
      </w:tr>
      <w:tr w:rsidR="004D5EDF">
        <w:trPr>
          <w:trHeight w:val="169"/>
        </w:trPr>
        <w:tc>
          <w:tcPr>
            <w:tcW w:w="3134" w:type="dxa"/>
          </w:tcPr>
          <w:p w:rsidR="004D5EDF" w:rsidRDefault="00F4415A">
            <w:pPr>
              <w:pStyle w:val="TableParagraph"/>
              <w:spacing w:line="150" w:lineRule="exact"/>
              <w:ind w:left="74"/>
              <w:jc w:val="left"/>
              <w:rPr>
                <w:sz w:val="15"/>
              </w:rPr>
            </w:pPr>
            <w:r>
              <w:rPr>
                <w:sz w:val="15"/>
              </w:rPr>
              <w:t>Dívida Consolidada Líquida</w:t>
            </w:r>
          </w:p>
        </w:tc>
        <w:tc>
          <w:tcPr>
            <w:tcW w:w="1324" w:type="dxa"/>
          </w:tcPr>
          <w:p w:rsidR="004D5EDF" w:rsidRDefault="00F4415A">
            <w:pPr>
              <w:pStyle w:val="TableParagraph"/>
              <w:spacing w:line="150" w:lineRule="exact"/>
              <w:ind w:right="145"/>
              <w:rPr>
                <w:sz w:val="15"/>
              </w:rPr>
            </w:pPr>
            <w:r>
              <w:rPr>
                <w:sz w:val="15"/>
              </w:rPr>
              <w:t>-</w:t>
            </w:r>
          </w:p>
        </w:tc>
        <w:tc>
          <w:tcPr>
            <w:tcW w:w="1218" w:type="dxa"/>
          </w:tcPr>
          <w:p w:rsidR="004D5EDF" w:rsidRDefault="00F4415A">
            <w:pPr>
              <w:pStyle w:val="TableParagraph"/>
              <w:spacing w:line="150" w:lineRule="exact"/>
              <w:ind w:right="168"/>
              <w:rPr>
                <w:sz w:val="15"/>
              </w:rPr>
            </w:pPr>
            <w:r>
              <w:rPr>
                <w:sz w:val="15"/>
              </w:rPr>
              <w:t>-</w:t>
            </w:r>
          </w:p>
        </w:tc>
        <w:tc>
          <w:tcPr>
            <w:tcW w:w="601" w:type="dxa"/>
            <w:vMerge/>
            <w:tcBorders>
              <w:top w:val="nil"/>
            </w:tcBorders>
            <w:textDirection w:val="btLr"/>
          </w:tcPr>
          <w:p w:rsidR="004D5EDF" w:rsidRDefault="004D5EDF">
            <w:pPr>
              <w:rPr>
                <w:sz w:val="2"/>
                <w:szCs w:val="2"/>
              </w:rPr>
            </w:pPr>
          </w:p>
        </w:tc>
        <w:tc>
          <w:tcPr>
            <w:tcW w:w="803" w:type="dxa"/>
          </w:tcPr>
          <w:p w:rsidR="004D5EDF" w:rsidRDefault="00F4415A">
            <w:pPr>
              <w:pStyle w:val="TableParagraph"/>
              <w:spacing w:line="150" w:lineRule="exact"/>
              <w:ind w:right="4"/>
              <w:rPr>
                <w:sz w:val="15"/>
              </w:rPr>
            </w:pPr>
            <w:r>
              <w:rPr>
                <w:sz w:val="15"/>
              </w:rPr>
              <w:t>0,00%</w:t>
            </w:r>
          </w:p>
        </w:tc>
        <w:tc>
          <w:tcPr>
            <w:tcW w:w="1278" w:type="dxa"/>
          </w:tcPr>
          <w:p w:rsidR="004D5EDF" w:rsidRDefault="00F4415A">
            <w:pPr>
              <w:pStyle w:val="TableParagraph"/>
              <w:spacing w:line="150" w:lineRule="exact"/>
              <w:ind w:right="139"/>
              <w:rPr>
                <w:sz w:val="15"/>
              </w:rPr>
            </w:pPr>
            <w:r>
              <w:rPr>
                <w:sz w:val="15"/>
              </w:rPr>
              <w:t>-</w:t>
            </w:r>
          </w:p>
        </w:tc>
        <w:tc>
          <w:tcPr>
            <w:tcW w:w="1158" w:type="dxa"/>
          </w:tcPr>
          <w:p w:rsidR="004D5EDF" w:rsidRDefault="00F4415A">
            <w:pPr>
              <w:pStyle w:val="TableParagraph"/>
              <w:spacing w:line="150" w:lineRule="exact"/>
              <w:ind w:right="145"/>
              <w:rPr>
                <w:sz w:val="15"/>
              </w:rPr>
            </w:pPr>
            <w:r>
              <w:rPr>
                <w:sz w:val="15"/>
              </w:rPr>
              <w:t>-</w:t>
            </w:r>
          </w:p>
        </w:tc>
        <w:tc>
          <w:tcPr>
            <w:tcW w:w="601" w:type="dxa"/>
            <w:vMerge/>
            <w:tcBorders>
              <w:top w:val="nil"/>
            </w:tcBorders>
            <w:textDirection w:val="btLr"/>
          </w:tcPr>
          <w:p w:rsidR="004D5EDF" w:rsidRDefault="004D5EDF">
            <w:pPr>
              <w:rPr>
                <w:sz w:val="2"/>
                <w:szCs w:val="2"/>
              </w:rPr>
            </w:pPr>
          </w:p>
        </w:tc>
        <w:tc>
          <w:tcPr>
            <w:tcW w:w="709" w:type="dxa"/>
          </w:tcPr>
          <w:p w:rsidR="004D5EDF" w:rsidRDefault="00F4415A">
            <w:pPr>
              <w:pStyle w:val="TableParagraph"/>
              <w:spacing w:line="150" w:lineRule="exact"/>
              <w:ind w:right="1"/>
              <w:rPr>
                <w:sz w:val="15"/>
              </w:rPr>
            </w:pPr>
            <w:r>
              <w:rPr>
                <w:sz w:val="15"/>
              </w:rPr>
              <w:t>0,00%</w:t>
            </w:r>
          </w:p>
        </w:tc>
        <w:tc>
          <w:tcPr>
            <w:tcW w:w="1206" w:type="dxa"/>
          </w:tcPr>
          <w:p w:rsidR="004D5EDF" w:rsidRDefault="00F4415A">
            <w:pPr>
              <w:pStyle w:val="TableParagraph"/>
              <w:spacing w:line="150" w:lineRule="exact"/>
              <w:ind w:right="147"/>
              <w:rPr>
                <w:sz w:val="15"/>
              </w:rPr>
            </w:pPr>
            <w:r>
              <w:rPr>
                <w:sz w:val="15"/>
              </w:rPr>
              <w:t>-</w:t>
            </w:r>
          </w:p>
        </w:tc>
        <w:tc>
          <w:tcPr>
            <w:tcW w:w="1228" w:type="dxa"/>
          </w:tcPr>
          <w:p w:rsidR="004D5EDF" w:rsidRDefault="00F4415A">
            <w:pPr>
              <w:pStyle w:val="TableParagraph"/>
              <w:spacing w:line="150" w:lineRule="exact"/>
              <w:ind w:right="168"/>
              <w:rPr>
                <w:sz w:val="15"/>
              </w:rPr>
            </w:pPr>
            <w:r>
              <w:rPr>
                <w:sz w:val="15"/>
              </w:rPr>
              <w:t>-</w:t>
            </w:r>
          </w:p>
        </w:tc>
        <w:tc>
          <w:tcPr>
            <w:tcW w:w="436" w:type="dxa"/>
            <w:vMerge/>
            <w:tcBorders>
              <w:top w:val="nil"/>
            </w:tcBorders>
            <w:textDirection w:val="btLr"/>
          </w:tcPr>
          <w:p w:rsidR="004D5EDF" w:rsidRDefault="004D5EDF">
            <w:pPr>
              <w:rPr>
                <w:sz w:val="2"/>
                <w:szCs w:val="2"/>
              </w:rPr>
            </w:pPr>
          </w:p>
        </w:tc>
        <w:tc>
          <w:tcPr>
            <w:tcW w:w="722" w:type="dxa"/>
          </w:tcPr>
          <w:p w:rsidR="004D5EDF" w:rsidRDefault="00F4415A">
            <w:pPr>
              <w:pStyle w:val="TableParagraph"/>
              <w:spacing w:line="150" w:lineRule="exact"/>
              <w:ind w:right="-15"/>
              <w:rPr>
                <w:sz w:val="15"/>
              </w:rPr>
            </w:pPr>
            <w:r>
              <w:rPr>
                <w:sz w:val="15"/>
              </w:rPr>
              <w:t>0,00%</w:t>
            </w:r>
          </w:p>
        </w:tc>
      </w:tr>
      <w:tr w:rsidR="004D5EDF">
        <w:trPr>
          <w:trHeight w:val="169"/>
        </w:trPr>
        <w:tc>
          <w:tcPr>
            <w:tcW w:w="3134" w:type="dxa"/>
          </w:tcPr>
          <w:p w:rsidR="004D5EDF" w:rsidRDefault="00F4415A">
            <w:pPr>
              <w:pStyle w:val="TableParagraph"/>
              <w:spacing w:line="150" w:lineRule="exact"/>
              <w:ind w:left="30"/>
              <w:jc w:val="left"/>
              <w:rPr>
                <w:sz w:val="15"/>
              </w:rPr>
            </w:pPr>
            <w:r>
              <w:rPr>
                <w:sz w:val="15"/>
              </w:rPr>
              <w:t>Receitas Primárias Advindas de PPP (IV)</w:t>
            </w:r>
          </w:p>
        </w:tc>
        <w:tc>
          <w:tcPr>
            <w:tcW w:w="1324" w:type="dxa"/>
          </w:tcPr>
          <w:p w:rsidR="004D5EDF" w:rsidRDefault="00F4415A">
            <w:pPr>
              <w:pStyle w:val="TableParagraph"/>
              <w:spacing w:line="150" w:lineRule="exact"/>
              <w:ind w:right="145"/>
              <w:rPr>
                <w:sz w:val="15"/>
              </w:rPr>
            </w:pPr>
            <w:r>
              <w:rPr>
                <w:sz w:val="15"/>
              </w:rPr>
              <w:t>-</w:t>
            </w:r>
          </w:p>
        </w:tc>
        <w:tc>
          <w:tcPr>
            <w:tcW w:w="1218" w:type="dxa"/>
          </w:tcPr>
          <w:p w:rsidR="004D5EDF" w:rsidRDefault="00F4415A">
            <w:pPr>
              <w:pStyle w:val="TableParagraph"/>
              <w:spacing w:line="150" w:lineRule="exact"/>
              <w:ind w:right="168"/>
              <w:rPr>
                <w:sz w:val="15"/>
              </w:rPr>
            </w:pPr>
            <w:r>
              <w:rPr>
                <w:sz w:val="15"/>
              </w:rPr>
              <w:t>-</w:t>
            </w:r>
          </w:p>
        </w:tc>
        <w:tc>
          <w:tcPr>
            <w:tcW w:w="601" w:type="dxa"/>
            <w:vMerge/>
            <w:tcBorders>
              <w:top w:val="nil"/>
            </w:tcBorders>
            <w:textDirection w:val="btLr"/>
          </w:tcPr>
          <w:p w:rsidR="004D5EDF" w:rsidRDefault="004D5EDF">
            <w:pPr>
              <w:rPr>
                <w:sz w:val="2"/>
                <w:szCs w:val="2"/>
              </w:rPr>
            </w:pPr>
          </w:p>
        </w:tc>
        <w:tc>
          <w:tcPr>
            <w:tcW w:w="803" w:type="dxa"/>
          </w:tcPr>
          <w:p w:rsidR="004D5EDF" w:rsidRDefault="00F4415A">
            <w:pPr>
              <w:pStyle w:val="TableParagraph"/>
              <w:spacing w:line="150" w:lineRule="exact"/>
              <w:ind w:right="4"/>
              <w:rPr>
                <w:sz w:val="15"/>
              </w:rPr>
            </w:pPr>
            <w:r>
              <w:rPr>
                <w:sz w:val="15"/>
              </w:rPr>
              <w:t>0,00%</w:t>
            </w:r>
          </w:p>
        </w:tc>
        <w:tc>
          <w:tcPr>
            <w:tcW w:w="1278" w:type="dxa"/>
          </w:tcPr>
          <w:p w:rsidR="004D5EDF" w:rsidRDefault="00F4415A">
            <w:pPr>
              <w:pStyle w:val="TableParagraph"/>
              <w:spacing w:line="150" w:lineRule="exact"/>
              <w:ind w:right="139"/>
              <w:rPr>
                <w:sz w:val="15"/>
              </w:rPr>
            </w:pPr>
            <w:r>
              <w:rPr>
                <w:sz w:val="15"/>
              </w:rPr>
              <w:t>-</w:t>
            </w:r>
          </w:p>
        </w:tc>
        <w:tc>
          <w:tcPr>
            <w:tcW w:w="1158" w:type="dxa"/>
          </w:tcPr>
          <w:p w:rsidR="004D5EDF" w:rsidRDefault="00F4415A">
            <w:pPr>
              <w:pStyle w:val="TableParagraph"/>
              <w:spacing w:line="150" w:lineRule="exact"/>
              <w:ind w:right="145"/>
              <w:rPr>
                <w:sz w:val="15"/>
              </w:rPr>
            </w:pPr>
            <w:r>
              <w:rPr>
                <w:sz w:val="15"/>
              </w:rPr>
              <w:t>-</w:t>
            </w:r>
          </w:p>
        </w:tc>
        <w:tc>
          <w:tcPr>
            <w:tcW w:w="601" w:type="dxa"/>
            <w:vMerge/>
            <w:tcBorders>
              <w:top w:val="nil"/>
            </w:tcBorders>
            <w:textDirection w:val="btLr"/>
          </w:tcPr>
          <w:p w:rsidR="004D5EDF" w:rsidRDefault="004D5EDF">
            <w:pPr>
              <w:rPr>
                <w:sz w:val="2"/>
                <w:szCs w:val="2"/>
              </w:rPr>
            </w:pPr>
          </w:p>
        </w:tc>
        <w:tc>
          <w:tcPr>
            <w:tcW w:w="709" w:type="dxa"/>
          </w:tcPr>
          <w:p w:rsidR="004D5EDF" w:rsidRDefault="00F4415A">
            <w:pPr>
              <w:pStyle w:val="TableParagraph"/>
              <w:spacing w:line="150" w:lineRule="exact"/>
              <w:ind w:right="1"/>
              <w:rPr>
                <w:sz w:val="15"/>
              </w:rPr>
            </w:pPr>
            <w:r>
              <w:rPr>
                <w:sz w:val="15"/>
              </w:rPr>
              <w:t>0,00%</w:t>
            </w:r>
          </w:p>
        </w:tc>
        <w:tc>
          <w:tcPr>
            <w:tcW w:w="1206" w:type="dxa"/>
          </w:tcPr>
          <w:p w:rsidR="004D5EDF" w:rsidRDefault="00F4415A">
            <w:pPr>
              <w:pStyle w:val="TableParagraph"/>
              <w:spacing w:line="150" w:lineRule="exact"/>
              <w:ind w:right="147"/>
              <w:rPr>
                <w:sz w:val="15"/>
              </w:rPr>
            </w:pPr>
            <w:r>
              <w:rPr>
                <w:sz w:val="15"/>
              </w:rPr>
              <w:t>-</w:t>
            </w:r>
          </w:p>
        </w:tc>
        <w:tc>
          <w:tcPr>
            <w:tcW w:w="1228" w:type="dxa"/>
          </w:tcPr>
          <w:p w:rsidR="004D5EDF" w:rsidRDefault="00F4415A">
            <w:pPr>
              <w:pStyle w:val="TableParagraph"/>
              <w:spacing w:line="150" w:lineRule="exact"/>
              <w:ind w:right="168"/>
              <w:rPr>
                <w:sz w:val="15"/>
              </w:rPr>
            </w:pPr>
            <w:r>
              <w:rPr>
                <w:sz w:val="15"/>
              </w:rPr>
              <w:t>-</w:t>
            </w:r>
          </w:p>
        </w:tc>
        <w:tc>
          <w:tcPr>
            <w:tcW w:w="436" w:type="dxa"/>
            <w:vMerge/>
            <w:tcBorders>
              <w:top w:val="nil"/>
            </w:tcBorders>
            <w:textDirection w:val="btLr"/>
          </w:tcPr>
          <w:p w:rsidR="004D5EDF" w:rsidRDefault="004D5EDF">
            <w:pPr>
              <w:rPr>
                <w:sz w:val="2"/>
                <w:szCs w:val="2"/>
              </w:rPr>
            </w:pPr>
          </w:p>
        </w:tc>
        <w:tc>
          <w:tcPr>
            <w:tcW w:w="722" w:type="dxa"/>
          </w:tcPr>
          <w:p w:rsidR="004D5EDF" w:rsidRDefault="00F4415A">
            <w:pPr>
              <w:pStyle w:val="TableParagraph"/>
              <w:spacing w:line="150" w:lineRule="exact"/>
              <w:ind w:right="-15"/>
              <w:rPr>
                <w:sz w:val="15"/>
              </w:rPr>
            </w:pPr>
            <w:r>
              <w:rPr>
                <w:sz w:val="15"/>
              </w:rPr>
              <w:t>0,00%</w:t>
            </w:r>
          </w:p>
        </w:tc>
      </w:tr>
      <w:tr w:rsidR="004D5EDF">
        <w:trPr>
          <w:trHeight w:val="169"/>
        </w:trPr>
        <w:tc>
          <w:tcPr>
            <w:tcW w:w="3134" w:type="dxa"/>
          </w:tcPr>
          <w:p w:rsidR="004D5EDF" w:rsidRDefault="00F4415A">
            <w:pPr>
              <w:pStyle w:val="TableParagraph"/>
              <w:spacing w:line="150" w:lineRule="exact"/>
              <w:ind w:left="30"/>
              <w:jc w:val="left"/>
              <w:rPr>
                <w:sz w:val="15"/>
              </w:rPr>
            </w:pPr>
            <w:r>
              <w:rPr>
                <w:sz w:val="15"/>
              </w:rPr>
              <w:t>Despesas Primárias Geradas por PPP (V)</w:t>
            </w:r>
          </w:p>
        </w:tc>
        <w:tc>
          <w:tcPr>
            <w:tcW w:w="1324" w:type="dxa"/>
          </w:tcPr>
          <w:p w:rsidR="004D5EDF" w:rsidRDefault="00F4415A">
            <w:pPr>
              <w:pStyle w:val="TableParagraph"/>
              <w:spacing w:line="150" w:lineRule="exact"/>
              <w:ind w:right="145"/>
              <w:rPr>
                <w:sz w:val="15"/>
              </w:rPr>
            </w:pPr>
            <w:r>
              <w:rPr>
                <w:sz w:val="15"/>
              </w:rPr>
              <w:t>-</w:t>
            </w:r>
          </w:p>
        </w:tc>
        <w:tc>
          <w:tcPr>
            <w:tcW w:w="1218" w:type="dxa"/>
          </w:tcPr>
          <w:p w:rsidR="004D5EDF" w:rsidRDefault="00F4415A">
            <w:pPr>
              <w:pStyle w:val="TableParagraph"/>
              <w:spacing w:line="150" w:lineRule="exact"/>
              <w:ind w:right="168"/>
              <w:rPr>
                <w:sz w:val="15"/>
              </w:rPr>
            </w:pPr>
            <w:r>
              <w:rPr>
                <w:sz w:val="15"/>
              </w:rPr>
              <w:t>-</w:t>
            </w:r>
          </w:p>
        </w:tc>
        <w:tc>
          <w:tcPr>
            <w:tcW w:w="601" w:type="dxa"/>
            <w:vMerge/>
            <w:tcBorders>
              <w:top w:val="nil"/>
            </w:tcBorders>
            <w:textDirection w:val="btLr"/>
          </w:tcPr>
          <w:p w:rsidR="004D5EDF" w:rsidRDefault="004D5EDF">
            <w:pPr>
              <w:rPr>
                <w:sz w:val="2"/>
                <w:szCs w:val="2"/>
              </w:rPr>
            </w:pPr>
          </w:p>
        </w:tc>
        <w:tc>
          <w:tcPr>
            <w:tcW w:w="803" w:type="dxa"/>
          </w:tcPr>
          <w:p w:rsidR="004D5EDF" w:rsidRDefault="00F4415A">
            <w:pPr>
              <w:pStyle w:val="TableParagraph"/>
              <w:spacing w:line="150" w:lineRule="exact"/>
              <w:ind w:right="4"/>
              <w:rPr>
                <w:sz w:val="15"/>
              </w:rPr>
            </w:pPr>
            <w:r>
              <w:rPr>
                <w:sz w:val="15"/>
              </w:rPr>
              <w:t>0,00%</w:t>
            </w:r>
          </w:p>
        </w:tc>
        <w:tc>
          <w:tcPr>
            <w:tcW w:w="1278" w:type="dxa"/>
          </w:tcPr>
          <w:p w:rsidR="004D5EDF" w:rsidRDefault="00F4415A">
            <w:pPr>
              <w:pStyle w:val="TableParagraph"/>
              <w:spacing w:line="150" w:lineRule="exact"/>
              <w:ind w:right="139"/>
              <w:rPr>
                <w:sz w:val="15"/>
              </w:rPr>
            </w:pPr>
            <w:r>
              <w:rPr>
                <w:sz w:val="15"/>
              </w:rPr>
              <w:t>-</w:t>
            </w:r>
          </w:p>
        </w:tc>
        <w:tc>
          <w:tcPr>
            <w:tcW w:w="1158" w:type="dxa"/>
          </w:tcPr>
          <w:p w:rsidR="004D5EDF" w:rsidRDefault="00F4415A">
            <w:pPr>
              <w:pStyle w:val="TableParagraph"/>
              <w:spacing w:line="150" w:lineRule="exact"/>
              <w:ind w:right="145"/>
              <w:rPr>
                <w:sz w:val="15"/>
              </w:rPr>
            </w:pPr>
            <w:r>
              <w:rPr>
                <w:sz w:val="15"/>
              </w:rPr>
              <w:t>-</w:t>
            </w:r>
          </w:p>
        </w:tc>
        <w:tc>
          <w:tcPr>
            <w:tcW w:w="601" w:type="dxa"/>
            <w:vMerge/>
            <w:tcBorders>
              <w:top w:val="nil"/>
            </w:tcBorders>
            <w:textDirection w:val="btLr"/>
          </w:tcPr>
          <w:p w:rsidR="004D5EDF" w:rsidRDefault="004D5EDF">
            <w:pPr>
              <w:rPr>
                <w:sz w:val="2"/>
                <w:szCs w:val="2"/>
              </w:rPr>
            </w:pPr>
          </w:p>
        </w:tc>
        <w:tc>
          <w:tcPr>
            <w:tcW w:w="709" w:type="dxa"/>
          </w:tcPr>
          <w:p w:rsidR="004D5EDF" w:rsidRDefault="00F4415A">
            <w:pPr>
              <w:pStyle w:val="TableParagraph"/>
              <w:spacing w:line="150" w:lineRule="exact"/>
              <w:ind w:right="1"/>
              <w:rPr>
                <w:sz w:val="15"/>
              </w:rPr>
            </w:pPr>
            <w:r>
              <w:rPr>
                <w:sz w:val="15"/>
              </w:rPr>
              <w:t>0,00%</w:t>
            </w:r>
          </w:p>
        </w:tc>
        <w:tc>
          <w:tcPr>
            <w:tcW w:w="1206" w:type="dxa"/>
          </w:tcPr>
          <w:p w:rsidR="004D5EDF" w:rsidRDefault="00F4415A">
            <w:pPr>
              <w:pStyle w:val="TableParagraph"/>
              <w:spacing w:line="150" w:lineRule="exact"/>
              <w:ind w:right="147"/>
              <w:rPr>
                <w:sz w:val="15"/>
              </w:rPr>
            </w:pPr>
            <w:r>
              <w:rPr>
                <w:sz w:val="15"/>
              </w:rPr>
              <w:t>-</w:t>
            </w:r>
          </w:p>
        </w:tc>
        <w:tc>
          <w:tcPr>
            <w:tcW w:w="1228" w:type="dxa"/>
          </w:tcPr>
          <w:p w:rsidR="004D5EDF" w:rsidRDefault="00F4415A">
            <w:pPr>
              <w:pStyle w:val="TableParagraph"/>
              <w:spacing w:line="150" w:lineRule="exact"/>
              <w:ind w:right="168"/>
              <w:rPr>
                <w:sz w:val="15"/>
              </w:rPr>
            </w:pPr>
            <w:r>
              <w:rPr>
                <w:sz w:val="15"/>
              </w:rPr>
              <w:t>-</w:t>
            </w:r>
          </w:p>
        </w:tc>
        <w:tc>
          <w:tcPr>
            <w:tcW w:w="436" w:type="dxa"/>
            <w:vMerge/>
            <w:tcBorders>
              <w:top w:val="nil"/>
            </w:tcBorders>
            <w:textDirection w:val="btLr"/>
          </w:tcPr>
          <w:p w:rsidR="004D5EDF" w:rsidRDefault="004D5EDF">
            <w:pPr>
              <w:rPr>
                <w:sz w:val="2"/>
                <w:szCs w:val="2"/>
              </w:rPr>
            </w:pPr>
          </w:p>
        </w:tc>
        <w:tc>
          <w:tcPr>
            <w:tcW w:w="722" w:type="dxa"/>
          </w:tcPr>
          <w:p w:rsidR="004D5EDF" w:rsidRDefault="00F4415A">
            <w:pPr>
              <w:pStyle w:val="TableParagraph"/>
              <w:spacing w:line="150" w:lineRule="exact"/>
              <w:ind w:right="-15"/>
              <w:rPr>
                <w:sz w:val="15"/>
              </w:rPr>
            </w:pPr>
            <w:r>
              <w:rPr>
                <w:sz w:val="15"/>
              </w:rPr>
              <w:t>0,00%</w:t>
            </w:r>
          </w:p>
        </w:tc>
      </w:tr>
      <w:tr w:rsidR="004D5EDF">
        <w:trPr>
          <w:trHeight w:val="169"/>
        </w:trPr>
        <w:tc>
          <w:tcPr>
            <w:tcW w:w="3134" w:type="dxa"/>
          </w:tcPr>
          <w:p w:rsidR="004D5EDF" w:rsidRDefault="00F4415A">
            <w:pPr>
              <w:pStyle w:val="TableParagraph"/>
              <w:spacing w:line="150" w:lineRule="exact"/>
              <w:ind w:left="30"/>
              <w:jc w:val="left"/>
              <w:rPr>
                <w:sz w:val="15"/>
              </w:rPr>
            </w:pPr>
            <w:r>
              <w:rPr>
                <w:sz w:val="15"/>
              </w:rPr>
              <w:t>Impacto do Saldo das PPP (VI) = (IV) - (V)</w:t>
            </w:r>
          </w:p>
        </w:tc>
        <w:tc>
          <w:tcPr>
            <w:tcW w:w="1324" w:type="dxa"/>
          </w:tcPr>
          <w:p w:rsidR="004D5EDF" w:rsidRDefault="00F4415A">
            <w:pPr>
              <w:pStyle w:val="TableParagraph"/>
              <w:spacing w:line="150" w:lineRule="exact"/>
              <w:ind w:right="145"/>
              <w:rPr>
                <w:sz w:val="15"/>
              </w:rPr>
            </w:pPr>
            <w:r>
              <w:rPr>
                <w:sz w:val="15"/>
              </w:rPr>
              <w:t>-</w:t>
            </w:r>
          </w:p>
        </w:tc>
        <w:tc>
          <w:tcPr>
            <w:tcW w:w="1218" w:type="dxa"/>
          </w:tcPr>
          <w:p w:rsidR="004D5EDF" w:rsidRDefault="00F4415A">
            <w:pPr>
              <w:pStyle w:val="TableParagraph"/>
              <w:spacing w:line="150" w:lineRule="exact"/>
              <w:ind w:right="168"/>
              <w:rPr>
                <w:sz w:val="15"/>
              </w:rPr>
            </w:pPr>
            <w:r>
              <w:rPr>
                <w:sz w:val="15"/>
              </w:rPr>
              <w:t>-</w:t>
            </w:r>
          </w:p>
        </w:tc>
        <w:tc>
          <w:tcPr>
            <w:tcW w:w="601" w:type="dxa"/>
            <w:vMerge/>
            <w:tcBorders>
              <w:top w:val="nil"/>
            </w:tcBorders>
            <w:textDirection w:val="btLr"/>
          </w:tcPr>
          <w:p w:rsidR="004D5EDF" w:rsidRDefault="004D5EDF">
            <w:pPr>
              <w:rPr>
                <w:sz w:val="2"/>
                <w:szCs w:val="2"/>
              </w:rPr>
            </w:pPr>
          </w:p>
        </w:tc>
        <w:tc>
          <w:tcPr>
            <w:tcW w:w="803" w:type="dxa"/>
          </w:tcPr>
          <w:p w:rsidR="004D5EDF" w:rsidRDefault="00F4415A">
            <w:pPr>
              <w:pStyle w:val="TableParagraph"/>
              <w:spacing w:line="150" w:lineRule="exact"/>
              <w:ind w:right="4"/>
              <w:rPr>
                <w:sz w:val="15"/>
              </w:rPr>
            </w:pPr>
            <w:r>
              <w:rPr>
                <w:sz w:val="15"/>
              </w:rPr>
              <w:t>0,00%</w:t>
            </w:r>
          </w:p>
        </w:tc>
        <w:tc>
          <w:tcPr>
            <w:tcW w:w="1278" w:type="dxa"/>
          </w:tcPr>
          <w:p w:rsidR="004D5EDF" w:rsidRDefault="00F4415A">
            <w:pPr>
              <w:pStyle w:val="TableParagraph"/>
              <w:spacing w:line="150" w:lineRule="exact"/>
              <w:ind w:right="139"/>
              <w:rPr>
                <w:sz w:val="15"/>
              </w:rPr>
            </w:pPr>
            <w:r>
              <w:rPr>
                <w:sz w:val="15"/>
              </w:rPr>
              <w:t>-</w:t>
            </w:r>
          </w:p>
        </w:tc>
        <w:tc>
          <w:tcPr>
            <w:tcW w:w="1158" w:type="dxa"/>
          </w:tcPr>
          <w:p w:rsidR="004D5EDF" w:rsidRDefault="00F4415A">
            <w:pPr>
              <w:pStyle w:val="TableParagraph"/>
              <w:spacing w:line="150" w:lineRule="exact"/>
              <w:ind w:right="145"/>
              <w:rPr>
                <w:sz w:val="15"/>
              </w:rPr>
            </w:pPr>
            <w:r>
              <w:rPr>
                <w:sz w:val="15"/>
              </w:rPr>
              <w:t>-</w:t>
            </w:r>
          </w:p>
        </w:tc>
        <w:tc>
          <w:tcPr>
            <w:tcW w:w="601" w:type="dxa"/>
            <w:vMerge/>
            <w:tcBorders>
              <w:top w:val="nil"/>
            </w:tcBorders>
            <w:textDirection w:val="btLr"/>
          </w:tcPr>
          <w:p w:rsidR="004D5EDF" w:rsidRDefault="004D5EDF">
            <w:pPr>
              <w:rPr>
                <w:sz w:val="2"/>
                <w:szCs w:val="2"/>
              </w:rPr>
            </w:pPr>
          </w:p>
        </w:tc>
        <w:tc>
          <w:tcPr>
            <w:tcW w:w="709" w:type="dxa"/>
          </w:tcPr>
          <w:p w:rsidR="004D5EDF" w:rsidRDefault="00F4415A">
            <w:pPr>
              <w:pStyle w:val="TableParagraph"/>
              <w:spacing w:line="150" w:lineRule="exact"/>
              <w:ind w:right="1"/>
              <w:rPr>
                <w:sz w:val="15"/>
              </w:rPr>
            </w:pPr>
            <w:r>
              <w:rPr>
                <w:sz w:val="15"/>
              </w:rPr>
              <w:t>0,00%</w:t>
            </w:r>
          </w:p>
        </w:tc>
        <w:tc>
          <w:tcPr>
            <w:tcW w:w="1206" w:type="dxa"/>
          </w:tcPr>
          <w:p w:rsidR="004D5EDF" w:rsidRDefault="00F4415A">
            <w:pPr>
              <w:pStyle w:val="TableParagraph"/>
              <w:spacing w:line="150" w:lineRule="exact"/>
              <w:ind w:right="147"/>
              <w:rPr>
                <w:sz w:val="15"/>
              </w:rPr>
            </w:pPr>
            <w:r>
              <w:rPr>
                <w:sz w:val="15"/>
              </w:rPr>
              <w:t>-</w:t>
            </w:r>
          </w:p>
        </w:tc>
        <w:tc>
          <w:tcPr>
            <w:tcW w:w="1228" w:type="dxa"/>
          </w:tcPr>
          <w:p w:rsidR="004D5EDF" w:rsidRDefault="00F4415A">
            <w:pPr>
              <w:pStyle w:val="TableParagraph"/>
              <w:spacing w:line="150" w:lineRule="exact"/>
              <w:ind w:right="168"/>
              <w:rPr>
                <w:sz w:val="15"/>
              </w:rPr>
            </w:pPr>
            <w:r>
              <w:rPr>
                <w:sz w:val="15"/>
              </w:rPr>
              <w:t>-</w:t>
            </w:r>
          </w:p>
        </w:tc>
        <w:tc>
          <w:tcPr>
            <w:tcW w:w="436" w:type="dxa"/>
            <w:vMerge/>
            <w:tcBorders>
              <w:top w:val="nil"/>
            </w:tcBorders>
            <w:textDirection w:val="btLr"/>
          </w:tcPr>
          <w:p w:rsidR="004D5EDF" w:rsidRDefault="004D5EDF">
            <w:pPr>
              <w:rPr>
                <w:sz w:val="2"/>
                <w:szCs w:val="2"/>
              </w:rPr>
            </w:pPr>
          </w:p>
        </w:tc>
        <w:tc>
          <w:tcPr>
            <w:tcW w:w="722" w:type="dxa"/>
          </w:tcPr>
          <w:p w:rsidR="004D5EDF" w:rsidRDefault="00F4415A">
            <w:pPr>
              <w:pStyle w:val="TableParagraph"/>
              <w:spacing w:line="150" w:lineRule="exact"/>
              <w:ind w:right="-15"/>
              <w:rPr>
                <w:sz w:val="15"/>
              </w:rPr>
            </w:pPr>
            <w:r>
              <w:rPr>
                <w:sz w:val="15"/>
              </w:rPr>
              <w:t>0,00%</w:t>
            </w:r>
          </w:p>
        </w:tc>
      </w:tr>
    </w:tbl>
    <w:p w:rsidR="004D5EDF" w:rsidRDefault="00F4415A">
      <w:pPr>
        <w:ind w:left="153"/>
        <w:rPr>
          <w:sz w:val="15"/>
        </w:rPr>
      </w:pPr>
      <w:r>
        <w:rPr>
          <w:b/>
          <w:sz w:val="15"/>
        </w:rPr>
        <w:t xml:space="preserve">Fonte: </w:t>
      </w:r>
      <w:r>
        <w:rPr>
          <w:sz w:val="15"/>
        </w:rPr>
        <w:t>Sistema &lt;Nome&gt;, Unidade Responsável &lt;Nome&gt;, Data da emissão &lt;dd/mmm/aaaa&gt; e hora de emissão &lt;hhh e mmm&gt;</w:t>
      </w:r>
    </w:p>
    <w:p w:rsidR="004D5EDF" w:rsidRDefault="00602EBB">
      <w:pPr>
        <w:pStyle w:val="Corpodetexto"/>
        <w:rPr>
          <w:sz w:val="17"/>
        </w:rPr>
      </w:pPr>
      <w:r>
        <w:rPr>
          <w:noProof/>
          <w:lang w:val="pt-BR" w:eastAsia="pt-BR" w:bidi="ar-SA"/>
        </w:rPr>
        <mc:AlternateContent>
          <mc:Choice Requires="wpg">
            <w:drawing>
              <wp:anchor distT="0" distB="0" distL="0" distR="0" simplePos="0" relativeHeight="251676672" behindDoc="1" locked="0" layoutInCell="1" allowOverlap="1">
                <wp:simplePos x="0" y="0"/>
                <wp:positionH relativeFrom="page">
                  <wp:posOffset>911225</wp:posOffset>
                </wp:positionH>
                <wp:positionV relativeFrom="paragraph">
                  <wp:posOffset>149225</wp:posOffset>
                </wp:positionV>
                <wp:extent cx="8877300" cy="2022475"/>
                <wp:effectExtent l="0" t="0" r="0" b="0"/>
                <wp:wrapTopAndBottom/>
                <wp:docPr id="5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77300" cy="2022475"/>
                          <a:chOff x="1435" y="235"/>
                          <a:chExt cx="13980" cy="3185"/>
                        </a:xfrm>
                      </wpg:grpSpPr>
                      <wps:wsp>
                        <wps:cNvPr id="54" name="AutoShape 41"/>
                        <wps:cNvSpPr>
                          <a:spLocks/>
                        </wps:cNvSpPr>
                        <wps:spPr bwMode="auto">
                          <a:xfrm>
                            <a:off x="1435" y="234"/>
                            <a:ext cx="13980" cy="3185"/>
                          </a:xfrm>
                          <a:custGeom>
                            <a:avLst/>
                            <a:gdLst>
                              <a:gd name="T0" fmla="+- 0 15415 1435"/>
                              <a:gd name="T1" fmla="*/ T0 w 13980"/>
                              <a:gd name="T2" fmla="+- 0 3419 235"/>
                              <a:gd name="T3" fmla="*/ 3419 h 3185"/>
                              <a:gd name="T4" fmla="+- 0 1435 1435"/>
                              <a:gd name="T5" fmla="*/ T4 w 13980"/>
                              <a:gd name="T6" fmla="+- 0 3419 235"/>
                              <a:gd name="T7" fmla="*/ 3419 h 3185"/>
                              <a:gd name="T8" fmla="+- 0 1435 1435"/>
                              <a:gd name="T9" fmla="*/ T8 w 13980"/>
                              <a:gd name="T10" fmla="+- 0 235 235"/>
                              <a:gd name="T11" fmla="*/ 235 h 3185"/>
                              <a:gd name="T12" fmla="+- 0 15415 1435"/>
                              <a:gd name="T13" fmla="*/ T12 w 13980"/>
                              <a:gd name="T14" fmla="+- 0 235 235"/>
                              <a:gd name="T15" fmla="*/ 235 h 3185"/>
                              <a:gd name="T16" fmla="+- 0 15415 1435"/>
                              <a:gd name="T17" fmla="*/ T16 w 13980"/>
                              <a:gd name="T18" fmla="+- 0 239 235"/>
                              <a:gd name="T19" fmla="*/ 239 h 3185"/>
                              <a:gd name="T20" fmla="+- 0 1447 1435"/>
                              <a:gd name="T21" fmla="*/ T20 w 13980"/>
                              <a:gd name="T22" fmla="+- 0 239 235"/>
                              <a:gd name="T23" fmla="*/ 239 h 3185"/>
                              <a:gd name="T24" fmla="+- 0 1442 1435"/>
                              <a:gd name="T25" fmla="*/ T24 w 13980"/>
                              <a:gd name="T26" fmla="+- 0 247 235"/>
                              <a:gd name="T27" fmla="*/ 247 h 3185"/>
                              <a:gd name="T28" fmla="+- 0 1447 1435"/>
                              <a:gd name="T29" fmla="*/ T28 w 13980"/>
                              <a:gd name="T30" fmla="+- 0 247 235"/>
                              <a:gd name="T31" fmla="*/ 247 h 3185"/>
                              <a:gd name="T32" fmla="+- 0 1447 1435"/>
                              <a:gd name="T33" fmla="*/ T32 w 13980"/>
                              <a:gd name="T34" fmla="+- 0 3410 235"/>
                              <a:gd name="T35" fmla="*/ 3410 h 3185"/>
                              <a:gd name="T36" fmla="+- 0 1442 1435"/>
                              <a:gd name="T37" fmla="*/ T36 w 13980"/>
                              <a:gd name="T38" fmla="+- 0 3410 235"/>
                              <a:gd name="T39" fmla="*/ 3410 h 3185"/>
                              <a:gd name="T40" fmla="+- 0 1447 1435"/>
                              <a:gd name="T41" fmla="*/ T40 w 13980"/>
                              <a:gd name="T42" fmla="+- 0 3415 235"/>
                              <a:gd name="T43" fmla="*/ 3415 h 3185"/>
                              <a:gd name="T44" fmla="+- 0 15415 1435"/>
                              <a:gd name="T45" fmla="*/ T44 w 13980"/>
                              <a:gd name="T46" fmla="+- 0 3415 235"/>
                              <a:gd name="T47" fmla="*/ 3415 h 3185"/>
                              <a:gd name="T48" fmla="+- 0 15415 1435"/>
                              <a:gd name="T49" fmla="*/ T48 w 13980"/>
                              <a:gd name="T50" fmla="+- 0 3419 235"/>
                              <a:gd name="T51" fmla="*/ 3419 h 3185"/>
                              <a:gd name="T52" fmla="+- 0 1447 1435"/>
                              <a:gd name="T53" fmla="*/ T52 w 13980"/>
                              <a:gd name="T54" fmla="+- 0 247 235"/>
                              <a:gd name="T55" fmla="*/ 247 h 3185"/>
                              <a:gd name="T56" fmla="+- 0 1442 1435"/>
                              <a:gd name="T57" fmla="*/ T56 w 13980"/>
                              <a:gd name="T58" fmla="+- 0 247 235"/>
                              <a:gd name="T59" fmla="*/ 247 h 3185"/>
                              <a:gd name="T60" fmla="+- 0 1447 1435"/>
                              <a:gd name="T61" fmla="*/ T60 w 13980"/>
                              <a:gd name="T62" fmla="+- 0 239 235"/>
                              <a:gd name="T63" fmla="*/ 239 h 3185"/>
                              <a:gd name="T64" fmla="+- 0 1447 1435"/>
                              <a:gd name="T65" fmla="*/ T64 w 13980"/>
                              <a:gd name="T66" fmla="+- 0 247 235"/>
                              <a:gd name="T67" fmla="*/ 247 h 3185"/>
                              <a:gd name="T68" fmla="+- 0 15403 1435"/>
                              <a:gd name="T69" fmla="*/ T68 w 13980"/>
                              <a:gd name="T70" fmla="+- 0 247 235"/>
                              <a:gd name="T71" fmla="*/ 247 h 3185"/>
                              <a:gd name="T72" fmla="+- 0 1447 1435"/>
                              <a:gd name="T73" fmla="*/ T72 w 13980"/>
                              <a:gd name="T74" fmla="+- 0 247 235"/>
                              <a:gd name="T75" fmla="*/ 247 h 3185"/>
                              <a:gd name="T76" fmla="+- 0 1447 1435"/>
                              <a:gd name="T77" fmla="*/ T76 w 13980"/>
                              <a:gd name="T78" fmla="+- 0 239 235"/>
                              <a:gd name="T79" fmla="*/ 239 h 3185"/>
                              <a:gd name="T80" fmla="+- 0 15403 1435"/>
                              <a:gd name="T81" fmla="*/ T80 w 13980"/>
                              <a:gd name="T82" fmla="+- 0 239 235"/>
                              <a:gd name="T83" fmla="*/ 239 h 3185"/>
                              <a:gd name="T84" fmla="+- 0 15403 1435"/>
                              <a:gd name="T85" fmla="*/ T84 w 13980"/>
                              <a:gd name="T86" fmla="+- 0 247 235"/>
                              <a:gd name="T87" fmla="*/ 247 h 3185"/>
                              <a:gd name="T88" fmla="+- 0 15403 1435"/>
                              <a:gd name="T89" fmla="*/ T88 w 13980"/>
                              <a:gd name="T90" fmla="+- 0 3415 235"/>
                              <a:gd name="T91" fmla="*/ 3415 h 3185"/>
                              <a:gd name="T92" fmla="+- 0 15403 1435"/>
                              <a:gd name="T93" fmla="*/ T92 w 13980"/>
                              <a:gd name="T94" fmla="+- 0 239 235"/>
                              <a:gd name="T95" fmla="*/ 239 h 3185"/>
                              <a:gd name="T96" fmla="+- 0 15410 1435"/>
                              <a:gd name="T97" fmla="*/ T96 w 13980"/>
                              <a:gd name="T98" fmla="+- 0 247 235"/>
                              <a:gd name="T99" fmla="*/ 247 h 3185"/>
                              <a:gd name="T100" fmla="+- 0 15415 1435"/>
                              <a:gd name="T101" fmla="*/ T100 w 13980"/>
                              <a:gd name="T102" fmla="+- 0 247 235"/>
                              <a:gd name="T103" fmla="*/ 247 h 3185"/>
                              <a:gd name="T104" fmla="+- 0 15415 1435"/>
                              <a:gd name="T105" fmla="*/ T104 w 13980"/>
                              <a:gd name="T106" fmla="+- 0 3410 235"/>
                              <a:gd name="T107" fmla="*/ 3410 h 3185"/>
                              <a:gd name="T108" fmla="+- 0 15410 1435"/>
                              <a:gd name="T109" fmla="*/ T108 w 13980"/>
                              <a:gd name="T110" fmla="+- 0 3410 235"/>
                              <a:gd name="T111" fmla="*/ 3410 h 3185"/>
                              <a:gd name="T112" fmla="+- 0 15403 1435"/>
                              <a:gd name="T113" fmla="*/ T112 w 13980"/>
                              <a:gd name="T114" fmla="+- 0 3415 235"/>
                              <a:gd name="T115" fmla="*/ 3415 h 3185"/>
                              <a:gd name="T116" fmla="+- 0 15415 1435"/>
                              <a:gd name="T117" fmla="*/ T116 w 13980"/>
                              <a:gd name="T118" fmla="+- 0 247 235"/>
                              <a:gd name="T119" fmla="*/ 247 h 3185"/>
                              <a:gd name="T120" fmla="+- 0 15410 1435"/>
                              <a:gd name="T121" fmla="*/ T120 w 13980"/>
                              <a:gd name="T122" fmla="+- 0 247 235"/>
                              <a:gd name="T123" fmla="*/ 247 h 3185"/>
                              <a:gd name="T124" fmla="+- 0 15403 1435"/>
                              <a:gd name="T125" fmla="*/ T124 w 13980"/>
                              <a:gd name="T126" fmla="+- 0 239 235"/>
                              <a:gd name="T127" fmla="*/ 239 h 3185"/>
                              <a:gd name="T128" fmla="+- 0 15415 1435"/>
                              <a:gd name="T129" fmla="*/ T128 w 13980"/>
                              <a:gd name="T130" fmla="+- 0 239 235"/>
                              <a:gd name="T131" fmla="*/ 239 h 3185"/>
                              <a:gd name="T132" fmla="+- 0 15415 1435"/>
                              <a:gd name="T133" fmla="*/ T132 w 13980"/>
                              <a:gd name="T134" fmla="+- 0 247 235"/>
                              <a:gd name="T135" fmla="*/ 247 h 3185"/>
                              <a:gd name="T136" fmla="+- 0 1447 1435"/>
                              <a:gd name="T137" fmla="*/ T136 w 13980"/>
                              <a:gd name="T138" fmla="+- 0 3415 235"/>
                              <a:gd name="T139" fmla="*/ 3415 h 3185"/>
                              <a:gd name="T140" fmla="+- 0 1442 1435"/>
                              <a:gd name="T141" fmla="*/ T140 w 13980"/>
                              <a:gd name="T142" fmla="+- 0 3410 235"/>
                              <a:gd name="T143" fmla="*/ 3410 h 3185"/>
                              <a:gd name="T144" fmla="+- 0 1447 1435"/>
                              <a:gd name="T145" fmla="*/ T144 w 13980"/>
                              <a:gd name="T146" fmla="+- 0 3410 235"/>
                              <a:gd name="T147" fmla="*/ 3410 h 3185"/>
                              <a:gd name="T148" fmla="+- 0 1447 1435"/>
                              <a:gd name="T149" fmla="*/ T148 w 13980"/>
                              <a:gd name="T150" fmla="+- 0 3415 235"/>
                              <a:gd name="T151" fmla="*/ 3415 h 3185"/>
                              <a:gd name="T152" fmla="+- 0 15403 1435"/>
                              <a:gd name="T153" fmla="*/ T152 w 13980"/>
                              <a:gd name="T154" fmla="+- 0 3415 235"/>
                              <a:gd name="T155" fmla="*/ 3415 h 3185"/>
                              <a:gd name="T156" fmla="+- 0 1447 1435"/>
                              <a:gd name="T157" fmla="*/ T156 w 13980"/>
                              <a:gd name="T158" fmla="+- 0 3415 235"/>
                              <a:gd name="T159" fmla="*/ 3415 h 3185"/>
                              <a:gd name="T160" fmla="+- 0 1447 1435"/>
                              <a:gd name="T161" fmla="*/ T160 w 13980"/>
                              <a:gd name="T162" fmla="+- 0 3410 235"/>
                              <a:gd name="T163" fmla="*/ 3410 h 3185"/>
                              <a:gd name="T164" fmla="+- 0 15403 1435"/>
                              <a:gd name="T165" fmla="*/ T164 w 13980"/>
                              <a:gd name="T166" fmla="+- 0 3410 235"/>
                              <a:gd name="T167" fmla="*/ 3410 h 3185"/>
                              <a:gd name="T168" fmla="+- 0 15403 1435"/>
                              <a:gd name="T169" fmla="*/ T168 w 13980"/>
                              <a:gd name="T170" fmla="+- 0 3415 235"/>
                              <a:gd name="T171" fmla="*/ 3415 h 3185"/>
                              <a:gd name="T172" fmla="+- 0 15415 1435"/>
                              <a:gd name="T173" fmla="*/ T172 w 13980"/>
                              <a:gd name="T174" fmla="+- 0 3415 235"/>
                              <a:gd name="T175" fmla="*/ 3415 h 3185"/>
                              <a:gd name="T176" fmla="+- 0 15403 1435"/>
                              <a:gd name="T177" fmla="*/ T176 w 13980"/>
                              <a:gd name="T178" fmla="+- 0 3415 235"/>
                              <a:gd name="T179" fmla="*/ 3415 h 3185"/>
                              <a:gd name="T180" fmla="+- 0 15410 1435"/>
                              <a:gd name="T181" fmla="*/ T180 w 13980"/>
                              <a:gd name="T182" fmla="+- 0 3410 235"/>
                              <a:gd name="T183" fmla="*/ 3410 h 3185"/>
                              <a:gd name="T184" fmla="+- 0 15415 1435"/>
                              <a:gd name="T185" fmla="*/ T184 w 13980"/>
                              <a:gd name="T186" fmla="+- 0 3410 235"/>
                              <a:gd name="T187" fmla="*/ 3410 h 3185"/>
                              <a:gd name="T188" fmla="+- 0 15415 1435"/>
                              <a:gd name="T189" fmla="*/ T188 w 13980"/>
                              <a:gd name="T190" fmla="+- 0 3415 235"/>
                              <a:gd name="T191" fmla="*/ 3415 h 31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3980" h="3185">
                                <a:moveTo>
                                  <a:pt x="13980" y="3184"/>
                                </a:moveTo>
                                <a:lnTo>
                                  <a:pt x="0" y="3184"/>
                                </a:lnTo>
                                <a:lnTo>
                                  <a:pt x="0" y="0"/>
                                </a:lnTo>
                                <a:lnTo>
                                  <a:pt x="13980" y="0"/>
                                </a:lnTo>
                                <a:lnTo>
                                  <a:pt x="13980" y="4"/>
                                </a:lnTo>
                                <a:lnTo>
                                  <a:pt x="12" y="4"/>
                                </a:lnTo>
                                <a:lnTo>
                                  <a:pt x="7" y="12"/>
                                </a:lnTo>
                                <a:lnTo>
                                  <a:pt x="12" y="12"/>
                                </a:lnTo>
                                <a:lnTo>
                                  <a:pt x="12" y="3175"/>
                                </a:lnTo>
                                <a:lnTo>
                                  <a:pt x="7" y="3175"/>
                                </a:lnTo>
                                <a:lnTo>
                                  <a:pt x="12" y="3180"/>
                                </a:lnTo>
                                <a:lnTo>
                                  <a:pt x="13980" y="3180"/>
                                </a:lnTo>
                                <a:lnTo>
                                  <a:pt x="13980" y="3184"/>
                                </a:lnTo>
                                <a:close/>
                                <a:moveTo>
                                  <a:pt x="12" y="12"/>
                                </a:moveTo>
                                <a:lnTo>
                                  <a:pt x="7" y="12"/>
                                </a:lnTo>
                                <a:lnTo>
                                  <a:pt x="12" y="4"/>
                                </a:lnTo>
                                <a:lnTo>
                                  <a:pt x="12" y="12"/>
                                </a:lnTo>
                                <a:close/>
                                <a:moveTo>
                                  <a:pt x="13968" y="12"/>
                                </a:moveTo>
                                <a:lnTo>
                                  <a:pt x="12" y="12"/>
                                </a:lnTo>
                                <a:lnTo>
                                  <a:pt x="12" y="4"/>
                                </a:lnTo>
                                <a:lnTo>
                                  <a:pt x="13968" y="4"/>
                                </a:lnTo>
                                <a:lnTo>
                                  <a:pt x="13968" y="12"/>
                                </a:lnTo>
                                <a:close/>
                                <a:moveTo>
                                  <a:pt x="13968" y="3180"/>
                                </a:moveTo>
                                <a:lnTo>
                                  <a:pt x="13968" y="4"/>
                                </a:lnTo>
                                <a:lnTo>
                                  <a:pt x="13975" y="12"/>
                                </a:lnTo>
                                <a:lnTo>
                                  <a:pt x="13980" y="12"/>
                                </a:lnTo>
                                <a:lnTo>
                                  <a:pt x="13980" y="3175"/>
                                </a:lnTo>
                                <a:lnTo>
                                  <a:pt x="13975" y="3175"/>
                                </a:lnTo>
                                <a:lnTo>
                                  <a:pt x="13968" y="3180"/>
                                </a:lnTo>
                                <a:close/>
                                <a:moveTo>
                                  <a:pt x="13980" y="12"/>
                                </a:moveTo>
                                <a:lnTo>
                                  <a:pt x="13975" y="12"/>
                                </a:lnTo>
                                <a:lnTo>
                                  <a:pt x="13968" y="4"/>
                                </a:lnTo>
                                <a:lnTo>
                                  <a:pt x="13980" y="4"/>
                                </a:lnTo>
                                <a:lnTo>
                                  <a:pt x="13980" y="12"/>
                                </a:lnTo>
                                <a:close/>
                                <a:moveTo>
                                  <a:pt x="12" y="3180"/>
                                </a:moveTo>
                                <a:lnTo>
                                  <a:pt x="7" y="3175"/>
                                </a:lnTo>
                                <a:lnTo>
                                  <a:pt x="12" y="3175"/>
                                </a:lnTo>
                                <a:lnTo>
                                  <a:pt x="12" y="3180"/>
                                </a:lnTo>
                                <a:close/>
                                <a:moveTo>
                                  <a:pt x="13968" y="3180"/>
                                </a:moveTo>
                                <a:lnTo>
                                  <a:pt x="12" y="3180"/>
                                </a:lnTo>
                                <a:lnTo>
                                  <a:pt x="12" y="3175"/>
                                </a:lnTo>
                                <a:lnTo>
                                  <a:pt x="13968" y="3175"/>
                                </a:lnTo>
                                <a:lnTo>
                                  <a:pt x="13968" y="3180"/>
                                </a:lnTo>
                                <a:close/>
                                <a:moveTo>
                                  <a:pt x="13980" y="3180"/>
                                </a:moveTo>
                                <a:lnTo>
                                  <a:pt x="13968" y="3180"/>
                                </a:lnTo>
                                <a:lnTo>
                                  <a:pt x="13975" y="3175"/>
                                </a:lnTo>
                                <a:lnTo>
                                  <a:pt x="13980" y="3175"/>
                                </a:lnTo>
                                <a:lnTo>
                                  <a:pt x="13980" y="31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Text Box 40"/>
                        <wps:cNvSpPr txBox="1">
                          <a:spLocks noChangeArrowheads="1"/>
                        </wps:cNvSpPr>
                        <wps:spPr bwMode="auto">
                          <a:xfrm>
                            <a:off x="1435" y="234"/>
                            <a:ext cx="13980" cy="3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5EDF" w:rsidRDefault="00F4415A">
                              <w:pPr>
                                <w:spacing w:before="39" w:line="264" w:lineRule="auto"/>
                                <w:ind w:left="38"/>
                                <w:rPr>
                                  <w:sz w:val="16"/>
                                </w:rPr>
                              </w:pPr>
                              <w:r>
                                <w:rPr>
                                  <w:w w:val="95"/>
                                  <w:sz w:val="16"/>
                                </w:rPr>
                                <w:t>O</w:t>
                              </w:r>
                              <w:r>
                                <w:rPr>
                                  <w:spacing w:val="-12"/>
                                  <w:w w:val="95"/>
                                  <w:sz w:val="16"/>
                                </w:rPr>
                                <w:t xml:space="preserve"> </w:t>
                              </w:r>
                              <w:r>
                                <w:rPr>
                                  <w:w w:val="95"/>
                                  <w:sz w:val="16"/>
                                </w:rPr>
                                <w:t>Demonstrativo</w:t>
                              </w:r>
                              <w:r>
                                <w:rPr>
                                  <w:spacing w:val="-16"/>
                                  <w:w w:val="95"/>
                                  <w:sz w:val="16"/>
                                </w:rPr>
                                <w:t xml:space="preserve"> </w:t>
                              </w:r>
                              <w:r>
                                <w:rPr>
                                  <w:w w:val="95"/>
                                  <w:sz w:val="16"/>
                                </w:rPr>
                                <w:t>de</w:t>
                              </w:r>
                              <w:r>
                                <w:rPr>
                                  <w:spacing w:val="-10"/>
                                  <w:w w:val="95"/>
                                  <w:sz w:val="16"/>
                                </w:rPr>
                                <w:t xml:space="preserve"> </w:t>
                              </w:r>
                              <w:r>
                                <w:rPr>
                                  <w:w w:val="95"/>
                                  <w:sz w:val="16"/>
                                </w:rPr>
                                <w:t>Metas</w:t>
                              </w:r>
                              <w:r>
                                <w:rPr>
                                  <w:spacing w:val="-14"/>
                                  <w:w w:val="95"/>
                                  <w:sz w:val="16"/>
                                </w:rPr>
                                <w:t xml:space="preserve"> </w:t>
                              </w:r>
                              <w:r>
                                <w:rPr>
                                  <w:w w:val="95"/>
                                  <w:sz w:val="16"/>
                                </w:rPr>
                                <w:t>Anuais</w:t>
                              </w:r>
                              <w:r>
                                <w:rPr>
                                  <w:spacing w:val="-11"/>
                                  <w:w w:val="95"/>
                                  <w:sz w:val="16"/>
                                </w:rPr>
                                <w:t xml:space="preserve"> </w:t>
                              </w:r>
                              <w:r>
                                <w:rPr>
                                  <w:w w:val="95"/>
                                  <w:sz w:val="16"/>
                                </w:rPr>
                                <w:t>objetiva</w:t>
                              </w:r>
                              <w:r>
                                <w:rPr>
                                  <w:spacing w:val="-14"/>
                                  <w:w w:val="95"/>
                                  <w:sz w:val="16"/>
                                </w:rPr>
                                <w:t xml:space="preserve"> </w:t>
                              </w:r>
                              <w:r>
                                <w:rPr>
                                  <w:w w:val="95"/>
                                  <w:sz w:val="16"/>
                                </w:rPr>
                                <w:t>estabelecer</w:t>
                              </w:r>
                              <w:r>
                                <w:rPr>
                                  <w:spacing w:val="-14"/>
                                  <w:w w:val="95"/>
                                  <w:sz w:val="16"/>
                                </w:rPr>
                                <w:t xml:space="preserve"> </w:t>
                              </w:r>
                              <w:r>
                                <w:rPr>
                                  <w:w w:val="95"/>
                                  <w:sz w:val="16"/>
                                </w:rPr>
                                <w:t>as</w:t>
                              </w:r>
                              <w:r>
                                <w:rPr>
                                  <w:spacing w:val="-11"/>
                                  <w:w w:val="95"/>
                                  <w:sz w:val="16"/>
                                </w:rPr>
                                <w:t xml:space="preserve"> </w:t>
                              </w:r>
                              <w:r>
                                <w:rPr>
                                  <w:w w:val="95"/>
                                  <w:sz w:val="16"/>
                                </w:rPr>
                                <w:t>metas</w:t>
                              </w:r>
                              <w:r>
                                <w:rPr>
                                  <w:spacing w:val="-12"/>
                                  <w:w w:val="95"/>
                                  <w:sz w:val="16"/>
                                </w:rPr>
                                <w:t xml:space="preserve"> </w:t>
                              </w:r>
                              <w:r>
                                <w:rPr>
                                  <w:w w:val="95"/>
                                  <w:sz w:val="16"/>
                                </w:rPr>
                                <w:t>para</w:t>
                              </w:r>
                              <w:r>
                                <w:rPr>
                                  <w:spacing w:val="-10"/>
                                  <w:w w:val="95"/>
                                  <w:sz w:val="16"/>
                                </w:rPr>
                                <w:t xml:space="preserve"> </w:t>
                              </w:r>
                              <w:r>
                                <w:rPr>
                                  <w:w w:val="95"/>
                                  <w:sz w:val="16"/>
                                </w:rPr>
                                <w:t>o</w:t>
                              </w:r>
                              <w:r>
                                <w:rPr>
                                  <w:spacing w:val="-12"/>
                                  <w:w w:val="95"/>
                                  <w:sz w:val="16"/>
                                </w:rPr>
                                <w:t xml:space="preserve"> </w:t>
                              </w:r>
                              <w:r>
                                <w:rPr>
                                  <w:w w:val="95"/>
                                  <w:sz w:val="16"/>
                                </w:rPr>
                                <w:t>triênio</w:t>
                              </w:r>
                              <w:r>
                                <w:rPr>
                                  <w:spacing w:val="-12"/>
                                  <w:w w:val="95"/>
                                  <w:sz w:val="16"/>
                                </w:rPr>
                                <w:t xml:space="preserve"> </w:t>
                              </w:r>
                              <w:r>
                                <w:rPr>
                                  <w:w w:val="95"/>
                                  <w:sz w:val="16"/>
                                </w:rPr>
                                <w:t>compreendendo</w:t>
                              </w:r>
                              <w:r>
                                <w:rPr>
                                  <w:spacing w:val="-13"/>
                                  <w:w w:val="95"/>
                                  <w:sz w:val="16"/>
                                </w:rPr>
                                <w:t xml:space="preserve"> </w:t>
                              </w:r>
                              <w:r>
                                <w:rPr>
                                  <w:w w:val="95"/>
                                  <w:sz w:val="16"/>
                                </w:rPr>
                                <w:t>o</w:t>
                              </w:r>
                              <w:r>
                                <w:rPr>
                                  <w:spacing w:val="-12"/>
                                  <w:w w:val="95"/>
                                  <w:sz w:val="16"/>
                                </w:rPr>
                                <w:t xml:space="preserve"> </w:t>
                              </w:r>
                              <w:r>
                                <w:rPr>
                                  <w:w w:val="95"/>
                                  <w:sz w:val="16"/>
                                </w:rPr>
                                <w:t>ano</w:t>
                              </w:r>
                              <w:r>
                                <w:rPr>
                                  <w:spacing w:val="-8"/>
                                  <w:w w:val="95"/>
                                  <w:sz w:val="16"/>
                                </w:rPr>
                                <w:t xml:space="preserve"> </w:t>
                              </w:r>
                              <w:r>
                                <w:rPr>
                                  <w:w w:val="95"/>
                                  <w:sz w:val="16"/>
                                </w:rPr>
                                <w:t>de</w:t>
                              </w:r>
                              <w:r>
                                <w:rPr>
                                  <w:spacing w:val="-11"/>
                                  <w:w w:val="95"/>
                                  <w:sz w:val="16"/>
                                </w:rPr>
                                <w:t xml:space="preserve"> </w:t>
                              </w:r>
                              <w:r>
                                <w:rPr>
                                  <w:w w:val="95"/>
                                  <w:sz w:val="16"/>
                                </w:rPr>
                                <w:t>vigência</w:t>
                              </w:r>
                              <w:r>
                                <w:rPr>
                                  <w:spacing w:val="-10"/>
                                  <w:w w:val="95"/>
                                  <w:sz w:val="16"/>
                                </w:rPr>
                                <w:t xml:space="preserve"> </w:t>
                              </w:r>
                              <w:r>
                                <w:rPr>
                                  <w:w w:val="95"/>
                                  <w:sz w:val="16"/>
                                </w:rPr>
                                <w:t>da</w:t>
                              </w:r>
                              <w:r>
                                <w:rPr>
                                  <w:spacing w:val="-12"/>
                                  <w:w w:val="95"/>
                                  <w:sz w:val="16"/>
                                </w:rPr>
                                <w:t xml:space="preserve"> </w:t>
                              </w:r>
                              <w:r>
                                <w:rPr>
                                  <w:w w:val="95"/>
                                  <w:sz w:val="16"/>
                                </w:rPr>
                                <w:t>LDO</w:t>
                              </w:r>
                              <w:r>
                                <w:rPr>
                                  <w:spacing w:val="-13"/>
                                  <w:w w:val="95"/>
                                  <w:sz w:val="16"/>
                                </w:rPr>
                                <w:t xml:space="preserve"> </w:t>
                              </w:r>
                              <w:r>
                                <w:rPr>
                                  <w:w w:val="95"/>
                                  <w:sz w:val="16"/>
                                </w:rPr>
                                <w:t>e</w:t>
                              </w:r>
                              <w:r>
                                <w:rPr>
                                  <w:spacing w:val="-8"/>
                                  <w:w w:val="95"/>
                                  <w:sz w:val="16"/>
                                </w:rPr>
                                <w:t xml:space="preserve"> </w:t>
                              </w:r>
                              <w:r>
                                <w:rPr>
                                  <w:w w:val="95"/>
                                  <w:sz w:val="16"/>
                                </w:rPr>
                                <w:t>os</w:t>
                              </w:r>
                              <w:r>
                                <w:rPr>
                                  <w:spacing w:val="-11"/>
                                  <w:w w:val="95"/>
                                  <w:sz w:val="16"/>
                                </w:rPr>
                                <w:t xml:space="preserve"> </w:t>
                              </w:r>
                              <w:r>
                                <w:rPr>
                                  <w:w w:val="95"/>
                                  <w:sz w:val="16"/>
                                </w:rPr>
                                <w:t>dois</w:t>
                              </w:r>
                              <w:r>
                                <w:rPr>
                                  <w:spacing w:val="-11"/>
                                  <w:w w:val="95"/>
                                  <w:sz w:val="16"/>
                                </w:rPr>
                                <w:t xml:space="preserve"> </w:t>
                              </w:r>
                              <w:r>
                                <w:rPr>
                                  <w:w w:val="95"/>
                                  <w:sz w:val="16"/>
                                </w:rPr>
                                <w:t>subsequentes,</w:t>
                              </w:r>
                              <w:r>
                                <w:rPr>
                                  <w:spacing w:val="-10"/>
                                  <w:w w:val="95"/>
                                  <w:sz w:val="16"/>
                                </w:rPr>
                                <w:t xml:space="preserve"> </w:t>
                              </w:r>
                              <w:r>
                                <w:rPr>
                                  <w:w w:val="95"/>
                                  <w:sz w:val="16"/>
                                </w:rPr>
                                <w:t>abrangendo</w:t>
                              </w:r>
                              <w:r>
                                <w:rPr>
                                  <w:spacing w:val="-11"/>
                                  <w:w w:val="95"/>
                                  <w:sz w:val="16"/>
                                </w:rPr>
                                <w:t xml:space="preserve"> </w:t>
                              </w:r>
                              <w:r>
                                <w:rPr>
                                  <w:w w:val="95"/>
                                  <w:sz w:val="16"/>
                                </w:rPr>
                                <w:t>a</w:t>
                              </w:r>
                              <w:r>
                                <w:rPr>
                                  <w:spacing w:val="-10"/>
                                  <w:w w:val="95"/>
                                  <w:sz w:val="16"/>
                                </w:rPr>
                                <w:t xml:space="preserve"> </w:t>
                              </w:r>
                              <w:r>
                                <w:rPr>
                                  <w:w w:val="95"/>
                                  <w:sz w:val="16"/>
                                </w:rPr>
                                <w:t>Receita</w:t>
                              </w:r>
                              <w:r>
                                <w:rPr>
                                  <w:spacing w:val="-12"/>
                                  <w:w w:val="95"/>
                                  <w:sz w:val="16"/>
                                </w:rPr>
                                <w:t xml:space="preserve"> </w:t>
                              </w:r>
                              <w:r>
                                <w:rPr>
                                  <w:w w:val="95"/>
                                  <w:sz w:val="16"/>
                                </w:rPr>
                                <w:t>e</w:t>
                              </w:r>
                              <w:r>
                                <w:rPr>
                                  <w:spacing w:val="-10"/>
                                  <w:w w:val="95"/>
                                  <w:sz w:val="16"/>
                                </w:rPr>
                                <w:t xml:space="preserve"> </w:t>
                              </w:r>
                              <w:r>
                                <w:rPr>
                                  <w:w w:val="95"/>
                                  <w:sz w:val="16"/>
                                </w:rPr>
                                <w:t>Despesa</w:t>
                              </w:r>
                              <w:r>
                                <w:rPr>
                                  <w:spacing w:val="-12"/>
                                  <w:w w:val="95"/>
                                  <w:sz w:val="16"/>
                                </w:rPr>
                                <w:t xml:space="preserve"> </w:t>
                              </w:r>
                              <w:r>
                                <w:rPr>
                                  <w:w w:val="95"/>
                                  <w:sz w:val="16"/>
                                </w:rPr>
                                <w:t>Total,</w:t>
                              </w:r>
                              <w:r>
                                <w:rPr>
                                  <w:spacing w:val="-11"/>
                                  <w:w w:val="95"/>
                                  <w:sz w:val="16"/>
                                </w:rPr>
                                <w:t xml:space="preserve"> </w:t>
                              </w:r>
                              <w:r>
                                <w:rPr>
                                  <w:w w:val="95"/>
                                  <w:sz w:val="16"/>
                                </w:rPr>
                                <w:t>Receitas</w:t>
                              </w:r>
                              <w:r>
                                <w:rPr>
                                  <w:spacing w:val="-12"/>
                                  <w:w w:val="95"/>
                                  <w:sz w:val="16"/>
                                </w:rPr>
                                <w:t xml:space="preserve"> </w:t>
                              </w:r>
                              <w:r>
                                <w:rPr>
                                  <w:w w:val="95"/>
                                  <w:sz w:val="16"/>
                                </w:rPr>
                                <w:t xml:space="preserve">Não </w:t>
                              </w:r>
                              <w:r>
                                <w:rPr>
                                  <w:sz w:val="16"/>
                                </w:rPr>
                                <w:t>Financeiras,</w:t>
                              </w:r>
                              <w:r>
                                <w:rPr>
                                  <w:spacing w:val="-17"/>
                                  <w:sz w:val="16"/>
                                </w:rPr>
                                <w:t xml:space="preserve"> </w:t>
                              </w:r>
                              <w:r>
                                <w:rPr>
                                  <w:sz w:val="16"/>
                                </w:rPr>
                                <w:t>Despesas</w:t>
                              </w:r>
                              <w:r>
                                <w:rPr>
                                  <w:spacing w:val="-18"/>
                                  <w:sz w:val="16"/>
                                </w:rPr>
                                <w:t xml:space="preserve"> </w:t>
                              </w:r>
                              <w:r>
                                <w:rPr>
                                  <w:sz w:val="16"/>
                                </w:rPr>
                                <w:t>Não</w:t>
                              </w:r>
                              <w:r>
                                <w:rPr>
                                  <w:spacing w:val="-15"/>
                                  <w:sz w:val="16"/>
                                </w:rPr>
                                <w:t xml:space="preserve"> </w:t>
                              </w:r>
                              <w:r>
                                <w:rPr>
                                  <w:sz w:val="16"/>
                                </w:rPr>
                                <w:t>Financeiras,</w:t>
                              </w:r>
                              <w:r>
                                <w:rPr>
                                  <w:spacing w:val="-15"/>
                                  <w:sz w:val="16"/>
                                </w:rPr>
                                <w:t xml:space="preserve"> </w:t>
                              </w:r>
                              <w:r>
                                <w:rPr>
                                  <w:sz w:val="16"/>
                                </w:rPr>
                                <w:t>Resultado</w:t>
                              </w:r>
                              <w:r>
                                <w:rPr>
                                  <w:spacing w:val="-15"/>
                                  <w:sz w:val="16"/>
                                </w:rPr>
                                <w:t xml:space="preserve"> </w:t>
                              </w:r>
                              <w:r>
                                <w:rPr>
                                  <w:sz w:val="16"/>
                                </w:rPr>
                                <w:t>Primário,</w:t>
                              </w:r>
                              <w:r>
                                <w:rPr>
                                  <w:spacing w:val="-19"/>
                                  <w:sz w:val="16"/>
                                </w:rPr>
                                <w:t xml:space="preserve"> </w:t>
                              </w:r>
                              <w:r>
                                <w:rPr>
                                  <w:sz w:val="16"/>
                                </w:rPr>
                                <w:t>Resultado</w:t>
                              </w:r>
                              <w:r>
                                <w:rPr>
                                  <w:spacing w:val="-16"/>
                                  <w:sz w:val="16"/>
                                </w:rPr>
                                <w:t xml:space="preserve"> </w:t>
                              </w:r>
                              <w:r>
                                <w:rPr>
                                  <w:sz w:val="16"/>
                                </w:rPr>
                                <w:t>Nominal</w:t>
                              </w:r>
                              <w:r>
                                <w:rPr>
                                  <w:spacing w:val="-15"/>
                                  <w:sz w:val="16"/>
                                </w:rPr>
                                <w:t xml:space="preserve"> </w:t>
                              </w:r>
                              <w:r>
                                <w:rPr>
                                  <w:sz w:val="16"/>
                                </w:rPr>
                                <w:t>e</w:t>
                              </w:r>
                              <w:r>
                                <w:rPr>
                                  <w:spacing w:val="-14"/>
                                  <w:sz w:val="16"/>
                                </w:rPr>
                                <w:t xml:space="preserve"> </w:t>
                              </w:r>
                              <w:r>
                                <w:rPr>
                                  <w:sz w:val="16"/>
                                </w:rPr>
                                <w:t>Dívida</w:t>
                              </w:r>
                              <w:r>
                                <w:rPr>
                                  <w:spacing w:val="-15"/>
                                  <w:sz w:val="16"/>
                                </w:rPr>
                                <w:t xml:space="preserve"> </w:t>
                              </w:r>
                              <w:r>
                                <w:rPr>
                                  <w:sz w:val="16"/>
                                </w:rPr>
                                <w:t>Pública,</w:t>
                              </w:r>
                              <w:r>
                                <w:rPr>
                                  <w:spacing w:val="-15"/>
                                  <w:sz w:val="16"/>
                                </w:rPr>
                                <w:t xml:space="preserve"> </w:t>
                              </w:r>
                              <w:r>
                                <w:rPr>
                                  <w:sz w:val="16"/>
                                </w:rPr>
                                <w:t>visando</w:t>
                              </w:r>
                              <w:r>
                                <w:rPr>
                                  <w:spacing w:val="-16"/>
                                  <w:sz w:val="16"/>
                                </w:rPr>
                                <w:t xml:space="preserve"> </w:t>
                              </w:r>
                              <w:r>
                                <w:rPr>
                                  <w:sz w:val="16"/>
                                </w:rPr>
                                <w:t>atender</w:t>
                              </w:r>
                              <w:r>
                                <w:rPr>
                                  <w:spacing w:val="-19"/>
                                  <w:sz w:val="16"/>
                                </w:rPr>
                                <w:t xml:space="preserve"> </w:t>
                              </w:r>
                              <w:r>
                                <w:rPr>
                                  <w:sz w:val="16"/>
                                </w:rPr>
                                <w:t>a</w:t>
                              </w:r>
                              <w:r>
                                <w:rPr>
                                  <w:spacing w:val="-14"/>
                                  <w:sz w:val="16"/>
                                </w:rPr>
                                <w:t xml:space="preserve"> </w:t>
                              </w:r>
                              <w:r>
                                <w:rPr>
                                  <w:sz w:val="16"/>
                                </w:rPr>
                                <w:t>disposição</w:t>
                              </w:r>
                              <w:r>
                                <w:rPr>
                                  <w:spacing w:val="-17"/>
                                  <w:sz w:val="16"/>
                                </w:rPr>
                                <w:t xml:space="preserve"> </w:t>
                              </w:r>
                              <w:r>
                                <w:rPr>
                                  <w:sz w:val="16"/>
                                </w:rPr>
                                <w:t>contida</w:t>
                              </w:r>
                              <w:r>
                                <w:rPr>
                                  <w:spacing w:val="-15"/>
                                  <w:sz w:val="16"/>
                                </w:rPr>
                                <w:t xml:space="preserve"> </w:t>
                              </w:r>
                              <w:r>
                                <w:rPr>
                                  <w:sz w:val="16"/>
                                </w:rPr>
                                <w:t>no</w:t>
                              </w:r>
                              <w:r>
                                <w:rPr>
                                  <w:spacing w:val="-15"/>
                                  <w:sz w:val="16"/>
                                </w:rPr>
                                <w:t xml:space="preserve"> </w:t>
                              </w:r>
                              <w:r>
                                <w:rPr>
                                  <w:sz w:val="16"/>
                                </w:rPr>
                                <w:t>art.</w:t>
                              </w:r>
                              <w:r>
                                <w:rPr>
                                  <w:spacing w:val="-15"/>
                                  <w:sz w:val="16"/>
                                </w:rPr>
                                <w:t xml:space="preserve"> </w:t>
                              </w:r>
                              <w:r>
                                <w:rPr>
                                  <w:sz w:val="16"/>
                                </w:rPr>
                                <w:t>4º,</w:t>
                              </w:r>
                              <w:r>
                                <w:rPr>
                                  <w:spacing w:val="-18"/>
                                  <w:sz w:val="16"/>
                                </w:rPr>
                                <w:t xml:space="preserve"> </w:t>
                              </w:r>
                              <w:r>
                                <w:rPr>
                                  <w:sz w:val="16"/>
                                </w:rPr>
                                <w:t>§</w:t>
                              </w:r>
                              <w:r>
                                <w:rPr>
                                  <w:spacing w:val="-14"/>
                                  <w:sz w:val="16"/>
                                </w:rPr>
                                <w:t xml:space="preserve"> </w:t>
                              </w:r>
                              <w:r>
                                <w:rPr>
                                  <w:sz w:val="16"/>
                                </w:rPr>
                                <w:t>1º</w:t>
                              </w:r>
                              <w:r>
                                <w:rPr>
                                  <w:spacing w:val="-18"/>
                                  <w:sz w:val="16"/>
                                </w:rPr>
                                <w:t xml:space="preserve"> </w:t>
                              </w:r>
                              <w:r>
                                <w:rPr>
                                  <w:sz w:val="16"/>
                                </w:rPr>
                                <w:t>da</w:t>
                              </w:r>
                              <w:r>
                                <w:rPr>
                                  <w:spacing w:val="-16"/>
                                  <w:sz w:val="16"/>
                                </w:rPr>
                                <w:t xml:space="preserve"> </w:t>
                              </w:r>
                              <w:r>
                                <w:rPr>
                                  <w:sz w:val="16"/>
                                </w:rPr>
                                <w:t>LRF.</w:t>
                              </w:r>
                            </w:p>
                            <w:p w:rsidR="004D5EDF" w:rsidRDefault="00F4415A">
                              <w:pPr>
                                <w:spacing w:line="182" w:lineRule="exact"/>
                                <w:ind w:left="38"/>
                                <w:rPr>
                                  <w:sz w:val="16"/>
                                </w:rPr>
                              </w:pPr>
                              <w:r>
                                <w:rPr>
                                  <w:sz w:val="16"/>
                                </w:rPr>
                                <w:t>Para melhor entendimento, cabem aqui os seguintes conceitos:</w:t>
                              </w:r>
                            </w:p>
                            <w:p w:rsidR="004D5EDF" w:rsidRDefault="00F4415A">
                              <w:pPr>
                                <w:numPr>
                                  <w:ilvl w:val="0"/>
                                  <w:numId w:val="4"/>
                                </w:numPr>
                                <w:tabs>
                                  <w:tab w:val="left" w:pos="158"/>
                                </w:tabs>
                                <w:spacing w:before="18" w:line="264" w:lineRule="auto"/>
                                <w:ind w:right="561" w:firstLine="0"/>
                                <w:rPr>
                                  <w:sz w:val="16"/>
                                </w:rPr>
                              </w:pPr>
                              <w:r>
                                <w:rPr>
                                  <w:w w:val="95"/>
                                  <w:sz w:val="16"/>
                                </w:rPr>
                                <w:t>–</w:t>
                              </w:r>
                              <w:r>
                                <w:rPr>
                                  <w:spacing w:val="-8"/>
                                  <w:w w:val="95"/>
                                  <w:sz w:val="16"/>
                                </w:rPr>
                                <w:t xml:space="preserve"> </w:t>
                              </w:r>
                              <w:r>
                                <w:rPr>
                                  <w:w w:val="95"/>
                                  <w:sz w:val="16"/>
                                </w:rPr>
                                <w:t>as</w:t>
                              </w:r>
                              <w:r>
                                <w:rPr>
                                  <w:spacing w:val="-10"/>
                                  <w:w w:val="95"/>
                                  <w:sz w:val="16"/>
                                </w:rPr>
                                <w:t xml:space="preserve"> </w:t>
                              </w:r>
                              <w:r>
                                <w:rPr>
                                  <w:w w:val="95"/>
                                  <w:sz w:val="16"/>
                                </w:rPr>
                                <w:t>receitas</w:t>
                              </w:r>
                              <w:r>
                                <w:rPr>
                                  <w:spacing w:val="-11"/>
                                  <w:w w:val="95"/>
                                  <w:sz w:val="16"/>
                                </w:rPr>
                                <w:t xml:space="preserve"> </w:t>
                              </w:r>
                              <w:r>
                                <w:rPr>
                                  <w:w w:val="95"/>
                                  <w:sz w:val="16"/>
                                </w:rPr>
                                <w:t>primárias</w:t>
                              </w:r>
                              <w:r>
                                <w:rPr>
                                  <w:spacing w:val="-9"/>
                                  <w:w w:val="95"/>
                                  <w:sz w:val="16"/>
                                </w:rPr>
                                <w:t xml:space="preserve"> </w:t>
                              </w:r>
                              <w:r>
                                <w:rPr>
                                  <w:w w:val="95"/>
                                  <w:sz w:val="16"/>
                                </w:rPr>
                                <w:t>correspondem</w:t>
                              </w:r>
                              <w:r>
                                <w:rPr>
                                  <w:spacing w:val="-13"/>
                                  <w:w w:val="95"/>
                                  <w:sz w:val="16"/>
                                </w:rPr>
                                <w:t xml:space="preserve"> </w:t>
                              </w:r>
                              <w:r>
                                <w:rPr>
                                  <w:w w:val="95"/>
                                  <w:sz w:val="16"/>
                                </w:rPr>
                                <w:t>às</w:t>
                              </w:r>
                              <w:r>
                                <w:rPr>
                                  <w:spacing w:val="-10"/>
                                  <w:w w:val="95"/>
                                  <w:sz w:val="16"/>
                                </w:rPr>
                                <w:t xml:space="preserve"> </w:t>
                              </w:r>
                              <w:r>
                                <w:rPr>
                                  <w:w w:val="95"/>
                                  <w:sz w:val="16"/>
                                </w:rPr>
                                <w:t>receitas</w:t>
                              </w:r>
                              <w:r>
                                <w:rPr>
                                  <w:spacing w:val="-10"/>
                                  <w:w w:val="95"/>
                                  <w:sz w:val="16"/>
                                </w:rPr>
                                <w:t xml:space="preserve"> </w:t>
                              </w:r>
                              <w:r>
                                <w:rPr>
                                  <w:w w:val="95"/>
                                  <w:sz w:val="16"/>
                                </w:rPr>
                                <w:t>fiscais</w:t>
                              </w:r>
                              <w:r>
                                <w:rPr>
                                  <w:spacing w:val="-11"/>
                                  <w:w w:val="95"/>
                                  <w:sz w:val="16"/>
                                </w:rPr>
                                <w:t xml:space="preserve"> </w:t>
                              </w:r>
                              <w:r>
                                <w:rPr>
                                  <w:w w:val="95"/>
                                  <w:sz w:val="16"/>
                                </w:rPr>
                                <w:t>líquidas,</w:t>
                              </w:r>
                              <w:r>
                                <w:rPr>
                                  <w:spacing w:val="-8"/>
                                  <w:w w:val="95"/>
                                  <w:sz w:val="16"/>
                                </w:rPr>
                                <w:t xml:space="preserve"> </w:t>
                              </w:r>
                              <w:r>
                                <w:rPr>
                                  <w:w w:val="95"/>
                                  <w:sz w:val="16"/>
                                </w:rPr>
                                <w:t>resultantes</w:t>
                              </w:r>
                              <w:r>
                                <w:rPr>
                                  <w:spacing w:val="-9"/>
                                  <w:w w:val="95"/>
                                  <w:sz w:val="16"/>
                                </w:rPr>
                                <w:t xml:space="preserve"> </w:t>
                              </w:r>
                              <w:r>
                                <w:rPr>
                                  <w:w w:val="95"/>
                                  <w:sz w:val="16"/>
                                </w:rPr>
                                <w:t>do</w:t>
                              </w:r>
                              <w:r>
                                <w:rPr>
                                  <w:spacing w:val="-9"/>
                                  <w:w w:val="95"/>
                                  <w:sz w:val="16"/>
                                </w:rPr>
                                <w:t xml:space="preserve"> </w:t>
                              </w:r>
                              <w:r>
                                <w:rPr>
                                  <w:w w:val="95"/>
                                  <w:sz w:val="16"/>
                                </w:rPr>
                                <w:t>somatório</w:t>
                              </w:r>
                              <w:r>
                                <w:rPr>
                                  <w:spacing w:val="-12"/>
                                  <w:w w:val="95"/>
                                  <w:sz w:val="16"/>
                                </w:rPr>
                                <w:t xml:space="preserve"> </w:t>
                              </w:r>
                              <w:r>
                                <w:rPr>
                                  <w:w w:val="95"/>
                                  <w:sz w:val="16"/>
                                </w:rPr>
                                <w:t>das</w:t>
                              </w:r>
                              <w:r>
                                <w:rPr>
                                  <w:spacing w:val="-9"/>
                                  <w:w w:val="95"/>
                                  <w:sz w:val="16"/>
                                </w:rPr>
                                <w:t xml:space="preserve"> </w:t>
                              </w:r>
                              <w:r>
                                <w:rPr>
                                  <w:w w:val="95"/>
                                  <w:sz w:val="16"/>
                                </w:rPr>
                                <w:t>receitas</w:t>
                              </w:r>
                              <w:r>
                                <w:rPr>
                                  <w:spacing w:val="-11"/>
                                  <w:w w:val="95"/>
                                  <w:sz w:val="16"/>
                                </w:rPr>
                                <w:t xml:space="preserve"> </w:t>
                              </w:r>
                              <w:r>
                                <w:rPr>
                                  <w:w w:val="95"/>
                                  <w:sz w:val="16"/>
                                </w:rPr>
                                <w:t>correntes</w:t>
                              </w:r>
                              <w:r>
                                <w:rPr>
                                  <w:spacing w:val="-11"/>
                                  <w:w w:val="95"/>
                                  <w:sz w:val="16"/>
                                </w:rPr>
                                <w:t xml:space="preserve"> </w:t>
                              </w:r>
                              <w:r>
                                <w:rPr>
                                  <w:w w:val="95"/>
                                  <w:sz w:val="16"/>
                                </w:rPr>
                                <w:t>e</w:t>
                              </w:r>
                              <w:r>
                                <w:rPr>
                                  <w:spacing w:val="-8"/>
                                  <w:w w:val="95"/>
                                  <w:sz w:val="16"/>
                                </w:rPr>
                                <w:t xml:space="preserve"> </w:t>
                              </w:r>
                              <w:r>
                                <w:rPr>
                                  <w:w w:val="95"/>
                                  <w:sz w:val="16"/>
                                </w:rPr>
                                <w:t>de</w:t>
                              </w:r>
                              <w:r>
                                <w:rPr>
                                  <w:spacing w:val="-9"/>
                                  <w:w w:val="95"/>
                                  <w:sz w:val="16"/>
                                </w:rPr>
                                <w:t xml:space="preserve"> </w:t>
                              </w:r>
                              <w:r>
                                <w:rPr>
                                  <w:w w:val="95"/>
                                  <w:sz w:val="16"/>
                                </w:rPr>
                                <w:t>capital,</w:t>
                              </w:r>
                              <w:r>
                                <w:rPr>
                                  <w:spacing w:val="-11"/>
                                  <w:w w:val="95"/>
                                  <w:sz w:val="16"/>
                                </w:rPr>
                                <w:t xml:space="preserve"> </w:t>
                              </w:r>
                              <w:r>
                                <w:rPr>
                                  <w:w w:val="95"/>
                                  <w:sz w:val="16"/>
                                </w:rPr>
                                <w:t>excluídas</w:t>
                              </w:r>
                              <w:r>
                                <w:rPr>
                                  <w:spacing w:val="-10"/>
                                  <w:w w:val="95"/>
                                  <w:sz w:val="16"/>
                                </w:rPr>
                                <w:t xml:space="preserve"> </w:t>
                              </w:r>
                              <w:r>
                                <w:rPr>
                                  <w:w w:val="95"/>
                                  <w:sz w:val="16"/>
                                </w:rPr>
                                <w:t>as</w:t>
                              </w:r>
                              <w:r>
                                <w:rPr>
                                  <w:spacing w:val="-9"/>
                                  <w:w w:val="95"/>
                                  <w:sz w:val="16"/>
                                </w:rPr>
                                <w:t xml:space="preserve"> </w:t>
                              </w:r>
                              <w:r>
                                <w:rPr>
                                  <w:w w:val="95"/>
                                  <w:sz w:val="16"/>
                                </w:rPr>
                                <w:t>receitas</w:t>
                              </w:r>
                              <w:r>
                                <w:rPr>
                                  <w:spacing w:val="-13"/>
                                  <w:w w:val="95"/>
                                  <w:sz w:val="16"/>
                                </w:rPr>
                                <w:t xml:space="preserve"> </w:t>
                              </w:r>
                              <w:r>
                                <w:rPr>
                                  <w:w w:val="95"/>
                                  <w:sz w:val="16"/>
                                </w:rPr>
                                <w:t>de</w:t>
                              </w:r>
                              <w:r>
                                <w:rPr>
                                  <w:spacing w:val="-7"/>
                                  <w:w w:val="95"/>
                                  <w:sz w:val="16"/>
                                </w:rPr>
                                <w:t xml:space="preserve"> </w:t>
                              </w:r>
                              <w:r>
                                <w:rPr>
                                  <w:w w:val="95"/>
                                  <w:sz w:val="16"/>
                                </w:rPr>
                                <w:t>aplicações</w:t>
                              </w:r>
                              <w:r>
                                <w:rPr>
                                  <w:spacing w:val="-10"/>
                                  <w:w w:val="95"/>
                                  <w:sz w:val="16"/>
                                </w:rPr>
                                <w:t xml:space="preserve"> </w:t>
                              </w:r>
                              <w:r>
                                <w:rPr>
                                  <w:w w:val="95"/>
                                  <w:sz w:val="16"/>
                                </w:rPr>
                                <w:t>financeiras</w:t>
                              </w:r>
                              <w:r>
                                <w:rPr>
                                  <w:spacing w:val="-10"/>
                                  <w:w w:val="95"/>
                                  <w:sz w:val="16"/>
                                </w:rPr>
                                <w:t xml:space="preserve"> </w:t>
                              </w:r>
                              <w:r>
                                <w:rPr>
                                  <w:w w:val="95"/>
                                  <w:sz w:val="16"/>
                                </w:rPr>
                                <w:t>(juros</w:t>
                              </w:r>
                              <w:r>
                                <w:rPr>
                                  <w:spacing w:val="-11"/>
                                  <w:w w:val="95"/>
                                  <w:sz w:val="16"/>
                                </w:rPr>
                                <w:t xml:space="preserve"> </w:t>
                              </w:r>
                              <w:r>
                                <w:rPr>
                                  <w:w w:val="95"/>
                                  <w:sz w:val="16"/>
                                </w:rPr>
                                <w:t>de</w:t>
                              </w:r>
                              <w:r>
                                <w:rPr>
                                  <w:spacing w:val="-8"/>
                                  <w:w w:val="95"/>
                                  <w:sz w:val="16"/>
                                </w:rPr>
                                <w:t xml:space="preserve"> </w:t>
                              </w:r>
                              <w:r>
                                <w:rPr>
                                  <w:w w:val="95"/>
                                  <w:sz w:val="16"/>
                                </w:rPr>
                                <w:t>títulos</w:t>
                              </w:r>
                              <w:r>
                                <w:rPr>
                                  <w:spacing w:val="-10"/>
                                  <w:w w:val="95"/>
                                  <w:sz w:val="16"/>
                                </w:rPr>
                                <w:t xml:space="preserve"> </w:t>
                              </w:r>
                              <w:r>
                                <w:rPr>
                                  <w:w w:val="95"/>
                                  <w:sz w:val="16"/>
                                </w:rPr>
                                <w:t>de</w:t>
                              </w:r>
                              <w:r>
                                <w:rPr>
                                  <w:spacing w:val="-11"/>
                                  <w:w w:val="95"/>
                                  <w:sz w:val="16"/>
                                </w:rPr>
                                <w:t xml:space="preserve"> </w:t>
                              </w:r>
                              <w:r>
                                <w:rPr>
                                  <w:w w:val="95"/>
                                  <w:sz w:val="16"/>
                                </w:rPr>
                                <w:t xml:space="preserve">renda, </w:t>
                              </w:r>
                              <w:r>
                                <w:rPr>
                                  <w:sz w:val="16"/>
                                </w:rPr>
                                <w:t>remuneração</w:t>
                              </w:r>
                              <w:r>
                                <w:rPr>
                                  <w:spacing w:val="-21"/>
                                  <w:sz w:val="16"/>
                                </w:rPr>
                                <w:t xml:space="preserve"> </w:t>
                              </w:r>
                              <w:r>
                                <w:rPr>
                                  <w:sz w:val="16"/>
                                </w:rPr>
                                <w:t>de</w:t>
                              </w:r>
                              <w:r>
                                <w:rPr>
                                  <w:spacing w:val="-15"/>
                                  <w:sz w:val="16"/>
                                </w:rPr>
                                <w:t xml:space="preserve"> </w:t>
                              </w:r>
                              <w:r>
                                <w:rPr>
                                  <w:sz w:val="16"/>
                                </w:rPr>
                                <w:t>depósitos</w:t>
                              </w:r>
                              <w:r>
                                <w:rPr>
                                  <w:spacing w:val="-18"/>
                                  <w:sz w:val="16"/>
                                </w:rPr>
                                <w:t xml:space="preserve"> </w:t>
                              </w:r>
                              <w:r>
                                <w:rPr>
                                  <w:sz w:val="16"/>
                                </w:rPr>
                                <w:t>e</w:t>
                              </w:r>
                              <w:r>
                                <w:rPr>
                                  <w:spacing w:val="-17"/>
                                  <w:sz w:val="16"/>
                                </w:rPr>
                                <w:t xml:space="preserve"> </w:t>
                              </w:r>
                              <w:r>
                                <w:rPr>
                                  <w:sz w:val="16"/>
                                </w:rPr>
                                <w:t>outras</w:t>
                              </w:r>
                              <w:r>
                                <w:rPr>
                                  <w:spacing w:val="-17"/>
                                  <w:sz w:val="16"/>
                                </w:rPr>
                                <w:t xml:space="preserve"> </w:t>
                              </w:r>
                              <w:r>
                                <w:rPr>
                                  <w:sz w:val="16"/>
                                </w:rPr>
                                <w:t>receitas</w:t>
                              </w:r>
                              <w:r>
                                <w:rPr>
                                  <w:spacing w:val="-20"/>
                                  <w:sz w:val="16"/>
                                </w:rPr>
                                <w:t xml:space="preserve"> </w:t>
                              </w:r>
                              <w:r>
                                <w:rPr>
                                  <w:sz w:val="16"/>
                                </w:rPr>
                                <w:t>de</w:t>
                              </w:r>
                              <w:r>
                                <w:rPr>
                                  <w:spacing w:val="-17"/>
                                  <w:sz w:val="16"/>
                                </w:rPr>
                                <w:t xml:space="preserve"> </w:t>
                              </w:r>
                              <w:r>
                                <w:rPr>
                                  <w:sz w:val="16"/>
                                </w:rPr>
                                <w:t>valores</w:t>
                              </w:r>
                              <w:r>
                                <w:rPr>
                                  <w:spacing w:val="-17"/>
                                  <w:sz w:val="16"/>
                                </w:rPr>
                                <w:t xml:space="preserve"> </w:t>
                              </w:r>
                              <w:r>
                                <w:rPr>
                                  <w:sz w:val="16"/>
                                </w:rPr>
                                <w:t>mobiliários),</w:t>
                              </w:r>
                              <w:r>
                                <w:rPr>
                                  <w:spacing w:val="-21"/>
                                  <w:sz w:val="16"/>
                                </w:rPr>
                                <w:t xml:space="preserve"> </w:t>
                              </w:r>
                              <w:r>
                                <w:rPr>
                                  <w:sz w:val="16"/>
                                </w:rPr>
                                <w:t>operações</w:t>
                              </w:r>
                              <w:r>
                                <w:rPr>
                                  <w:spacing w:val="-20"/>
                                  <w:sz w:val="16"/>
                                </w:rPr>
                                <w:t xml:space="preserve"> </w:t>
                              </w:r>
                              <w:r>
                                <w:rPr>
                                  <w:sz w:val="16"/>
                                </w:rPr>
                                <w:t>de</w:t>
                              </w:r>
                              <w:r>
                                <w:rPr>
                                  <w:spacing w:val="-15"/>
                                  <w:sz w:val="16"/>
                                </w:rPr>
                                <w:t xml:space="preserve"> </w:t>
                              </w:r>
                              <w:r>
                                <w:rPr>
                                  <w:sz w:val="16"/>
                                </w:rPr>
                                <w:t>crédito,</w:t>
                              </w:r>
                              <w:r>
                                <w:rPr>
                                  <w:spacing w:val="-16"/>
                                  <w:sz w:val="16"/>
                                </w:rPr>
                                <w:t xml:space="preserve"> </w:t>
                              </w:r>
                              <w:r>
                                <w:rPr>
                                  <w:sz w:val="16"/>
                                </w:rPr>
                                <w:t>amortização</w:t>
                              </w:r>
                              <w:r>
                                <w:rPr>
                                  <w:spacing w:val="-19"/>
                                  <w:sz w:val="16"/>
                                </w:rPr>
                                <w:t xml:space="preserve"> </w:t>
                              </w:r>
                              <w:r>
                                <w:rPr>
                                  <w:sz w:val="16"/>
                                </w:rPr>
                                <w:t>de</w:t>
                              </w:r>
                              <w:r>
                                <w:rPr>
                                  <w:spacing w:val="-16"/>
                                  <w:sz w:val="16"/>
                                </w:rPr>
                                <w:t xml:space="preserve"> </w:t>
                              </w:r>
                              <w:r>
                                <w:rPr>
                                  <w:sz w:val="16"/>
                                </w:rPr>
                                <w:t>empréstimos</w:t>
                              </w:r>
                              <w:r>
                                <w:rPr>
                                  <w:spacing w:val="-22"/>
                                  <w:sz w:val="16"/>
                                </w:rPr>
                                <w:t xml:space="preserve"> </w:t>
                              </w:r>
                              <w:r>
                                <w:rPr>
                                  <w:sz w:val="16"/>
                                </w:rPr>
                                <w:t>e</w:t>
                              </w:r>
                              <w:r>
                                <w:rPr>
                                  <w:spacing w:val="-15"/>
                                  <w:sz w:val="16"/>
                                </w:rPr>
                                <w:t xml:space="preserve"> </w:t>
                              </w:r>
                              <w:r>
                                <w:rPr>
                                  <w:sz w:val="16"/>
                                </w:rPr>
                                <w:t>alienação</w:t>
                              </w:r>
                              <w:r>
                                <w:rPr>
                                  <w:spacing w:val="-16"/>
                                  <w:sz w:val="16"/>
                                </w:rPr>
                                <w:t xml:space="preserve"> </w:t>
                              </w:r>
                              <w:r>
                                <w:rPr>
                                  <w:sz w:val="16"/>
                                </w:rPr>
                                <w:t>de</w:t>
                              </w:r>
                              <w:r>
                                <w:rPr>
                                  <w:spacing w:val="-19"/>
                                  <w:sz w:val="16"/>
                                </w:rPr>
                                <w:t xml:space="preserve"> </w:t>
                              </w:r>
                              <w:r>
                                <w:rPr>
                                  <w:sz w:val="16"/>
                                </w:rPr>
                                <w:t>investimentos</w:t>
                              </w:r>
                              <w:r>
                                <w:rPr>
                                  <w:spacing w:val="-19"/>
                                  <w:sz w:val="16"/>
                                </w:rPr>
                                <w:t xml:space="preserve"> </w:t>
                              </w:r>
                              <w:r>
                                <w:rPr>
                                  <w:sz w:val="16"/>
                                </w:rPr>
                                <w:t>permenentes</w:t>
                              </w:r>
                              <w:r>
                                <w:rPr>
                                  <w:spacing w:val="-18"/>
                                  <w:sz w:val="16"/>
                                </w:rPr>
                                <w:t xml:space="preserve"> </w:t>
                              </w:r>
                              <w:r>
                                <w:rPr>
                                  <w:sz w:val="16"/>
                                </w:rPr>
                                <w:t>e</w:t>
                              </w:r>
                              <w:r>
                                <w:rPr>
                                  <w:spacing w:val="-19"/>
                                  <w:sz w:val="16"/>
                                </w:rPr>
                                <w:t xml:space="preserve"> </w:t>
                              </w:r>
                              <w:r>
                                <w:rPr>
                                  <w:sz w:val="16"/>
                                </w:rPr>
                                <w:t>temporários;</w:t>
                              </w:r>
                            </w:p>
                            <w:p w:rsidR="004D5EDF" w:rsidRDefault="00F4415A">
                              <w:pPr>
                                <w:numPr>
                                  <w:ilvl w:val="0"/>
                                  <w:numId w:val="4"/>
                                </w:numPr>
                                <w:tabs>
                                  <w:tab w:val="left" w:pos="158"/>
                                </w:tabs>
                                <w:spacing w:line="264" w:lineRule="auto"/>
                                <w:ind w:right="97" w:firstLine="0"/>
                                <w:rPr>
                                  <w:sz w:val="16"/>
                                </w:rPr>
                              </w:pPr>
                              <w:r>
                                <w:rPr>
                                  <w:w w:val="95"/>
                                  <w:sz w:val="16"/>
                                </w:rPr>
                                <w:t>–</w:t>
                              </w:r>
                              <w:r>
                                <w:rPr>
                                  <w:spacing w:val="-12"/>
                                  <w:w w:val="95"/>
                                  <w:sz w:val="16"/>
                                </w:rPr>
                                <w:t xml:space="preserve"> </w:t>
                              </w:r>
                              <w:r>
                                <w:rPr>
                                  <w:w w:val="95"/>
                                  <w:sz w:val="16"/>
                                </w:rPr>
                                <w:t>as</w:t>
                              </w:r>
                              <w:r>
                                <w:rPr>
                                  <w:spacing w:val="-13"/>
                                  <w:w w:val="95"/>
                                  <w:sz w:val="16"/>
                                </w:rPr>
                                <w:t xml:space="preserve"> </w:t>
                              </w:r>
                              <w:r>
                                <w:rPr>
                                  <w:w w:val="95"/>
                                  <w:sz w:val="16"/>
                                </w:rPr>
                                <w:t>despesas</w:t>
                              </w:r>
                              <w:r>
                                <w:rPr>
                                  <w:spacing w:val="-14"/>
                                  <w:w w:val="95"/>
                                  <w:sz w:val="16"/>
                                </w:rPr>
                                <w:t xml:space="preserve"> </w:t>
                              </w:r>
                              <w:r>
                                <w:rPr>
                                  <w:w w:val="95"/>
                                  <w:sz w:val="16"/>
                                </w:rPr>
                                <w:t>primárias</w:t>
                              </w:r>
                              <w:r>
                                <w:rPr>
                                  <w:spacing w:val="-13"/>
                                  <w:w w:val="95"/>
                                  <w:sz w:val="16"/>
                                </w:rPr>
                                <w:t xml:space="preserve"> </w:t>
                              </w:r>
                              <w:r>
                                <w:rPr>
                                  <w:w w:val="95"/>
                                  <w:sz w:val="16"/>
                                </w:rPr>
                                <w:t>correspondem</w:t>
                              </w:r>
                              <w:r>
                                <w:rPr>
                                  <w:spacing w:val="-15"/>
                                  <w:w w:val="95"/>
                                  <w:sz w:val="16"/>
                                </w:rPr>
                                <w:t xml:space="preserve"> </w:t>
                              </w:r>
                              <w:r>
                                <w:rPr>
                                  <w:w w:val="95"/>
                                  <w:sz w:val="16"/>
                                </w:rPr>
                                <w:t>ao</w:t>
                              </w:r>
                              <w:r>
                                <w:rPr>
                                  <w:spacing w:val="-13"/>
                                  <w:w w:val="95"/>
                                  <w:sz w:val="16"/>
                                </w:rPr>
                                <w:t xml:space="preserve"> </w:t>
                              </w:r>
                              <w:r>
                                <w:rPr>
                                  <w:w w:val="95"/>
                                  <w:sz w:val="16"/>
                                </w:rPr>
                                <w:t>total</w:t>
                              </w:r>
                              <w:r>
                                <w:rPr>
                                  <w:spacing w:val="-12"/>
                                  <w:w w:val="95"/>
                                  <w:sz w:val="16"/>
                                </w:rPr>
                                <w:t xml:space="preserve"> </w:t>
                              </w:r>
                              <w:r>
                                <w:rPr>
                                  <w:w w:val="95"/>
                                  <w:sz w:val="16"/>
                                </w:rPr>
                                <w:t>da</w:t>
                              </w:r>
                              <w:r>
                                <w:rPr>
                                  <w:spacing w:val="-14"/>
                                  <w:w w:val="95"/>
                                  <w:sz w:val="16"/>
                                </w:rPr>
                                <w:t xml:space="preserve"> </w:t>
                              </w:r>
                              <w:r>
                                <w:rPr>
                                  <w:w w:val="95"/>
                                  <w:sz w:val="16"/>
                                </w:rPr>
                                <w:t>despesa</w:t>
                              </w:r>
                              <w:r>
                                <w:rPr>
                                  <w:spacing w:val="-14"/>
                                  <w:w w:val="95"/>
                                  <w:sz w:val="16"/>
                                </w:rPr>
                                <w:t xml:space="preserve"> </w:t>
                              </w:r>
                              <w:r>
                                <w:rPr>
                                  <w:w w:val="95"/>
                                  <w:sz w:val="16"/>
                                </w:rPr>
                                <w:t>orçamentária</w:t>
                              </w:r>
                              <w:r>
                                <w:rPr>
                                  <w:spacing w:val="-14"/>
                                  <w:w w:val="95"/>
                                  <w:sz w:val="16"/>
                                </w:rPr>
                                <w:t xml:space="preserve"> </w:t>
                              </w:r>
                              <w:r>
                                <w:rPr>
                                  <w:w w:val="95"/>
                                  <w:sz w:val="16"/>
                                </w:rPr>
                                <w:t>deduzidas</w:t>
                              </w:r>
                              <w:r>
                                <w:rPr>
                                  <w:spacing w:val="-14"/>
                                  <w:w w:val="95"/>
                                  <w:sz w:val="16"/>
                                </w:rPr>
                                <w:t xml:space="preserve"> </w:t>
                              </w:r>
                              <w:r>
                                <w:rPr>
                                  <w:w w:val="95"/>
                                  <w:sz w:val="16"/>
                                </w:rPr>
                                <w:t>as</w:t>
                              </w:r>
                              <w:r>
                                <w:rPr>
                                  <w:spacing w:val="-13"/>
                                  <w:w w:val="95"/>
                                  <w:sz w:val="16"/>
                                </w:rPr>
                                <w:t xml:space="preserve"> </w:t>
                              </w:r>
                              <w:r>
                                <w:rPr>
                                  <w:w w:val="95"/>
                                  <w:sz w:val="16"/>
                                </w:rPr>
                                <w:t>despesas</w:t>
                              </w:r>
                              <w:r>
                                <w:rPr>
                                  <w:spacing w:val="-13"/>
                                  <w:w w:val="95"/>
                                  <w:sz w:val="16"/>
                                </w:rPr>
                                <w:t xml:space="preserve"> </w:t>
                              </w:r>
                              <w:r>
                                <w:rPr>
                                  <w:w w:val="95"/>
                                  <w:sz w:val="16"/>
                                </w:rPr>
                                <w:t>com</w:t>
                              </w:r>
                              <w:r>
                                <w:rPr>
                                  <w:spacing w:val="-14"/>
                                  <w:w w:val="95"/>
                                  <w:sz w:val="16"/>
                                </w:rPr>
                                <w:t xml:space="preserve"> </w:t>
                              </w:r>
                              <w:r>
                                <w:rPr>
                                  <w:w w:val="95"/>
                                  <w:sz w:val="16"/>
                                </w:rPr>
                                <w:t>juros</w:t>
                              </w:r>
                              <w:r>
                                <w:rPr>
                                  <w:spacing w:val="-13"/>
                                  <w:w w:val="95"/>
                                  <w:sz w:val="16"/>
                                </w:rPr>
                                <w:t xml:space="preserve"> </w:t>
                              </w:r>
                              <w:r>
                                <w:rPr>
                                  <w:w w:val="95"/>
                                  <w:sz w:val="16"/>
                                </w:rPr>
                                <w:t>e</w:t>
                              </w:r>
                              <w:r>
                                <w:rPr>
                                  <w:spacing w:val="-13"/>
                                  <w:w w:val="95"/>
                                  <w:sz w:val="16"/>
                                </w:rPr>
                                <w:t xml:space="preserve"> </w:t>
                              </w:r>
                              <w:r>
                                <w:rPr>
                                  <w:w w:val="95"/>
                                  <w:sz w:val="16"/>
                                </w:rPr>
                                <w:t>amortização</w:t>
                              </w:r>
                              <w:r>
                                <w:rPr>
                                  <w:spacing w:val="-14"/>
                                  <w:w w:val="95"/>
                                  <w:sz w:val="16"/>
                                </w:rPr>
                                <w:t xml:space="preserve"> </w:t>
                              </w:r>
                              <w:r>
                                <w:rPr>
                                  <w:w w:val="95"/>
                                  <w:sz w:val="16"/>
                                </w:rPr>
                                <w:t>da</w:t>
                              </w:r>
                              <w:r>
                                <w:rPr>
                                  <w:spacing w:val="-14"/>
                                  <w:w w:val="95"/>
                                  <w:sz w:val="16"/>
                                </w:rPr>
                                <w:t xml:space="preserve"> </w:t>
                              </w:r>
                              <w:r>
                                <w:rPr>
                                  <w:w w:val="95"/>
                                  <w:sz w:val="16"/>
                                </w:rPr>
                                <w:t>dívida,</w:t>
                              </w:r>
                              <w:r>
                                <w:rPr>
                                  <w:spacing w:val="-13"/>
                                  <w:w w:val="95"/>
                                  <w:sz w:val="16"/>
                                </w:rPr>
                                <w:t xml:space="preserve"> </w:t>
                              </w:r>
                              <w:r>
                                <w:rPr>
                                  <w:w w:val="95"/>
                                  <w:sz w:val="16"/>
                                </w:rPr>
                                <w:t>aquisição</w:t>
                              </w:r>
                              <w:r>
                                <w:rPr>
                                  <w:spacing w:val="-12"/>
                                  <w:w w:val="95"/>
                                  <w:sz w:val="16"/>
                                </w:rPr>
                                <w:t xml:space="preserve"> </w:t>
                              </w:r>
                              <w:r>
                                <w:rPr>
                                  <w:w w:val="95"/>
                                  <w:sz w:val="16"/>
                                </w:rPr>
                                <w:t>de</w:t>
                              </w:r>
                              <w:r>
                                <w:rPr>
                                  <w:spacing w:val="-11"/>
                                  <w:w w:val="95"/>
                                  <w:sz w:val="16"/>
                                </w:rPr>
                                <w:t xml:space="preserve"> </w:t>
                              </w:r>
                              <w:r>
                                <w:rPr>
                                  <w:w w:val="95"/>
                                  <w:sz w:val="16"/>
                                </w:rPr>
                                <w:t>títulos</w:t>
                              </w:r>
                              <w:r>
                                <w:rPr>
                                  <w:spacing w:val="-13"/>
                                  <w:w w:val="95"/>
                                  <w:sz w:val="16"/>
                                </w:rPr>
                                <w:t xml:space="preserve"> </w:t>
                              </w:r>
                              <w:r>
                                <w:rPr>
                                  <w:w w:val="95"/>
                                  <w:sz w:val="16"/>
                                </w:rPr>
                                <w:t>de</w:t>
                              </w:r>
                              <w:r>
                                <w:rPr>
                                  <w:spacing w:val="-10"/>
                                  <w:w w:val="95"/>
                                  <w:sz w:val="16"/>
                                </w:rPr>
                                <w:t xml:space="preserve"> </w:t>
                              </w:r>
                              <w:r>
                                <w:rPr>
                                  <w:w w:val="95"/>
                                  <w:sz w:val="16"/>
                                </w:rPr>
                                <w:t>capital</w:t>
                              </w:r>
                              <w:r>
                                <w:rPr>
                                  <w:spacing w:val="-13"/>
                                  <w:w w:val="95"/>
                                  <w:sz w:val="16"/>
                                </w:rPr>
                                <w:t xml:space="preserve"> </w:t>
                              </w:r>
                              <w:r>
                                <w:rPr>
                                  <w:w w:val="95"/>
                                  <w:sz w:val="16"/>
                                </w:rPr>
                                <w:t>integralizado</w:t>
                              </w:r>
                              <w:r>
                                <w:rPr>
                                  <w:spacing w:val="-12"/>
                                  <w:w w:val="95"/>
                                  <w:sz w:val="16"/>
                                </w:rPr>
                                <w:t xml:space="preserve"> </w:t>
                              </w:r>
                              <w:r>
                                <w:rPr>
                                  <w:w w:val="95"/>
                                  <w:sz w:val="16"/>
                                </w:rPr>
                                <w:t>e</w:t>
                              </w:r>
                              <w:r>
                                <w:rPr>
                                  <w:spacing w:val="-14"/>
                                  <w:w w:val="95"/>
                                  <w:sz w:val="16"/>
                                </w:rPr>
                                <w:t xml:space="preserve"> </w:t>
                              </w:r>
                              <w:r>
                                <w:rPr>
                                  <w:w w:val="95"/>
                                  <w:sz w:val="16"/>
                                </w:rPr>
                                <w:t>as</w:t>
                              </w:r>
                              <w:r>
                                <w:rPr>
                                  <w:spacing w:val="-12"/>
                                  <w:w w:val="95"/>
                                  <w:sz w:val="16"/>
                                </w:rPr>
                                <w:t xml:space="preserve"> </w:t>
                              </w:r>
                              <w:r>
                                <w:rPr>
                                  <w:w w:val="95"/>
                                  <w:sz w:val="16"/>
                                </w:rPr>
                                <w:t>despesas</w:t>
                              </w:r>
                              <w:r>
                                <w:rPr>
                                  <w:spacing w:val="-15"/>
                                  <w:w w:val="95"/>
                                  <w:sz w:val="16"/>
                                </w:rPr>
                                <w:t xml:space="preserve"> </w:t>
                              </w:r>
                              <w:r>
                                <w:rPr>
                                  <w:w w:val="95"/>
                                  <w:sz w:val="16"/>
                                </w:rPr>
                                <w:t>com</w:t>
                              </w:r>
                              <w:r>
                                <w:rPr>
                                  <w:spacing w:val="-14"/>
                                  <w:w w:val="95"/>
                                  <w:sz w:val="16"/>
                                </w:rPr>
                                <w:t xml:space="preserve"> </w:t>
                              </w:r>
                              <w:r>
                                <w:rPr>
                                  <w:w w:val="95"/>
                                  <w:sz w:val="16"/>
                                </w:rPr>
                                <w:t xml:space="preserve">concessão </w:t>
                              </w:r>
                              <w:r>
                                <w:rPr>
                                  <w:sz w:val="16"/>
                                </w:rPr>
                                <w:t>de</w:t>
                              </w:r>
                              <w:r>
                                <w:rPr>
                                  <w:spacing w:val="-11"/>
                                  <w:sz w:val="16"/>
                                </w:rPr>
                                <w:t xml:space="preserve"> </w:t>
                              </w:r>
                              <w:r>
                                <w:rPr>
                                  <w:sz w:val="16"/>
                                </w:rPr>
                                <w:t>empréstimos</w:t>
                              </w:r>
                              <w:r>
                                <w:rPr>
                                  <w:spacing w:val="-10"/>
                                  <w:sz w:val="16"/>
                                </w:rPr>
                                <w:t xml:space="preserve"> </w:t>
                              </w:r>
                              <w:r>
                                <w:rPr>
                                  <w:sz w:val="16"/>
                                </w:rPr>
                                <w:t>com</w:t>
                              </w:r>
                              <w:r>
                                <w:rPr>
                                  <w:spacing w:val="-12"/>
                                  <w:sz w:val="16"/>
                                </w:rPr>
                                <w:t xml:space="preserve"> </w:t>
                              </w:r>
                              <w:r>
                                <w:rPr>
                                  <w:sz w:val="16"/>
                                </w:rPr>
                                <w:t>retorno</w:t>
                              </w:r>
                              <w:r>
                                <w:rPr>
                                  <w:spacing w:val="-10"/>
                                  <w:sz w:val="16"/>
                                </w:rPr>
                                <w:t xml:space="preserve"> </w:t>
                              </w:r>
                              <w:r>
                                <w:rPr>
                                  <w:sz w:val="16"/>
                                </w:rPr>
                                <w:t>garantido.</w:t>
                              </w:r>
                            </w:p>
                            <w:p w:rsidR="004D5EDF" w:rsidRDefault="00F4415A">
                              <w:pPr>
                                <w:numPr>
                                  <w:ilvl w:val="0"/>
                                  <w:numId w:val="4"/>
                                </w:numPr>
                                <w:tabs>
                                  <w:tab w:val="left" w:pos="158"/>
                                </w:tabs>
                                <w:spacing w:line="182" w:lineRule="exact"/>
                                <w:ind w:left="157"/>
                                <w:rPr>
                                  <w:sz w:val="16"/>
                                </w:rPr>
                              </w:pPr>
                              <w:r>
                                <w:rPr>
                                  <w:sz w:val="16"/>
                                </w:rPr>
                                <w:t>–</w:t>
                              </w:r>
                              <w:r>
                                <w:rPr>
                                  <w:spacing w:val="-13"/>
                                  <w:sz w:val="16"/>
                                </w:rPr>
                                <w:t xml:space="preserve"> </w:t>
                              </w:r>
                              <w:r>
                                <w:rPr>
                                  <w:sz w:val="16"/>
                                </w:rPr>
                                <w:t>o</w:t>
                              </w:r>
                              <w:r>
                                <w:rPr>
                                  <w:spacing w:val="-13"/>
                                  <w:sz w:val="16"/>
                                </w:rPr>
                                <w:t xml:space="preserve"> </w:t>
                              </w:r>
                              <w:r>
                                <w:rPr>
                                  <w:sz w:val="16"/>
                                </w:rPr>
                                <w:t>resultado</w:t>
                              </w:r>
                              <w:r>
                                <w:rPr>
                                  <w:spacing w:val="-14"/>
                                  <w:sz w:val="16"/>
                                </w:rPr>
                                <w:t xml:space="preserve"> </w:t>
                              </w:r>
                              <w:r>
                                <w:rPr>
                                  <w:sz w:val="16"/>
                                </w:rPr>
                                <w:t>primário</w:t>
                              </w:r>
                              <w:r>
                                <w:rPr>
                                  <w:spacing w:val="-15"/>
                                  <w:sz w:val="16"/>
                                </w:rPr>
                                <w:t xml:space="preserve"> </w:t>
                              </w:r>
                              <w:r>
                                <w:rPr>
                                  <w:sz w:val="16"/>
                                </w:rPr>
                                <w:t>ACIMA</w:t>
                              </w:r>
                              <w:r>
                                <w:rPr>
                                  <w:spacing w:val="-13"/>
                                  <w:sz w:val="16"/>
                                </w:rPr>
                                <w:t xml:space="preserve"> </w:t>
                              </w:r>
                              <w:r>
                                <w:rPr>
                                  <w:sz w:val="16"/>
                                </w:rPr>
                                <w:t>DA</w:t>
                              </w:r>
                              <w:r>
                                <w:rPr>
                                  <w:spacing w:val="-13"/>
                                  <w:sz w:val="16"/>
                                </w:rPr>
                                <w:t xml:space="preserve"> </w:t>
                              </w:r>
                              <w:r>
                                <w:rPr>
                                  <w:sz w:val="16"/>
                                </w:rPr>
                                <w:t>LINHA</w:t>
                              </w:r>
                              <w:r>
                                <w:rPr>
                                  <w:spacing w:val="-13"/>
                                  <w:sz w:val="16"/>
                                </w:rPr>
                                <w:t xml:space="preserve"> </w:t>
                              </w:r>
                              <w:r>
                                <w:rPr>
                                  <w:sz w:val="16"/>
                                </w:rPr>
                                <w:t>corresponde</w:t>
                              </w:r>
                              <w:r>
                                <w:rPr>
                                  <w:spacing w:val="-15"/>
                                  <w:sz w:val="16"/>
                                </w:rPr>
                                <w:t xml:space="preserve"> </w:t>
                              </w:r>
                              <w:r>
                                <w:rPr>
                                  <w:sz w:val="16"/>
                                </w:rPr>
                                <w:t>à</w:t>
                              </w:r>
                              <w:r>
                                <w:rPr>
                                  <w:spacing w:val="-12"/>
                                  <w:sz w:val="16"/>
                                </w:rPr>
                                <w:t xml:space="preserve"> </w:t>
                              </w:r>
                              <w:r>
                                <w:rPr>
                                  <w:sz w:val="16"/>
                                </w:rPr>
                                <w:t>diferença</w:t>
                              </w:r>
                              <w:r>
                                <w:rPr>
                                  <w:spacing w:val="-14"/>
                                  <w:sz w:val="16"/>
                                </w:rPr>
                                <w:t xml:space="preserve"> </w:t>
                              </w:r>
                              <w:r>
                                <w:rPr>
                                  <w:sz w:val="16"/>
                                </w:rPr>
                                <w:t>entre</w:t>
                              </w:r>
                              <w:r>
                                <w:rPr>
                                  <w:spacing w:val="-15"/>
                                  <w:sz w:val="16"/>
                                </w:rPr>
                                <w:t xml:space="preserve"> </w:t>
                              </w:r>
                              <w:r>
                                <w:rPr>
                                  <w:sz w:val="16"/>
                                </w:rPr>
                                <w:t>as</w:t>
                              </w:r>
                              <w:r>
                                <w:rPr>
                                  <w:spacing w:val="-12"/>
                                  <w:sz w:val="16"/>
                                </w:rPr>
                                <w:t xml:space="preserve"> </w:t>
                              </w:r>
                              <w:r>
                                <w:rPr>
                                  <w:sz w:val="16"/>
                                </w:rPr>
                                <w:t>receitas</w:t>
                              </w:r>
                              <w:r>
                                <w:rPr>
                                  <w:spacing w:val="-15"/>
                                  <w:sz w:val="16"/>
                                </w:rPr>
                                <w:t xml:space="preserve"> </w:t>
                              </w:r>
                              <w:r>
                                <w:rPr>
                                  <w:sz w:val="16"/>
                                </w:rPr>
                                <w:t>primárias</w:t>
                              </w:r>
                              <w:r>
                                <w:rPr>
                                  <w:spacing w:val="-14"/>
                                  <w:sz w:val="16"/>
                                </w:rPr>
                                <w:t xml:space="preserve"> </w:t>
                              </w:r>
                              <w:r>
                                <w:rPr>
                                  <w:sz w:val="16"/>
                                </w:rPr>
                                <w:t>e</w:t>
                              </w:r>
                              <w:r>
                                <w:rPr>
                                  <w:spacing w:val="-13"/>
                                  <w:sz w:val="16"/>
                                </w:rPr>
                                <w:t xml:space="preserve"> </w:t>
                              </w:r>
                              <w:r>
                                <w:rPr>
                                  <w:sz w:val="16"/>
                                </w:rPr>
                                <w:t>despesas</w:t>
                              </w:r>
                              <w:r>
                                <w:rPr>
                                  <w:spacing w:val="-13"/>
                                  <w:sz w:val="16"/>
                                </w:rPr>
                                <w:t xml:space="preserve"> </w:t>
                              </w:r>
                              <w:r>
                                <w:rPr>
                                  <w:sz w:val="16"/>
                                </w:rPr>
                                <w:t>primárias</w:t>
                              </w:r>
                              <w:r>
                                <w:rPr>
                                  <w:spacing w:val="-17"/>
                                  <w:sz w:val="16"/>
                                </w:rPr>
                                <w:t xml:space="preserve"> </w:t>
                              </w:r>
                              <w:r>
                                <w:rPr>
                                  <w:sz w:val="16"/>
                                </w:rPr>
                                <w:t>evidenciando</w:t>
                              </w:r>
                              <w:r>
                                <w:rPr>
                                  <w:spacing w:val="-11"/>
                                  <w:sz w:val="16"/>
                                </w:rPr>
                                <w:t xml:space="preserve"> </w:t>
                              </w:r>
                              <w:r>
                                <w:rPr>
                                  <w:sz w:val="16"/>
                                </w:rPr>
                                <w:t>o</w:t>
                              </w:r>
                              <w:r>
                                <w:rPr>
                                  <w:spacing w:val="-13"/>
                                  <w:sz w:val="16"/>
                                </w:rPr>
                                <w:t xml:space="preserve"> </w:t>
                              </w:r>
                              <w:r>
                                <w:rPr>
                                  <w:sz w:val="16"/>
                                </w:rPr>
                                <w:t>esforço</w:t>
                              </w:r>
                              <w:r>
                                <w:rPr>
                                  <w:spacing w:val="-15"/>
                                  <w:sz w:val="16"/>
                                </w:rPr>
                                <w:t xml:space="preserve"> </w:t>
                              </w:r>
                              <w:r>
                                <w:rPr>
                                  <w:sz w:val="16"/>
                                </w:rPr>
                                <w:t>fiscal</w:t>
                              </w:r>
                              <w:r>
                                <w:rPr>
                                  <w:spacing w:val="-16"/>
                                  <w:sz w:val="16"/>
                                </w:rPr>
                                <w:t xml:space="preserve"> </w:t>
                              </w:r>
                              <w:r>
                                <w:rPr>
                                  <w:sz w:val="16"/>
                                </w:rPr>
                                <w:t>do</w:t>
                              </w:r>
                              <w:r>
                                <w:rPr>
                                  <w:spacing w:val="-11"/>
                                  <w:sz w:val="16"/>
                                </w:rPr>
                                <w:t xml:space="preserve"> </w:t>
                              </w:r>
                              <w:r>
                                <w:rPr>
                                  <w:sz w:val="16"/>
                                </w:rPr>
                                <w:t>Município;</w:t>
                              </w:r>
                            </w:p>
                            <w:p w:rsidR="004D5EDF" w:rsidRDefault="00F4415A">
                              <w:pPr>
                                <w:numPr>
                                  <w:ilvl w:val="0"/>
                                  <w:numId w:val="4"/>
                                </w:numPr>
                                <w:tabs>
                                  <w:tab w:val="left" w:pos="158"/>
                                </w:tabs>
                                <w:spacing w:before="16" w:line="264" w:lineRule="auto"/>
                                <w:ind w:right="84" w:firstLine="0"/>
                                <w:rPr>
                                  <w:sz w:val="16"/>
                                </w:rPr>
                              </w:pPr>
                              <w:r>
                                <w:rPr>
                                  <w:sz w:val="16"/>
                                </w:rPr>
                                <w:t>–</w:t>
                              </w:r>
                              <w:r>
                                <w:rPr>
                                  <w:spacing w:val="-25"/>
                                  <w:sz w:val="16"/>
                                </w:rPr>
                                <w:t xml:space="preserve"> </w:t>
                              </w:r>
                              <w:r>
                                <w:rPr>
                                  <w:sz w:val="16"/>
                                </w:rPr>
                                <w:t>o</w:t>
                              </w:r>
                              <w:r>
                                <w:rPr>
                                  <w:spacing w:val="-25"/>
                                  <w:sz w:val="16"/>
                                </w:rPr>
                                <w:t xml:space="preserve"> </w:t>
                              </w:r>
                              <w:r>
                                <w:rPr>
                                  <w:sz w:val="16"/>
                                </w:rPr>
                                <w:t>resultado</w:t>
                              </w:r>
                              <w:r>
                                <w:rPr>
                                  <w:spacing w:val="-26"/>
                                  <w:sz w:val="16"/>
                                </w:rPr>
                                <w:t xml:space="preserve"> </w:t>
                              </w:r>
                              <w:r>
                                <w:rPr>
                                  <w:sz w:val="16"/>
                                </w:rPr>
                                <w:t>nominal</w:t>
                              </w:r>
                              <w:r>
                                <w:rPr>
                                  <w:spacing w:val="-27"/>
                                  <w:sz w:val="16"/>
                                </w:rPr>
                                <w:t xml:space="preserve"> </w:t>
                              </w:r>
                              <w:r>
                                <w:rPr>
                                  <w:sz w:val="16"/>
                                </w:rPr>
                                <w:t>calculado</w:t>
                              </w:r>
                              <w:r>
                                <w:rPr>
                                  <w:spacing w:val="-26"/>
                                  <w:sz w:val="16"/>
                                </w:rPr>
                                <w:t xml:space="preserve"> </w:t>
                              </w:r>
                              <w:r>
                                <w:rPr>
                                  <w:sz w:val="16"/>
                                </w:rPr>
                                <w:t>pelo</w:t>
                              </w:r>
                              <w:r>
                                <w:rPr>
                                  <w:spacing w:val="-26"/>
                                  <w:sz w:val="16"/>
                                </w:rPr>
                                <w:t xml:space="preserve"> </w:t>
                              </w:r>
                              <w:r>
                                <w:rPr>
                                  <w:sz w:val="16"/>
                                </w:rPr>
                                <w:t>critério</w:t>
                              </w:r>
                              <w:r>
                                <w:rPr>
                                  <w:spacing w:val="-26"/>
                                  <w:sz w:val="16"/>
                                </w:rPr>
                                <w:t xml:space="preserve"> </w:t>
                              </w:r>
                              <w:r>
                                <w:rPr>
                                  <w:sz w:val="16"/>
                                </w:rPr>
                                <w:t>ACIMA</w:t>
                              </w:r>
                              <w:r>
                                <w:rPr>
                                  <w:spacing w:val="-26"/>
                                  <w:sz w:val="16"/>
                                </w:rPr>
                                <w:t xml:space="preserve"> </w:t>
                              </w:r>
                              <w:r>
                                <w:rPr>
                                  <w:sz w:val="16"/>
                                </w:rPr>
                                <w:t>DA</w:t>
                              </w:r>
                              <w:r>
                                <w:rPr>
                                  <w:spacing w:val="-26"/>
                                  <w:sz w:val="16"/>
                                </w:rPr>
                                <w:t xml:space="preserve"> </w:t>
                              </w:r>
                              <w:r>
                                <w:rPr>
                                  <w:sz w:val="16"/>
                                </w:rPr>
                                <w:t>LINHA</w:t>
                              </w:r>
                              <w:r>
                                <w:rPr>
                                  <w:spacing w:val="-25"/>
                                  <w:sz w:val="16"/>
                                </w:rPr>
                                <w:t xml:space="preserve"> </w:t>
                              </w:r>
                              <w:r>
                                <w:rPr>
                                  <w:sz w:val="16"/>
                                </w:rPr>
                                <w:t>foi</w:t>
                              </w:r>
                              <w:r>
                                <w:rPr>
                                  <w:spacing w:val="-25"/>
                                  <w:sz w:val="16"/>
                                </w:rPr>
                                <w:t xml:space="preserve"> </w:t>
                              </w:r>
                              <w:r>
                                <w:rPr>
                                  <w:sz w:val="16"/>
                                </w:rPr>
                                <w:t>obtido</w:t>
                              </w:r>
                              <w:r>
                                <w:rPr>
                                  <w:spacing w:val="-25"/>
                                  <w:sz w:val="16"/>
                                </w:rPr>
                                <w:t xml:space="preserve"> </w:t>
                              </w:r>
                              <w:r>
                                <w:rPr>
                                  <w:sz w:val="16"/>
                                </w:rPr>
                                <w:t>a</w:t>
                              </w:r>
                              <w:r>
                                <w:rPr>
                                  <w:spacing w:val="-25"/>
                                  <w:sz w:val="16"/>
                                </w:rPr>
                                <w:t xml:space="preserve"> </w:t>
                              </w:r>
                              <w:r>
                                <w:rPr>
                                  <w:sz w:val="16"/>
                                </w:rPr>
                                <w:t>partir</w:t>
                              </w:r>
                              <w:r>
                                <w:rPr>
                                  <w:spacing w:val="-26"/>
                                  <w:sz w:val="16"/>
                                </w:rPr>
                                <w:t xml:space="preserve"> </w:t>
                              </w:r>
                              <w:r>
                                <w:rPr>
                                  <w:sz w:val="16"/>
                                </w:rPr>
                                <w:t>do</w:t>
                              </w:r>
                              <w:r>
                                <w:rPr>
                                  <w:spacing w:val="-24"/>
                                  <w:sz w:val="16"/>
                                </w:rPr>
                                <w:t xml:space="preserve"> </w:t>
                              </w:r>
                              <w:r>
                                <w:rPr>
                                  <w:sz w:val="16"/>
                                </w:rPr>
                                <w:t>resultado</w:t>
                              </w:r>
                              <w:r>
                                <w:rPr>
                                  <w:spacing w:val="-25"/>
                                  <w:sz w:val="16"/>
                                </w:rPr>
                                <w:t xml:space="preserve"> </w:t>
                              </w:r>
                              <w:r>
                                <w:rPr>
                                  <w:sz w:val="16"/>
                                </w:rPr>
                                <w:t>primário</w:t>
                              </w:r>
                              <w:r>
                                <w:rPr>
                                  <w:spacing w:val="-26"/>
                                  <w:sz w:val="16"/>
                                </w:rPr>
                                <w:t xml:space="preserve"> </w:t>
                              </w:r>
                              <w:r>
                                <w:rPr>
                                  <w:sz w:val="16"/>
                                </w:rPr>
                                <w:t>somado</w:t>
                              </w:r>
                              <w:r>
                                <w:rPr>
                                  <w:spacing w:val="-28"/>
                                  <w:sz w:val="16"/>
                                </w:rPr>
                                <w:t xml:space="preserve"> </w:t>
                              </w:r>
                              <w:r>
                                <w:rPr>
                                  <w:sz w:val="16"/>
                                </w:rPr>
                                <w:t>ao</w:t>
                              </w:r>
                              <w:r>
                                <w:rPr>
                                  <w:spacing w:val="-24"/>
                                  <w:sz w:val="16"/>
                                </w:rPr>
                                <w:t xml:space="preserve"> </w:t>
                              </w:r>
                              <w:r>
                                <w:rPr>
                                  <w:sz w:val="16"/>
                                </w:rPr>
                                <w:t>resultado</w:t>
                              </w:r>
                              <w:r>
                                <w:rPr>
                                  <w:spacing w:val="-26"/>
                                  <w:sz w:val="16"/>
                                </w:rPr>
                                <w:t xml:space="preserve"> </w:t>
                              </w:r>
                              <w:r>
                                <w:rPr>
                                  <w:sz w:val="16"/>
                                </w:rPr>
                                <w:t>da</w:t>
                              </w:r>
                              <w:r>
                                <w:rPr>
                                  <w:spacing w:val="-25"/>
                                  <w:sz w:val="16"/>
                                </w:rPr>
                                <w:t xml:space="preserve"> </w:t>
                              </w:r>
                              <w:r>
                                <w:rPr>
                                  <w:sz w:val="16"/>
                                </w:rPr>
                                <w:t>comperação</w:t>
                              </w:r>
                              <w:r>
                                <w:rPr>
                                  <w:spacing w:val="-28"/>
                                  <w:sz w:val="16"/>
                                </w:rPr>
                                <w:t xml:space="preserve"> </w:t>
                              </w:r>
                              <w:r>
                                <w:rPr>
                                  <w:sz w:val="16"/>
                                </w:rPr>
                                <w:t>entre</w:t>
                              </w:r>
                              <w:r>
                                <w:rPr>
                                  <w:spacing w:val="-4"/>
                                  <w:sz w:val="16"/>
                                </w:rPr>
                                <w:t xml:space="preserve"> </w:t>
                              </w:r>
                              <w:r>
                                <w:rPr>
                                  <w:sz w:val="16"/>
                                </w:rPr>
                                <w:t>os</w:t>
                              </w:r>
                              <w:r>
                                <w:rPr>
                                  <w:spacing w:val="-26"/>
                                  <w:sz w:val="16"/>
                                </w:rPr>
                                <w:t xml:space="preserve"> </w:t>
                              </w:r>
                              <w:r>
                                <w:rPr>
                                  <w:sz w:val="16"/>
                                </w:rPr>
                                <w:t>juros</w:t>
                              </w:r>
                              <w:r>
                                <w:rPr>
                                  <w:spacing w:val="-26"/>
                                  <w:sz w:val="16"/>
                                </w:rPr>
                                <w:t xml:space="preserve"> </w:t>
                              </w:r>
                              <w:r>
                                <w:rPr>
                                  <w:sz w:val="16"/>
                                </w:rPr>
                                <w:t>ativos</w:t>
                              </w:r>
                              <w:r>
                                <w:rPr>
                                  <w:spacing w:val="-26"/>
                                  <w:sz w:val="16"/>
                                </w:rPr>
                                <w:t xml:space="preserve"> </w:t>
                              </w:r>
                              <w:r>
                                <w:rPr>
                                  <w:sz w:val="16"/>
                                </w:rPr>
                                <w:t>e</w:t>
                              </w:r>
                              <w:r>
                                <w:rPr>
                                  <w:spacing w:val="-25"/>
                                  <w:sz w:val="16"/>
                                </w:rPr>
                                <w:t xml:space="preserve"> </w:t>
                              </w:r>
                              <w:r>
                                <w:rPr>
                                  <w:sz w:val="16"/>
                                </w:rPr>
                                <w:t>passivos,</w:t>
                              </w:r>
                              <w:r>
                                <w:rPr>
                                  <w:spacing w:val="-28"/>
                                  <w:sz w:val="16"/>
                                </w:rPr>
                                <w:t xml:space="preserve"> </w:t>
                              </w:r>
                              <w:r>
                                <w:rPr>
                                  <w:sz w:val="16"/>
                                </w:rPr>
                                <w:t>representado</w:t>
                              </w:r>
                              <w:r>
                                <w:rPr>
                                  <w:spacing w:val="-27"/>
                                  <w:sz w:val="16"/>
                                </w:rPr>
                                <w:t xml:space="preserve"> </w:t>
                              </w:r>
                              <w:r>
                                <w:rPr>
                                  <w:sz w:val="16"/>
                                </w:rPr>
                                <w:t>a</w:t>
                              </w:r>
                              <w:r>
                                <w:rPr>
                                  <w:spacing w:val="-25"/>
                                  <w:sz w:val="16"/>
                                </w:rPr>
                                <w:t xml:space="preserve"> </w:t>
                              </w:r>
                              <w:r>
                                <w:rPr>
                                  <w:sz w:val="16"/>
                                </w:rPr>
                                <w:t>diferença</w:t>
                              </w:r>
                              <w:r>
                                <w:rPr>
                                  <w:spacing w:val="-26"/>
                                  <w:sz w:val="16"/>
                                </w:rPr>
                                <w:t xml:space="preserve"> </w:t>
                              </w:r>
                              <w:r>
                                <w:rPr>
                                  <w:sz w:val="16"/>
                                </w:rPr>
                                <w:t>entre o</w:t>
                              </w:r>
                              <w:r>
                                <w:rPr>
                                  <w:spacing w:val="-11"/>
                                  <w:sz w:val="16"/>
                                </w:rPr>
                                <w:t xml:space="preserve"> </w:t>
                              </w:r>
                              <w:r>
                                <w:rPr>
                                  <w:sz w:val="16"/>
                                </w:rPr>
                                <w:t>saldo</w:t>
                              </w:r>
                              <w:r>
                                <w:rPr>
                                  <w:spacing w:val="-9"/>
                                  <w:sz w:val="16"/>
                                </w:rPr>
                                <w:t xml:space="preserve"> </w:t>
                              </w:r>
                              <w:r>
                                <w:rPr>
                                  <w:sz w:val="16"/>
                                </w:rPr>
                                <w:t>previsto</w:t>
                              </w:r>
                              <w:r>
                                <w:rPr>
                                  <w:spacing w:val="-13"/>
                                  <w:sz w:val="16"/>
                                </w:rPr>
                                <w:t xml:space="preserve"> </w:t>
                              </w:r>
                              <w:r>
                                <w:rPr>
                                  <w:sz w:val="16"/>
                                </w:rPr>
                                <w:t>da</w:t>
                              </w:r>
                              <w:r>
                                <w:rPr>
                                  <w:spacing w:val="-9"/>
                                  <w:sz w:val="16"/>
                                </w:rPr>
                                <w:t xml:space="preserve"> </w:t>
                              </w:r>
                              <w:r>
                                <w:rPr>
                                  <w:sz w:val="16"/>
                                </w:rPr>
                                <w:t>dívida</w:t>
                              </w:r>
                              <w:r>
                                <w:rPr>
                                  <w:spacing w:val="-13"/>
                                  <w:sz w:val="16"/>
                                </w:rPr>
                                <w:t xml:space="preserve"> </w:t>
                              </w:r>
                              <w:r>
                                <w:rPr>
                                  <w:sz w:val="16"/>
                                </w:rPr>
                                <w:t>fiscal</w:t>
                              </w:r>
                              <w:r>
                                <w:rPr>
                                  <w:spacing w:val="-11"/>
                                  <w:sz w:val="16"/>
                                </w:rPr>
                                <w:t xml:space="preserve"> </w:t>
                              </w:r>
                              <w:r>
                                <w:rPr>
                                  <w:sz w:val="16"/>
                                </w:rPr>
                                <w:t>líquida</w:t>
                              </w:r>
                              <w:r>
                                <w:rPr>
                                  <w:spacing w:val="-10"/>
                                  <w:sz w:val="16"/>
                                </w:rPr>
                                <w:t xml:space="preserve"> </w:t>
                              </w:r>
                              <w:r>
                                <w:rPr>
                                  <w:sz w:val="16"/>
                                </w:rPr>
                                <w:t>em</w:t>
                              </w:r>
                              <w:r>
                                <w:rPr>
                                  <w:spacing w:val="-10"/>
                                  <w:sz w:val="16"/>
                                </w:rPr>
                                <w:t xml:space="preserve"> </w:t>
                              </w:r>
                              <w:r>
                                <w:rPr>
                                  <w:sz w:val="16"/>
                                </w:rPr>
                                <w:t>31</w:t>
                              </w:r>
                              <w:r>
                                <w:rPr>
                                  <w:spacing w:val="-11"/>
                                  <w:sz w:val="16"/>
                                </w:rPr>
                                <w:t xml:space="preserve"> </w:t>
                              </w:r>
                              <w:r>
                                <w:rPr>
                                  <w:sz w:val="16"/>
                                </w:rPr>
                                <w:t>de</w:t>
                              </w:r>
                              <w:r>
                                <w:rPr>
                                  <w:spacing w:val="-11"/>
                                  <w:sz w:val="16"/>
                                </w:rPr>
                                <w:t xml:space="preserve"> </w:t>
                              </w:r>
                              <w:r>
                                <w:rPr>
                                  <w:sz w:val="16"/>
                                </w:rPr>
                                <w:t>dezembro</w:t>
                              </w:r>
                              <w:r>
                                <w:rPr>
                                  <w:spacing w:val="-12"/>
                                  <w:sz w:val="16"/>
                                </w:rPr>
                                <w:t xml:space="preserve"> </w:t>
                              </w:r>
                              <w:r>
                                <w:rPr>
                                  <w:sz w:val="16"/>
                                </w:rPr>
                                <w:t>de</w:t>
                              </w:r>
                              <w:r>
                                <w:rPr>
                                  <w:spacing w:val="-9"/>
                                  <w:sz w:val="16"/>
                                </w:rPr>
                                <w:t xml:space="preserve"> </w:t>
                              </w:r>
                              <w:r>
                                <w:rPr>
                                  <w:sz w:val="16"/>
                                </w:rPr>
                                <w:t>determinado</w:t>
                              </w:r>
                              <w:r>
                                <w:rPr>
                                  <w:spacing w:val="-15"/>
                                  <w:sz w:val="16"/>
                                </w:rPr>
                                <w:t xml:space="preserve"> </w:t>
                              </w:r>
                              <w:r>
                                <w:rPr>
                                  <w:sz w:val="16"/>
                                </w:rPr>
                                <w:t>ano</w:t>
                              </w:r>
                              <w:r>
                                <w:rPr>
                                  <w:spacing w:val="-8"/>
                                  <w:sz w:val="16"/>
                                </w:rPr>
                                <w:t xml:space="preserve"> </w:t>
                              </w:r>
                              <w:r>
                                <w:rPr>
                                  <w:sz w:val="16"/>
                                </w:rPr>
                                <w:t>em</w:t>
                              </w:r>
                              <w:r>
                                <w:rPr>
                                  <w:spacing w:val="-11"/>
                                  <w:sz w:val="16"/>
                                </w:rPr>
                                <w:t xml:space="preserve"> </w:t>
                              </w:r>
                              <w:r>
                                <w:rPr>
                                  <w:sz w:val="16"/>
                                </w:rPr>
                                <w:t>relação</w:t>
                              </w:r>
                              <w:r>
                                <w:rPr>
                                  <w:spacing w:val="-13"/>
                                  <w:sz w:val="16"/>
                                </w:rPr>
                                <w:t xml:space="preserve"> </w:t>
                              </w:r>
                              <w:r>
                                <w:rPr>
                                  <w:sz w:val="16"/>
                                </w:rPr>
                                <w:t>ao</w:t>
                              </w:r>
                              <w:r>
                                <w:rPr>
                                  <w:spacing w:val="-9"/>
                                  <w:sz w:val="16"/>
                                </w:rPr>
                                <w:t xml:space="preserve"> </w:t>
                              </w:r>
                              <w:r>
                                <w:rPr>
                                  <w:sz w:val="16"/>
                                </w:rPr>
                                <w:t>apurado</w:t>
                              </w:r>
                              <w:r>
                                <w:rPr>
                                  <w:spacing w:val="-8"/>
                                  <w:sz w:val="16"/>
                                </w:rPr>
                                <w:t xml:space="preserve"> </w:t>
                              </w:r>
                              <w:r>
                                <w:rPr>
                                  <w:sz w:val="16"/>
                                </w:rPr>
                                <w:t>em</w:t>
                              </w:r>
                              <w:r>
                                <w:rPr>
                                  <w:spacing w:val="-12"/>
                                  <w:sz w:val="16"/>
                                </w:rPr>
                                <w:t xml:space="preserve"> </w:t>
                              </w:r>
                              <w:r>
                                <w:rPr>
                                  <w:sz w:val="16"/>
                                </w:rPr>
                                <w:t>31</w:t>
                              </w:r>
                              <w:r>
                                <w:rPr>
                                  <w:spacing w:val="-13"/>
                                  <w:sz w:val="16"/>
                                </w:rPr>
                                <w:t xml:space="preserve"> </w:t>
                              </w:r>
                              <w:r>
                                <w:rPr>
                                  <w:sz w:val="16"/>
                                </w:rPr>
                                <w:t>de</w:t>
                              </w:r>
                              <w:r>
                                <w:rPr>
                                  <w:spacing w:val="-10"/>
                                  <w:sz w:val="16"/>
                                </w:rPr>
                                <w:t xml:space="preserve"> </w:t>
                              </w:r>
                              <w:r>
                                <w:rPr>
                                  <w:sz w:val="16"/>
                                </w:rPr>
                                <w:t>dezembro</w:t>
                              </w:r>
                              <w:r>
                                <w:rPr>
                                  <w:spacing w:val="-13"/>
                                  <w:sz w:val="16"/>
                                </w:rPr>
                                <w:t xml:space="preserve"> </w:t>
                              </w:r>
                              <w:r>
                                <w:rPr>
                                  <w:sz w:val="16"/>
                                </w:rPr>
                                <w:t>do</w:t>
                              </w:r>
                              <w:r>
                                <w:rPr>
                                  <w:spacing w:val="-11"/>
                                  <w:sz w:val="16"/>
                                </w:rPr>
                                <w:t xml:space="preserve"> </w:t>
                              </w:r>
                              <w:r>
                                <w:rPr>
                                  <w:sz w:val="16"/>
                                </w:rPr>
                                <w:t>ano</w:t>
                              </w:r>
                              <w:r>
                                <w:rPr>
                                  <w:spacing w:val="-8"/>
                                  <w:sz w:val="16"/>
                                </w:rPr>
                                <w:t xml:space="preserve"> </w:t>
                              </w:r>
                              <w:r>
                                <w:rPr>
                                  <w:sz w:val="16"/>
                                </w:rPr>
                                <w:t>anterior;</w:t>
                              </w:r>
                            </w:p>
                            <w:p w:rsidR="004D5EDF" w:rsidRDefault="00F4415A">
                              <w:pPr>
                                <w:numPr>
                                  <w:ilvl w:val="0"/>
                                  <w:numId w:val="4"/>
                                </w:numPr>
                                <w:tabs>
                                  <w:tab w:val="left" w:pos="158"/>
                                </w:tabs>
                                <w:spacing w:line="264" w:lineRule="auto"/>
                                <w:ind w:right="33" w:firstLine="0"/>
                                <w:rPr>
                                  <w:sz w:val="16"/>
                                </w:rPr>
                              </w:pPr>
                              <w:r>
                                <w:rPr>
                                  <w:sz w:val="16"/>
                                </w:rPr>
                                <w:t>–</w:t>
                              </w:r>
                              <w:r>
                                <w:rPr>
                                  <w:spacing w:val="-29"/>
                                  <w:sz w:val="16"/>
                                </w:rPr>
                                <w:t xml:space="preserve"> </w:t>
                              </w:r>
                              <w:r>
                                <w:rPr>
                                  <w:sz w:val="16"/>
                                </w:rPr>
                                <w:t>a</w:t>
                              </w:r>
                              <w:r>
                                <w:rPr>
                                  <w:spacing w:val="-29"/>
                                  <w:sz w:val="16"/>
                                </w:rPr>
                                <w:t xml:space="preserve"> </w:t>
                              </w:r>
                              <w:r>
                                <w:rPr>
                                  <w:sz w:val="16"/>
                                </w:rPr>
                                <w:t>dívida</w:t>
                              </w:r>
                              <w:r>
                                <w:rPr>
                                  <w:spacing w:val="-29"/>
                                  <w:sz w:val="16"/>
                                </w:rPr>
                                <w:t xml:space="preserve"> </w:t>
                              </w:r>
                              <w:r>
                                <w:rPr>
                                  <w:sz w:val="16"/>
                                </w:rPr>
                                <w:t>pública</w:t>
                              </w:r>
                              <w:r>
                                <w:rPr>
                                  <w:spacing w:val="-29"/>
                                  <w:sz w:val="16"/>
                                </w:rPr>
                                <w:t xml:space="preserve"> </w:t>
                              </w:r>
                              <w:r>
                                <w:rPr>
                                  <w:sz w:val="16"/>
                                </w:rPr>
                                <w:t>consolidada</w:t>
                              </w:r>
                              <w:r>
                                <w:rPr>
                                  <w:spacing w:val="-31"/>
                                  <w:sz w:val="16"/>
                                </w:rPr>
                                <w:t xml:space="preserve"> </w:t>
                              </w:r>
                              <w:r>
                                <w:rPr>
                                  <w:sz w:val="16"/>
                                </w:rPr>
                                <w:t>é</w:t>
                              </w:r>
                              <w:r>
                                <w:rPr>
                                  <w:spacing w:val="-29"/>
                                  <w:sz w:val="16"/>
                                </w:rPr>
                                <w:t xml:space="preserve"> </w:t>
                              </w:r>
                              <w:r>
                                <w:rPr>
                                  <w:sz w:val="16"/>
                                </w:rPr>
                                <w:t>o</w:t>
                              </w:r>
                              <w:r>
                                <w:rPr>
                                  <w:spacing w:val="-30"/>
                                  <w:sz w:val="16"/>
                                </w:rPr>
                                <w:t xml:space="preserve"> </w:t>
                              </w:r>
                              <w:r>
                                <w:rPr>
                                  <w:sz w:val="16"/>
                                </w:rPr>
                                <w:t>montante</w:t>
                              </w:r>
                              <w:r>
                                <w:rPr>
                                  <w:spacing w:val="-30"/>
                                  <w:sz w:val="16"/>
                                </w:rPr>
                                <w:t xml:space="preserve"> </w:t>
                              </w:r>
                              <w:r>
                                <w:rPr>
                                  <w:sz w:val="16"/>
                                </w:rPr>
                                <w:t>apurado</w:t>
                              </w:r>
                              <w:r>
                                <w:rPr>
                                  <w:spacing w:val="-29"/>
                                  <w:sz w:val="16"/>
                                </w:rPr>
                                <w:t xml:space="preserve"> </w:t>
                              </w:r>
                              <w:r>
                                <w:rPr>
                                  <w:sz w:val="16"/>
                                </w:rPr>
                                <w:t>das</w:t>
                              </w:r>
                              <w:r>
                                <w:rPr>
                                  <w:spacing w:val="-29"/>
                                  <w:sz w:val="16"/>
                                </w:rPr>
                                <w:t xml:space="preserve"> </w:t>
                              </w:r>
                              <w:r>
                                <w:rPr>
                                  <w:sz w:val="16"/>
                                </w:rPr>
                                <w:t>obrigações</w:t>
                              </w:r>
                              <w:r>
                                <w:rPr>
                                  <w:spacing w:val="-30"/>
                                  <w:sz w:val="16"/>
                                </w:rPr>
                                <w:t xml:space="preserve"> </w:t>
                              </w:r>
                              <w:r>
                                <w:rPr>
                                  <w:sz w:val="16"/>
                                </w:rPr>
                                <w:t>financeiras</w:t>
                              </w:r>
                              <w:r>
                                <w:rPr>
                                  <w:spacing w:val="-30"/>
                                  <w:sz w:val="16"/>
                                </w:rPr>
                                <w:t xml:space="preserve"> </w:t>
                              </w:r>
                              <w:r>
                                <w:rPr>
                                  <w:sz w:val="16"/>
                                </w:rPr>
                                <w:t>do</w:t>
                              </w:r>
                              <w:r>
                                <w:rPr>
                                  <w:spacing w:val="-29"/>
                                  <w:sz w:val="16"/>
                                </w:rPr>
                                <w:t xml:space="preserve"> </w:t>
                              </w:r>
                              <w:r>
                                <w:rPr>
                                  <w:sz w:val="16"/>
                                </w:rPr>
                                <w:t>ente</w:t>
                              </w:r>
                              <w:r>
                                <w:rPr>
                                  <w:spacing w:val="-30"/>
                                  <w:sz w:val="16"/>
                                </w:rPr>
                                <w:t xml:space="preserve"> </w:t>
                              </w:r>
                              <w:r>
                                <w:rPr>
                                  <w:sz w:val="16"/>
                                </w:rPr>
                                <w:t>da</w:t>
                              </w:r>
                              <w:r>
                                <w:rPr>
                                  <w:spacing w:val="-29"/>
                                  <w:sz w:val="16"/>
                                </w:rPr>
                                <w:t xml:space="preserve"> </w:t>
                              </w:r>
                              <w:r>
                                <w:rPr>
                                  <w:sz w:val="16"/>
                                </w:rPr>
                                <w:t>Federação,</w:t>
                              </w:r>
                              <w:r>
                                <w:rPr>
                                  <w:spacing w:val="-29"/>
                                  <w:sz w:val="16"/>
                                </w:rPr>
                                <w:t xml:space="preserve"> </w:t>
                              </w:r>
                              <w:r>
                                <w:rPr>
                                  <w:sz w:val="16"/>
                                </w:rPr>
                                <w:t>inclusive</w:t>
                              </w:r>
                              <w:r>
                                <w:rPr>
                                  <w:spacing w:val="-30"/>
                                  <w:sz w:val="16"/>
                                </w:rPr>
                                <w:t xml:space="preserve"> </w:t>
                              </w:r>
                              <w:r>
                                <w:rPr>
                                  <w:sz w:val="16"/>
                                </w:rPr>
                                <w:t>as</w:t>
                              </w:r>
                              <w:r>
                                <w:rPr>
                                  <w:spacing w:val="-30"/>
                                  <w:sz w:val="16"/>
                                </w:rPr>
                                <w:t xml:space="preserve"> </w:t>
                              </w:r>
                              <w:r>
                                <w:rPr>
                                  <w:sz w:val="16"/>
                                </w:rPr>
                                <w:t>decorrentes</w:t>
                              </w:r>
                              <w:r>
                                <w:rPr>
                                  <w:spacing w:val="-30"/>
                                  <w:sz w:val="16"/>
                                </w:rPr>
                                <w:t xml:space="preserve"> </w:t>
                              </w:r>
                              <w:r>
                                <w:rPr>
                                  <w:sz w:val="16"/>
                                </w:rPr>
                                <w:t>de</w:t>
                              </w:r>
                              <w:r>
                                <w:rPr>
                                  <w:spacing w:val="-28"/>
                                  <w:sz w:val="16"/>
                                </w:rPr>
                                <w:t xml:space="preserve"> </w:t>
                              </w:r>
                              <w:r>
                                <w:rPr>
                                  <w:sz w:val="16"/>
                                </w:rPr>
                                <w:t>emissão</w:t>
                              </w:r>
                              <w:r>
                                <w:rPr>
                                  <w:spacing w:val="-31"/>
                                  <w:sz w:val="16"/>
                                </w:rPr>
                                <w:t xml:space="preserve"> </w:t>
                              </w:r>
                              <w:r>
                                <w:rPr>
                                  <w:sz w:val="16"/>
                                </w:rPr>
                                <w:t>de</w:t>
                              </w:r>
                              <w:r>
                                <w:rPr>
                                  <w:spacing w:val="-29"/>
                                  <w:sz w:val="16"/>
                                </w:rPr>
                                <w:t xml:space="preserve"> </w:t>
                              </w:r>
                              <w:r>
                                <w:rPr>
                                  <w:sz w:val="16"/>
                                </w:rPr>
                                <w:t>títulos,</w:t>
                              </w:r>
                              <w:r>
                                <w:rPr>
                                  <w:spacing w:val="-31"/>
                                  <w:sz w:val="16"/>
                                </w:rPr>
                                <w:t xml:space="preserve"> </w:t>
                              </w:r>
                              <w:r>
                                <w:rPr>
                                  <w:sz w:val="16"/>
                                </w:rPr>
                                <w:t>assumidas</w:t>
                              </w:r>
                              <w:r>
                                <w:rPr>
                                  <w:spacing w:val="-29"/>
                                  <w:sz w:val="16"/>
                                </w:rPr>
                                <w:t xml:space="preserve"> </w:t>
                              </w:r>
                              <w:r>
                                <w:rPr>
                                  <w:sz w:val="16"/>
                                </w:rPr>
                                <w:t>em</w:t>
                              </w:r>
                              <w:r>
                                <w:rPr>
                                  <w:spacing w:val="-29"/>
                                  <w:sz w:val="16"/>
                                </w:rPr>
                                <w:t xml:space="preserve"> </w:t>
                              </w:r>
                              <w:r>
                                <w:rPr>
                                  <w:sz w:val="16"/>
                                </w:rPr>
                                <w:t>virtude</w:t>
                              </w:r>
                              <w:r>
                                <w:rPr>
                                  <w:spacing w:val="-28"/>
                                  <w:sz w:val="16"/>
                                </w:rPr>
                                <w:t xml:space="preserve"> </w:t>
                              </w:r>
                              <w:r>
                                <w:rPr>
                                  <w:sz w:val="16"/>
                                </w:rPr>
                                <w:t>de</w:t>
                              </w:r>
                              <w:r>
                                <w:rPr>
                                  <w:spacing w:val="-30"/>
                                  <w:sz w:val="16"/>
                                </w:rPr>
                                <w:t xml:space="preserve"> </w:t>
                              </w:r>
                              <w:r>
                                <w:rPr>
                                  <w:sz w:val="16"/>
                                </w:rPr>
                                <w:t>leis,</w:t>
                              </w:r>
                              <w:r>
                                <w:rPr>
                                  <w:spacing w:val="-30"/>
                                  <w:sz w:val="16"/>
                                </w:rPr>
                                <w:t xml:space="preserve"> </w:t>
                              </w:r>
                              <w:r>
                                <w:rPr>
                                  <w:sz w:val="16"/>
                                </w:rPr>
                                <w:t>contratos,</w:t>
                              </w:r>
                              <w:r>
                                <w:rPr>
                                  <w:spacing w:val="-32"/>
                                  <w:sz w:val="16"/>
                                </w:rPr>
                                <w:t xml:space="preserve"> </w:t>
                              </w:r>
                              <w:r>
                                <w:rPr>
                                  <w:sz w:val="16"/>
                                </w:rPr>
                                <w:t>convênios</w:t>
                              </w:r>
                              <w:r>
                                <w:rPr>
                                  <w:spacing w:val="-31"/>
                                  <w:sz w:val="16"/>
                                </w:rPr>
                                <w:t xml:space="preserve"> </w:t>
                              </w:r>
                              <w:r>
                                <w:rPr>
                                  <w:sz w:val="16"/>
                                </w:rPr>
                                <w:t>ou tratados;</w:t>
                              </w:r>
                              <w:r>
                                <w:rPr>
                                  <w:spacing w:val="-31"/>
                                  <w:sz w:val="16"/>
                                </w:rPr>
                                <w:t xml:space="preserve"> </w:t>
                              </w:r>
                              <w:r>
                                <w:rPr>
                                  <w:sz w:val="16"/>
                                </w:rPr>
                                <w:t>as</w:t>
                              </w:r>
                              <w:r>
                                <w:rPr>
                                  <w:spacing w:val="-29"/>
                                  <w:sz w:val="16"/>
                                </w:rPr>
                                <w:t xml:space="preserve"> </w:t>
                              </w:r>
                              <w:r>
                                <w:rPr>
                                  <w:sz w:val="16"/>
                                </w:rPr>
                                <w:t>assumidas</w:t>
                              </w:r>
                              <w:r>
                                <w:rPr>
                                  <w:spacing w:val="-30"/>
                                  <w:sz w:val="16"/>
                                </w:rPr>
                                <w:t xml:space="preserve"> </w:t>
                              </w:r>
                              <w:r>
                                <w:rPr>
                                  <w:sz w:val="16"/>
                                </w:rPr>
                                <w:t>em</w:t>
                              </w:r>
                              <w:r>
                                <w:rPr>
                                  <w:spacing w:val="-29"/>
                                  <w:sz w:val="16"/>
                                </w:rPr>
                                <w:t xml:space="preserve"> </w:t>
                              </w:r>
                              <w:r>
                                <w:rPr>
                                  <w:sz w:val="16"/>
                                </w:rPr>
                                <w:t>virtude</w:t>
                              </w:r>
                              <w:r>
                                <w:rPr>
                                  <w:spacing w:val="-29"/>
                                  <w:sz w:val="16"/>
                                </w:rPr>
                                <w:t xml:space="preserve"> </w:t>
                              </w:r>
                              <w:r>
                                <w:rPr>
                                  <w:sz w:val="16"/>
                                </w:rPr>
                                <w:t>da</w:t>
                              </w:r>
                              <w:r>
                                <w:rPr>
                                  <w:spacing w:val="-29"/>
                                  <w:sz w:val="16"/>
                                </w:rPr>
                                <w:t xml:space="preserve"> </w:t>
                              </w:r>
                              <w:r>
                                <w:rPr>
                                  <w:sz w:val="16"/>
                                </w:rPr>
                                <w:t>realização</w:t>
                              </w:r>
                              <w:r>
                                <w:rPr>
                                  <w:spacing w:val="-30"/>
                                  <w:sz w:val="16"/>
                                </w:rPr>
                                <w:t xml:space="preserve"> </w:t>
                              </w:r>
                              <w:r>
                                <w:rPr>
                                  <w:sz w:val="16"/>
                                </w:rPr>
                                <w:t>de</w:t>
                              </w:r>
                              <w:r>
                                <w:rPr>
                                  <w:spacing w:val="-28"/>
                                  <w:sz w:val="16"/>
                                </w:rPr>
                                <w:t xml:space="preserve"> </w:t>
                              </w:r>
                              <w:r>
                                <w:rPr>
                                  <w:sz w:val="16"/>
                                </w:rPr>
                                <w:t>operações</w:t>
                              </w:r>
                              <w:r>
                                <w:rPr>
                                  <w:spacing w:val="-32"/>
                                  <w:sz w:val="16"/>
                                </w:rPr>
                                <w:t xml:space="preserve"> </w:t>
                              </w:r>
                              <w:r>
                                <w:rPr>
                                  <w:sz w:val="16"/>
                                </w:rPr>
                                <w:t>de</w:t>
                              </w:r>
                              <w:r>
                                <w:rPr>
                                  <w:spacing w:val="-29"/>
                                  <w:sz w:val="16"/>
                                </w:rPr>
                                <w:t xml:space="preserve"> </w:t>
                              </w:r>
                              <w:r>
                                <w:rPr>
                                  <w:sz w:val="16"/>
                                </w:rPr>
                                <w:t>crédito</w:t>
                              </w:r>
                              <w:r>
                                <w:rPr>
                                  <w:spacing w:val="-31"/>
                                  <w:sz w:val="16"/>
                                </w:rPr>
                                <w:t xml:space="preserve"> </w:t>
                              </w:r>
                              <w:r>
                                <w:rPr>
                                  <w:sz w:val="16"/>
                                </w:rPr>
                                <w:t>para</w:t>
                              </w:r>
                              <w:r>
                                <w:rPr>
                                  <w:spacing w:val="-28"/>
                                  <w:sz w:val="16"/>
                                </w:rPr>
                                <w:t xml:space="preserve"> </w:t>
                              </w:r>
                              <w:r>
                                <w:rPr>
                                  <w:sz w:val="16"/>
                                </w:rPr>
                                <w:t>amortização</w:t>
                              </w:r>
                              <w:r>
                                <w:rPr>
                                  <w:spacing w:val="-31"/>
                                  <w:sz w:val="16"/>
                                </w:rPr>
                                <w:t xml:space="preserve"> </w:t>
                              </w:r>
                              <w:r>
                                <w:rPr>
                                  <w:sz w:val="16"/>
                                </w:rPr>
                                <w:t>em</w:t>
                              </w:r>
                              <w:r>
                                <w:rPr>
                                  <w:spacing w:val="-30"/>
                                  <w:sz w:val="16"/>
                                </w:rPr>
                                <w:t xml:space="preserve"> </w:t>
                              </w:r>
                              <w:r>
                                <w:rPr>
                                  <w:sz w:val="16"/>
                                </w:rPr>
                                <w:t>prazo</w:t>
                              </w:r>
                              <w:r>
                                <w:rPr>
                                  <w:spacing w:val="-29"/>
                                  <w:sz w:val="16"/>
                                </w:rPr>
                                <w:t xml:space="preserve"> </w:t>
                              </w:r>
                              <w:r>
                                <w:rPr>
                                  <w:sz w:val="16"/>
                                </w:rPr>
                                <w:t>superior</w:t>
                              </w:r>
                              <w:r>
                                <w:rPr>
                                  <w:spacing w:val="-30"/>
                                  <w:sz w:val="16"/>
                                </w:rPr>
                                <w:t xml:space="preserve"> </w:t>
                              </w:r>
                              <w:r>
                                <w:rPr>
                                  <w:sz w:val="16"/>
                                </w:rPr>
                                <w:t>a</w:t>
                              </w:r>
                              <w:r>
                                <w:rPr>
                                  <w:spacing w:val="-30"/>
                                  <w:sz w:val="16"/>
                                </w:rPr>
                                <w:t xml:space="preserve"> </w:t>
                              </w:r>
                              <w:r>
                                <w:rPr>
                                  <w:sz w:val="16"/>
                                </w:rPr>
                                <w:t>doze</w:t>
                              </w:r>
                              <w:r>
                                <w:rPr>
                                  <w:spacing w:val="-29"/>
                                  <w:sz w:val="16"/>
                                </w:rPr>
                                <w:t xml:space="preserve"> </w:t>
                              </w:r>
                              <w:r>
                                <w:rPr>
                                  <w:sz w:val="16"/>
                                </w:rPr>
                                <w:t>meses</w:t>
                              </w:r>
                              <w:r>
                                <w:rPr>
                                  <w:spacing w:val="-30"/>
                                  <w:sz w:val="16"/>
                                </w:rPr>
                                <w:t xml:space="preserve"> </w:t>
                              </w:r>
                              <w:r>
                                <w:rPr>
                                  <w:sz w:val="16"/>
                                </w:rPr>
                                <w:t>ou</w:t>
                              </w:r>
                              <w:r>
                                <w:rPr>
                                  <w:spacing w:val="-30"/>
                                  <w:sz w:val="16"/>
                                </w:rPr>
                                <w:t xml:space="preserve"> </w:t>
                              </w:r>
                              <w:r>
                                <w:rPr>
                                  <w:sz w:val="16"/>
                                </w:rPr>
                                <w:t>que,</w:t>
                              </w:r>
                              <w:r>
                                <w:rPr>
                                  <w:spacing w:val="-29"/>
                                  <w:sz w:val="16"/>
                                </w:rPr>
                                <w:t xml:space="preserve"> </w:t>
                              </w:r>
                              <w:r>
                                <w:rPr>
                                  <w:sz w:val="16"/>
                                </w:rPr>
                                <w:t>embora</w:t>
                              </w:r>
                              <w:r>
                                <w:rPr>
                                  <w:spacing w:val="-31"/>
                                  <w:sz w:val="16"/>
                                </w:rPr>
                                <w:t xml:space="preserve"> </w:t>
                              </w:r>
                              <w:r>
                                <w:rPr>
                                  <w:sz w:val="16"/>
                                </w:rPr>
                                <w:t>de</w:t>
                              </w:r>
                              <w:r>
                                <w:rPr>
                                  <w:spacing w:val="-29"/>
                                  <w:sz w:val="16"/>
                                </w:rPr>
                                <w:t xml:space="preserve"> </w:t>
                              </w:r>
                              <w:r>
                                <w:rPr>
                                  <w:sz w:val="16"/>
                                </w:rPr>
                                <w:t>prazo</w:t>
                              </w:r>
                              <w:r>
                                <w:rPr>
                                  <w:spacing w:val="-28"/>
                                  <w:sz w:val="16"/>
                                </w:rPr>
                                <w:t xml:space="preserve"> </w:t>
                              </w:r>
                              <w:r>
                                <w:rPr>
                                  <w:sz w:val="16"/>
                                </w:rPr>
                                <w:t>inferior</w:t>
                              </w:r>
                              <w:r>
                                <w:rPr>
                                  <w:spacing w:val="-30"/>
                                  <w:sz w:val="16"/>
                                </w:rPr>
                                <w:t xml:space="preserve"> </w:t>
                              </w:r>
                              <w:r>
                                <w:rPr>
                                  <w:sz w:val="16"/>
                                </w:rPr>
                                <w:t>a</w:t>
                              </w:r>
                              <w:r>
                                <w:rPr>
                                  <w:spacing w:val="-30"/>
                                  <w:sz w:val="16"/>
                                </w:rPr>
                                <w:t xml:space="preserve"> </w:t>
                              </w:r>
                              <w:r>
                                <w:rPr>
                                  <w:sz w:val="16"/>
                                </w:rPr>
                                <w:t>doze</w:t>
                              </w:r>
                              <w:r>
                                <w:rPr>
                                  <w:spacing w:val="-28"/>
                                  <w:sz w:val="16"/>
                                </w:rPr>
                                <w:t xml:space="preserve"> </w:t>
                              </w:r>
                              <w:r>
                                <w:rPr>
                                  <w:sz w:val="16"/>
                                </w:rPr>
                                <w:t>meses,</w:t>
                              </w:r>
                              <w:r>
                                <w:rPr>
                                  <w:spacing w:val="-31"/>
                                  <w:sz w:val="16"/>
                                </w:rPr>
                                <w:t xml:space="preserve"> </w:t>
                              </w:r>
                              <w:r>
                                <w:rPr>
                                  <w:sz w:val="16"/>
                                </w:rPr>
                                <w:t>tenham</w:t>
                              </w:r>
                              <w:r>
                                <w:rPr>
                                  <w:spacing w:val="-30"/>
                                  <w:sz w:val="16"/>
                                </w:rPr>
                                <w:t xml:space="preserve"> </w:t>
                              </w:r>
                              <w:r>
                                <w:rPr>
                                  <w:sz w:val="16"/>
                                </w:rPr>
                                <w:t>constado</w:t>
                              </w:r>
                              <w:r>
                                <w:rPr>
                                  <w:spacing w:val="-31"/>
                                  <w:sz w:val="16"/>
                                </w:rPr>
                                <w:t xml:space="preserve"> </w:t>
                              </w:r>
                              <w:r>
                                <w:rPr>
                                  <w:sz w:val="16"/>
                                </w:rPr>
                                <w:t>como</w:t>
                              </w:r>
                              <w:r>
                                <w:rPr>
                                  <w:spacing w:val="-30"/>
                                  <w:sz w:val="16"/>
                                </w:rPr>
                                <w:t xml:space="preserve"> </w:t>
                              </w:r>
                              <w:r>
                                <w:rPr>
                                  <w:sz w:val="16"/>
                                </w:rPr>
                                <w:t>receitas</w:t>
                              </w:r>
                              <w:r>
                                <w:rPr>
                                  <w:spacing w:val="-30"/>
                                  <w:sz w:val="16"/>
                                </w:rPr>
                                <w:t xml:space="preserve"> </w:t>
                              </w:r>
                              <w:r>
                                <w:rPr>
                                  <w:sz w:val="16"/>
                                </w:rPr>
                                <w:t>no orçamento;</w:t>
                              </w:r>
                              <w:r>
                                <w:rPr>
                                  <w:spacing w:val="-18"/>
                                  <w:sz w:val="16"/>
                                </w:rPr>
                                <w:t xml:space="preserve"> </w:t>
                              </w:r>
                              <w:r>
                                <w:rPr>
                                  <w:sz w:val="16"/>
                                </w:rPr>
                                <w:t>dos</w:t>
                              </w:r>
                              <w:r>
                                <w:rPr>
                                  <w:spacing w:val="-14"/>
                                  <w:sz w:val="16"/>
                                </w:rPr>
                                <w:t xml:space="preserve"> </w:t>
                              </w:r>
                              <w:r>
                                <w:rPr>
                                  <w:sz w:val="16"/>
                                </w:rPr>
                                <w:t>precatórios</w:t>
                              </w:r>
                              <w:r>
                                <w:rPr>
                                  <w:spacing w:val="-13"/>
                                  <w:sz w:val="16"/>
                                </w:rPr>
                                <w:t xml:space="preserve"> </w:t>
                              </w:r>
                              <w:r>
                                <w:rPr>
                                  <w:sz w:val="16"/>
                                </w:rPr>
                                <w:t>judiciais</w:t>
                              </w:r>
                              <w:r>
                                <w:rPr>
                                  <w:spacing w:val="-12"/>
                                  <w:sz w:val="16"/>
                                </w:rPr>
                                <w:t xml:space="preserve"> </w:t>
                              </w:r>
                              <w:r>
                                <w:rPr>
                                  <w:sz w:val="16"/>
                                </w:rPr>
                                <w:t>emitidos</w:t>
                              </w:r>
                              <w:r>
                                <w:rPr>
                                  <w:spacing w:val="-14"/>
                                  <w:sz w:val="16"/>
                                </w:rPr>
                                <w:t xml:space="preserve"> </w:t>
                              </w:r>
                              <w:r>
                                <w:rPr>
                                  <w:sz w:val="16"/>
                                </w:rPr>
                                <w:t>a</w:t>
                              </w:r>
                              <w:r>
                                <w:rPr>
                                  <w:spacing w:val="-10"/>
                                  <w:sz w:val="16"/>
                                </w:rPr>
                                <w:t xml:space="preserve"> </w:t>
                              </w:r>
                              <w:r>
                                <w:rPr>
                                  <w:sz w:val="16"/>
                                </w:rPr>
                                <w:t>partir</w:t>
                              </w:r>
                              <w:r>
                                <w:rPr>
                                  <w:spacing w:val="-14"/>
                                  <w:sz w:val="16"/>
                                </w:rPr>
                                <w:t xml:space="preserve"> </w:t>
                              </w:r>
                              <w:r>
                                <w:rPr>
                                  <w:sz w:val="16"/>
                                </w:rPr>
                                <w:t>de</w:t>
                              </w:r>
                              <w:r>
                                <w:rPr>
                                  <w:spacing w:val="-12"/>
                                  <w:sz w:val="16"/>
                                </w:rPr>
                                <w:t xml:space="preserve"> </w:t>
                              </w:r>
                              <w:r>
                                <w:rPr>
                                  <w:sz w:val="16"/>
                                </w:rPr>
                                <w:t>5</w:t>
                              </w:r>
                              <w:r>
                                <w:rPr>
                                  <w:spacing w:val="-9"/>
                                  <w:sz w:val="16"/>
                                </w:rPr>
                                <w:t xml:space="preserve"> </w:t>
                              </w:r>
                              <w:r>
                                <w:rPr>
                                  <w:sz w:val="16"/>
                                </w:rPr>
                                <w:t>de</w:t>
                              </w:r>
                              <w:r>
                                <w:rPr>
                                  <w:spacing w:val="-14"/>
                                  <w:sz w:val="16"/>
                                </w:rPr>
                                <w:t xml:space="preserve"> </w:t>
                              </w:r>
                              <w:r>
                                <w:rPr>
                                  <w:sz w:val="16"/>
                                </w:rPr>
                                <w:t>maio</w:t>
                              </w:r>
                              <w:r>
                                <w:rPr>
                                  <w:spacing w:val="-13"/>
                                  <w:sz w:val="16"/>
                                </w:rPr>
                                <w:t xml:space="preserve"> </w:t>
                              </w:r>
                              <w:r>
                                <w:rPr>
                                  <w:sz w:val="16"/>
                                </w:rPr>
                                <w:t>de</w:t>
                              </w:r>
                              <w:r>
                                <w:rPr>
                                  <w:spacing w:val="-9"/>
                                  <w:sz w:val="16"/>
                                </w:rPr>
                                <w:t xml:space="preserve"> </w:t>
                              </w:r>
                              <w:r>
                                <w:rPr>
                                  <w:sz w:val="16"/>
                                </w:rPr>
                                <w:t>2000</w:t>
                              </w:r>
                              <w:r>
                                <w:rPr>
                                  <w:spacing w:val="-15"/>
                                  <w:sz w:val="16"/>
                                </w:rPr>
                                <w:t xml:space="preserve"> </w:t>
                              </w:r>
                              <w:r>
                                <w:rPr>
                                  <w:sz w:val="16"/>
                                </w:rPr>
                                <w:t>e</w:t>
                              </w:r>
                              <w:r>
                                <w:rPr>
                                  <w:spacing w:val="-10"/>
                                  <w:sz w:val="16"/>
                                </w:rPr>
                                <w:t xml:space="preserve"> </w:t>
                              </w:r>
                              <w:r>
                                <w:rPr>
                                  <w:sz w:val="16"/>
                                </w:rPr>
                                <w:t>não</w:t>
                              </w:r>
                              <w:r>
                                <w:rPr>
                                  <w:spacing w:val="-11"/>
                                  <w:sz w:val="16"/>
                                </w:rPr>
                                <w:t xml:space="preserve"> </w:t>
                              </w:r>
                              <w:r>
                                <w:rPr>
                                  <w:sz w:val="16"/>
                                </w:rPr>
                                <w:t>pagos</w:t>
                              </w:r>
                              <w:r>
                                <w:rPr>
                                  <w:spacing w:val="-13"/>
                                  <w:sz w:val="16"/>
                                </w:rPr>
                                <w:t xml:space="preserve"> </w:t>
                              </w:r>
                              <w:r>
                                <w:rPr>
                                  <w:sz w:val="16"/>
                                </w:rPr>
                                <w:t>durante</w:t>
                              </w:r>
                              <w:r>
                                <w:rPr>
                                  <w:spacing w:val="-10"/>
                                  <w:sz w:val="16"/>
                                </w:rPr>
                                <w:t xml:space="preserve"> </w:t>
                              </w:r>
                              <w:r>
                                <w:rPr>
                                  <w:sz w:val="16"/>
                                </w:rPr>
                                <w:t>a</w:t>
                              </w:r>
                              <w:r>
                                <w:rPr>
                                  <w:spacing w:val="-10"/>
                                  <w:sz w:val="16"/>
                                </w:rPr>
                                <w:t xml:space="preserve"> </w:t>
                              </w:r>
                              <w:r>
                                <w:rPr>
                                  <w:sz w:val="16"/>
                                </w:rPr>
                                <w:t>execução</w:t>
                              </w:r>
                              <w:r>
                                <w:rPr>
                                  <w:spacing w:val="-14"/>
                                  <w:sz w:val="16"/>
                                </w:rPr>
                                <w:t xml:space="preserve"> </w:t>
                              </w:r>
                              <w:r>
                                <w:rPr>
                                  <w:sz w:val="16"/>
                                </w:rPr>
                                <w:t>do</w:t>
                              </w:r>
                              <w:r>
                                <w:rPr>
                                  <w:spacing w:val="-10"/>
                                  <w:sz w:val="16"/>
                                </w:rPr>
                                <w:t xml:space="preserve"> </w:t>
                              </w:r>
                              <w:r>
                                <w:rPr>
                                  <w:sz w:val="16"/>
                                </w:rPr>
                                <w:t>orçamento</w:t>
                              </w:r>
                              <w:r>
                                <w:rPr>
                                  <w:spacing w:val="-16"/>
                                  <w:sz w:val="16"/>
                                </w:rPr>
                                <w:t xml:space="preserve"> </w:t>
                              </w:r>
                              <w:r>
                                <w:rPr>
                                  <w:sz w:val="16"/>
                                </w:rPr>
                                <w:t>em</w:t>
                              </w:r>
                              <w:r>
                                <w:rPr>
                                  <w:spacing w:val="-12"/>
                                  <w:sz w:val="16"/>
                                </w:rPr>
                                <w:t xml:space="preserve"> </w:t>
                              </w:r>
                              <w:r>
                                <w:rPr>
                                  <w:sz w:val="16"/>
                                </w:rPr>
                                <w:t>que</w:t>
                              </w:r>
                              <w:r>
                                <w:rPr>
                                  <w:spacing w:val="-11"/>
                                  <w:sz w:val="16"/>
                                </w:rPr>
                                <w:t xml:space="preserve"> </w:t>
                              </w:r>
                              <w:r>
                                <w:rPr>
                                  <w:sz w:val="16"/>
                                </w:rPr>
                                <w:t>houverem</w:t>
                              </w:r>
                              <w:r>
                                <w:rPr>
                                  <w:spacing w:val="-16"/>
                                  <w:sz w:val="16"/>
                                </w:rPr>
                                <w:t xml:space="preserve"> </w:t>
                              </w:r>
                              <w:r>
                                <w:rPr>
                                  <w:sz w:val="16"/>
                                </w:rPr>
                                <w:t>sido</w:t>
                              </w:r>
                              <w:r>
                                <w:rPr>
                                  <w:spacing w:val="-11"/>
                                  <w:sz w:val="16"/>
                                </w:rPr>
                                <w:t xml:space="preserve"> </w:t>
                              </w:r>
                              <w:r>
                                <w:rPr>
                                  <w:sz w:val="16"/>
                                </w:rPr>
                                <w:t>incluídos;</w:t>
                              </w:r>
                            </w:p>
                            <w:p w:rsidR="004D5EDF" w:rsidRDefault="00F4415A">
                              <w:pPr>
                                <w:numPr>
                                  <w:ilvl w:val="0"/>
                                  <w:numId w:val="4"/>
                                </w:numPr>
                                <w:tabs>
                                  <w:tab w:val="left" w:pos="158"/>
                                </w:tabs>
                                <w:spacing w:line="182" w:lineRule="exact"/>
                                <w:ind w:left="157"/>
                                <w:rPr>
                                  <w:sz w:val="16"/>
                                </w:rPr>
                              </w:pPr>
                              <w:r>
                                <w:rPr>
                                  <w:w w:val="95"/>
                                  <w:sz w:val="16"/>
                                </w:rPr>
                                <w:t>–</w:t>
                              </w:r>
                              <w:r>
                                <w:rPr>
                                  <w:spacing w:val="-13"/>
                                  <w:w w:val="95"/>
                                  <w:sz w:val="16"/>
                                </w:rPr>
                                <w:t xml:space="preserve"> </w:t>
                              </w:r>
                              <w:r>
                                <w:rPr>
                                  <w:w w:val="95"/>
                                  <w:sz w:val="16"/>
                                </w:rPr>
                                <w:t>a</w:t>
                              </w:r>
                              <w:r>
                                <w:rPr>
                                  <w:spacing w:val="-14"/>
                                  <w:w w:val="95"/>
                                  <w:sz w:val="16"/>
                                </w:rPr>
                                <w:t xml:space="preserve"> </w:t>
                              </w:r>
                              <w:r>
                                <w:rPr>
                                  <w:w w:val="95"/>
                                  <w:sz w:val="16"/>
                                </w:rPr>
                                <w:t>dívida</w:t>
                              </w:r>
                              <w:r>
                                <w:rPr>
                                  <w:spacing w:val="-13"/>
                                  <w:w w:val="95"/>
                                  <w:sz w:val="16"/>
                                </w:rPr>
                                <w:t xml:space="preserve"> </w:t>
                              </w:r>
                              <w:r>
                                <w:rPr>
                                  <w:w w:val="95"/>
                                  <w:sz w:val="16"/>
                                </w:rPr>
                                <w:t>Consolidada</w:t>
                              </w:r>
                              <w:r>
                                <w:rPr>
                                  <w:spacing w:val="-15"/>
                                  <w:w w:val="95"/>
                                  <w:sz w:val="16"/>
                                </w:rPr>
                                <w:t xml:space="preserve"> </w:t>
                              </w:r>
                              <w:r>
                                <w:rPr>
                                  <w:w w:val="95"/>
                                  <w:sz w:val="16"/>
                                </w:rPr>
                                <w:t>Líquida</w:t>
                              </w:r>
                              <w:r>
                                <w:rPr>
                                  <w:spacing w:val="-13"/>
                                  <w:w w:val="95"/>
                                  <w:sz w:val="16"/>
                                </w:rPr>
                                <w:t xml:space="preserve"> </w:t>
                              </w:r>
                              <w:r>
                                <w:rPr>
                                  <w:w w:val="95"/>
                                  <w:sz w:val="16"/>
                                </w:rPr>
                                <w:t>–</w:t>
                              </w:r>
                              <w:r>
                                <w:rPr>
                                  <w:spacing w:val="-16"/>
                                  <w:w w:val="95"/>
                                  <w:sz w:val="16"/>
                                </w:rPr>
                                <w:t xml:space="preserve"> </w:t>
                              </w:r>
                              <w:r>
                                <w:rPr>
                                  <w:w w:val="95"/>
                                  <w:sz w:val="16"/>
                                </w:rPr>
                                <w:t>DCL</w:t>
                              </w:r>
                              <w:r>
                                <w:rPr>
                                  <w:spacing w:val="-15"/>
                                  <w:w w:val="95"/>
                                  <w:sz w:val="16"/>
                                </w:rPr>
                                <w:t xml:space="preserve"> </w:t>
                              </w:r>
                              <w:r>
                                <w:rPr>
                                  <w:w w:val="95"/>
                                  <w:sz w:val="16"/>
                                </w:rPr>
                                <w:t>-</w:t>
                              </w:r>
                              <w:r>
                                <w:rPr>
                                  <w:spacing w:val="-12"/>
                                  <w:w w:val="95"/>
                                  <w:sz w:val="16"/>
                                </w:rPr>
                                <w:t xml:space="preserve"> </w:t>
                              </w:r>
                              <w:r>
                                <w:rPr>
                                  <w:w w:val="95"/>
                                  <w:sz w:val="16"/>
                                </w:rPr>
                                <w:t>corresponde</w:t>
                              </w:r>
                              <w:r>
                                <w:rPr>
                                  <w:spacing w:val="-17"/>
                                  <w:w w:val="95"/>
                                  <w:sz w:val="16"/>
                                </w:rPr>
                                <w:t xml:space="preserve"> </w:t>
                              </w:r>
                              <w:r>
                                <w:rPr>
                                  <w:w w:val="95"/>
                                  <w:sz w:val="16"/>
                                </w:rPr>
                                <w:t>à</w:t>
                              </w:r>
                              <w:r>
                                <w:rPr>
                                  <w:spacing w:val="-13"/>
                                  <w:w w:val="95"/>
                                  <w:sz w:val="16"/>
                                </w:rPr>
                                <w:t xml:space="preserve"> </w:t>
                              </w:r>
                              <w:r>
                                <w:rPr>
                                  <w:w w:val="95"/>
                                  <w:sz w:val="16"/>
                                </w:rPr>
                                <w:t>dívida</w:t>
                              </w:r>
                              <w:r>
                                <w:rPr>
                                  <w:spacing w:val="-15"/>
                                  <w:w w:val="95"/>
                                  <w:sz w:val="16"/>
                                </w:rPr>
                                <w:t xml:space="preserve"> </w:t>
                              </w:r>
                              <w:r>
                                <w:rPr>
                                  <w:w w:val="95"/>
                                  <w:sz w:val="16"/>
                                </w:rPr>
                                <w:t>pública</w:t>
                              </w:r>
                              <w:r>
                                <w:rPr>
                                  <w:spacing w:val="-13"/>
                                  <w:w w:val="95"/>
                                  <w:sz w:val="16"/>
                                </w:rPr>
                                <w:t xml:space="preserve"> </w:t>
                              </w:r>
                              <w:r>
                                <w:rPr>
                                  <w:w w:val="95"/>
                                  <w:sz w:val="16"/>
                                </w:rPr>
                                <w:t>consolidada,</w:t>
                              </w:r>
                              <w:r>
                                <w:rPr>
                                  <w:spacing w:val="-13"/>
                                  <w:w w:val="95"/>
                                  <w:sz w:val="16"/>
                                </w:rPr>
                                <w:t xml:space="preserve"> </w:t>
                              </w:r>
                              <w:r>
                                <w:rPr>
                                  <w:w w:val="95"/>
                                  <w:sz w:val="16"/>
                                </w:rPr>
                                <w:t>deduzidos</w:t>
                              </w:r>
                              <w:r>
                                <w:rPr>
                                  <w:spacing w:val="-14"/>
                                  <w:w w:val="95"/>
                                  <w:sz w:val="16"/>
                                </w:rPr>
                                <w:t xml:space="preserve"> </w:t>
                              </w:r>
                              <w:r>
                                <w:rPr>
                                  <w:w w:val="95"/>
                                  <w:sz w:val="16"/>
                                </w:rPr>
                                <w:t>os</w:t>
                              </w:r>
                              <w:r>
                                <w:rPr>
                                  <w:spacing w:val="-14"/>
                                  <w:w w:val="95"/>
                                  <w:sz w:val="16"/>
                                </w:rPr>
                                <w:t xml:space="preserve"> </w:t>
                              </w:r>
                              <w:r>
                                <w:rPr>
                                  <w:w w:val="95"/>
                                  <w:sz w:val="16"/>
                                </w:rPr>
                                <w:t>valores</w:t>
                              </w:r>
                              <w:r>
                                <w:rPr>
                                  <w:spacing w:val="-16"/>
                                  <w:w w:val="95"/>
                                  <w:sz w:val="16"/>
                                </w:rPr>
                                <w:t xml:space="preserve"> </w:t>
                              </w:r>
                              <w:r>
                                <w:rPr>
                                  <w:w w:val="95"/>
                                  <w:sz w:val="16"/>
                                </w:rPr>
                                <w:t>que</w:t>
                              </w:r>
                              <w:r>
                                <w:rPr>
                                  <w:spacing w:val="-13"/>
                                  <w:w w:val="95"/>
                                  <w:sz w:val="16"/>
                                </w:rPr>
                                <w:t xml:space="preserve"> </w:t>
                              </w:r>
                              <w:r>
                                <w:rPr>
                                  <w:w w:val="95"/>
                                  <w:sz w:val="16"/>
                                </w:rPr>
                                <w:t>compreendem</w:t>
                              </w:r>
                              <w:r>
                                <w:rPr>
                                  <w:spacing w:val="-17"/>
                                  <w:w w:val="95"/>
                                  <w:sz w:val="16"/>
                                </w:rPr>
                                <w:t xml:space="preserve"> </w:t>
                              </w:r>
                              <w:r>
                                <w:rPr>
                                  <w:w w:val="95"/>
                                  <w:sz w:val="16"/>
                                </w:rPr>
                                <w:t>o</w:t>
                              </w:r>
                              <w:r>
                                <w:rPr>
                                  <w:spacing w:val="-15"/>
                                  <w:w w:val="95"/>
                                  <w:sz w:val="16"/>
                                </w:rPr>
                                <w:t xml:space="preserve"> </w:t>
                              </w:r>
                              <w:r>
                                <w:rPr>
                                  <w:w w:val="95"/>
                                  <w:sz w:val="16"/>
                                </w:rPr>
                                <w:t>ativo</w:t>
                              </w:r>
                              <w:r>
                                <w:rPr>
                                  <w:spacing w:val="-15"/>
                                  <w:w w:val="95"/>
                                  <w:sz w:val="16"/>
                                </w:rPr>
                                <w:t xml:space="preserve"> </w:t>
                              </w:r>
                              <w:r>
                                <w:rPr>
                                  <w:w w:val="95"/>
                                  <w:sz w:val="16"/>
                                </w:rPr>
                                <w:t>disponível</w:t>
                              </w:r>
                              <w:r>
                                <w:rPr>
                                  <w:spacing w:val="-14"/>
                                  <w:w w:val="95"/>
                                  <w:sz w:val="16"/>
                                </w:rPr>
                                <w:t xml:space="preserve"> </w:t>
                              </w:r>
                              <w:r>
                                <w:rPr>
                                  <w:w w:val="95"/>
                                  <w:sz w:val="16"/>
                                </w:rPr>
                                <w:t>e</w:t>
                              </w:r>
                              <w:r>
                                <w:rPr>
                                  <w:spacing w:val="-15"/>
                                  <w:w w:val="95"/>
                                  <w:sz w:val="16"/>
                                </w:rPr>
                                <w:t xml:space="preserve"> </w:t>
                              </w:r>
                              <w:r>
                                <w:rPr>
                                  <w:w w:val="95"/>
                                  <w:sz w:val="16"/>
                                </w:rPr>
                                <w:t>os</w:t>
                              </w:r>
                              <w:r>
                                <w:rPr>
                                  <w:spacing w:val="-14"/>
                                  <w:w w:val="95"/>
                                  <w:sz w:val="16"/>
                                </w:rPr>
                                <w:t xml:space="preserve"> </w:t>
                              </w:r>
                              <w:r>
                                <w:rPr>
                                  <w:w w:val="95"/>
                                  <w:sz w:val="16"/>
                                </w:rPr>
                                <w:t>haveres</w:t>
                              </w:r>
                              <w:r>
                                <w:rPr>
                                  <w:spacing w:val="-17"/>
                                  <w:w w:val="95"/>
                                  <w:sz w:val="16"/>
                                </w:rPr>
                                <w:t xml:space="preserve"> </w:t>
                              </w:r>
                              <w:r>
                                <w:rPr>
                                  <w:w w:val="95"/>
                                  <w:sz w:val="16"/>
                                </w:rPr>
                                <w:t>financeiros,</w:t>
                              </w:r>
                              <w:r>
                                <w:rPr>
                                  <w:spacing w:val="-17"/>
                                  <w:w w:val="95"/>
                                  <w:sz w:val="16"/>
                                </w:rPr>
                                <w:t xml:space="preserve"> </w:t>
                              </w:r>
                              <w:r>
                                <w:rPr>
                                  <w:w w:val="95"/>
                                  <w:sz w:val="16"/>
                                </w:rPr>
                                <w:t>líquidos</w:t>
                              </w:r>
                              <w:r>
                                <w:rPr>
                                  <w:spacing w:val="-12"/>
                                  <w:w w:val="95"/>
                                  <w:sz w:val="16"/>
                                </w:rPr>
                                <w:t xml:space="preserve"> </w:t>
                              </w:r>
                              <w:r>
                                <w:rPr>
                                  <w:w w:val="95"/>
                                  <w:sz w:val="16"/>
                                </w:rPr>
                                <w:t>dos</w:t>
                              </w:r>
                              <w:r>
                                <w:rPr>
                                  <w:spacing w:val="-15"/>
                                  <w:w w:val="95"/>
                                  <w:sz w:val="16"/>
                                </w:rPr>
                                <w:t xml:space="preserve"> </w:t>
                              </w:r>
                              <w:r>
                                <w:rPr>
                                  <w:w w:val="95"/>
                                  <w:sz w:val="16"/>
                                </w:rPr>
                                <w:t>Restos</w:t>
                              </w:r>
                              <w:r>
                                <w:rPr>
                                  <w:spacing w:val="-17"/>
                                  <w:w w:val="95"/>
                                  <w:sz w:val="16"/>
                                </w:rPr>
                                <w:t xml:space="preserve"> </w:t>
                              </w:r>
                              <w:r>
                                <w:rPr>
                                  <w:w w:val="95"/>
                                  <w:sz w:val="16"/>
                                </w:rPr>
                                <w:t>a</w:t>
                              </w:r>
                              <w:r>
                                <w:rPr>
                                  <w:spacing w:val="-13"/>
                                  <w:w w:val="95"/>
                                  <w:sz w:val="16"/>
                                </w:rPr>
                                <w:t xml:space="preserve"> </w:t>
                              </w:r>
                              <w:r>
                                <w:rPr>
                                  <w:w w:val="95"/>
                                  <w:sz w:val="16"/>
                                </w:rPr>
                                <w:t>Pagar</w:t>
                              </w:r>
                              <w:r>
                                <w:rPr>
                                  <w:spacing w:val="-15"/>
                                  <w:w w:val="95"/>
                                  <w:sz w:val="16"/>
                                </w:rPr>
                                <w:t xml:space="preserve"> </w:t>
                              </w:r>
                              <w:r>
                                <w:rPr>
                                  <w:w w:val="95"/>
                                  <w:sz w:val="16"/>
                                </w:rPr>
                                <w:t>Processados.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 o:spid="_x0000_s1032" style="position:absolute;margin-left:71.75pt;margin-top:11.75pt;width:699pt;height:159.25pt;z-index:-251639808;mso-wrap-distance-left:0;mso-wrap-distance-right:0;mso-position-horizontal-relative:page" coordorigin="1435,235" coordsize="13980,3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4cGCgsAAAE6AAAOAAAAZHJzL2Uyb0RvYy54bWzUW22Po8gR/h4p/wHxMZHXFGAM1npPu/Oy&#10;irR3OenID2Bs/KLYxgFmPXtR/nuqGprpwhTu2buLlPkw9gxF91P1dFX309Dvf3g5HpyveVnti9PS&#10;hXee6+SnVbHen7ZL9x/p4yR2narOTuvsUJzypfstr9wfPvz5T+8v50XuF7visM5LBxs5VYvLeenu&#10;6vq8mE6r1S4/ZtW74pyf8OKmKI9ZjX+W2+m6zC7Y+vEw9T0vml6Kcn0ui1VeVfjf++ai+0G1v9nk&#10;q/rvm02V185h6SK2Wv0u1e8n+j398D5bbMvsvNuvWhjZd6A4ZvsTdto1dZ/VmfNc7q+aOu5XZVEV&#10;m/rdqjhOi81mv8qVD+gNeD1vPpfF81n5sl1ctucuTBjaXpy+u9nVT19/Lp39eunOAtc5ZUfkSHXr&#10;BAkF53LeLtDmc3n+5fxz2XiIX78Uq39WeHnav05/bxtj5+nyY7HG9rLnulDBedmUR2oC3XZeFAff&#10;Og7yl9pZ4T/jeD4PPKRqhdd8z/fD+axhabVDKuk+CIOZ69Bl/FQErnYP7e0QJHF7cwCxujzNFk3H&#10;CmwLjjzDEVe9BrX6bUH9ZZedc8VVRQHTQQ11UD9iEJSNE0ITWGWno1qZITWuEMoKI38zmEZQwiYo&#10;OqJjIckWq+eq/pwXipfs65eqbjJijd8U2+t2UKQY1c3xgMnx14njOTALYeaoTtsbtB1ou79MndRz&#10;Lk7Tf8/K11aqtSCExOnY3HZ94pBs+sS2lM3O0axiqnVmGGQTGg6PQWQ4aLrW0lBCFmmrUWRzbTWO&#10;DKufDbJEm1HMYgkZcAowXkMxA5MAshmOGXAGRvg0SUjBF9FxFiR0Jgkj6DgLI+hMIlKIRHScCT8Y&#10;HG9gEkE2w7HzOREQhvPBAeebVKS+nAycCwGcbxIxAo7zgOD8YXAmE6kv5oPPqcB6PDTqfJMHshEi&#10;x2mQI2cSkfpiSgScCQFcYPIggws4DSK4wCQiDcSMCDgTWMC8odDRZNbVJWU0HLuAEyESG5hUpIGY&#10;EgHnQoRnUjECL+RUiNHD6e/V3TQUkyLkbGDPg+UuNMlQRsPRCzkZckUJTTrSUMyLkNMh4jPZGMPH&#10;2RjBZ/KRhmJqzDgf2PVgyZuZdCij4fjNOB0ivbSM7EZzOhOTY8b5EDJ3ZpIhZ+6McyGmxswkI52J&#10;qTHjZEjgTCZkcBEnQoxcZDKRRmJiRJwJYbaITB7k2SLiNMjgTCLSSMyKiDMhRC4yeRiJHKcBc8IL&#10;BueyyGQijcScmHMqBHRzkwgZ3ZzzIIZubjKRzsWMmHMqJHAmESPgOA8yOJOJdC5mxJxTIQy6ucmD&#10;POhIoZnLYpHX2GQijcWUiDkVArrYJGIEHedBHnUoL41SF4s5EXMuBGJjkwmZ2JgTMYLO5CKNxZxI&#10;OBnSPJaYVIzMYwmnQsaXmGykiZgWCadD4DYxuZC5TTgViA7XZEMqNjHZSBMxLxJOh8BtYnIhcwu0&#10;78ETQxLZnklHijeKwsfjhAgIwTPpGIPI6aAIDqtt8ExKEKKYH+BxVnB0DS6UwTNJUVbDaxXwOCsy&#10;zeCZzCBIMU2gp75FkEx/j4G8VuDC7AZgcpPCiAYHzg52P7hoBjC5UVZCJIFTM0I3mOQgSDFlADg7&#10;0ojkYlyUlNBX42JOA9fjeKOYNL5d0nBJPgKR04JRlKj2TWJwt0VOmr4uF3Y0uDAXtzTA56SMEO3z&#10;lJHFOfTVuQCRy3MZYl+fy6WHK3SQJTr0NLo0FplGH6mO1xp9eGcIuEgHWaXDtUwfTmncr39djYyl&#10;9LVQH94gAq7UQZbqcK3Vhwt4X6x7wjYRLle1M81us7TDBlyt431iSl/rdQGjWcfG6nfYyxgZo8lM&#10;CrJkh2vNPsx1X7SLm7x91S4XHq7bQRbuWBkYN+Icw7T72IC8Vu9C0nD5DrJ+h56AlzGa1IxhtBXx&#10;wFU8yDIeejoeex8ekEzJKythru5reZnsiM8yspyHnp6XQdpmTdTLmhGQJje4tS8vzXqyXvGIzxaa&#10;x2Cvj4mACXtlJUSyL+3lmYaLe5DVPfTkvQzS5GYU5NXSTFpUzE1yUpBVPvRkvgzS5GYM5LXUFwQX&#10;cK0PstiHntrH7ocTh+l9ZSXQHfOKNrL24ZIfZM0PPdEvgzS5GQV5lTiS8IpNclKQpT9Yan8YE//4&#10;eH2rnxZnO/0AefVyap8g4zcno7dBPPUOwLmo6Bl+ivoVn+CnASUpNoFW9LhZMMaUIOO5lTF6T8ao&#10;w2yaJm2lzPW7AuNISOUoc/V2xE3gpDjIHIWCDRha/StzO09pJU7muIC2aZ1WxcrczlVaoipzO1dp&#10;tUjmuMazAUMLN2Vu52rYuoorH5vWaTVDreMaxMq8dXVm5yrN8dQ6zsw2rdNsq8ztXKXNbDLH2cqm&#10;dZqBlLmdqzQXKHM7V6kqkznWUhswVB+VuZ2rVKnIHOuLTeu0ZajM7VylPTxlbucq0J4a2dNemA0c&#10;tcPV3GDnrtptUjfYFqeuOuGGjRWkrj7h7onVDbpCgWWJAl2jAHcW7HpoSQbLMgW6TkGzhLtZZJWY&#10;VmFt3lm7fYOuVbjza+eDrlYQWjqt6xVYFizQFQssSxaQGFJOWxYtpUzUDZZlC3TdAnxcZ8W0rly0&#10;0La6QdcuaN7xu02crl6AT5qsetD1CywLGL0z2IQVn8fY9aCHNy9ijS/tGqjE91D7b6CWroNvoD5R&#10;J9ninNW0dNJfnQu+5di8ybhbuuqVN7p0LL7maaGMavUiZGOCpKKJeusPe301OpxMY3y0wA31Zf15&#10;Vm02ZurFWGxMX9OfjU0LDZuztdPgdDv6s20Pd1uxsXGjZrjjpnnDim5Bf7KW7KyC12GnW9GfTWtN&#10;lzfNaCO/Ca1tOJCuN5j247I6FFWuhs0r18Puv14fcswuSv3eeUut71dNjWAMEtoDwIB1N0kwpcYH&#10;IdzA2fVqa9eh073ZuGQQKzpljwSrIouTRqI/W9K7KnAFWTK8PaSDpO3cxrTl03BedzwaM9obsBoG&#10;HZjbDrZQbpLc9m1rd9XxiGNX1UAaCW8tL90kqaOrP1nyv5WFa/IkvBgEuzqn7W4B7jLhjx9kRlRE&#10;9ww4t8vzG9KjHWs2TnamVwD0gMNJmRYLatOkWzXQYsN4j78qDvv14/5woKVCVW6f7g6l8zWjIzDq&#10;p51CmdlB7b+cCrpNz7B0O54iaBcmdJ5AHWn5d4LPJb1PfjJ5jOL5JHwMZ5Nk7sUTD5JPSeSFSXj/&#10;+B/a7YFwsduv1/npy/6U6+M1ENqdtGgP+jQHY9QBG1oWJTMUIMqv73ASz9Oc1mrm3OXZ+qH9Xmf7&#10;Q/N9yhGrIKPb+lMFAk+RNEcymiMkT8X6Gx7PKIvmaBEehcIvu6L81XUueKxo6Vb/es7K3HUOfzvh&#10;EZMEH1Fh2avVH+FsTg+vS/PKk3klO62wqaVbu7iFRl/v6ubs0vO53G932BOoWJwKOl6y2dPhDYWv&#10;QdX+gadc/lfHXXDCas4QpTRaPhUvDnqLoChmeCqGTrs49Qv+XyNvz704p+Juh7uE+ceyLC5EDsaq&#10;ERHGrU07f+hxmHPZHIdx6MvSpYW7irA+GkPp15rQIOzyhZbK7B9q8Uz/GUwgL3mIH+JwEvrRwyT0&#10;7u8nHx/vwkn0iEvS++D+7u4eeAJRWv72BBrPm0f1c10cjKxoigr6prJCffy/14TjvsYTiIf9Ec+e&#10;ddUxW/xuBaJ+eXpRB+yUcqHR/MaS0ZWLrlTgl6ZM4JffsUSo83F4zlCVu/ZMJB1kNP9WJeX15OaH&#10;/wIAAP//AwBQSwMEFAAGAAgAAAAhAI/UovbfAAAACwEAAA8AAABkcnMvZG93bnJldi54bWxMj09L&#10;w0AQxe+C32EZwZvd/BWJ2ZRS1FMRbAXxtk2mSWh2NmS3SfrtnZzsaebxHm9+k69n04kRB9daUhCu&#10;AhBIpa1aqhV8H96fXkA4r6nSnSVUcEUH6+L+LtdZZSf6wnHva8El5DKtoPG+z6R0ZYNGu5Xtkdg7&#10;2cFoz3KoZTXoictNJ6MgeJZGt8QXGt3jtsHyvL8YBR+TnjZx+Dbuzqft9feQfv7sQlTq8WHevILw&#10;OPv/MCz4jA4FMx3thSonOtZJnHJUQbTMJZAmIW9HBXESBSCLXN7+UPwBAAD//wMAUEsBAi0AFAAG&#10;AAgAAAAhALaDOJL+AAAA4QEAABMAAAAAAAAAAAAAAAAAAAAAAFtDb250ZW50X1R5cGVzXS54bWxQ&#10;SwECLQAUAAYACAAAACEAOP0h/9YAAACUAQAACwAAAAAAAAAAAAAAAAAvAQAAX3JlbHMvLnJlbHNQ&#10;SwECLQAUAAYACAAAACEANEOHBgoLAAABOgAADgAAAAAAAAAAAAAAAAAuAgAAZHJzL2Uyb0RvYy54&#10;bWxQSwECLQAUAAYACAAAACEAj9Si9t8AAAALAQAADwAAAAAAAAAAAAAAAABkDQAAZHJzL2Rvd25y&#10;ZXYueG1sUEsFBgAAAAAEAAQA8wAAAHAOAAAAAA==&#10;">
                <v:shape id="AutoShape 41" o:spid="_x0000_s1033" style="position:absolute;left:1435;top:234;width:13980;height:3185;visibility:visible;mso-wrap-style:square;v-text-anchor:top" coordsize="13980,3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XoWMIA&#10;AADbAAAADwAAAGRycy9kb3ducmV2LnhtbESPQYvCMBSE7wv+h/AEL4umK65INYoutHhysfbi7dE8&#10;22LzUpqo9d8bYWGPw8x8w6w2vWnEnTpXW1bwNYlAEBdW11wqyE/JeAHCeWSNjWVS8CQHm/XgY4Wx&#10;tg8+0j3zpQgQdjEqqLxvYyldUZFBN7EtcfAutjPog+xKqTt8BLhp5DSK5tJgzWGhwpZ+Kiqu2c0o&#10;6JMovWWY4i5N8lxS/vlbng9KjYb9dgnCU+//w3/tvVbwPYP3l/AD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5ehYwgAAANsAAAAPAAAAAAAAAAAAAAAAAJgCAABkcnMvZG93&#10;bnJldi54bWxQSwUGAAAAAAQABAD1AAAAhwMAAAAA&#10;" path="m13980,3184l,3184,,,13980,r,4l12,4,7,12r5,l12,3175r-5,l12,3180r13968,l13980,3184xm12,12r-5,l12,4r,8xm13968,12l12,12r,-8l13968,4r,8xm13968,3180r,-3176l13975,12r5,l13980,3175r-5,l13968,3180xm13980,12r-5,l13968,4r12,l13980,12xm12,3180r-5,-5l12,3175r,5xm13968,3180l12,3180r,-5l13968,3175r,5xm13980,3180r-12,l13975,3175r5,l13980,3180xe" fillcolor="black" stroked="f">
                  <v:path arrowok="t" o:connecttype="custom" o:connectlocs="13980,3419;0,3419;0,235;13980,235;13980,239;12,239;7,247;12,247;12,3410;7,3410;12,3415;13980,3415;13980,3419;12,247;7,247;12,239;12,247;13968,247;12,247;12,239;13968,239;13968,247;13968,3415;13968,239;13975,247;13980,247;13980,3410;13975,3410;13968,3415;13980,247;13975,247;13968,239;13980,239;13980,247;12,3415;7,3410;12,3410;12,3415;13968,3415;12,3415;12,3410;13968,3410;13968,3415;13980,3415;13968,3415;13975,3410;13980,3410;13980,3415" o:connectangles="0,0,0,0,0,0,0,0,0,0,0,0,0,0,0,0,0,0,0,0,0,0,0,0,0,0,0,0,0,0,0,0,0,0,0,0,0,0,0,0,0,0,0,0,0,0,0,0"/>
                </v:shape>
                <v:shape id="Text Box 40" o:spid="_x0000_s1034" type="#_x0000_t202" style="position:absolute;left:1435;top:234;width:13980;height:3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478UA&#10;AADbAAAADwAAAGRycy9kb3ducmV2LnhtbESPQWvCQBSE7wX/w/KE3pqNBaV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LjvxQAAANsAAAAPAAAAAAAAAAAAAAAAAJgCAABkcnMv&#10;ZG93bnJldi54bWxQSwUGAAAAAAQABAD1AAAAigMAAAAA&#10;" filled="f" stroked="f">
                  <v:textbox inset="0,0,0,0">
                    <w:txbxContent>
                      <w:p w:rsidR="004D5EDF" w:rsidRDefault="00F4415A">
                        <w:pPr>
                          <w:spacing w:before="39" w:line="264" w:lineRule="auto"/>
                          <w:ind w:left="38"/>
                          <w:rPr>
                            <w:sz w:val="16"/>
                          </w:rPr>
                        </w:pPr>
                        <w:r>
                          <w:rPr>
                            <w:w w:val="95"/>
                            <w:sz w:val="16"/>
                          </w:rPr>
                          <w:t>O</w:t>
                        </w:r>
                        <w:r>
                          <w:rPr>
                            <w:spacing w:val="-12"/>
                            <w:w w:val="95"/>
                            <w:sz w:val="16"/>
                          </w:rPr>
                          <w:t xml:space="preserve"> </w:t>
                        </w:r>
                        <w:r>
                          <w:rPr>
                            <w:w w:val="95"/>
                            <w:sz w:val="16"/>
                          </w:rPr>
                          <w:t>Demonstrativo</w:t>
                        </w:r>
                        <w:r>
                          <w:rPr>
                            <w:spacing w:val="-16"/>
                            <w:w w:val="95"/>
                            <w:sz w:val="16"/>
                          </w:rPr>
                          <w:t xml:space="preserve"> </w:t>
                        </w:r>
                        <w:r>
                          <w:rPr>
                            <w:w w:val="95"/>
                            <w:sz w:val="16"/>
                          </w:rPr>
                          <w:t>de</w:t>
                        </w:r>
                        <w:r>
                          <w:rPr>
                            <w:spacing w:val="-10"/>
                            <w:w w:val="95"/>
                            <w:sz w:val="16"/>
                          </w:rPr>
                          <w:t xml:space="preserve"> </w:t>
                        </w:r>
                        <w:r>
                          <w:rPr>
                            <w:w w:val="95"/>
                            <w:sz w:val="16"/>
                          </w:rPr>
                          <w:t>Metas</w:t>
                        </w:r>
                        <w:r>
                          <w:rPr>
                            <w:spacing w:val="-14"/>
                            <w:w w:val="95"/>
                            <w:sz w:val="16"/>
                          </w:rPr>
                          <w:t xml:space="preserve"> </w:t>
                        </w:r>
                        <w:r>
                          <w:rPr>
                            <w:w w:val="95"/>
                            <w:sz w:val="16"/>
                          </w:rPr>
                          <w:t>Anuais</w:t>
                        </w:r>
                        <w:r>
                          <w:rPr>
                            <w:spacing w:val="-11"/>
                            <w:w w:val="95"/>
                            <w:sz w:val="16"/>
                          </w:rPr>
                          <w:t xml:space="preserve"> </w:t>
                        </w:r>
                        <w:r>
                          <w:rPr>
                            <w:w w:val="95"/>
                            <w:sz w:val="16"/>
                          </w:rPr>
                          <w:t>objetiva</w:t>
                        </w:r>
                        <w:r>
                          <w:rPr>
                            <w:spacing w:val="-14"/>
                            <w:w w:val="95"/>
                            <w:sz w:val="16"/>
                          </w:rPr>
                          <w:t xml:space="preserve"> </w:t>
                        </w:r>
                        <w:r>
                          <w:rPr>
                            <w:w w:val="95"/>
                            <w:sz w:val="16"/>
                          </w:rPr>
                          <w:t>estabelecer</w:t>
                        </w:r>
                        <w:r>
                          <w:rPr>
                            <w:spacing w:val="-14"/>
                            <w:w w:val="95"/>
                            <w:sz w:val="16"/>
                          </w:rPr>
                          <w:t xml:space="preserve"> </w:t>
                        </w:r>
                        <w:r>
                          <w:rPr>
                            <w:w w:val="95"/>
                            <w:sz w:val="16"/>
                          </w:rPr>
                          <w:t>as</w:t>
                        </w:r>
                        <w:r>
                          <w:rPr>
                            <w:spacing w:val="-11"/>
                            <w:w w:val="95"/>
                            <w:sz w:val="16"/>
                          </w:rPr>
                          <w:t xml:space="preserve"> </w:t>
                        </w:r>
                        <w:r>
                          <w:rPr>
                            <w:w w:val="95"/>
                            <w:sz w:val="16"/>
                          </w:rPr>
                          <w:t>metas</w:t>
                        </w:r>
                        <w:r>
                          <w:rPr>
                            <w:spacing w:val="-12"/>
                            <w:w w:val="95"/>
                            <w:sz w:val="16"/>
                          </w:rPr>
                          <w:t xml:space="preserve"> </w:t>
                        </w:r>
                        <w:r>
                          <w:rPr>
                            <w:w w:val="95"/>
                            <w:sz w:val="16"/>
                          </w:rPr>
                          <w:t>para</w:t>
                        </w:r>
                        <w:r>
                          <w:rPr>
                            <w:spacing w:val="-10"/>
                            <w:w w:val="95"/>
                            <w:sz w:val="16"/>
                          </w:rPr>
                          <w:t xml:space="preserve"> </w:t>
                        </w:r>
                        <w:r>
                          <w:rPr>
                            <w:w w:val="95"/>
                            <w:sz w:val="16"/>
                          </w:rPr>
                          <w:t>o</w:t>
                        </w:r>
                        <w:r>
                          <w:rPr>
                            <w:spacing w:val="-12"/>
                            <w:w w:val="95"/>
                            <w:sz w:val="16"/>
                          </w:rPr>
                          <w:t xml:space="preserve"> </w:t>
                        </w:r>
                        <w:r>
                          <w:rPr>
                            <w:w w:val="95"/>
                            <w:sz w:val="16"/>
                          </w:rPr>
                          <w:t>triênio</w:t>
                        </w:r>
                        <w:r>
                          <w:rPr>
                            <w:spacing w:val="-12"/>
                            <w:w w:val="95"/>
                            <w:sz w:val="16"/>
                          </w:rPr>
                          <w:t xml:space="preserve"> </w:t>
                        </w:r>
                        <w:r>
                          <w:rPr>
                            <w:w w:val="95"/>
                            <w:sz w:val="16"/>
                          </w:rPr>
                          <w:t>compreendendo</w:t>
                        </w:r>
                        <w:r>
                          <w:rPr>
                            <w:spacing w:val="-13"/>
                            <w:w w:val="95"/>
                            <w:sz w:val="16"/>
                          </w:rPr>
                          <w:t xml:space="preserve"> </w:t>
                        </w:r>
                        <w:r>
                          <w:rPr>
                            <w:w w:val="95"/>
                            <w:sz w:val="16"/>
                          </w:rPr>
                          <w:t>o</w:t>
                        </w:r>
                        <w:r>
                          <w:rPr>
                            <w:spacing w:val="-12"/>
                            <w:w w:val="95"/>
                            <w:sz w:val="16"/>
                          </w:rPr>
                          <w:t xml:space="preserve"> </w:t>
                        </w:r>
                        <w:r>
                          <w:rPr>
                            <w:w w:val="95"/>
                            <w:sz w:val="16"/>
                          </w:rPr>
                          <w:t>ano</w:t>
                        </w:r>
                        <w:r>
                          <w:rPr>
                            <w:spacing w:val="-8"/>
                            <w:w w:val="95"/>
                            <w:sz w:val="16"/>
                          </w:rPr>
                          <w:t xml:space="preserve"> </w:t>
                        </w:r>
                        <w:r>
                          <w:rPr>
                            <w:w w:val="95"/>
                            <w:sz w:val="16"/>
                          </w:rPr>
                          <w:t>de</w:t>
                        </w:r>
                        <w:r>
                          <w:rPr>
                            <w:spacing w:val="-11"/>
                            <w:w w:val="95"/>
                            <w:sz w:val="16"/>
                          </w:rPr>
                          <w:t xml:space="preserve"> </w:t>
                        </w:r>
                        <w:r>
                          <w:rPr>
                            <w:w w:val="95"/>
                            <w:sz w:val="16"/>
                          </w:rPr>
                          <w:t>vigência</w:t>
                        </w:r>
                        <w:r>
                          <w:rPr>
                            <w:spacing w:val="-10"/>
                            <w:w w:val="95"/>
                            <w:sz w:val="16"/>
                          </w:rPr>
                          <w:t xml:space="preserve"> </w:t>
                        </w:r>
                        <w:r>
                          <w:rPr>
                            <w:w w:val="95"/>
                            <w:sz w:val="16"/>
                          </w:rPr>
                          <w:t>da</w:t>
                        </w:r>
                        <w:r>
                          <w:rPr>
                            <w:spacing w:val="-12"/>
                            <w:w w:val="95"/>
                            <w:sz w:val="16"/>
                          </w:rPr>
                          <w:t xml:space="preserve"> </w:t>
                        </w:r>
                        <w:r>
                          <w:rPr>
                            <w:w w:val="95"/>
                            <w:sz w:val="16"/>
                          </w:rPr>
                          <w:t>LDO</w:t>
                        </w:r>
                        <w:r>
                          <w:rPr>
                            <w:spacing w:val="-13"/>
                            <w:w w:val="95"/>
                            <w:sz w:val="16"/>
                          </w:rPr>
                          <w:t xml:space="preserve"> </w:t>
                        </w:r>
                        <w:r>
                          <w:rPr>
                            <w:w w:val="95"/>
                            <w:sz w:val="16"/>
                          </w:rPr>
                          <w:t>e</w:t>
                        </w:r>
                        <w:r>
                          <w:rPr>
                            <w:spacing w:val="-8"/>
                            <w:w w:val="95"/>
                            <w:sz w:val="16"/>
                          </w:rPr>
                          <w:t xml:space="preserve"> </w:t>
                        </w:r>
                        <w:r>
                          <w:rPr>
                            <w:w w:val="95"/>
                            <w:sz w:val="16"/>
                          </w:rPr>
                          <w:t>os</w:t>
                        </w:r>
                        <w:r>
                          <w:rPr>
                            <w:spacing w:val="-11"/>
                            <w:w w:val="95"/>
                            <w:sz w:val="16"/>
                          </w:rPr>
                          <w:t xml:space="preserve"> </w:t>
                        </w:r>
                        <w:r>
                          <w:rPr>
                            <w:w w:val="95"/>
                            <w:sz w:val="16"/>
                          </w:rPr>
                          <w:t>dois</w:t>
                        </w:r>
                        <w:r>
                          <w:rPr>
                            <w:spacing w:val="-11"/>
                            <w:w w:val="95"/>
                            <w:sz w:val="16"/>
                          </w:rPr>
                          <w:t xml:space="preserve"> </w:t>
                        </w:r>
                        <w:r>
                          <w:rPr>
                            <w:w w:val="95"/>
                            <w:sz w:val="16"/>
                          </w:rPr>
                          <w:t>subsequentes,</w:t>
                        </w:r>
                        <w:r>
                          <w:rPr>
                            <w:spacing w:val="-10"/>
                            <w:w w:val="95"/>
                            <w:sz w:val="16"/>
                          </w:rPr>
                          <w:t xml:space="preserve"> </w:t>
                        </w:r>
                        <w:r>
                          <w:rPr>
                            <w:w w:val="95"/>
                            <w:sz w:val="16"/>
                          </w:rPr>
                          <w:t>abrangendo</w:t>
                        </w:r>
                        <w:r>
                          <w:rPr>
                            <w:spacing w:val="-11"/>
                            <w:w w:val="95"/>
                            <w:sz w:val="16"/>
                          </w:rPr>
                          <w:t xml:space="preserve"> </w:t>
                        </w:r>
                        <w:r>
                          <w:rPr>
                            <w:w w:val="95"/>
                            <w:sz w:val="16"/>
                          </w:rPr>
                          <w:t>a</w:t>
                        </w:r>
                        <w:r>
                          <w:rPr>
                            <w:spacing w:val="-10"/>
                            <w:w w:val="95"/>
                            <w:sz w:val="16"/>
                          </w:rPr>
                          <w:t xml:space="preserve"> </w:t>
                        </w:r>
                        <w:r>
                          <w:rPr>
                            <w:w w:val="95"/>
                            <w:sz w:val="16"/>
                          </w:rPr>
                          <w:t>Receita</w:t>
                        </w:r>
                        <w:r>
                          <w:rPr>
                            <w:spacing w:val="-12"/>
                            <w:w w:val="95"/>
                            <w:sz w:val="16"/>
                          </w:rPr>
                          <w:t xml:space="preserve"> </w:t>
                        </w:r>
                        <w:r>
                          <w:rPr>
                            <w:w w:val="95"/>
                            <w:sz w:val="16"/>
                          </w:rPr>
                          <w:t>e</w:t>
                        </w:r>
                        <w:r>
                          <w:rPr>
                            <w:spacing w:val="-10"/>
                            <w:w w:val="95"/>
                            <w:sz w:val="16"/>
                          </w:rPr>
                          <w:t xml:space="preserve"> </w:t>
                        </w:r>
                        <w:r>
                          <w:rPr>
                            <w:w w:val="95"/>
                            <w:sz w:val="16"/>
                          </w:rPr>
                          <w:t>Despesa</w:t>
                        </w:r>
                        <w:r>
                          <w:rPr>
                            <w:spacing w:val="-12"/>
                            <w:w w:val="95"/>
                            <w:sz w:val="16"/>
                          </w:rPr>
                          <w:t xml:space="preserve"> </w:t>
                        </w:r>
                        <w:r>
                          <w:rPr>
                            <w:w w:val="95"/>
                            <w:sz w:val="16"/>
                          </w:rPr>
                          <w:t>Total,</w:t>
                        </w:r>
                        <w:r>
                          <w:rPr>
                            <w:spacing w:val="-11"/>
                            <w:w w:val="95"/>
                            <w:sz w:val="16"/>
                          </w:rPr>
                          <w:t xml:space="preserve"> </w:t>
                        </w:r>
                        <w:r>
                          <w:rPr>
                            <w:w w:val="95"/>
                            <w:sz w:val="16"/>
                          </w:rPr>
                          <w:t>Receitas</w:t>
                        </w:r>
                        <w:r>
                          <w:rPr>
                            <w:spacing w:val="-12"/>
                            <w:w w:val="95"/>
                            <w:sz w:val="16"/>
                          </w:rPr>
                          <w:t xml:space="preserve"> </w:t>
                        </w:r>
                        <w:r>
                          <w:rPr>
                            <w:w w:val="95"/>
                            <w:sz w:val="16"/>
                          </w:rPr>
                          <w:t xml:space="preserve">Não </w:t>
                        </w:r>
                        <w:r>
                          <w:rPr>
                            <w:sz w:val="16"/>
                          </w:rPr>
                          <w:t>Financeiras,</w:t>
                        </w:r>
                        <w:r>
                          <w:rPr>
                            <w:spacing w:val="-17"/>
                            <w:sz w:val="16"/>
                          </w:rPr>
                          <w:t xml:space="preserve"> </w:t>
                        </w:r>
                        <w:r>
                          <w:rPr>
                            <w:sz w:val="16"/>
                          </w:rPr>
                          <w:t>Despesas</w:t>
                        </w:r>
                        <w:r>
                          <w:rPr>
                            <w:spacing w:val="-18"/>
                            <w:sz w:val="16"/>
                          </w:rPr>
                          <w:t xml:space="preserve"> </w:t>
                        </w:r>
                        <w:r>
                          <w:rPr>
                            <w:sz w:val="16"/>
                          </w:rPr>
                          <w:t>Não</w:t>
                        </w:r>
                        <w:r>
                          <w:rPr>
                            <w:spacing w:val="-15"/>
                            <w:sz w:val="16"/>
                          </w:rPr>
                          <w:t xml:space="preserve"> </w:t>
                        </w:r>
                        <w:r>
                          <w:rPr>
                            <w:sz w:val="16"/>
                          </w:rPr>
                          <w:t>Financeiras,</w:t>
                        </w:r>
                        <w:r>
                          <w:rPr>
                            <w:spacing w:val="-15"/>
                            <w:sz w:val="16"/>
                          </w:rPr>
                          <w:t xml:space="preserve"> </w:t>
                        </w:r>
                        <w:r>
                          <w:rPr>
                            <w:sz w:val="16"/>
                          </w:rPr>
                          <w:t>Resultado</w:t>
                        </w:r>
                        <w:r>
                          <w:rPr>
                            <w:spacing w:val="-15"/>
                            <w:sz w:val="16"/>
                          </w:rPr>
                          <w:t xml:space="preserve"> </w:t>
                        </w:r>
                        <w:r>
                          <w:rPr>
                            <w:sz w:val="16"/>
                          </w:rPr>
                          <w:t>Primário,</w:t>
                        </w:r>
                        <w:r>
                          <w:rPr>
                            <w:spacing w:val="-19"/>
                            <w:sz w:val="16"/>
                          </w:rPr>
                          <w:t xml:space="preserve"> </w:t>
                        </w:r>
                        <w:r>
                          <w:rPr>
                            <w:sz w:val="16"/>
                          </w:rPr>
                          <w:t>Resultado</w:t>
                        </w:r>
                        <w:r>
                          <w:rPr>
                            <w:spacing w:val="-16"/>
                            <w:sz w:val="16"/>
                          </w:rPr>
                          <w:t xml:space="preserve"> </w:t>
                        </w:r>
                        <w:r>
                          <w:rPr>
                            <w:sz w:val="16"/>
                          </w:rPr>
                          <w:t>Nominal</w:t>
                        </w:r>
                        <w:r>
                          <w:rPr>
                            <w:spacing w:val="-15"/>
                            <w:sz w:val="16"/>
                          </w:rPr>
                          <w:t xml:space="preserve"> </w:t>
                        </w:r>
                        <w:r>
                          <w:rPr>
                            <w:sz w:val="16"/>
                          </w:rPr>
                          <w:t>e</w:t>
                        </w:r>
                        <w:r>
                          <w:rPr>
                            <w:spacing w:val="-14"/>
                            <w:sz w:val="16"/>
                          </w:rPr>
                          <w:t xml:space="preserve"> </w:t>
                        </w:r>
                        <w:r>
                          <w:rPr>
                            <w:sz w:val="16"/>
                          </w:rPr>
                          <w:t>Dívida</w:t>
                        </w:r>
                        <w:r>
                          <w:rPr>
                            <w:spacing w:val="-15"/>
                            <w:sz w:val="16"/>
                          </w:rPr>
                          <w:t xml:space="preserve"> </w:t>
                        </w:r>
                        <w:r>
                          <w:rPr>
                            <w:sz w:val="16"/>
                          </w:rPr>
                          <w:t>Pública,</w:t>
                        </w:r>
                        <w:r>
                          <w:rPr>
                            <w:spacing w:val="-15"/>
                            <w:sz w:val="16"/>
                          </w:rPr>
                          <w:t xml:space="preserve"> </w:t>
                        </w:r>
                        <w:r>
                          <w:rPr>
                            <w:sz w:val="16"/>
                          </w:rPr>
                          <w:t>visando</w:t>
                        </w:r>
                        <w:r>
                          <w:rPr>
                            <w:spacing w:val="-16"/>
                            <w:sz w:val="16"/>
                          </w:rPr>
                          <w:t xml:space="preserve"> </w:t>
                        </w:r>
                        <w:r>
                          <w:rPr>
                            <w:sz w:val="16"/>
                          </w:rPr>
                          <w:t>atender</w:t>
                        </w:r>
                        <w:r>
                          <w:rPr>
                            <w:spacing w:val="-19"/>
                            <w:sz w:val="16"/>
                          </w:rPr>
                          <w:t xml:space="preserve"> </w:t>
                        </w:r>
                        <w:r>
                          <w:rPr>
                            <w:sz w:val="16"/>
                          </w:rPr>
                          <w:t>a</w:t>
                        </w:r>
                        <w:r>
                          <w:rPr>
                            <w:spacing w:val="-14"/>
                            <w:sz w:val="16"/>
                          </w:rPr>
                          <w:t xml:space="preserve"> </w:t>
                        </w:r>
                        <w:r>
                          <w:rPr>
                            <w:sz w:val="16"/>
                          </w:rPr>
                          <w:t>disposição</w:t>
                        </w:r>
                        <w:r>
                          <w:rPr>
                            <w:spacing w:val="-17"/>
                            <w:sz w:val="16"/>
                          </w:rPr>
                          <w:t xml:space="preserve"> </w:t>
                        </w:r>
                        <w:r>
                          <w:rPr>
                            <w:sz w:val="16"/>
                          </w:rPr>
                          <w:t>contida</w:t>
                        </w:r>
                        <w:r>
                          <w:rPr>
                            <w:spacing w:val="-15"/>
                            <w:sz w:val="16"/>
                          </w:rPr>
                          <w:t xml:space="preserve"> </w:t>
                        </w:r>
                        <w:r>
                          <w:rPr>
                            <w:sz w:val="16"/>
                          </w:rPr>
                          <w:t>no</w:t>
                        </w:r>
                        <w:r>
                          <w:rPr>
                            <w:spacing w:val="-15"/>
                            <w:sz w:val="16"/>
                          </w:rPr>
                          <w:t xml:space="preserve"> </w:t>
                        </w:r>
                        <w:r>
                          <w:rPr>
                            <w:sz w:val="16"/>
                          </w:rPr>
                          <w:t>art.</w:t>
                        </w:r>
                        <w:r>
                          <w:rPr>
                            <w:spacing w:val="-15"/>
                            <w:sz w:val="16"/>
                          </w:rPr>
                          <w:t xml:space="preserve"> </w:t>
                        </w:r>
                        <w:r>
                          <w:rPr>
                            <w:sz w:val="16"/>
                          </w:rPr>
                          <w:t>4º,</w:t>
                        </w:r>
                        <w:r>
                          <w:rPr>
                            <w:spacing w:val="-18"/>
                            <w:sz w:val="16"/>
                          </w:rPr>
                          <w:t xml:space="preserve"> </w:t>
                        </w:r>
                        <w:r>
                          <w:rPr>
                            <w:sz w:val="16"/>
                          </w:rPr>
                          <w:t>§</w:t>
                        </w:r>
                        <w:r>
                          <w:rPr>
                            <w:spacing w:val="-14"/>
                            <w:sz w:val="16"/>
                          </w:rPr>
                          <w:t xml:space="preserve"> </w:t>
                        </w:r>
                        <w:r>
                          <w:rPr>
                            <w:sz w:val="16"/>
                          </w:rPr>
                          <w:t>1º</w:t>
                        </w:r>
                        <w:r>
                          <w:rPr>
                            <w:spacing w:val="-18"/>
                            <w:sz w:val="16"/>
                          </w:rPr>
                          <w:t xml:space="preserve"> </w:t>
                        </w:r>
                        <w:r>
                          <w:rPr>
                            <w:sz w:val="16"/>
                          </w:rPr>
                          <w:t>da</w:t>
                        </w:r>
                        <w:r>
                          <w:rPr>
                            <w:spacing w:val="-16"/>
                            <w:sz w:val="16"/>
                          </w:rPr>
                          <w:t xml:space="preserve"> </w:t>
                        </w:r>
                        <w:r>
                          <w:rPr>
                            <w:sz w:val="16"/>
                          </w:rPr>
                          <w:t>LRF.</w:t>
                        </w:r>
                      </w:p>
                      <w:p w:rsidR="004D5EDF" w:rsidRDefault="00F4415A">
                        <w:pPr>
                          <w:spacing w:line="182" w:lineRule="exact"/>
                          <w:ind w:left="38"/>
                          <w:rPr>
                            <w:sz w:val="16"/>
                          </w:rPr>
                        </w:pPr>
                        <w:r>
                          <w:rPr>
                            <w:sz w:val="16"/>
                          </w:rPr>
                          <w:t>Para melhor entendimento, cabem aqui os seguintes conceitos:</w:t>
                        </w:r>
                      </w:p>
                      <w:p w:rsidR="004D5EDF" w:rsidRDefault="00F4415A">
                        <w:pPr>
                          <w:numPr>
                            <w:ilvl w:val="0"/>
                            <w:numId w:val="4"/>
                          </w:numPr>
                          <w:tabs>
                            <w:tab w:val="left" w:pos="158"/>
                          </w:tabs>
                          <w:spacing w:before="18" w:line="264" w:lineRule="auto"/>
                          <w:ind w:right="561" w:firstLine="0"/>
                          <w:rPr>
                            <w:sz w:val="16"/>
                          </w:rPr>
                        </w:pPr>
                        <w:r>
                          <w:rPr>
                            <w:w w:val="95"/>
                            <w:sz w:val="16"/>
                          </w:rPr>
                          <w:t>–</w:t>
                        </w:r>
                        <w:r>
                          <w:rPr>
                            <w:spacing w:val="-8"/>
                            <w:w w:val="95"/>
                            <w:sz w:val="16"/>
                          </w:rPr>
                          <w:t xml:space="preserve"> </w:t>
                        </w:r>
                        <w:r>
                          <w:rPr>
                            <w:w w:val="95"/>
                            <w:sz w:val="16"/>
                          </w:rPr>
                          <w:t>as</w:t>
                        </w:r>
                        <w:r>
                          <w:rPr>
                            <w:spacing w:val="-10"/>
                            <w:w w:val="95"/>
                            <w:sz w:val="16"/>
                          </w:rPr>
                          <w:t xml:space="preserve"> </w:t>
                        </w:r>
                        <w:r>
                          <w:rPr>
                            <w:w w:val="95"/>
                            <w:sz w:val="16"/>
                          </w:rPr>
                          <w:t>receitas</w:t>
                        </w:r>
                        <w:r>
                          <w:rPr>
                            <w:spacing w:val="-11"/>
                            <w:w w:val="95"/>
                            <w:sz w:val="16"/>
                          </w:rPr>
                          <w:t xml:space="preserve"> </w:t>
                        </w:r>
                        <w:r>
                          <w:rPr>
                            <w:w w:val="95"/>
                            <w:sz w:val="16"/>
                          </w:rPr>
                          <w:t>primárias</w:t>
                        </w:r>
                        <w:r>
                          <w:rPr>
                            <w:spacing w:val="-9"/>
                            <w:w w:val="95"/>
                            <w:sz w:val="16"/>
                          </w:rPr>
                          <w:t xml:space="preserve"> </w:t>
                        </w:r>
                        <w:r>
                          <w:rPr>
                            <w:w w:val="95"/>
                            <w:sz w:val="16"/>
                          </w:rPr>
                          <w:t>correspondem</w:t>
                        </w:r>
                        <w:r>
                          <w:rPr>
                            <w:spacing w:val="-13"/>
                            <w:w w:val="95"/>
                            <w:sz w:val="16"/>
                          </w:rPr>
                          <w:t xml:space="preserve"> </w:t>
                        </w:r>
                        <w:r>
                          <w:rPr>
                            <w:w w:val="95"/>
                            <w:sz w:val="16"/>
                          </w:rPr>
                          <w:t>às</w:t>
                        </w:r>
                        <w:r>
                          <w:rPr>
                            <w:spacing w:val="-10"/>
                            <w:w w:val="95"/>
                            <w:sz w:val="16"/>
                          </w:rPr>
                          <w:t xml:space="preserve"> </w:t>
                        </w:r>
                        <w:r>
                          <w:rPr>
                            <w:w w:val="95"/>
                            <w:sz w:val="16"/>
                          </w:rPr>
                          <w:t>receitas</w:t>
                        </w:r>
                        <w:r>
                          <w:rPr>
                            <w:spacing w:val="-10"/>
                            <w:w w:val="95"/>
                            <w:sz w:val="16"/>
                          </w:rPr>
                          <w:t xml:space="preserve"> </w:t>
                        </w:r>
                        <w:r>
                          <w:rPr>
                            <w:w w:val="95"/>
                            <w:sz w:val="16"/>
                          </w:rPr>
                          <w:t>fiscais</w:t>
                        </w:r>
                        <w:r>
                          <w:rPr>
                            <w:spacing w:val="-11"/>
                            <w:w w:val="95"/>
                            <w:sz w:val="16"/>
                          </w:rPr>
                          <w:t xml:space="preserve"> </w:t>
                        </w:r>
                        <w:r>
                          <w:rPr>
                            <w:w w:val="95"/>
                            <w:sz w:val="16"/>
                          </w:rPr>
                          <w:t>líquidas,</w:t>
                        </w:r>
                        <w:r>
                          <w:rPr>
                            <w:spacing w:val="-8"/>
                            <w:w w:val="95"/>
                            <w:sz w:val="16"/>
                          </w:rPr>
                          <w:t xml:space="preserve"> </w:t>
                        </w:r>
                        <w:r>
                          <w:rPr>
                            <w:w w:val="95"/>
                            <w:sz w:val="16"/>
                          </w:rPr>
                          <w:t>resultantes</w:t>
                        </w:r>
                        <w:r>
                          <w:rPr>
                            <w:spacing w:val="-9"/>
                            <w:w w:val="95"/>
                            <w:sz w:val="16"/>
                          </w:rPr>
                          <w:t xml:space="preserve"> </w:t>
                        </w:r>
                        <w:r>
                          <w:rPr>
                            <w:w w:val="95"/>
                            <w:sz w:val="16"/>
                          </w:rPr>
                          <w:t>do</w:t>
                        </w:r>
                        <w:r>
                          <w:rPr>
                            <w:spacing w:val="-9"/>
                            <w:w w:val="95"/>
                            <w:sz w:val="16"/>
                          </w:rPr>
                          <w:t xml:space="preserve"> </w:t>
                        </w:r>
                        <w:r>
                          <w:rPr>
                            <w:w w:val="95"/>
                            <w:sz w:val="16"/>
                          </w:rPr>
                          <w:t>somatório</w:t>
                        </w:r>
                        <w:r>
                          <w:rPr>
                            <w:spacing w:val="-12"/>
                            <w:w w:val="95"/>
                            <w:sz w:val="16"/>
                          </w:rPr>
                          <w:t xml:space="preserve"> </w:t>
                        </w:r>
                        <w:r>
                          <w:rPr>
                            <w:w w:val="95"/>
                            <w:sz w:val="16"/>
                          </w:rPr>
                          <w:t>das</w:t>
                        </w:r>
                        <w:r>
                          <w:rPr>
                            <w:spacing w:val="-9"/>
                            <w:w w:val="95"/>
                            <w:sz w:val="16"/>
                          </w:rPr>
                          <w:t xml:space="preserve"> </w:t>
                        </w:r>
                        <w:r>
                          <w:rPr>
                            <w:w w:val="95"/>
                            <w:sz w:val="16"/>
                          </w:rPr>
                          <w:t>receitas</w:t>
                        </w:r>
                        <w:r>
                          <w:rPr>
                            <w:spacing w:val="-11"/>
                            <w:w w:val="95"/>
                            <w:sz w:val="16"/>
                          </w:rPr>
                          <w:t xml:space="preserve"> </w:t>
                        </w:r>
                        <w:r>
                          <w:rPr>
                            <w:w w:val="95"/>
                            <w:sz w:val="16"/>
                          </w:rPr>
                          <w:t>correntes</w:t>
                        </w:r>
                        <w:r>
                          <w:rPr>
                            <w:spacing w:val="-11"/>
                            <w:w w:val="95"/>
                            <w:sz w:val="16"/>
                          </w:rPr>
                          <w:t xml:space="preserve"> </w:t>
                        </w:r>
                        <w:r>
                          <w:rPr>
                            <w:w w:val="95"/>
                            <w:sz w:val="16"/>
                          </w:rPr>
                          <w:t>e</w:t>
                        </w:r>
                        <w:r>
                          <w:rPr>
                            <w:spacing w:val="-8"/>
                            <w:w w:val="95"/>
                            <w:sz w:val="16"/>
                          </w:rPr>
                          <w:t xml:space="preserve"> </w:t>
                        </w:r>
                        <w:r>
                          <w:rPr>
                            <w:w w:val="95"/>
                            <w:sz w:val="16"/>
                          </w:rPr>
                          <w:t>de</w:t>
                        </w:r>
                        <w:r>
                          <w:rPr>
                            <w:spacing w:val="-9"/>
                            <w:w w:val="95"/>
                            <w:sz w:val="16"/>
                          </w:rPr>
                          <w:t xml:space="preserve"> </w:t>
                        </w:r>
                        <w:r>
                          <w:rPr>
                            <w:w w:val="95"/>
                            <w:sz w:val="16"/>
                          </w:rPr>
                          <w:t>capital,</w:t>
                        </w:r>
                        <w:r>
                          <w:rPr>
                            <w:spacing w:val="-11"/>
                            <w:w w:val="95"/>
                            <w:sz w:val="16"/>
                          </w:rPr>
                          <w:t xml:space="preserve"> </w:t>
                        </w:r>
                        <w:r>
                          <w:rPr>
                            <w:w w:val="95"/>
                            <w:sz w:val="16"/>
                          </w:rPr>
                          <w:t>excluídas</w:t>
                        </w:r>
                        <w:r>
                          <w:rPr>
                            <w:spacing w:val="-10"/>
                            <w:w w:val="95"/>
                            <w:sz w:val="16"/>
                          </w:rPr>
                          <w:t xml:space="preserve"> </w:t>
                        </w:r>
                        <w:r>
                          <w:rPr>
                            <w:w w:val="95"/>
                            <w:sz w:val="16"/>
                          </w:rPr>
                          <w:t>as</w:t>
                        </w:r>
                        <w:r>
                          <w:rPr>
                            <w:spacing w:val="-9"/>
                            <w:w w:val="95"/>
                            <w:sz w:val="16"/>
                          </w:rPr>
                          <w:t xml:space="preserve"> </w:t>
                        </w:r>
                        <w:r>
                          <w:rPr>
                            <w:w w:val="95"/>
                            <w:sz w:val="16"/>
                          </w:rPr>
                          <w:t>receitas</w:t>
                        </w:r>
                        <w:r>
                          <w:rPr>
                            <w:spacing w:val="-13"/>
                            <w:w w:val="95"/>
                            <w:sz w:val="16"/>
                          </w:rPr>
                          <w:t xml:space="preserve"> </w:t>
                        </w:r>
                        <w:r>
                          <w:rPr>
                            <w:w w:val="95"/>
                            <w:sz w:val="16"/>
                          </w:rPr>
                          <w:t>de</w:t>
                        </w:r>
                        <w:r>
                          <w:rPr>
                            <w:spacing w:val="-7"/>
                            <w:w w:val="95"/>
                            <w:sz w:val="16"/>
                          </w:rPr>
                          <w:t xml:space="preserve"> </w:t>
                        </w:r>
                        <w:r>
                          <w:rPr>
                            <w:w w:val="95"/>
                            <w:sz w:val="16"/>
                          </w:rPr>
                          <w:t>aplicações</w:t>
                        </w:r>
                        <w:r>
                          <w:rPr>
                            <w:spacing w:val="-10"/>
                            <w:w w:val="95"/>
                            <w:sz w:val="16"/>
                          </w:rPr>
                          <w:t xml:space="preserve"> </w:t>
                        </w:r>
                        <w:r>
                          <w:rPr>
                            <w:w w:val="95"/>
                            <w:sz w:val="16"/>
                          </w:rPr>
                          <w:t>financeiras</w:t>
                        </w:r>
                        <w:r>
                          <w:rPr>
                            <w:spacing w:val="-10"/>
                            <w:w w:val="95"/>
                            <w:sz w:val="16"/>
                          </w:rPr>
                          <w:t xml:space="preserve"> </w:t>
                        </w:r>
                        <w:r>
                          <w:rPr>
                            <w:w w:val="95"/>
                            <w:sz w:val="16"/>
                          </w:rPr>
                          <w:t>(juros</w:t>
                        </w:r>
                        <w:r>
                          <w:rPr>
                            <w:spacing w:val="-11"/>
                            <w:w w:val="95"/>
                            <w:sz w:val="16"/>
                          </w:rPr>
                          <w:t xml:space="preserve"> </w:t>
                        </w:r>
                        <w:r>
                          <w:rPr>
                            <w:w w:val="95"/>
                            <w:sz w:val="16"/>
                          </w:rPr>
                          <w:t>de</w:t>
                        </w:r>
                        <w:r>
                          <w:rPr>
                            <w:spacing w:val="-8"/>
                            <w:w w:val="95"/>
                            <w:sz w:val="16"/>
                          </w:rPr>
                          <w:t xml:space="preserve"> </w:t>
                        </w:r>
                        <w:r>
                          <w:rPr>
                            <w:w w:val="95"/>
                            <w:sz w:val="16"/>
                          </w:rPr>
                          <w:t>títulos</w:t>
                        </w:r>
                        <w:r>
                          <w:rPr>
                            <w:spacing w:val="-10"/>
                            <w:w w:val="95"/>
                            <w:sz w:val="16"/>
                          </w:rPr>
                          <w:t xml:space="preserve"> </w:t>
                        </w:r>
                        <w:r>
                          <w:rPr>
                            <w:w w:val="95"/>
                            <w:sz w:val="16"/>
                          </w:rPr>
                          <w:t>de</w:t>
                        </w:r>
                        <w:r>
                          <w:rPr>
                            <w:spacing w:val="-11"/>
                            <w:w w:val="95"/>
                            <w:sz w:val="16"/>
                          </w:rPr>
                          <w:t xml:space="preserve"> </w:t>
                        </w:r>
                        <w:r>
                          <w:rPr>
                            <w:w w:val="95"/>
                            <w:sz w:val="16"/>
                          </w:rPr>
                          <w:t xml:space="preserve">renda, </w:t>
                        </w:r>
                        <w:r>
                          <w:rPr>
                            <w:sz w:val="16"/>
                          </w:rPr>
                          <w:t>remuneração</w:t>
                        </w:r>
                        <w:r>
                          <w:rPr>
                            <w:spacing w:val="-21"/>
                            <w:sz w:val="16"/>
                          </w:rPr>
                          <w:t xml:space="preserve"> </w:t>
                        </w:r>
                        <w:r>
                          <w:rPr>
                            <w:sz w:val="16"/>
                          </w:rPr>
                          <w:t>de</w:t>
                        </w:r>
                        <w:r>
                          <w:rPr>
                            <w:spacing w:val="-15"/>
                            <w:sz w:val="16"/>
                          </w:rPr>
                          <w:t xml:space="preserve"> </w:t>
                        </w:r>
                        <w:r>
                          <w:rPr>
                            <w:sz w:val="16"/>
                          </w:rPr>
                          <w:t>depósitos</w:t>
                        </w:r>
                        <w:r>
                          <w:rPr>
                            <w:spacing w:val="-18"/>
                            <w:sz w:val="16"/>
                          </w:rPr>
                          <w:t xml:space="preserve"> </w:t>
                        </w:r>
                        <w:r>
                          <w:rPr>
                            <w:sz w:val="16"/>
                          </w:rPr>
                          <w:t>e</w:t>
                        </w:r>
                        <w:r>
                          <w:rPr>
                            <w:spacing w:val="-17"/>
                            <w:sz w:val="16"/>
                          </w:rPr>
                          <w:t xml:space="preserve"> </w:t>
                        </w:r>
                        <w:r>
                          <w:rPr>
                            <w:sz w:val="16"/>
                          </w:rPr>
                          <w:t>outras</w:t>
                        </w:r>
                        <w:r>
                          <w:rPr>
                            <w:spacing w:val="-17"/>
                            <w:sz w:val="16"/>
                          </w:rPr>
                          <w:t xml:space="preserve"> </w:t>
                        </w:r>
                        <w:r>
                          <w:rPr>
                            <w:sz w:val="16"/>
                          </w:rPr>
                          <w:t>receitas</w:t>
                        </w:r>
                        <w:r>
                          <w:rPr>
                            <w:spacing w:val="-20"/>
                            <w:sz w:val="16"/>
                          </w:rPr>
                          <w:t xml:space="preserve"> </w:t>
                        </w:r>
                        <w:r>
                          <w:rPr>
                            <w:sz w:val="16"/>
                          </w:rPr>
                          <w:t>de</w:t>
                        </w:r>
                        <w:r>
                          <w:rPr>
                            <w:spacing w:val="-17"/>
                            <w:sz w:val="16"/>
                          </w:rPr>
                          <w:t xml:space="preserve"> </w:t>
                        </w:r>
                        <w:r>
                          <w:rPr>
                            <w:sz w:val="16"/>
                          </w:rPr>
                          <w:t>valores</w:t>
                        </w:r>
                        <w:r>
                          <w:rPr>
                            <w:spacing w:val="-17"/>
                            <w:sz w:val="16"/>
                          </w:rPr>
                          <w:t xml:space="preserve"> </w:t>
                        </w:r>
                        <w:r>
                          <w:rPr>
                            <w:sz w:val="16"/>
                          </w:rPr>
                          <w:t>mobiliários),</w:t>
                        </w:r>
                        <w:r>
                          <w:rPr>
                            <w:spacing w:val="-21"/>
                            <w:sz w:val="16"/>
                          </w:rPr>
                          <w:t xml:space="preserve"> </w:t>
                        </w:r>
                        <w:r>
                          <w:rPr>
                            <w:sz w:val="16"/>
                          </w:rPr>
                          <w:t>operações</w:t>
                        </w:r>
                        <w:r>
                          <w:rPr>
                            <w:spacing w:val="-20"/>
                            <w:sz w:val="16"/>
                          </w:rPr>
                          <w:t xml:space="preserve"> </w:t>
                        </w:r>
                        <w:r>
                          <w:rPr>
                            <w:sz w:val="16"/>
                          </w:rPr>
                          <w:t>de</w:t>
                        </w:r>
                        <w:r>
                          <w:rPr>
                            <w:spacing w:val="-15"/>
                            <w:sz w:val="16"/>
                          </w:rPr>
                          <w:t xml:space="preserve"> </w:t>
                        </w:r>
                        <w:r>
                          <w:rPr>
                            <w:sz w:val="16"/>
                          </w:rPr>
                          <w:t>crédito,</w:t>
                        </w:r>
                        <w:r>
                          <w:rPr>
                            <w:spacing w:val="-16"/>
                            <w:sz w:val="16"/>
                          </w:rPr>
                          <w:t xml:space="preserve"> </w:t>
                        </w:r>
                        <w:r>
                          <w:rPr>
                            <w:sz w:val="16"/>
                          </w:rPr>
                          <w:t>amortização</w:t>
                        </w:r>
                        <w:r>
                          <w:rPr>
                            <w:spacing w:val="-19"/>
                            <w:sz w:val="16"/>
                          </w:rPr>
                          <w:t xml:space="preserve"> </w:t>
                        </w:r>
                        <w:r>
                          <w:rPr>
                            <w:sz w:val="16"/>
                          </w:rPr>
                          <w:t>de</w:t>
                        </w:r>
                        <w:r>
                          <w:rPr>
                            <w:spacing w:val="-16"/>
                            <w:sz w:val="16"/>
                          </w:rPr>
                          <w:t xml:space="preserve"> </w:t>
                        </w:r>
                        <w:r>
                          <w:rPr>
                            <w:sz w:val="16"/>
                          </w:rPr>
                          <w:t>empréstimos</w:t>
                        </w:r>
                        <w:r>
                          <w:rPr>
                            <w:spacing w:val="-22"/>
                            <w:sz w:val="16"/>
                          </w:rPr>
                          <w:t xml:space="preserve"> </w:t>
                        </w:r>
                        <w:r>
                          <w:rPr>
                            <w:sz w:val="16"/>
                          </w:rPr>
                          <w:t>e</w:t>
                        </w:r>
                        <w:r>
                          <w:rPr>
                            <w:spacing w:val="-15"/>
                            <w:sz w:val="16"/>
                          </w:rPr>
                          <w:t xml:space="preserve"> </w:t>
                        </w:r>
                        <w:r>
                          <w:rPr>
                            <w:sz w:val="16"/>
                          </w:rPr>
                          <w:t>alienação</w:t>
                        </w:r>
                        <w:r>
                          <w:rPr>
                            <w:spacing w:val="-16"/>
                            <w:sz w:val="16"/>
                          </w:rPr>
                          <w:t xml:space="preserve"> </w:t>
                        </w:r>
                        <w:r>
                          <w:rPr>
                            <w:sz w:val="16"/>
                          </w:rPr>
                          <w:t>de</w:t>
                        </w:r>
                        <w:r>
                          <w:rPr>
                            <w:spacing w:val="-19"/>
                            <w:sz w:val="16"/>
                          </w:rPr>
                          <w:t xml:space="preserve"> </w:t>
                        </w:r>
                        <w:r>
                          <w:rPr>
                            <w:sz w:val="16"/>
                          </w:rPr>
                          <w:t>investimentos</w:t>
                        </w:r>
                        <w:r>
                          <w:rPr>
                            <w:spacing w:val="-19"/>
                            <w:sz w:val="16"/>
                          </w:rPr>
                          <w:t xml:space="preserve"> </w:t>
                        </w:r>
                        <w:r>
                          <w:rPr>
                            <w:sz w:val="16"/>
                          </w:rPr>
                          <w:t>permenentes</w:t>
                        </w:r>
                        <w:r>
                          <w:rPr>
                            <w:spacing w:val="-18"/>
                            <w:sz w:val="16"/>
                          </w:rPr>
                          <w:t xml:space="preserve"> </w:t>
                        </w:r>
                        <w:r>
                          <w:rPr>
                            <w:sz w:val="16"/>
                          </w:rPr>
                          <w:t>e</w:t>
                        </w:r>
                        <w:r>
                          <w:rPr>
                            <w:spacing w:val="-19"/>
                            <w:sz w:val="16"/>
                          </w:rPr>
                          <w:t xml:space="preserve"> </w:t>
                        </w:r>
                        <w:r>
                          <w:rPr>
                            <w:sz w:val="16"/>
                          </w:rPr>
                          <w:t>temporários;</w:t>
                        </w:r>
                      </w:p>
                      <w:p w:rsidR="004D5EDF" w:rsidRDefault="00F4415A">
                        <w:pPr>
                          <w:numPr>
                            <w:ilvl w:val="0"/>
                            <w:numId w:val="4"/>
                          </w:numPr>
                          <w:tabs>
                            <w:tab w:val="left" w:pos="158"/>
                          </w:tabs>
                          <w:spacing w:line="264" w:lineRule="auto"/>
                          <w:ind w:right="97" w:firstLine="0"/>
                          <w:rPr>
                            <w:sz w:val="16"/>
                          </w:rPr>
                        </w:pPr>
                        <w:r>
                          <w:rPr>
                            <w:w w:val="95"/>
                            <w:sz w:val="16"/>
                          </w:rPr>
                          <w:t>–</w:t>
                        </w:r>
                        <w:r>
                          <w:rPr>
                            <w:spacing w:val="-12"/>
                            <w:w w:val="95"/>
                            <w:sz w:val="16"/>
                          </w:rPr>
                          <w:t xml:space="preserve"> </w:t>
                        </w:r>
                        <w:r>
                          <w:rPr>
                            <w:w w:val="95"/>
                            <w:sz w:val="16"/>
                          </w:rPr>
                          <w:t>as</w:t>
                        </w:r>
                        <w:r>
                          <w:rPr>
                            <w:spacing w:val="-13"/>
                            <w:w w:val="95"/>
                            <w:sz w:val="16"/>
                          </w:rPr>
                          <w:t xml:space="preserve"> </w:t>
                        </w:r>
                        <w:r>
                          <w:rPr>
                            <w:w w:val="95"/>
                            <w:sz w:val="16"/>
                          </w:rPr>
                          <w:t>despesas</w:t>
                        </w:r>
                        <w:r>
                          <w:rPr>
                            <w:spacing w:val="-14"/>
                            <w:w w:val="95"/>
                            <w:sz w:val="16"/>
                          </w:rPr>
                          <w:t xml:space="preserve"> </w:t>
                        </w:r>
                        <w:r>
                          <w:rPr>
                            <w:w w:val="95"/>
                            <w:sz w:val="16"/>
                          </w:rPr>
                          <w:t>primárias</w:t>
                        </w:r>
                        <w:r>
                          <w:rPr>
                            <w:spacing w:val="-13"/>
                            <w:w w:val="95"/>
                            <w:sz w:val="16"/>
                          </w:rPr>
                          <w:t xml:space="preserve"> </w:t>
                        </w:r>
                        <w:r>
                          <w:rPr>
                            <w:w w:val="95"/>
                            <w:sz w:val="16"/>
                          </w:rPr>
                          <w:t>correspondem</w:t>
                        </w:r>
                        <w:r>
                          <w:rPr>
                            <w:spacing w:val="-15"/>
                            <w:w w:val="95"/>
                            <w:sz w:val="16"/>
                          </w:rPr>
                          <w:t xml:space="preserve"> </w:t>
                        </w:r>
                        <w:r>
                          <w:rPr>
                            <w:w w:val="95"/>
                            <w:sz w:val="16"/>
                          </w:rPr>
                          <w:t>ao</w:t>
                        </w:r>
                        <w:r>
                          <w:rPr>
                            <w:spacing w:val="-13"/>
                            <w:w w:val="95"/>
                            <w:sz w:val="16"/>
                          </w:rPr>
                          <w:t xml:space="preserve"> </w:t>
                        </w:r>
                        <w:r>
                          <w:rPr>
                            <w:w w:val="95"/>
                            <w:sz w:val="16"/>
                          </w:rPr>
                          <w:t>total</w:t>
                        </w:r>
                        <w:r>
                          <w:rPr>
                            <w:spacing w:val="-12"/>
                            <w:w w:val="95"/>
                            <w:sz w:val="16"/>
                          </w:rPr>
                          <w:t xml:space="preserve"> </w:t>
                        </w:r>
                        <w:r>
                          <w:rPr>
                            <w:w w:val="95"/>
                            <w:sz w:val="16"/>
                          </w:rPr>
                          <w:t>da</w:t>
                        </w:r>
                        <w:r>
                          <w:rPr>
                            <w:spacing w:val="-14"/>
                            <w:w w:val="95"/>
                            <w:sz w:val="16"/>
                          </w:rPr>
                          <w:t xml:space="preserve"> </w:t>
                        </w:r>
                        <w:r>
                          <w:rPr>
                            <w:w w:val="95"/>
                            <w:sz w:val="16"/>
                          </w:rPr>
                          <w:t>despesa</w:t>
                        </w:r>
                        <w:r>
                          <w:rPr>
                            <w:spacing w:val="-14"/>
                            <w:w w:val="95"/>
                            <w:sz w:val="16"/>
                          </w:rPr>
                          <w:t xml:space="preserve"> </w:t>
                        </w:r>
                        <w:r>
                          <w:rPr>
                            <w:w w:val="95"/>
                            <w:sz w:val="16"/>
                          </w:rPr>
                          <w:t>orçamentária</w:t>
                        </w:r>
                        <w:r>
                          <w:rPr>
                            <w:spacing w:val="-14"/>
                            <w:w w:val="95"/>
                            <w:sz w:val="16"/>
                          </w:rPr>
                          <w:t xml:space="preserve"> </w:t>
                        </w:r>
                        <w:r>
                          <w:rPr>
                            <w:w w:val="95"/>
                            <w:sz w:val="16"/>
                          </w:rPr>
                          <w:t>deduzidas</w:t>
                        </w:r>
                        <w:r>
                          <w:rPr>
                            <w:spacing w:val="-14"/>
                            <w:w w:val="95"/>
                            <w:sz w:val="16"/>
                          </w:rPr>
                          <w:t xml:space="preserve"> </w:t>
                        </w:r>
                        <w:r>
                          <w:rPr>
                            <w:w w:val="95"/>
                            <w:sz w:val="16"/>
                          </w:rPr>
                          <w:t>as</w:t>
                        </w:r>
                        <w:r>
                          <w:rPr>
                            <w:spacing w:val="-13"/>
                            <w:w w:val="95"/>
                            <w:sz w:val="16"/>
                          </w:rPr>
                          <w:t xml:space="preserve"> </w:t>
                        </w:r>
                        <w:r>
                          <w:rPr>
                            <w:w w:val="95"/>
                            <w:sz w:val="16"/>
                          </w:rPr>
                          <w:t>despesas</w:t>
                        </w:r>
                        <w:r>
                          <w:rPr>
                            <w:spacing w:val="-13"/>
                            <w:w w:val="95"/>
                            <w:sz w:val="16"/>
                          </w:rPr>
                          <w:t xml:space="preserve"> </w:t>
                        </w:r>
                        <w:r>
                          <w:rPr>
                            <w:w w:val="95"/>
                            <w:sz w:val="16"/>
                          </w:rPr>
                          <w:t>com</w:t>
                        </w:r>
                        <w:r>
                          <w:rPr>
                            <w:spacing w:val="-14"/>
                            <w:w w:val="95"/>
                            <w:sz w:val="16"/>
                          </w:rPr>
                          <w:t xml:space="preserve"> </w:t>
                        </w:r>
                        <w:r>
                          <w:rPr>
                            <w:w w:val="95"/>
                            <w:sz w:val="16"/>
                          </w:rPr>
                          <w:t>juros</w:t>
                        </w:r>
                        <w:r>
                          <w:rPr>
                            <w:spacing w:val="-13"/>
                            <w:w w:val="95"/>
                            <w:sz w:val="16"/>
                          </w:rPr>
                          <w:t xml:space="preserve"> </w:t>
                        </w:r>
                        <w:r>
                          <w:rPr>
                            <w:w w:val="95"/>
                            <w:sz w:val="16"/>
                          </w:rPr>
                          <w:t>e</w:t>
                        </w:r>
                        <w:r>
                          <w:rPr>
                            <w:spacing w:val="-13"/>
                            <w:w w:val="95"/>
                            <w:sz w:val="16"/>
                          </w:rPr>
                          <w:t xml:space="preserve"> </w:t>
                        </w:r>
                        <w:r>
                          <w:rPr>
                            <w:w w:val="95"/>
                            <w:sz w:val="16"/>
                          </w:rPr>
                          <w:t>amortização</w:t>
                        </w:r>
                        <w:r>
                          <w:rPr>
                            <w:spacing w:val="-14"/>
                            <w:w w:val="95"/>
                            <w:sz w:val="16"/>
                          </w:rPr>
                          <w:t xml:space="preserve"> </w:t>
                        </w:r>
                        <w:r>
                          <w:rPr>
                            <w:w w:val="95"/>
                            <w:sz w:val="16"/>
                          </w:rPr>
                          <w:t>da</w:t>
                        </w:r>
                        <w:r>
                          <w:rPr>
                            <w:spacing w:val="-14"/>
                            <w:w w:val="95"/>
                            <w:sz w:val="16"/>
                          </w:rPr>
                          <w:t xml:space="preserve"> </w:t>
                        </w:r>
                        <w:r>
                          <w:rPr>
                            <w:w w:val="95"/>
                            <w:sz w:val="16"/>
                          </w:rPr>
                          <w:t>dívida,</w:t>
                        </w:r>
                        <w:r>
                          <w:rPr>
                            <w:spacing w:val="-13"/>
                            <w:w w:val="95"/>
                            <w:sz w:val="16"/>
                          </w:rPr>
                          <w:t xml:space="preserve"> </w:t>
                        </w:r>
                        <w:r>
                          <w:rPr>
                            <w:w w:val="95"/>
                            <w:sz w:val="16"/>
                          </w:rPr>
                          <w:t>aquisição</w:t>
                        </w:r>
                        <w:r>
                          <w:rPr>
                            <w:spacing w:val="-12"/>
                            <w:w w:val="95"/>
                            <w:sz w:val="16"/>
                          </w:rPr>
                          <w:t xml:space="preserve"> </w:t>
                        </w:r>
                        <w:r>
                          <w:rPr>
                            <w:w w:val="95"/>
                            <w:sz w:val="16"/>
                          </w:rPr>
                          <w:t>de</w:t>
                        </w:r>
                        <w:r>
                          <w:rPr>
                            <w:spacing w:val="-11"/>
                            <w:w w:val="95"/>
                            <w:sz w:val="16"/>
                          </w:rPr>
                          <w:t xml:space="preserve"> </w:t>
                        </w:r>
                        <w:r>
                          <w:rPr>
                            <w:w w:val="95"/>
                            <w:sz w:val="16"/>
                          </w:rPr>
                          <w:t>títulos</w:t>
                        </w:r>
                        <w:r>
                          <w:rPr>
                            <w:spacing w:val="-13"/>
                            <w:w w:val="95"/>
                            <w:sz w:val="16"/>
                          </w:rPr>
                          <w:t xml:space="preserve"> </w:t>
                        </w:r>
                        <w:r>
                          <w:rPr>
                            <w:w w:val="95"/>
                            <w:sz w:val="16"/>
                          </w:rPr>
                          <w:t>de</w:t>
                        </w:r>
                        <w:r>
                          <w:rPr>
                            <w:spacing w:val="-10"/>
                            <w:w w:val="95"/>
                            <w:sz w:val="16"/>
                          </w:rPr>
                          <w:t xml:space="preserve"> </w:t>
                        </w:r>
                        <w:r>
                          <w:rPr>
                            <w:w w:val="95"/>
                            <w:sz w:val="16"/>
                          </w:rPr>
                          <w:t>capital</w:t>
                        </w:r>
                        <w:r>
                          <w:rPr>
                            <w:spacing w:val="-13"/>
                            <w:w w:val="95"/>
                            <w:sz w:val="16"/>
                          </w:rPr>
                          <w:t xml:space="preserve"> </w:t>
                        </w:r>
                        <w:r>
                          <w:rPr>
                            <w:w w:val="95"/>
                            <w:sz w:val="16"/>
                          </w:rPr>
                          <w:t>integralizado</w:t>
                        </w:r>
                        <w:r>
                          <w:rPr>
                            <w:spacing w:val="-12"/>
                            <w:w w:val="95"/>
                            <w:sz w:val="16"/>
                          </w:rPr>
                          <w:t xml:space="preserve"> </w:t>
                        </w:r>
                        <w:r>
                          <w:rPr>
                            <w:w w:val="95"/>
                            <w:sz w:val="16"/>
                          </w:rPr>
                          <w:t>e</w:t>
                        </w:r>
                        <w:r>
                          <w:rPr>
                            <w:spacing w:val="-14"/>
                            <w:w w:val="95"/>
                            <w:sz w:val="16"/>
                          </w:rPr>
                          <w:t xml:space="preserve"> </w:t>
                        </w:r>
                        <w:r>
                          <w:rPr>
                            <w:w w:val="95"/>
                            <w:sz w:val="16"/>
                          </w:rPr>
                          <w:t>as</w:t>
                        </w:r>
                        <w:r>
                          <w:rPr>
                            <w:spacing w:val="-12"/>
                            <w:w w:val="95"/>
                            <w:sz w:val="16"/>
                          </w:rPr>
                          <w:t xml:space="preserve"> </w:t>
                        </w:r>
                        <w:r>
                          <w:rPr>
                            <w:w w:val="95"/>
                            <w:sz w:val="16"/>
                          </w:rPr>
                          <w:t>despesas</w:t>
                        </w:r>
                        <w:r>
                          <w:rPr>
                            <w:spacing w:val="-15"/>
                            <w:w w:val="95"/>
                            <w:sz w:val="16"/>
                          </w:rPr>
                          <w:t xml:space="preserve"> </w:t>
                        </w:r>
                        <w:r>
                          <w:rPr>
                            <w:w w:val="95"/>
                            <w:sz w:val="16"/>
                          </w:rPr>
                          <w:t>com</w:t>
                        </w:r>
                        <w:r>
                          <w:rPr>
                            <w:spacing w:val="-14"/>
                            <w:w w:val="95"/>
                            <w:sz w:val="16"/>
                          </w:rPr>
                          <w:t xml:space="preserve"> </w:t>
                        </w:r>
                        <w:r>
                          <w:rPr>
                            <w:w w:val="95"/>
                            <w:sz w:val="16"/>
                          </w:rPr>
                          <w:t xml:space="preserve">concessão </w:t>
                        </w:r>
                        <w:r>
                          <w:rPr>
                            <w:sz w:val="16"/>
                          </w:rPr>
                          <w:t>de</w:t>
                        </w:r>
                        <w:r>
                          <w:rPr>
                            <w:spacing w:val="-11"/>
                            <w:sz w:val="16"/>
                          </w:rPr>
                          <w:t xml:space="preserve"> </w:t>
                        </w:r>
                        <w:r>
                          <w:rPr>
                            <w:sz w:val="16"/>
                          </w:rPr>
                          <w:t>empréstimos</w:t>
                        </w:r>
                        <w:r>
                          <w:rPr>
                            <w:spacing w:val="-10"/>
                            <w:sz w:val="16"/>
                          </w:rPr>
                          <w:t xml:space="preserve"> </w:t>
                        </w:r>
                        <w:r>
                          <w:rPr>
                            <w:sz w:val="16"/>
                          </w:rPr>
                          <w:t>com</w:t>
                        </w:r>
                        <w:r>
                          <w:rPr>
                            <w:spacing w:val="-12"/>
                            <w:sz w:val="16"/>
                          </w:rPr>
                          <w:t xml:space="preserve"> </w:t>
                        </w:r>
                        <w:r>
                          <w:rPr>
                            <w:sz w:val="16"/>
                          </w:rPr>
                          <w:t>retorno</w:t>
                        </w:r>
                        <w:r>
                          <w:rPr>
                            <w:spacing w:val="-10"/>
                            <w:sz w:val="16"/>
                          </w:rPr>
                          <w:t xml:space="preserve"> </w:t>
                        </w:r>
                        <w:r>
                          <w:rPr>
                            <w:sz w:val="16"/>
                          </w:rPr>
                          <w:t>garantido.</w:t>
                        </w:r>
                      </w:p>
                      <w:p w:rsidR="004D5EDF" w:rsidRDefault="00F4415A">
                        <w:pPr>
                          <w:numPr>
                            <w:ilvl w:val="0"/>
                            <w:numId w:val="4"/>
                          </w:numPr>
                          <w:tabs>
                            <w:tab w:val="left" w:pos="158"/>
                          </w:tabs>
                          <w:spacing w:line="182" w:lineRule="exact"/>
                          <w:ind w:left="157"/>
                          <w:rPr>
                            <w:sz w:val="16"/>
                          </w:rPr>
                        </w:pPr>
                        <w:r>
                          <w:rPr>
                            <w:sz w:val="16"/>
                          </w:rPr>
                          <w:t>–</w:t>
                        </w:r>
                        <w:r>
                          <w:rPr>
                            <w:spacing w:val="-13"/>
                            <w:sz w:val="16"/>
                          </w:rPr>
                          <w:t xml:space="preserve"> </w:t>
                        </w:r>
                        <w:r>
                          <w:rPr>
                            <w:sz w:val="16"/>
                          </w:rPr>
                          <w:t>o</w:t>
                        </w:r>
                        <w:r>
                          <w:rPr>
                            <w:spacing w:val="-13"/>
                            <w:sz w:val="16"/>
                          </w:rPr>
                          <w:t xml:space="preserve"> </w:t>
                        </w:r>
                        <w:r>
                          <w:rPr>
                            <w:sz w:val="16"/>
                          </w:rPr>
                          <w:t>resultado</w:t>
                        </w:r>
                        <w:r>
                          <w:rPr>
                            <w:spacing w:val="-14"/>
                            <w:sz w:val="16"/>
                          </w:rPr>
                          <w:t xml:space="preserve"> </w:t>
                        </w:r>
                        <w:r>
                          <w:rPr>
                            <w:sz w:val="16"/>
                          </w:rPr>
                          <w:t>primário</w:t>
                        </w:r>
                        <w:r>
                          <w:rPr>
                            <w:spacing w:val="-15"/>
                            <w:sz w:val="16"/>
                          </w:rPr>
                          <w:t xml:space="preserve"> </w:t>
                        </w:r>
                        <w:r>
                          <w:rPr>
                            <w:sz w:val="16"/>
                          </w:rPr>
                          <w:t>ACIMA</w:t>
                        </w:r>
                        <w:r>
                          <w:rPr>
                            <w:spacing w:val="-13"/>
                            <w:sz w:val="16"/>
                          </w:rPr>
                          <w:t xml:space="preserve"> </w:t>
                        </w:r>
                        <w:r>
                          <w:rPr>
                            <w:sz w:val="16"/>
                          </w:rPr>
                          <w:t>DA</w:t>
                        </w:r>
                        <w:r>
                          <w:rPr>
                            <w:spacing w:val="-13"/>
                            <w:sz w:val="16"/>
                          </w:rPr>
                          <w:t xml:space="preserve"> </w:t>
                        </w:r>
                        <w:r>
                          <w:rPr>
                            <w:sz w:val="16"/>
                          </w:rPr>
                          <w:t>LINHA</w:t>
                        </w:r>
                        <w:r>
                          <w:rPr>
                            <w:spacing w:val="-13"/>
                            <w:sz w:val="16"/>
                          </w:rPr>
                          <w:t xml:space="preserve"> </w:t>
                        </w:r>
                        <w:r>
                          <w:rPr>
                            <w:sz w:val="16"/>
                          </w:rPr>
                          <w:t>corresponde</w:t>
                        </w:r>
                        <w:r>
                          <w:rPr>
                            <w:spacing w:val="-15"/>
                            <w:sz w:val="16"/>
                          </w:rPr>
                          <w:t xml:space="preserve"> </w:t>
                        </w:r>
                        <w:r>
                          <w:rPr>
                            <w:sz w:val="16"/>
                          </w:rPr>
                          <w:t>à</w:t>
                        </w:r>
                        <w:r>
                          <w:rPr>
                            <w:spacing w:val="-12"/>
                            <w:sz w:val="16"/>
                          </w:rPr>
                          <w:t xml:space="preserve"> </w:t>
                        </w:r>
                        <w:r>
                          <w:rPr>
                            <w:sz w:val="16"/>
                          </w:rPr>
                          <w:t>diferença</w:t>
                        </w:r>
                        <w:r>
                          <w:rPr>
                            <w:spacing w:val="-14"/>
                            <w:sz w:val="16"/>
                          </w:rPr>
                          <w:t xml:space="preserve"> </w:t>
                        </w:r>
                        <w:r>
                          <w:rPr>
                            <w:sz w:val="16"/>
                          </w:rPr>
                          <w:t>entre</w:t>
                        </w:r>
                        <w:r>
                          <w:rPr>
                            <w:spacing w:val="-15"/>
                            <w:sz w:val="16"/>
                          </w:rPr>
                          <w:t xml:space="preserve"> </w:t>
                        </w:r>
                        <w:r>
                          <w:rPr>
                            <w:sz w:val="16"/>
                          </w:rPr>
                          <w:t>as</w:t>
                        </w:r>
                        <w:r>
                          <w:rPr>
                            <w:spacing w:val="-12"/>
                            <w:sz w:val="16"/>
                          </w:rPr>
                          <w:t xml:space="preserve"> </w:t>
                        </w:r>
                        <w:r>
                          <w:rPr>
                            <w:sz w:val="16"/>
                          </w:rPr>
                          <w:t>receitas</w:t>
                        </w:r>
                        <w:r>
                          <w:rPr>
                            <w:spacing w:val="-15"/>
                            <w:sz w:val="16"/>
                          </w:rPr>
                          <w:t xml:space="preserve"> </w:t>
                        </w:r>
                        <w:r>
                          <w:rPr>
                            <w:sz w:val="16"/>
                          </w:rPr>
                          <w:t>primárias</w:t>
                        </w:r>
                        <w:r>
                          <w:rPr>
                            <w:spacing w:val="-14"/>
                            <w:sz w:val="16"/>
                          </w:rPr>
                          <w:t xml:space="preserve"> </w:t>
                        </w:r>
                        <w:r>
                          <w:rPr>
                            <w:sz w:val="16"/>
                          </w:rPr>
                          <w:t>e</w:t>
                        </w:r>
                        <w:r>
                          <w:rPr>
                            <w:spacing w:val="-13"/>
                            <w:sz w:val="16"/>
                          </w:rPr>
                          <w:t xml:space="preserve"> </w:t>
                        </w:r>
                        <w:r>
                          <w:rPr>
                            <w:sz w:val="16"/>
                          </w:rPr>
                          <w:t>despesas</w:t>
                        </w:r>
                        <w:r>
                          <w:rPr>
                            <w:spacing w:val="-13"/>
                            <w:sz w:val="16"/>
                          </w:rPr>
                          <w:t xml:space="preserve"> </w:t>
                        </w:r>
                        <w:r>
                          <w:rPr>
                            <w:sz w:val="16"/>
                          </w:rPr>
                          <w:t>primárias</w:t>
                        </w:r>
                        <w:r>
                          <w:rPr>
                            <w:spacing w:val="-17"/>
                            <w:sz w:val="16"/>
                          </w:rPr>
                          <w:t xml:space="preserve"> </w:t>
                        </w:r>
                        <w:r>
                          <w:rPr>
                            <w:sz w:val="16"/>
                          </w:rPr>
                          <w:t>evidenciando</w:t>
                        </w:r>
                        <w:r>
                          <w:rPr>
                            <w:spacing w:val="-11"/>
                            <w:sz w:val="16"/>
                          </w:rPr>
                          <w:t xml:space="preserve"> </w:t>
                        </w:r>
                        <w:r>
                          <w:rPr>
                            <w:sz w:val="16"/>
                          </w:rPr>
                          <w:t>o</w:t>
                        </w:r>
                        <w:r>
                          <w:rPr>
                            <w:spacing w:val="-13"/>
                            <w:sz w:val="16"/>
                          </w:rPr>
                          <w:t xml:space="preserve"> </w:t>
                        </w:r>
                        <w:r>
                          <w:rPr>
                            <w:sz w:val="16"/>
                          </w:rPr>
                          <w:t>esforço</w:t>
                        </w:r>
                        <w:r>
                          <w:rPr>
                            <w:spacing w:val="-15"/>
                            <w:sz w:val="16"/>
                          </w:rPr>
                          <w:t xml:space="preserve"> </w:t>
                        </w:r>
                        <w:r>
                          <w:rPr>
                            <w:sz w:val="16"/>
                          </w:rPr>
                          <w:t>fiscal</w:t>
                        </w:r>
                        <w:r>
                          <w:rPr>
                            <w:spacing w:val="-16"/>
                            <w:sz w:val="16"/>
                          </w:rPr>
                          <w:t xml:space="preserve"> </w:t>
                        </w:r>
                        <w:r>
                          <w:rPr>
                            <w:sz w:val="16"/>
                          </w:rPr>
                          <w:t>do</w:t>
                        </w:r>
                        <w:r>
                          <w:rPr>
                            <w:spacing w:val="-11"/>
                            <w:sz w:val="16"/>
                          </w:rPr>
                          <w:t xml:space="preserve"> </w:t>
                        </w:r>
                        <w:r>
                          <w:rPr>
                            <w:sz w:val="16"/>
                          </w:rPr>
                          <w:t>Município;</w:t>
                        </w:r>
                      </w:p>
                      <w:p w:rsidR="004D5EDF" w:rsidRDefault="00F4415A">
                        <w:pPr>
                          <w:numPr>
                            <w:ilvl w:val="0"/>
                            <w:numId w:val="4"/>
                          </w:numPr>
                          <w:tabs>
                            <w:tab w:val="left" w:pos="158"/>
                          </w:tabs>
                          <w:spacing w:before="16" w:line="264" w:lineRule="auto"/>
                          <w:ind w:right="84" w:firstLine="0"/>
                          <w:rPr>
                            <w:sz w:val="16"/>
                          </w:rPr>
                        </w:pPr>
                        <w:r>
                          <w:rPr>
                            <w:sz w:val="16"/>
                          </w:rPr>
                          <w:t>–</w:t>
                        </w:r>
                        <w:r>
                          <w:rPr>
                            <w:spacing w:val="-25"/>
                            <w:sz w:val="16"/>
                          </w:rPr>
                          <w:t xml:space="preserve"> </w:t>
                        </w:r>
                        <w:r>
                          <w:rPr>
                            <w:sz w:val="16"/>
                          </w:rPr>
                          <w:t>o</w:t>
                        </w:r>
                        <w:r>
                          <w:rPr>
                            <w:spacing w:val="-25"/>
                            <w:sz w:val="16"/>
                          </w:rPr>
                          <w:t xml:space="preserve"> </w:t>
                        </w:r>
                        <w:r>
                          <w:rPr>
                            <w:sz w:val="16"/>
                          </w:rPr>
                          <w:t>resultado</w:t>
                        </w:r>
                        <w:r>
                          <w:rPr>
                            <w:spacing w:val="-26"/>
                            <w:sz w:val="16"/>
                          </w:rPr>
                          <w:t xml:space="preserve"> </w:t>
                        </w:r>
                        <w:r>
                          <w:rPr>
                            <w:sz w:val="16"/>
                          </w:rPr>
                          <w:t>nominal</w:t>
                        </w:r>
                        <w:r>
                          <w:rPr>
                            <w:spacing w:val="-27"/>
                            <w:sz w:val="16"/>
                          </w:rPr>
                          <w:t xml:space="preserve"> </w:t>
                        </w:r>
                        <w:r>
                          <w:rPr>
                            <w:sz w:val="16"/>
                          </w:rPr>
                          <w:t>calculado</w:t>
                        </w:r>
                        <w:r>
                          <w:rPr>
                            <w:spacing w:val="-26"/>
                            <w:sz w:val="16"/>
                          </w:rPr>
                          <w:t xml:space="preserve"> </w:t>
                        </w:r>
                        <w:r>
                          <w:rPr>
                            <w:sz w:val="16"/>
                          </w:rPr>
                          <w:t>pelo</w:t>
                        </w:r>
                        <w:r>
                          <w:rPr>
                            <w:spacing w:val="-26"/>
                            <w:sz w:val="16"/>
                          </w:rPr>
                          <w:t xml:space="preserve"> </w:t>
                        </w:r>
                        <w:r>
                          <w:rPr>
                            <w:sz w:val="16"/>
                          </w:rPr>
                          <w:t>critério</w:t>
                        </w:r>
                        <w:r>
                          <w:rPr>
                            <w:spacing w:val="-26"/>
                            <w:sz w:val="16"/>
                          </w:rPr>
                          <w:t xml:space="preserve"> </w:t>
                        </w:r>
                        <w:r>
                          <w:rPr>
                            <w:sz w:val="16"/>
                          </w:rPr>
                          <w:t>ACIMA</w:t>
                        </w:r>
                        <w:r>
                          <w:rPr>
                            <w:spacing w:val="-26"/>
                            <w:sz w:val="16"/>
                          </w:rPr>
                          <w:t xml:space="preserve"> </w:t>
                        </w:r>
                        <w:r>
                          <w:rPr>
                            <w:sz w:val="16"/>
                          </w:rPr>
                          <w:t>DA</w:t>
                        </w:r>
                        <w:r>
                          <w:rPr>
                            <w:spacing w:val="-26"/>
                            <w:sz w:val="16"/>
                          </w:rPr>
                          <w:t xml:space="preserve"> </w:t>
                        </w:r>
                        <w:r>
                          <w:rPr>
                            <w:sz w:val="16"/>
                          </w:rPr>
                          <w:t>LINHA</w:t>
                        </w:r>
                        <w:r>
                          <w:rPr>
                            <w:spacing w:val="-25"/>
                            <w:sz w:val="16"/>
                          </w:rPr>
                          <w:t xml:space="preserve"> </w:t>
                        </w:r>
                        <w:r>
                          <w:rPr>
                            <w:sz w:val="16"/>
                          </w:rPr>
                          <w:t>foi</w:t>
                        </w:r>
                        <w:r>
                          <w:rPr>
                            <w:spacing w:val="-25"/>
                            <w:sz w:val="16"/>
                          </w:rPr>
                          <w:t xml:space="preserve"> </w:t>
                        </w:r>
                        <w:r>
                          <w:rPr>
                            <w:sz w:val="16"/>
                          </w:rPr>
                          <w:t>obtido</w:t>
                        </w:r>
                        <w:r>
                          <w:rPr>
                            <w:spacing w:val="-25"/>
                            <w:sz w:val="16"/>
                          </w:rPr>
                          <w:t xml:space="preserve"> </w:t>
                        </w:r>
                        <w:r>
                          <w:rPr>
                            <w:sz w:val="16"/>
                          </w:rPr>
                          <w:t>a</w:t>
                        </w:r>
                        <w:r>
                          <w:rPr>
                            <w:spacing w:val="-25"/>
                            <w:sz w:val="16"/>
                          </w:rPr>
                          <w:t xml:space="preserve"> </w:t>
                        </w:r>
                        <w:r>
                          <w:rPr>
                            <w:sz w:val="16"/>
                          </w:rPr>
                          <w:t>partir</w:t>
                        </w:r>
                        <w:r>
                          <w:rPr>
                            <w:spacing w:val="-26"/>
                            <w:sz w:val="16"/>
                          </w:rPr>
                          <w:t xml:space="preserve"> </w:t>
                        </w:r>
                        <w:r>
                          <w:rPr>
                            <w:sz w:val="16"/>
                          </w:rPr>
                          <w:t>do</w:t>
                        </w:r>
                        <w:r>
                          <w:rPr>
                            <w:spacing w:val="-24"/>
                            <w:sz w:val="16"/>
                          </w:rPr>
                          <w:t xml:space="preserve"> </w:t>
                        </w:r>
                        <w:r>
                          <w:rPr>
                            <w:sz w:val="16"/>
                          </w:rPr>
                          <w:t>resultado</w:t>
                        </w:r>
                        <w:r>
                          <w:rPr>
                            <w:spacing w:val="-25"/>
                            <w:sz w:val="16"/>
                          </w:rPr>
                          <w:t xml:space="preserve"> </w:t>
                        </w:r>
                        <w:r>
                          <w:rPr>
                            <w:sz w:val="16"/>
                          </w:rPr>
                          <w:t>primário</w:t>
                        </w:r>
                        <w:r>
                          <w:rPr>
                            <w:spacing w:val="-26"/>
                            <w:sz w:val="16"/>
                          </w:rPr>
                          <w:t xml:space="preserve"> </w:t>
                        </w:r>
                        <w:r>
                          <w:rPr>
                            <w:sz w:val="16"/>
                          </w:rPr>
                          <w:t>somado</w:t>
                        </w:r>
                        <w:r>
                          <w:rPr>
                            <w:spacing w:val="-28"/>
                            <w:sz w:val="16"/>
                          </w:rPr>
                          <w:t xml:space="preserve"> </w:t>
                        </w:r>
                        <w:r>
                          <w:rPr>
                            <w:sz w:val="16"/>
                          </w:rPr>
                          <w:t>ao</w:t>
                        </w:r>
                        <w:r>
                          <w:rPr>
                            <w:spacing w:val="-24"/>
                            <w:sz w:val="16"/>
                          </w:rPr>
                          <w:t xml:space="preserve"> </w:t>
                        </w:r>
                        <w:r>
                          <w:rPr>
                            <w:sz w:val="16"/>
                          </w:rPr>
                          <w:t>resultado</w:t>
                        </w:r>
                        <w:r>
                          <w:rPr>
                            <w:spacing w:val="-26"/>
                            <w:sz w:val="16"/>
                          </w:rPr>
                          <w:t xml:space="preserve"> </w:t>
                        </w:r>
                        <w:r>
                          <w:rPr>
                            <w:sz w:val="16"/>
                          </w:rPr>
                          <w:t>da</w:t>
                        </w:r>
                        <w:r>
                          <w:rPr>
                            <w:spacing w:val="-25"/>
                            <w:sz w:val="16"/>
                          </w:rPr>
                          <w:t xml:space="preserve"> </w:t>
                        </w:r>
                        <w:r>
                          <w:rPr>
                            <w:sz w:val="16"/>
                          </w:rPr>
                          <w:t>comperação</w:t>
                        </w:r>
                        <w:r>
                          <w:rPr>
                            <w:spacing w:val="-28"/>
                            <w:sz w:val="16"/>
                          </w:rPr>
                          <w:t xml:space="preserve"> </w:t>
                        </w:r>
                        <w:r>
                          <w:rPr>
                            <w:sz w:val="16"/>
                          </w:rPr>
                          <w:t>entre</w:t>
                        </w:r>
                        <w:r>
                          <w:rPr>
                            <w:spacing w:val="-4"/>
                            <w:sz w:val="16"/>
                          </w:rPr>
                          <w:t xml:space="preserve"> </w:t>
                        </w:r>
                        <w:r>
                          <w:rPr>
                            <w:sz w:val="16"/>
                          </w:rPr>
                          <w:t>os</w:t>
                        </w:r>
                        <w:r>
                          <w:rPr>
                            <w:spacing w:val="-26"/>
                            <w:sz w:val="16"/>
                          </w:rPr>
                          <w:t xml:space="preserve"> </w:t>
                        </w:r>
                        <w:r>
                          <w:rPr>
                            <w:sz w:val="16"/>
                          </w:rPr>
                          <w:t>juros</w:t>
                        </w:r>
                        <w:r>
                          <w:rPr>
                            <w:spacing w:val="-26"/>
                            <w:sz w:val="16"/>
                          </w:rPr>
                          <w:t xml:space="preserve"> </w:t>
                        </w:r>
                        <w:r>
                          <w:rPr>
                            <w:sz w:val="16"/>
                          </w:rPr>
                          <w:t>ativos</w:t>
                        </w:r>
                        <w:r>
                          <w:rPr>
                            <w:spacing w:val="-26"/>
                            <w:sz w:val="16"/>
                          </w:rPr>
                          <w:t xml:space="preserve"> </w:t>
                        </w:r>
                        <w:r>
                          <w:rPr>
                            <w:sz w:val="16"/>
                          </w:rPr>
                          <w:t>e</w:t>
                        </w:r>
                        <w:r>
                          <w:rPr>
                            <w:spacing w:val="-25"/>
                            <w:sz w:val="16"/>
                          </w:rPr>
                          <w:t xml:space="preserve"> </w:t>
                        </w:r>
                        <w:r>
                          <w:rPr>
                            <w:sz w:val="16"/>
                          </w:rPr>
                          <w:t>passivos,</w:t>
                        </w:r>
                        <w:r>
                          <w:rPr>
                            <w:spacing w:val="-28"/>
                            <w:sz w:val="16"/>
                          </w:rPr>
                          <w:t xml:space="preserve"> </w:t>
                        </w:r>
                        <w:r>
                          <w:rPr>
                            <w:sz w:val="16"/>
                          </w:rPr>
                          <w:t>representado</w:t>
                        </w:r>
                        <w:r>
                          <w:rPr>
                            <w:spacing w:val="-27"/>
                            <w:sz w:val="16"/>
                          </w:rPr>
                          <w:t xml:space="preserve"> </w:t>
                        </w:r>
                        <w:r>
                          <w:rPr>
                            <w:sz w:val="16"/>
                          </w:rPr>
                          <w:t>a</w:t>
                        </w:r>
                        <w:r>
                          <w:rPr>
                            <w:spacing w:val="-25"/>
                            <w:sz w:val="16"/>
                          </w:rPr>
                          <w:t xml:space="preserve"> </w:t>
                        </w:r>
                        <w:r>
                          <w:rPr>
                            <w:sz w:val="16"/>
                          </w:rPr>
                          <w:t>diferença</w:t>
                        </w:r>
                        <w:r>
                          <w:rPr>
                            <w:spacing w:val="-26"/>
                            <w:sz w:val="16"/>
                          </w:rPr>
                          <w:t xml:space="preserve"> </w:t>
                        </w:r>
                        <w:r>
                          <w:rPr>
                            <w:sz w:val="16"/>
                          </w:rPr>
                          <w:t>entre o</w:t>
                        </w:r>
                        <w:r>
                          <w:rPr>
                            <w:spacing w:val="-11"/>
                            <w:sz w:val="16"/>
                          </w:rPr>
                          <w:t xml:space="preserve"> </w:t>
                        </w:r>
                        <w:r>
                          <w:rPr>
                            <w:sz w:val="16"/>
                          </w:rPr>
                          <w:t>saldo</w:t>
                        </w:r>
                        <w:r>
                          <w:rPr>
                            <w:spacing w:val="-9"/>
                            <w:sz w:val="16"/>
                          </w:rPr>
                          <w:t xml:space="preserve"> </w:t>
                        </w:r>
                        <w:r>
                          <w:rPr>
                            <w:sz w:val="16"/>
                          </w:rPr>
                          <w:t>previsto</w:t>
                        </w:r>
                        <w:r>
                          <w:rPr>
                            <w:spacing w:val="-13"/>
                            <w:sz w:val="16"/>
                          </w:rPr>
                          <w:t xml:space="preserve"> </w:t>
                        </w:r>
                        <w:r>
                          <w:rPr>
                            <w:sz w:val="16"/>
                          </w:rPr>
                          <w:t>da</w:t>
                        </w:r>
                        <w:r>
                          <w:rPr>
                            <w:spacing w:val="-9"/>
                            <w:sz w:val="16"/>
                          </w:rPr>
                          <w:t xml:space="preserve"> </w:t>
                        </w:r>
                        <w:r>
                          <w:rPr>
                            <w:sz w:val="16"/>
                          </w:rPr>
                          <w:t>dívida</w:t>
                        </w:r>
                        <w:r>
                          <w:rPr>
                            <w:spacing w:val="-13"/>
                            <w:sz w:val="16"/>
                          </w:rPr>
                          <w:t xml:space="preserve"> </w:t>
                        </w:r>
                        <w:r>
                          <w:rPr>
                            <w:sz w:val="16"/>
                          </w:rPr>
                          <w:t>fiscal</w:t>
                        </w:r>
                        <w:r>
                          <w:rPr>
                            <w:spacing w:val="-11"/>
                            <w:sz w:val="16"/>
                          </w:rPr>
                          <w:t xml:space="preserve"> </w:t>
                        </w:r>
                        <w:r>
                          <w:rPr>
                            <w:sz w:val="16"/>
                          </w:rPr>
                          <w:t>líquida</w:t>
                        </w:r>
                        <w:r>
                          <w:rPr>
                            <w:spacing w:val="-10"/>
                            <w:sz w:val="16"/>
                          </w:rPr>
                          <w:t xml:space="preserve"> </w:t>
                        </w:r>
                        <w:r>
                          <w:rPr>
                            <w:sz w:val="16"/>
                          </w:rPr>
                          <w:t>em</w:t>
                        </w:r>
                        <w:r>
                          <w:rPr>
                            <w:spacing w:val="-10"/>
                            <w:sz w:val="16"/>
                          </w:rPr>
                          <w:t xml:space="preserve"> </w:t>
                        </w:r>
                        <w:r>
                          <w:rPr>
                            <w:sz w:val="16"/>
                          </w:rPr>
                          <w:t>31</w:t>
                        </w:r>
                        <w:r>
                          <w:rPr>
                            <w:spacing w:val="-11"/>
                            <w:sz w:val="16"/>
                          </w:rPr>
                          <w:t xml:space="preserve"> </w:t>
                        </w:r>
                        <w:r>
                          <w:rPr>
                            <w:sz w:val="16"/>
                          </w:rPr>
                          <w:t>de</w:t>
                        </w:r>
                        <w:r>
                          <w:rPr>
                            <w:spacing w:val="-11"/>
                            <w:sz w:val="16"/>
                          </w:rPr>
                          <w:t xml:space="preserve"> </w:t>
                        </w:r>
                        <w:r>
                          <w:rPr>
                            <w:sz w:val="16"/>
                          </w:rPr>
                          <w:t>dezembro</w:t>
                        </w:r>
                        <w:r>
                          <w:rPr>
                            <w:spacing w:val="-12"/>
                            <w:sz w:val="16"/>
                          </w:rPr>
                          <w:t xml:space="preserve"> </w:t>
                        </w:r>
                        <w:r>
                          <w:rPr>
                            <w:sz w:val="16"/>
                          </w:rPr>
                          <w:t>de</w:t>
                        </w:r>
                        <w:r>
                          <w:rPr>
                            <w:spacing w:val="-9"/>
                            <w:sz w:val="16"/>
                          </w:rPr>
                          <w:t xml:space="preserve"> </w:t>
                        </w:r>
                        <w:r>
                          <w:rPr>
                            <w:sz w:val="16"/>
                          </w:rPr>
                          <w:t>determinado</w:t>
                        </w:r>
                        <w:r>
                          <w:rPr>
                            <w:spacing w:val="-15"/>
                            <w:sz w:val="16"/>
                          </w:rPr>
                          <w:t xml:space="preserve"> </w:t>
                        </w:r>
                        <w:r>
                          <w:rPr>
                            <w:sz w:val="16"/>
                          </w:rPr>
                          <w:t>ano</w:t>
                        </w:r>
                        <w:r>
                          <w:rPr>
                            <w:spacing w:val="-8"/>
                            <w:sz w:val="16"/>
                          </w:rPr>
                          <w:t xml:space="preserve"> </w:t>
                        </w:r>
                        <w:r>
                          <w:rPr>
                            <w:sz w:val="16"/>
                          </w:rPr>
                          <w:t>em</w:t>
                        </w:r>
                        <w:r>
                          <w:rPr>
                            <w:spacing w:val="-11"/>
                            <w:sz w:val="16"/>
                          </w:rPr>
                          <w:t xml:space="preserve"> </w:t>
                        </w:r>
                        <w:r>
                          <w:rPr>
                            <w:sz w:val="16"/>
                          </w:rPr>
                          <w:t>relação</w:t>
                        </w:r>
                        <w:r>
                          <w:rPr>
                            <w:spacing w:val="-13"/>
                            <w:sz w:val="16"/>
                          </w:rPr>
                          <w:t xml:space="preserve"> </w:t>
                        </w:r>
                        <w:r>
                          <w:rPr>
                            <w:sz w:val="16"/>
                          </w:rPr>
                          <w:t>ao</w:t>
                        </w:r>
                        <w:r>
                          <w:rPr>
                            <w:spacing w:val="-9"/>
                            <w:sz w:val="16"/>
                          </w:rPr>
                          <w:t xml:space="preserve"> </w:t>
                        </w:r>
                        <w:r>
                          <w:rPr>
                            <w:sz w:val="16"/>
                          </w:rPr>
                          <w:t>apurado</w:t>
                        </w:r>
                        <w:r>
                          <w:rPr>
                            <w:spacing w:val="-8"/>
                            <w:sz w:val="16"/>
                          </w:rPr>
                          <w:t xml:space="preserve"> </w:t>
                        </w:r>
                        <w:r>
                          <w:rPr>
                            <w:sz w:val="16"/>
                          </w:rPr>
                          <w:t>em</w:t>
                        </w:r>
                        <w:r>
                          <w:rPr>
                            <w:spacing w:val="-12"/>
                            <w:sz w:val="16"/>
                          </w:rPr>
                          <w:t xml:space="preserve"> </w:t>
                        </w:r>
                        <w:r>
                          <w:rPr>
                            <w:sz w:val="16"/>
                          </w:rPr>
                          <w:t>31</w:t>
                        </w:r>
                        <w:r>
                          <w:rPr>
                            <w:spacing w:val="-13"/>
                            <w:sz w:val="16"/>
                          </w:rPr>
                          <w:t xml:space="preserve"> </w:t>
                        </w:r>
                        <w:r>
                          <w:rPr>
                            <w:sz w:val="16"/>
                          </w:rPr>
                          <w:t>de</w:t>
                        </w:r>
                        <w:r>
                          <w:rPr>
                            <w:spacing w:val="-10"/>
                            <w:sz w:val="16"/>
                          </w:rPr>
                          <w:t xml:space="preserve"> </w:t>
                        </w:r>
                        <w:r>
                          <w:rPr>
                            <w:sz w:val="16"/>
                          </w:rPr>
                          <w:t>dezembro</w:t>
                        </w:r>
                        <w:r>
                          <w:rPr>
                            <w:spacing w:val="-13"/>
                            <w:sz w:val="16"/>
                          </w:rPr>
                          <w:t xml:space="preserve"> </w:t>
                        </w:r>
                        <w:r>
                          <w:rPr>
                            <w:sz w:val="16"/>
                          </w:rPr>
                          <w:t>do</w:t>
                        </w:r>
                        <w:r>
                          <w:rPr>
                            <w:spacing w:val="-11"/>
                            <w:sz w:val="16"/>
                          </w:rPr>
                          <w:t xml:space="preserve"> </w:t>
                        </w:r>
                        <w:r>
                          <w:rPr>
                            <w:sz w:val="16"/>
                          </w:rPr>
                          <w:t>ano</w:t>
                        </w:r>
                        <w:r>
                          <w:rPr>
                            <w:spacing w:val="-8"/>
                            <w:sz w:val="16"/>
                          </w:rPr>
                          <w:t xml:space="preserve"> </w:t>
                        </w:r>
                        <w:r>
                          <w:rPr>
                            <w:sz w:val="16"/>
                          </w:rPr>
                          <w:t>anterior;</w:t>
                        </w:r>
                      </w:p>
                      <w:p w:rsidR="004D5EDF" w:rsidRDefault="00F4415A">
                        <w:pPr>
                          <w:numPr>
                            <w:ilvl w:val="0"/>
                            <w:numId w:val="4"/>
                          </w:numPr>
                          <w:tabs>
                            <w:tab w:val="left" w:pos="158"/>
                          </w:tabs>
                          <w:spacing w:line="264" w:lineRule="auto"/>
                          <w:ind w:right="33" w:firstLine="0"/>
                          <w:rPr>
                            <w:sz w:val="16"/>
                          </w:rPr>
                        </w:pPr>
                        <w:r>
                          <w:rPr>
                            <w:sz w:val="16"/>
                          </w:rPr>
                          <w:t>–</w:t>
                        </w:r>
                        <w:r>
                          <w:rPr>
                            <w:spacing w:val="-29"/>
                            <w:sz w:val="16"/>
                          </w:rPr>
                          <w:t xml:space="preserve"> </w:t>
                        </w:r>
                        <w:r>
                          <w:rPr>
                            <w:sz w:val="16"/>
                          </w:rPr>
                          <w:t>a</w:t>
                        </w:r>
                        <w:r>
                          <w:rPr>
                            <w:spacing w:val="-29"/>
                            <w:sz w:val="16"/>
                          </w:rPr>
                          <w:t xml:space="preserve"> </w:t>
                        </w:r>
                        <w:r>
                          <w:rPr>
                            <w:sz w:val="16"/>
                          </w:rPr>
                          <w:t>dívida</w:t>
                        </w:r>
                        <w:r>
                          <w:rPr>
                            <w:spacing w:val="-29"/>
                            <w:sz w:val="16"/>
                          </w:rPr>
                          <w:t xml:space="preserve"> </w:t>
                        </w:r>
                        <w:r>
                          <w:rPr>
                            <w:sz w:val="16"/>
                          </w:rPr>
                          <w:t>pública</w:t>
                        </w:r>
                        <w:r>
                          <w:rPr>
                            <w:spacing w:val="-29"/>
                            <w:sz w:val="16"/>
                          </w:rPr>
                          <w:t xml:space="preserve"> </w:t>
                        </w:r>
                        <w:r>
                          <w:rPr>
                            <w:sz w:val="16"/>
                          </w:rPr>
                          <w:t>consolidada</w:t>
                        </w:r>
                        <w:r>
                          <w:rPr>
                            <w:spacing w:val="-31"/>
                            <w:sz w:val="16"/>
                          </w:rPr>
                          <w:t xml:space="preserve"> </w:t>
                        </w:r>
                        <w:r>
                          <w:rPr>
                            <w:sz w:val="16"/>
                          </w:rPr>
                          <w:t>é</w:t>
                        </w:r>
                        <w:r>
                          <w:rPr>
                            <w:spacing w:val="-29"/>
                            <w:sz w:val="16"/>
                          </w:rPr>
                          <w:t xml:space="preserve"> </w:t>
                        </w:r>
                        <w:r>
                          <w:rPr>
                            <w:sz w:val="16"/>
                          </w:rPr>
                          <w:t>o</w:t>
                        </w:r>
                        <w:r>
                          <w:rPr>
                            <w:spacing w:val="-30"/>
                            <w:sz w:val="16"/>
                          </w:rPr>
                          <w:t xml:space="preserve"> </w:t>
                        </w:r>
                        <w:r>
                          <w:rPr>
                            <w:sz w:val="16"/>
                          </w:rPr>
                          <w:t>montante</w:t>
                        </w:r>
                        <w:r>
                          <w:rPr>
                            <w:spacing w:val="-30"/>
                            <w:sz w:val="16"/>
                          </w:rPr>
                          <w:t xml:space="preserve"> </w:t>
                        </w:r>
                        <w:r>
                          <w:rPr>
                            <w:sz w:val="16"/>
                          </w:rPr>
                          <w:t>apurado</w:t>
                        </w:r>
                        <w:r>
                          <w:rPr>
                            <w:spacing w:val="-29"/>
                            <w:sz w:val="16"/>
                          </w:rPr>
                          <w:t xml:space="preserve"> </w:t>
                        </w:r>
                        <w:r>
                          <w:rPr>
                            <w:sz w:val="16"/>
                          </w:rPr>
                          <w:t>das</w:t>
                        </w:r>
                        <w:r>
                          <w:rPr>
                            <w:spacing w:val="-29"/>
                            <w:sz w:val="16"/>
                          </w:rPr>
                          <w:t xml:space="preserve"> </w:t>
                        </w:r>
                        <w:r>
                          <w:rPr>
                            <w:sz w:val="16"/>
                          </w:rPr>
                          <w:t>obrigações</w:t>
                        </w:r>
                        <w:r>
                          <w:rPr>
                            <w:spacing w:val="-30"/>
                            <w:sz w:val="16"/>
                          </w:rPr>
                          <w:t xml:space="preserve"> </w:t>
                        </w:r>
                        <w:r>
                          <w:rPr>
                            <w:sz w:val="16"/>
                          </w:rPr>
                          <w:t>financeiras</w:t>
                        </w:r>
                        <w:r>
                          <w:rPr>
                            <w:spacing w:val="-30"/>
                            <w:sz w:val="16"/>
                          </w:rPr>
                          <w:t xml:space="preserve"> </w:t>
                        </w:r>
                        <w:r>
                          <w:rPr>
                            <w:sz w:val="16"/>
                          </w:rPr>
                          <w:t>do</w:t>
                        </w:r>
                        <w:r>
                          <w:rPr>
                            <w:spacing w:val="-29"/>
                            <w:sz w:val="16"/>
                          </w:rPr>
                          <w:t xml:space="preserve"> </w:t>
                        </w:r>
                        <w:r>
                          <w:rPr>
                            <w:sz w:val="16"/>
                          </w:rPr>
                          <w:t>ente</w:t>
                        </w:r>
                        <w:r>
                          <w:rPr>
                            <w:spacing w:val="-30"/>
                            <w:sz w:val="16"/>
                          </w:rPr>
                          <w:t xml:space="preserve"> </w:t>
                        </w:r>
                        <w:r>
                          <w:rPr>
                            <w:sz w:val="16"/>
                          </w:rPr>
                          <w:t>da</w:t>
                        </w:r>
                        <w:r>
                          <w:rPr>
                            <w:spacing w:val="-29"/>
                            <w:sz w:val="16"/>
                          </w:rPr>
                          <w:t xml:space="preserve"> </w:t>
                        </w:r>
                        <w:r>
                          <w:rPr>
                            <w:sz w:val="16"/>
                          </w:rPr>
                          <w:t>Federação,</w:t>
                        </w:r>
                        <w:r>
                          <w:rPr>
                            <w:spacing w:val="-29"/>
                            <w:sz w:val="16"/>
                          </w:rPr>
                          <w:t xml:space="preserve"> </w:t>
                        </w:r>
                        <w:r>
                          <w:rPr>
                            <w:sz w:val="16"/>
                          </w:rPr>
                          <w:t>inclusive</w:t>
                        </w:r>
                        <w:r>
                          <w:rPr>
                            <w:spacing w:val="-30"/>
                            <w:sz w:val="16"/>
                          </w:rPr>
                          <w:t xml:space="preserve"> </w:t>
                        </w:r>
                        <w:r>
                          <w:rPr>
                            <w:sz w:val="16"/>
                          </w:rPr>
                          <w:t>as</w:t>
                        </w:r>
                        <w:r>
                          <w:rPr>
                            <w:spacing w:val="-30"/>
                            <w:sz w:val="16"/>
                          </w:rPr>
                          <w:t xml:space="preserve"> </w:t>
                        </w:r>
                        <w:r>
                          <w:rPr>
                            <w:sz w:val="16"/>
                          </w:rPr>
                          <w:t>decorrentes</w:t>
                        </w:r>
                        <w:r>
                          <w:rPr>
                            <w:spacing w:val="-30"/>
                            <w:sz w:val="16"/>
                          </w:rPr>
                          <w:t xml:space="preserve"> </w:t>
                        </w:r>
                        <w:r>
                          <w:rPr>
                            <w:sz w:val="16"/>
                          </w:rPr>
                          <w:t>de</w:t>
                        </w:r>
                        <w:r>
                          <w:rPr>
                            <w:spacing w:val="-28"/>
                            <w:sz w:val="16"/>
                          </w:rPr>
                          <w:t xml:space="preserve"> </w:t>
                        </w:r>
                        <w:r>
                          <w:rPr>
                            <w:sz w:val="16"/>
                          </w:rPr>
                          <w:t>emissão</w:t>
                        </w:r>
                        <w:r>
                          <w:rPr>
                            <w:spacing w:val="-31"/>
                            <w:sz w:val="16"/>
                          </w:rPr>
                          <w:t xml:space="preserve"> </w:t>
                        </w:r>
                        <w:r>
                          <w:rPr>
                            <w:sz w:val="16"/>
                          </w:rPr>
                          <w:t>de</w:t>
                        </w:r>
                        <w:r>
                          <w:rPr>
                            <w:spacing w:val="-29"/>
                            <w:sz w:val="16"/>
                          </w:rPr>
                          <w:t xml:space="preserve"> </w:t>
                        </w:r>
                        <w:r>
                          <w:rPr>
                            <w:sz w:val="16"/>
                          </w:rPr>
                          <w:t>títulos,</w:t>
                        </w:r>
                        <w:r>
                          <w:rPr>
                            <w:spacing w:val="-31"/>
                            <w:sz w:val="16"/>
                          </w:rPr>
                          <w:t xml:space="preserve"> </w:t>
                        </w:r>
                        <w:r>
                          <w:rPr>
                            <w:sz w:val="16"/>
                          </w:rPr>
                          <w:t>assumidas</w:t>
                        </w:r>
                        <w:r>
                          <w:rPr>
                            <w:spacing w:val="-29"/>
                            <w:sz w:val="16"/>
                          </w:rPr>
                          <w:t xml:space="preserve"> </w:t>
                        </w:r>
                        <w:r>
                          <w:rPr>
                            <w:sz w:val="16"/>
                          </w:rPr>
                          <w:t>em</w:t>
                        </w:r>
                        <w:r>
                          <w:rPr>
                            <w:spacing w:val="-29"/>
                            <w:sz w:val="16"/>
                          </w:rPr>
                          <w:t xml:space="preserve"> </w:t>
                        </w:r>
                        <w:r>
                          <w:rPr>
                            <w:sz w:val="16"/>
                          </w:rPr>
                          <w:t>virtude</w:t>
                        </w:r>
                        <w:r>
                          <w:rPr>
                            <w:spacing w:val="-28"/>
                            <w:sz w:val="16"/>
                          </w:rPr>
                          <w:t xml:space="preserve"> </w:t>
                        </w:r>
                        <w:r>
                          <w:rPr>
                            <w:sz w:val="16"/>
                          </w:rPr>
                          <w:t>de</w:t>
                        </w:r>
                        <w:r>
                          <w:rPr>
                            <w:spacing w:val="-30"/>
                            <w:sz w:val="16"/>
                          </w:rPr>
                          <w:t xml:space="preserve"> </w:t>
                        </w:r>
                        <w:r>
                          <w:rPr>
                            <w:sz w:val="16"/>
                          </w:rPr>
                          <w:t>leis,</w:t>
                        </w:r>
                        <w:r>
                          <w:rPr>
                            <w:spacing w:val="-30"/>
                            <w:sz w:val="16"/>
                          </w:rPr>
                          <w:t xml:space="preserve"> </w:t>
                        </w:r>
                        <w:r>
                          <w:rPr>
                            <w:sz w:val="16"/>
                          </w:rPr>
                          <w:t>contratos,</w:t>
                        </w:r>
                        <w:r>
                          <w:rPr>
                            <w:spacing w:val="-32"/>
                            <w:sz w:val="16"/>
                          </w:rPr>
                          <w:t xml:space="preserve"> </w:t>
                        </w:r>
                        <w:r>
                          <w:rPr>
                            <w:sz w:val="16"/>
                          </w:rPr>
                          <w:t>convênios</w:t>
                        </w:r>
                        <w:r>
                          <w:rPr>
                            <w:spacing w:val="-31"/>
                            <w:sz w:val="16"/>
                          </w:rPr>
                          <w:t xml:space="preserve"> </w:t>
                        </w:r>
                        <w:r>
                          <w:rPr>
                            <w:sz w:val="16"/>
                          </w:rPr>
                          <w:t>ou tratados;</w:t>
                        </w:r>
                        <w:r>
                          <w:rPr>
                            <w:spacing w:val="-31"/>
                            <w:sz w:val="16"/>
                          </w:rPr>
                          <w:t xml:space="preserve"> </w:t>
                        </w:r>
                        <w:r>
                          <w:rPr>
                            <w:sz w:val="16"/>
                          </w:rPr>
                          <w:t>as</w:t>
                        </w:r>
                        <w:r>
                          <w:rPr>
                            <w:spacing w:val="-29"/>
                            <w:sz w:val="16"/>
                          </w:rPr>
                          <w:t xml:space="preserve"> </w:t>
                        </w:r>
                        <w:r>
                          <w:rPr>
                            <w:sz w:val="16"/>
                          </w:rPr>
                          <w:t>assumidas</w:t>
                        </w:r>
                        <w:r>
                          <w:rPr>
                            <w:spacing w:val="-30"/>
                            <w:sz w:val="16"/>
                          </w:rPr>
                          <w:t xml:space="preserve"> </w:t>
                        </w:r>
                        <w:r>
                          <w:rPr>
                            <w:sz w:val="16"/>
                          </w:rPr>
                          <w:t>em</w:t>
                        </w:r>
                        <w:r>
                          <w:rPr>
                            <w:spacing w:val="-29"/>
                            <w:sz w:val="16"/>
                          </w:rPr>
                          <w:t xml:space="preserve"> </w:t>
                        </w:r>
                        <w:r>
                          <w:rPr>
                            <w:sz w:val="16"/>
                          </w:rPr>
                          <w:t>virtude</w:t>
                        </w:r>
                        <w:r>
                          <w:rPr>
                            <w:spacing w:val="-29"/>
                            <w:sz w:val="16"/>
                          </w:rPr>
                          <w:t xml:space="preserve"> </w:t>
                        </w:r>
                        <w:r>
                          <w:rPr>
                            <w:sz w:val="16"/>
                          </w:rPr>
                          <w:t>da</w:t>
                        </w:r>
                        <w:r>
                          <w:rPr>
                            <w:spacing w:val="-29"/>
                            <w:sz w:val="16"/>
                          </w:rPr>
                          <w:t xml:space="preserve"> </w:t>
                        </w:r>
                        <w:r>
                          <w:rPr>
                            <w:sz w:val="16"/>
                          </w:rPr>
                          <w:t>realização</w:t>
                        </w:r>
                        <w:r>
                          <w:rPr>
                            <w:spacing w:val="-30"/>
                            <w:sz w:val="16"/>
                          </w:rPr>
                          <w:t xml:space="preserve"> </w:t>
                        </w:r>
                        <w:r>
                          <w:rPr>
                            <w:sz w:val="16"/>
                          </w:rPr>
                          <w:t>de</w:t>
                        </w:r>
                        <w:r>
                          <w:rPr>
                            <w:spacing w:val="-28"/>
                            <w:sz w:val="16"/>
                          </w:rPr>
                          <w:t xml:space="preserve"> </w:t>
                        </w:r>
                        <w:r>
                          <w:rPr>
                            <w:sz w:val="16"/>
                          </w:rPr>
                          <w:t>operações</w:t>
                        </w:r>
                        <w:r>
                          <w:rPr>
                            <w:spacing w:val="-32"/>
                            <w:sz w:val="16"/>
                          </w:rPr>
                          <w:t xml:space="preserve"> </w:t>
                        </w:r>
                        <w:r>
                          <w:rPr>
                            <w:sz w:val="16"/>
                          </w:rPr>
                          <w:t>de</w:t>
                        </w:r>
                        <w:r>
                          <w:rPr>
                            <w:spacing w:val="-29"/>
                            <w:sz w:val="16"/>
                          </w:rPr>
                          <w:t xml:space="preserve"> </w:t>
                        </w:r>
                        <w:r>
                          <w:rPr>
                            <w:sz w:val="16"/>
                          </w:rPr>
                          <w:t>crédito</w:t>
                        </w:r>
                        <w:r>
                          <w:rPr>
                            <w:spacing w:val="-31"/>
                            <w:sz w:val="16"/>
                          </w:rPr>
                          <w:t xml:space="preserve"> </w:t>
                        </w:r>
                        <w:r>
                          <w:rPr>
                            <w:sz w:val="16"/>
                          </w:rPr>
                          <w:t>para</w:t>
                        </w:r>
                        <w:r>
                          <w:rPr>
                            <w:spacing w:val="-28"/>
                            <w:sz w:val="16"/>
                          </w:rPr>
                          <w:t xml:space="preserve"> </w:t>
                        </w:r>
                        <w:r>
                          <w:rPr>
                            <w:sz w:val="16"/>
                          </w:rPr>
                          <w:t>amortização</w:t>
                        </w:r>
                        <w:r>
                          <w:rPr>
                            <w:spacing w:val="-31"/>
                            <w:sz w:val="16"/>
                          </w:rPr>
                          <w:t xml:space="preserve"> </w:t>
                        </w:r>
                        <w:r>
                          <w:rPr>
                            <w:sz w:val="16"/>
                          </w:rPr>
                          <w:t>em</w:t>
                        </w:r>
                        <w:r>
                          <w:rPr>
                            <w:spacing w:val="-30"/>
                            <w:sz w:val="16"/>
                          </w:rPr>
                          <w:t xml:space="preserve"> </w:t>
                        </w:r>
                        <w:r>
                          <w:rPr>
                            <w:sz w:val="16"/>
                          </w:rPr>
                          <w:t>prazo</w:t>
                        </w:r>
                        <w:r>
                          <w:rPr>
                            <w:spacing w:val="-29"/>
                            <w:sz w:val="16"/>
                          </w:rPr>
                          <w:t xml:space="preserve"> </w:t>
                        </w:r>
                        <w:r>
                          <w:rPr>
                            <w:sz w:val="16"/>
                          </w:rPr>
                          <w:t>superior</w:t>
                        </w:r>
                        <w:r>
                          <w:rPr>
                            <w:spacing w:val="-30"/>
                            <w:sz w:val="16"/>
                          </w:rPr>
                          <w:t xml:space="preserve"> </w:t>
                        </w:r>
                        <w:r>
                          <w:rPr>
                            <w:sz w:val="16"/>
                          </w:rPr>
                          <w:t>a</w:t>
                        </w:r>
                        <w:r>
                          <w:rPr>
                            <w:spacing w:val="-30"/>
                            <w:sz w:val="16"/>
                          </w:rPr>
                          <w:t xml:space="preserve"> </w:t>
                        </w:r>
                        <w:r>
                          <w:rPr>
                            <w:sz w:val="16"/>
                          </w:rPr>
                          <w:t>doze</w:t>
                        </w:r>
                        <w:r>
                          <w:rPr>
                            <w:spacing w:val="-29"/>
                            <w:sz w:val="16"/>
                          </w:rPr>
                          <w:t xml:space="preserve"> </w:t>
                        </w:r>
                        <w:r>
                          <w:rPr>
                            <w:sz w:val="16"/>
                          </w:rPr>
                          <w:t>meses</w:t>
                        </w:r>
                        <w:r>
                          <w:rPr>
                            <w:spacing w:val="-30"/>
                            <w:sz w:val="16"/>
                          </w:rPr>
                          <w:t xml:space="preserve"> </w:t>
                        </w:r>
                        <w:r>
                          <w:rPr>
                            <w:sz w:val="16"/>
                          </w:rPr>
                          <w:t>ou</w:t>
                        </w:r>
                        <w:r>
                          <w:rPr>
                            <w:spacing w:val="-30"/>
                            <w:sz w:val="16"/>
                          </w:rPr>
                          <w:t xml:space="preserve"> </w:t>
                        </w:r>
                        <w:r>
                          <w:rPr>
                            <w:sz w:val="16"/>
                          </w:rPr>
                          <w:t>que,</w:t>
                        </w:r>
                        <w:r>
                          <w:rPr>
                            <w:spacing w:val="-29"/>
                            <w:sz w:val="16"/>
                          </w:rPr>
                          <w:t xml:space="preserve"> </w:t>
                        </w:r>
                        <w:r>
                          <w:rPr>
                            <w:sz w:val="16"/>
                          </w:rPr>
                          <w:t>embora</w:t>
                        </w:r>
                        <w:r>
                          <w:rPr>
                            <w:spacing w:val="-31"/>
                            <w:sz w:val="16"/>
                          </w:rPr>
                          <w:t xml:space="preserve"> </w:t>
                        </w:r>
                        <w:r>
                          <w:rPr>
                            <w:sz w:val="16"/>
                          </w:rPr>
                          <w:t>de</w:t>
                        </w:r>
                        <w:r>
                          <w:rPr>
                            <w:spacing w:val="-29"/>
                            <w:sz w:val="16"/>
                          </w:rPr>
                          <w:t xml:space="preserve"> </w:t>
                        </w:r>
                        <w:r>
                          <w:rPr>
                            <w:sz w:val="16"/>
                          </w:rPr>
                          <w:t>prazo</w:t>
                        </w:r>
                        <w:r>
                          <w:rPr>
                            <w:spacing w:val="-28"/>
                            <w:sz w:val="16"/>
                          </w:rPr>
                          <w:t xml:space="preserve"> </w:t>
                        </w:r>
                        <w:r>
                          <w:rPr>
                            <w:sz w:val="16"/>
                          </w:rPr>
                          <w:t>inferior</w:t>
                        </w:r>
                        <w:r>
                          <w:rPr>
                            <w:spacing w:val="-30"/>
                            <w:sz w:val="16"/>
                          </w:rPr>
                          <w:t xml:space="preserve"> </w:t>
                        </w:r>
                        <w:r>
                          <w:rPr>
                            <w:sz w:val="16"/>
                          </w:rPr>
                          <w:t>a</w:t>
                        </w:r>
                        <w:r>
                          <w:rPr>
                            <w:spacing w:val="-30"/>
                            <w:sz w:val="16"/>
                          </w:rPr>
                          <w:t xml:space="preserve"> </w:t>
                        </w:r>
                        <w:r>
                          <w:rPr>
                            <w:sz w:val="16"/>
                          </w:rPr>
                          <w:t>doze</w:t>
                        </w:r>
                        <w:r>
                          <w:rPr>
                            <w:spacing w:val="-28"/>
                            <w:sz w:val="16"/>
                          </w:rPr>
                          <w:t xml:space="preserve"> </w:t>
                        </w:r>
                        <w:r>
                          <w:rPr>
                            <w:sz w:val="16"/>
                          </w:rPr>
                          <w:t>meses,</w:t>
                        </w:r>
                        <w:r>
                          <w:rPr>
                            <w:spacing w:val="-31"/>
                            <w:sz w:val="16"/>
                          </w:rPr>
                          <w:t xml:space="preserve"> </w:t>
                        </w:r>
                        <w:r>
                          <w:rPr>
                            <w:sz w:val="16"/>
                          </w:rPr>
                          <w:t>tenham</w:t>
                        </w:r>
                        <w:r>
                          <w:rPr>
                            <w:spacing w:val="-30"/>
                            <w:sz w:val="16"/>
                          </w:rPr>
                          <w:t xml:space="preserve"> </w:t>
                        </w:r>
                        <w:r>
                          <w:rPr>
                            <w:sz w:val="16"/>
                          </w:rPr>
                          <w:t>constado</w:t>
                        </w:r>
                        <w:r>
                          <w:rPr>
                            <w:spacing w:val="-31"/>
                            <w:sz w:val="16"/>
                          </w:rPr>
                          <w:t xml:space="preserve"> </w:t>
                        </w:r>
                        <w:r>
                          <w:rPr>
                            <w:sz w:val="16"/>
                          </w:rPr>
                          <w:t>como</w:t>
                        </w:r>
                        <w:r>
                          <w:rPr>
                            <w:spacing w:val="-30"/>
                            <w:sz w:val="16"/>
                          </w:rPr>
                          <w:t xml:space="preserve"> </w:t>
                        </w:r>
                        <w:r>
                          <w:rPr>
                            <w:sz w:val="16"/>
                          </w:rPr>
                          <w:t>receitas</w:t>
                        </w:r>
                        <w:r>
                          <w:rPr>
                            <w:spacing w:val="-30"/>
                            <w:sz w:val="16"/>
                          </w:rPr>
                          <w:t xml:space="preserve"> </w:t>
                        </w:r>
                        <w:r>
                          <w:rPr>
                            <w:sz w:val="16"/>
                          </w:rPr>
                          <w:t>no orçamento;</w:t>
                        </w:r>
                        <w:r>
                          <w:rPr>
                            <w:spacing w:val="-18"/>
                            <w:sz w:val="16"/>
                          </w:rPr>
                          <w:t xml:space="preserve"> </w:t>
                        </w:r>
                        <w:r>
                          <w:rPr>
                            <w:sz w:val="16"/>
                          </w:rPr>
                          <w:t>dos</w:t>
                        </w:r>
                        <w:r>
                          <w:rPr>
                            <w:spacing w:val="-14"/>
                            <w:sz w:val="16"/>
                          </w:rPr>
                          <w:t xml:space="preserve"> </w:t>
                        </w:r>
                        <w:r>
                          <w:rPr>
                            <w:sz w:val="16"/>
                          </w:rPr>
                          <w:t>precatórios</w:t>
                        </w:r>
                        <w:r>
                          <w:rPr>
                            <w:spacing w:val="-13"/>
                            <w:sz w:val="16"/>
                          </w:rPr>
                          <w:t xml:space="preserve"> </w:t>
                        </w:r>
                        <w:r>
                          <w:rPr>
                            <w:sz w:val="16"/>
                          </w:rPr>
                          <w:t>judiciais</w:t>
                        </w:r>
                        <w:r>
                          <w:rPr>
                            <w:spacing w:val="-12"/>
                            <w:sz w:val="16"/>
                          </w:rPr>
                          <w:t xml:space="preserve"> </w:t>
                        </w:r>
                        <w:r>
                          <w:rPr>
                            <w:sz w:val="16"/>
                          </w:rPr>
                          <w:t>emitidos</w:t>
                        </w:r>
                        <w:r>
                          <w:rPr>
                            <w:spacing w:val="-14"/>
                            <w:sz w:val="16"/>
                          </w:rPr>
                          <w:t xml:space="preserve"> </w:t>
                        </w:r>
                        <w:r>
                          <w:rPr>
                            <w:sz w:val="16"/>
                          </w:rPr>
                          <w:t>a</w:t>
                        </w:r>
                        <w:r>
                          <w:rPr>
                            <w:spacing w:val="-10"/>
                            <w:sz w:val="16"/>
                          </w:rPr>
                          <w:t xml:space="preserve"> </w:t>
                        </w:r>
                        <w:r>
                          <w:rPr>
                            <w:sz w:val="16"/>
                          </w:rPr>
                          <w:t>partir</w:t>
                        </w:r>
                        <w:r>
                          <w:rPr>
                            <w:spacing w:val="-14"/>
                            <w:sz w:val="16"/>
                          </w:rPr>
                          <w:t xml:space="preserve"> </w:t>
                        </w:r>
                        <w:r>
                          <w:rPr>
                            <w:sz w:val="16"/>
                          </w:rPr>
                          <w:t>de</w:t>
                        </w:r>
                        <w:r>
                          <w:rPr>
                            <w:spacing w:val="-12"/>
                            <w:sz w:val="16"/>
                          </w:rPr>
                          <w:t xml:space="preserve"> </w:t>
                        </w:r>
                        <w:r>
                          <w:rPr>
                            <w:sz w:val="16"/>
                          </w:rPr>
                          <w:t>5</w:t>
                        </w:r>
                        <w:r>
                          <w:rPr>
                            <w:spacing w:val="-9"/>
                            <w:sz w:val="16"/>
                          </w:rPr>
                          <w:t xml:space="preserve"> </w:t>
                        </w:r>
                        <w:r>
                          <w:rPr>
                            <w:sz w:val="16"/>
                          </w:rPr>
                          <w:t>de</w:t>
                        </w:r>
                        <w:r>
                          <w:rPr>
                            <w:spacing w:val="-14"/>
                            <w:sz w:val="16"/>
                          </w:rPr>
                          <w:t xml:space="preserve"> </w:t>
                        </w:r>
                        <w:r>
                          <w:rPr>
                            <w:sz w:val="16"/>
                          </w:rPr>
                          <w:t>maio</w:t>
                        </w:r>
                        <w:r>
                          <w:rPr>
                            <w:spacing w:val="-13"/>
                            <w:sz w:val="16"/>
                          </w:rPr>
                          <w:t xml:space="preserve"> </w:t>
                        </w:r>
                        <w:r>
                          <w:rPr>
                            <w:sz w:val="16"/>
                          </w:rPr>
                          <w:t>de</w:t>
                        </w:r>
                        <w:r>
                          <w:rPr>
                            <w:spacing w:val="-9"/>
                            <w:sz w:val="16"/>
                          </w:rPr>
                          <w:t xml:space="preserve"> </w:t>
                        </w:r>
                        <w:r>
                          <w:rPr>
                            <w:sz w:val="16"/>
                          </w:rPr>
                          <w:t>2000</w:t>
                        </w:r>
                        <w:r>
                          <w:rPr>
                            <w:spacing w:val="-15"/>
                            <w:sz w:val="16"/>
                          </w:rPr>
                          <w:t xml:space="preserve"> </w:t>
                        </w:r>
                        <w:r>
                          <w:rPr>
                            <w:sz w:val="16"/>
                          </w:rPr>
                          <w:t>e</w:t>
                        </w:r>
                        <w:r>
                          <w:rPr>
                            <w:spacing w:val="-10"/>
                            <w:sz w:val="16"/>
                          </w:rPr>
                          <w:t xml:space="preserve"> </w:t>
                        </w:r>
                        <w:r>
                          <w:rPr>
                            <w:sz w:val="16"/>
                          </w:rPr>
                          <w:t>não</w:t>
                        </w:r>
                        <w:r>
                          <w:rPr>
                            <w:spacing w:val="-11"/>
                            <w:sz w:val="16"/>
                          </w:rPr>
                          <w:t xml:space="preserve"> </w:t>
                        </w:r>
                        <w:r>
                          <w:rPr>
                            <w:sz w:val="16"/>
                          </w:rPr>
                          <w:t>pagos</w:t>
                        </w:r>
                        <w:r>
                          <w:rPr>
                            <w:spacing w:val="-13"/>
                            <w:sz w:val="16"/>
                          </w:rPr>
                          <w:t xml:space="preserve"> </w:t>
                        </w:r>
                        <w:r>
                          <w:rPr>
                            <w:sz w:val="16"/>
                          </w:rPr>
                          <w:t>durante</w:t>
                        </w:r>
                        <w:r>
                          <w:rPr>
                            <w:spacing w:val="-10"/>
                            <w:sz w:val="16"/>
                          </w:rPr>
                          <w:t xml:space="preserve"> </w:t>
                        </w:r>
                        <w:r>
                          <w:rPr>
                            <w:sz w:val="16"/>
                          </w:rPr>
                          <w:t>a</w:t>
                        </w:r>
                        <w:r>
                          <w:rPr>
                            <w:spacing w:val="-10"/>
                            <w:sz w:val="16"/>
                          </w:rPr>
                          <w:t xml:space="preserve"> </w:t>
                        </w:r>
                        <w:r>
                          <w:rPr>
                            <w:sz w:val="16"/>
                          </w:rPr>
                          <w:t>execução</w:t>
                        </w:r>
                        <w:r>
                          <w:rPr>
                            <w:spacing w:val="-14"/>
                            <w:sz w:val="16"/>
                          </w:rPr>
                          <w:t xml:space="preserve"> </w:t>
                        </w:r>
                        <w:r>
                          <w:rPr>
                            <w:sz w:val="16"/>
                          </w:rPr>
                          <w:t>do</w:t>
                        </w:r>
                        <w:r>
                          <w:rPr>
                            <w:spacing w:val="-10"/>
                            <w:sz w:val="16"/>
                          </w:rPr>
                          <w:t xml:space="preserve"> </w:t>
                        </w:r>
                        <w:r>
                          <w:rPr>
                            <w:sz w:val="16"/>
                          </w:rPr>
                          <w:t>orçamento</w:t>
                        </w:r>
                        <w:r>
                          <w:rPr>
                            <w:spacing w:val="-16"/>
                            <w:sz w:val="16"/>
                          </w:rPr>
                          <w:t xml:space="preserve"> </w:t>
                        </w:r>
                        <w:r>
                          <w:rPr>
                            <w:sz w:val="16"/>
                          </w:rPr>
                          <w:t>em</w:t>
                        </w:r>
                        <w:r>
                          <w:rPr>
                            <w:spacing w:val="-12"/>
                            <w:sz w:val="16"/>
                          </w:rPr>
                          <w:t xml:space="preserve"> </w:t>
                        </w:r>
                        <w:r>
                          <w:rPr>
                            <w:sz w:val="16"/>
                          </w:rPr>
                          <w:t>que</w:t>
                        </w:r>
                        <w:r>
                          <w:rPr>
                            <w:spacing w:val="-11"/>
                            <w:sz w:val="16"/>
                          </w:rPr>
                          <w:t xml:space="preserve"> </w:t>
                        </w:r>
                        <w:r>
                          <w:rPr>
                            <w:sz w:val="16"/>
                          </w:rPr>
                          <w:t>houverem</w:t>
                        </w:r>
                        <w:r>
                          <w:rPr>
                            <w:spacing w:val="-16"/>
                            <w:sz w:val="16"/>
                          </w:rPr>
                          <w:t xml:space="preserve"> </w:t>
                        </w:r>
                        <w:r>
                          <w:rPr>
                            <w:sz w:val="16"/>
                          </w:rPr>
                          <w:t>sido</w:t>
                        </w:r>
                        <w:r>
                          <w:rPr>
                            <w:spacing w:val="-11"/>
                            <w:sz w:val="16"/>
                          </w:rPr>
                          <w:t xml:space="preserve"> </w:t>
                        </w:r>
                        <w:r>
                          <w:rPr>
                            <w:sz w:val="16"/>
                          </w:rPr>
                          <w:t>incluídos;</w:t>
                        </w:r>
                      </w:p>
                      <w:p w:rsidR="004D5EDF" w:rsidRDefault="00F4415A">
                        <w:pPr>
                          <w:numPr>
                            <w:ilvl w:val="0"/>
                            <w:numId w:val="4"/>
                          </w:numPr>
                          <w:tabs>
                            <w:tab w:val="left" w:pos="158"/>
                          </w:tabs>
                          <w:spacing w:line="182" w:lineRule="exact"/>
                          <w:ind w:left="157"/>
                          <w:rPr>
                            <w:sz w:val="16"/>
                          </w:rPr>
                        </w:pPr>
                        <w:r>
                          <w:rPr>
                            <w:w w:val="95"/>
                            <w:sz w:val="16"/>
                          </w:rPr>
                          <w:t>–</w:t>
                        </w:r>
                        <w:r>
                          <w:rPr>
                            <w:spacing w:val="-13"/>
                            <w:w w:val="95"/>
                            <w:sz w:val="16"/>
                          </w:rPr>
                          <w:t xml:space="preserve"> </w:t>
                        </w:r>
                        <w:r>
                          <w:rPr>
                            <w:w w:val="95"/>
                            <w:sz w:val="16"/>
                          </w:rPr>
                          <w:t>a</w:t>
                        </w:r>
                        <w:r>
                          <w:rPr>
                            <w:spacing w:val="-14"/>
                            <w:w w:val="95"/>
                            <w:sz w:val="16"/>
                          </w:rPr>
                          <w:t xml:space="preserve"> </w:t>
                        </w:r>
                        <w:r>
                          <w:rPr>
                            <w:w w:val="95"/>
                            <w:sz w:val="16"/>
                          </w:rPr>
                          <w:t>dívida</w:t>
                        </w:r>
                        <w:r>
                          <w:rPr>
                            <w:spacing w:val="-13"/>
                            <w:w w:val="95"/>
                            <w:sz w:val="16"/>
                          </w:rPr>
                          <w:t xml:space="preserve"> </w:t>
                        </w:r>
                        <w:r>
                          <w:rPr>
                            <w:w w:val="95"/>
                            <w:sz w:val="16"/>
                          </w:rPr>
                          <w:t>Consolidada</w:t>
                        </w:r>
                        <w:r>
                          <w:rPr>
                            <w:spacing w:val="-15"/>
                            <w:w w:val="95"/>
                            <w:sz w:val="16"/>
                          </w:rPr>
                          <w:t xml:space="preserve"> </w:t>
                        </w:r>
                        <w:r>
                          <w:rPr>
                            <w:w w:val="95"/>
                            <w:sz w:val="16"/>
                          </w:rPr>
                          <w:t>Líquida</w:t>
                        </w:r>
                        <w:r>
                          <w:rPr>
                            <w:spacing w:val="-13"/>
                            <w:w w:val="95"/>
                            <w:sz w:val="16"/>
                          </w:rPr>
                          <w:t xml:space="preserve"> </w:t>
                        </w:r>
                        <w:r>
                          <w:rPr>
                            <w:w w:val="95"/>
                            <w:sz w:val="16"/>
                          </w:rPr>
                          <w:t>–</w:t>
                        </w:r>
                        <w:r>
                          <w:rPr>
                            <w:spacing w:val="-16"/>
                            <w:w w:val="95"/>
                            <w:sz w:val="16"/>
                          </w:rPr>
                          <w:t xml:space="preserve"> </w:t>
                        </w:r>
                        <w:r>
                          <w:rPr>
                            <w:w w:val="95"/>
                            <w:sz w:val="16"/>
                          </w:rPr>
                          <w:t>DCL</w:t>
                        </w:r>
                        <w:r>
                          <w:rPr>
                            <w:spacing w:val="-15"/>
                            <w:w w:val="95"/>
                            <w:sz w:val="16"/>
                          </w:rPr>
                          <w:t xml:space="preserve"> </w:t>
                        </w:r>
                        <w:r>
                          <w:rPr>
                            <w:w w:val="95"/>
                            <w:sz w:val="16"/>
                          </w:rPr>
                          <w:t>-</w:t>
                        </w:r>
                        <w:r>
                          <w:rPr>
                            <w:spacing w:val="-12"/>
                            <w:w w:val="95"/>
                            <w:sz w:val="16"/>
                          </w:rPr>
                          <w:t xml:space="preserve"> </w:t>
                        </w:r>
                        <w:r>
                          <w:rPr>
                            <w:w w:val="95"/>
                            <w:sz w:val="16"/>
                          </w:rPr>
                          <w:t>corresponde</w:t>
                        </w:r>
                        <w:r>
                          <w:rPr>
                            <w:spacing w:val="-17"/>
                            <w:w w:val="95"/>
                            <w:sz w:val="16"/>
                          </w:rPr>
                          <w:t xml:space="preserve"> </w:t>
                        </w:r>
                        <w:r>
                          <w:rPr>
                            <w:w w:val="95"/>
                            <w:sz w:val="16"/>
                          </w:rPr>
                          <w:t>à</w:t>
                        </w:r>
                        <w:r>
                          <w:rPr>
                            <w:spacing w:val="-13"/>
                            <w:w w:val="95"/>
                            <w:sz w:val="16"/>
                          </w:rPr>
                          <w:t xml:space="preserve"> </w:t>
                        </w:r>
                        <w:r>
                          <w:rPr>
                            <w:w w:val="95"/>
                            <w:sz w:val="16"/>
                          </w:rPr>
                          <w:t>dívida</w:t>
                        </w:r>
                        <w:r>
                          <w:rPr>
                            <w:spacing w:val="-15"/>
                            <w:w w:val="95"/>
                            <w:sz w:val="16"/>
                          </w:rPr>
                          <w:t xml:space="preserve"> </w:t>
                        </w:r>
                        <w:r>
                          <w:rPr>
                            <w:w w:val="95"/>
                            <w:sz w:val="16"/>
                          </w:rPr>
                          <w:t>pública</w:t>
                        </w:r>
                        <w:r>
                          <w:rPr>
                            <w:spacing w:val="-13"/>
                            <w:w w:val="95"/>
                            <w:sz w:val="16"/>
                          </w:rPr>
                          <w:t xml:space="preserve"> </w:t>
                        </w:r>
                        <w:r>
                          <w:rPr>
                            <w:w w:val="95"/>
                            <w:sz w:val="16"/>
                          </w:rPr>
                          <w:t>consolidada,</w:t>
                        </w:r>
                        <w:r>
                          <w:rPr>
                            <w:spacing w:val="-13"/>
                            <w:w w:val="95"/>
                            <w:sz w:val="16"/>
                          </w:rPr>
                          <w:t xml:space="preserve"> </w:t>
                        </w:r>
                        <w:r>
                          <w:rPr>
                            <w:w w:val="95"/>
                            <w:sz w:val="16"/>
                          </w:rPr>
                          <w:t>deduzidos</w:t>
                        </w:r>
                        <w:r>
                          <w:rPr>
                            <w:spacing w:val="-14"/>
                            <w:w w:val="95"/>
                            <w:sz w:val="16"/>
                          </w:rPr>
                          <w:t xml:space="preserve"> </w:t>
                        </w:r>
                        <w:r>
                          <w:rPr>
                            <w:w w:val="95"/>
                            <w:sz w:val="16"/>
                          </w:rPr>
                          <w:t>os</w:t>
                        </w:r>
                        <w:r>
                          <w:rPr>
                            <w:spacing w:val="-14"/>
                            <w:w w:val="95"/>
                            <w:sz w:val="16"/>
                          </w:rPr>
                          <w:t xml:space="preserve"> </w:t>
                        </w:r>
                        <w:r>
                          <w:rPr>
                            <w:w w:val="95"/>
                            <w:sz w:val="16"/>
                          </w:rPr>
                          <w:t>valores</w:t>
                        </w:r>
                        <w:r>
                          <w:rPr>
                            <w:spacing w:val="-16"/>
                            <w:w w:val="95"/>
                            <w:sz w:val="16"/>
                          </w:rPr>
                          <w:t xml:space="preserve"> </w:t>
                        </w:r>
                        <w:r>
                          <w:rPr>
                            <w:w w:val="95"/>
                            <w:sz w:val="16"/>
                          </w:rPr>
                          <w:t>que</w:t>
                        </w:r>
                        <w:r>
                          <w:rPr>
                            <w:spacing w:val="-13"/>
                            <w:w w:val="95"/>
                            <w:sz w:val="16"/>
                          </w:rPr>
                          <w:t xml:space="preserve"> </w:t>
                        </w:r>
                        <w:r>
                          <w:rPr>
                            <w:w w:val="95"/>
                            <w:sz w:val="16"/>
                          </w:rPr>
                          <w:t>compreendem</w:t>
                        </w:r>
                        <w:r>
                          <w:rPr>
                            <w:spacing w:val="-17"/>
                            <w:w w:val="95"/>
                            <w:sz w:val="16"/>
                          </w:rPr>
                          <w:t xml:space="preserve"> </w:t>
                        </w:r>
                        <w:r>
                          <w:rPr>
                            <w:w w:val="95"/>
                            <w:sz w:val="16"/>
                          </w:rPr>
                          <w:t>o</w:t>
                        </w:r>
                        <w:r>
                          <w:rPr>
                            <w:spacing w:val="-15"/>
                            <w:w w:val="95"/>
                            <w:sz w:val="16"/>
                          </w:rPr>
                          <w:t xml:space="preserve"> </w:t>
                        </w:r>
                        <w:r>
                          <w:rPr>
                            <w:w w:val="95"/>
                            <w:sz w:val="16"/>
                          </w:rPr>
                          <w:t>ativo</w:t>
                        </w:r>
                        <w:r>
                          <w:rPr>
                            <w:spacing w:val="-15"/>
                            <w:w w:val="95"/>
                            <w:sz w:val="16"/>
                          </w:rPr>
                          <w:t xml:space="preserve"> </w:t>
                        </w:r>
                        <w:r>
                          <w:rPr>
                            <w:w w:val="95"/>
                            <w:sz w:val="16"/>
                          </w:rPr>
                          <w:t>disponível</w:t>
                        </w:r>
                        <w:r>
                          <w:rPr>
                            <w:spacing w:val="-14"/>
                            <w:w w:val="95"/>
                            <w:sz w:val="16"/>
                          </w:rPr>
                          <w:t xml:space="preserve"> </w:t>
                        </w:r>
                        <w:r>
                          <w:rPr>
                            <w:w w:val="95"/>
                            <w:sz w:val="16"/>
                          </w:rPr>
                          <w:t>e</w:t>
                        </w:r>
                        <w:r>
                          <w:rPr>
                            <w:spacing w:val="-15"/>
                            <w:w w:val="95"/>
                            <w:sz w:val="16"/>
                          </w:rPr>
                          <w:t xml:space="preserve"> </w:t>
                        </w:r>
                        <w:r>
                          <w:rPr>
                            <w:w w:val="95"/>
                            <w:sz w:val="16"/>
                          </w:rPr>
                          <w:t>os</w:t>
                        </w:r>
                        <w:r>
                          <w:rPr>
                            <w:spacing w:val="-14"/>
                            <w:w w:val="95"/>
                            <w:sz w:val="16"/>
                          </w:rPr>
                          <w:t xml:space="preserve"> </w:t>
                        </w:r>
                        <w:r>
                          <w:rPr>
                            <w:w w:val="95"/>
                            <w:sz w:val="16"/>
                          </w:rPr>
                          <w:t>haveres</w:t>
                        </w:r>
                        <w:r>
                          <w:rPr>
                            <w:spacing w:val="-17"/>
                            <w:w w:val="95"/>
                            <w:sz w:val="16"/>
                          </w:rPr>
                          <w:t xml:space="preserve"> </w:t>
                        </w:r>
                        <w:r>
                          <w:rPr>
                            <w:w w:val="95"/>
                            <w:sz w:val="16"/>
                          </w:rPr>
                          <w:t>financeiros,</w:t>
                        </w:r>
                        <w:r>
                          <w:rPr>
                            <w:spacing w:val="-17"/>
                            <w:w w:val="95"/>
                            <w:sz w:val="16"/>
                          </w:rPr>
                          <w:t xml:space="preserve"> </w:t>
                        </w:r>
                        <w:r>
                          <w:rPr>
                            <w:w w:val="95"/>
                            <w:sz w:val="16"/>
                          </w:rPr>
                          <w:t>líquidos</w:t>
                        </w:r>
                        <w:r>
                          <w:rPr>
                            <w:spacing w:val="-12"/>
                            <w:w w:val="95"/>
                            <w:sz w:val="16"/>
                          </w:rPr>
                          <w:t xml:space="preserve"> </w:t>
                        </w:r>
                        <w:r>
                          <w:rPr>
                            <w:w w:val="95"/>
                            <w:sz w:val="16"/>
                          </w:rPr>
                          <w:t>dos</w:t>
                        </w:r>
                        <w:r>
                          <w:rPr>
                            <w:spacing w:val="-15"/>
                            <w:w w:val="95"/>
                            <w:sz w:val="16"/>
                          </w:rPr>
                          <w:t xml:space="preserve"> </w:t>
                        </w:r>
                        <w:r>
                          <w:rPr>
                            <w:w w:val="95"/>
                            <w:sz w:val="16"/>
                          </w:rPr>
                          <w:t>Restos</w:t>
                        </w:r>
                        <w:r>
                          <w:rPr>
                            <w:spacing w:val="-17"/>
                            <w:w w:val="95"/>
                            <w:sz w:val="16"/>
                          </w:rPr>
                          <w:t xml:space="preserve"> </w:t>
                        </w:r>
                        <w:r>
                          <w:rPr>
                            <w:w w:val="95"/>
                            <w:sz w:val="16"/>
                          </w:rPr>
                          <w:t>a</w:t>
                        </w:r>
                        <w:r>
                          <w:rPr>
                            <w:spacing w:val="-13"/>
                            <w:w w:val="95"/>
                            <w:sz w:val="16"/>
                          </w:rPr>
                          <w:t xml:space="preserve"> </w:t>
                        </w:r>
                        <w:r>
                          <w:rPr>
                            <w:w w:val="95"/>
                            <w:sz w:val="16"/>
                          </w:rPr>
                          <w:t>Pagar</w:t>
                        </w:r>
                        <w:r>
                          <w:rPr>
                            <w:spacing w:val="-15"/>
                            <w:w w:val="95"/>
                            <w:sz w:val="16"/>
                          </w:rPr>
                          <w:t xml:space="preserve"> </w:t>
                        </w:r>
                        <w:r>
                          <w:rPr>
                            <w:w w:val="95"/>
                            <w:sz w:val="16"/>
                          </w:rPr>
                          <w:t>Processados.</w:t>
                        </w:r>
                      </w:p>
                    </w:txbxContent>
                  </v:textbox>
                </v:shape>
                <w10:wrap type="topAndBottom" anchorx="page"/>
              </v:group>
            </w:pict>
          </mc:Fallback>
        </mc:AlternateContent>
      </w:r>
    </w:p>
    <w:p w:rsidR="004D5EDF" w:rsidRDefault="004D5EDF">
      <w:pPr>
        <w:rPr>
          <w:sz w:val="17"/>
        </w:rPr>
        <w:sectPr w:rsidR="004D5EDF">
          <w:headerReference w:type="default" r:id="rId31"/>
          <w:footerReference w:type="default" r:id="rId32"/>
          <w:pgSz w:w="16840" w:h="11910" w:orient="landscape"/>
          <w:pgMar w:top="1960" w:right="1060" w:bottom="280" w:left="1020" w:header="1433" w:footer="0" w:gutter="0"/>
          <w:cols w:space="720"/>
        </w:sectPr>
      </w:pPr>
    </w:p>
    <w:p w:rsidR="004D5EDF" w:rsidRDefault="00F4415A">
      <w:pPr>
        <w:spacing w:before="18"/>
        <w:ind w:left="3328" w:right="3404"/>
        <w:jc w:val="center"/>
        <w:rPr>
          <w:b/>
          <w:sz w:val="18"/>
        </w:rPr>
      </w:pPr>
      <w:r>
        <w:rPr>
          <w:b/>
          <w:sz w:val="18"/>
        </w:rPr>
        <w:t>METAS ANUAIS - RPPS</w:t>
      </w:r>
    </w:p>
    <w:p w:rsidR="004D5EDF" w:rsidRDefault="00F4415A">
      <w:pPr>
        <w:spacing w:before="79"/>
        <w:ind w:left="3328" w:right="3404"/>
        <w:jc w:val="center"/>
        <w:rPr>
          <w:sz w:val="18"/>
        </w:rPr>
      </w:pPr>
      <w:r>
        <w:rPr>
          <w:sz w:val="18"/>
        </w:rPr>
        <w:t>LEI DE DIRETRIZES ORÇAMENTÁRIAS  PARA 2020</w:t>
      </w:r>
    </w:p>
    <w:p w:rsidR="004D5EDF" w:rsidRDefault="004D5EDF">
      <w:pPr>
        <w:pStyle w:val="Corpodetexto"/>
        <w:spacing w:before="5"/>
        <w:rPr>
          <w:sz w:val="23"/>
        </w:rPr>
      </w:pPr>
    </w:p>
    <w:p w:rsidR="004D5EDF" w:rsidRDefault="00F4415A">
      <w:pPr>
        <w:tabs>
          <w:tab w:val="left" w:pos="13876"/>
        </w:tabs>
        <w:spacing w:before="95" w:after="12"/>
        <w:ind w:left="158"/>
        <w:rPr>
          <w:sz w:val="18"/>
        </w:rPr>
      </w:pPr>
      <w:r>
        <w:rPr>
          <w:b/>
          <w:sz w:val="18"/>
        </w:rPr>
        <w:t>AMF - Demonstrativo 1 (LRF, art. 4º,</w:t>
      </w:r>
      <w:r>
        <w:rPr>
          <w:b/>
          <w:spacing w:val="2"/>
          <w:sz w:val="18"/>
        </w:rPr>
        <w:t xml:space="preserve"> </w:t>
      </w:r>
      <w:r>
        <w:rPr>
          <w:b/>
          <w:sz w:val="18"/>
        </w:rPr>
        <w:t>§ 1º)</w:t>
      </w:r>
      <w:r>
        <w:rPr>
          <w:b/>
          <w:sz w:val="18"/>
        </w:rPr>
        <w:tab/>
      </w:r>
      <w:r>
        <w:rPr>
          <w:sz w:val="18"/>
        </w:rPr>
        <w:t>R$ 1,00</w:t>
      </w:r>
    </w:p>
    <w:tbl>
      <w:tblPr>
        <w:tblStyle w:val="TableNormal"/>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08"/>
        <w:gridCol w:w="165"/>
        <w:gridCol w:w="1242"/>
        <w:gridCol w:w="215"/>
        <w:gridCol w:w="1298"/>
        <w:gridCol w:w="1099"/>
        <w:gridCol w:w="216"/>
        <w:gridCol w:w="1284"/>
        <w:gridCol w:w="1382"/>
        <w:gridCol w:w="969"/>
        <w:gridCol w:w="1499"/>
        <w:gridCol w:w="1408"/>
        <w:gridCol w:w="918"/>
      </w:tblGrid>
      <w:tr w:rsidR="004D5EDF">
        <w:trPr>
          <w:trHeight w:val="205"/>
        </w:trPr>
        <w:tc>
          <w:tcPr>
            <w:tcW w:w="2708" w:type="dxa"/>
            <w:vMerge w:val="restart"/>
            <w:tcBorders>
              <w:left w:val="nil"/>
            </w:tcBorders>
            <w:shd w:val="clear" w:color="auto" w:fill="CCFFFF"/>
          </w:tcPr>
          <w:p w:rsidR="004D5EDF" w:rsidRDefault="004D5EDF">
            <w:pPr>
              <w:pStyle w:val="TableParagraph"/>
              <w:jc w:val="left"/>
              <w:rPr>
                <w:sz w:val="20"/>
              </w:rPr>
            </w:pPr>
          </w:p>
          <w:p w:rsidR="004D5EDF" w:rsidRDefault="00F4415A">
            <w:pPr>
              <w:pStyle w:val="TableParagraph"/>
              <w:spacing w:before="132"/>
              <w:ind w:left="621"/>
              <w:jc w:val="left"/>
              <w:rPr>
                <w:sz w:val="18"/>
              </w:rPr>
            </w:pPr>
            <w:r>
              <w:rPr>
                <w:sz w:val="18"/>
              </w:rPr>
              <w:t>ESPECIFICAÇÃO</w:t>
            </w:r>
          </w:p>
        </w:tc>
        <w:tc>
          <w:tcPr>
            <w:tcW w:w="4019" w:type="dxa"/>
            <w:gridSpan w:val="5"/>
            <w:shd w:val="clear" w:color="auto" w:fill="CCFFFF"/>
          </w:tcPr>
          <w:p w:rsidR="004D5EDF" w:rsidRDefault="00F4415A">
            <w:pPr>
              <w:pStyle w:val="TableParagraph"/>
              <w:spacing w:line="186" w:lineRule="exact"/>
              <w:ind w:left="1782" w:right="1776"/>
              <w:jc w:val="center"/>
              <w:rPr>
                <w:sz w:val="18"/>
              </w:rPr>
            </w:pPr>
            <w:r>
              <w:rPr>
                <w:sz w:val="18"/>
              </w:rPr>
              <w:t>2019</w:t>
            </w:r>
          </w:p>
        </w:tc>
        <w:tc>
          <w:tcPr>
            <w:tcW w:w="3851" w:type="dxa"/>
            <w:gridSpan w:val="4"/>
            <w:shd w:val="clear" w:color="auto" w:fill="CCFFFF"/>
          </w:tcPr>
          <w:p w:rsidR="004D5EDF" w:rsidRDefault="00F4415A">
            <w:pPr>
              <w:pStyle w:val="TableParagraph"/>
              <w:spacing w:line="186" w:lineRule="exact"/>
              <w:ind w:left="1698" w:right="1691"/>
              <w:jc w:val="center"/>
              <w:rPr>
                <w:sz w:val="18"/>
              </w:rPr>
            </w:pPr>
            <w:r>
              <w:rPr>
                <w:sz w:val="18"/>
              </w:rPr>
              <w:t>2020</w:t>
            </w:r>
          </w:p>
        </w:tc>
        <w:tc>
          <w:tcPr>
            <w:tcW w:w="3825" w:type="dxa"/>
            <w:gridSpan w:val="3"/>
            <w:shd w:val="clear" w:color="auto" w:fill="CCFFFF"/>
          </w:tcPr>
          <w:p w:rsidR="004D5EDF" w:rsidRDefault="00F4415A">
            <w:pPr>
              <w:pStyle w:val="TableParagraph"/>
              <w:spacing w:line="186" w:lineRule="exact"/>
              <w:ind w:left="1687" w:right="1676"/>
              <w:jc w:val="center"/>
              <w:rPr>
                <w:sz w:val="18"/>
              </w:rPr>
            </w:pPr>
            <w:r>
              <w:rPr>
                <w:sz w:val="18"/>
              </w:rPr>
              <w:t>2021</w:t>
            </w:r>
          </w:p>
        </w:tc>
      </w:tr>
      <w:tr w:rsidR="004D5EDF">
        <w:trPr>
          <w:trHeight w:val="229"/>
        </w:trPr>
        <w:tc>
          <w:tcPr>
            <w:tcW w:w="2708" w:type="dxa"/>
            <w:vMerge/>
            <w:tcBorders>
              <w:top w:val="nil"/>
              <w:left w:val="nil"/>
            </w:tcBorders>
            <w:shd w:val="clear" w:color="auto" w:fill="CCFFFF"/>
          </w:tcPr>
          <w:p w:rsidR="004D5EDF" w:rsidRDefault="004D5EDF">
            <w:pPr>
              <w:rPr>
                <w:sz w:val="2"/>
                <w:szCs w:val="2"/>
              </w:rPr>
            </w:pPr>
          </w:p>
        </w:tc>
        <w:tc>
          <w:tcPr>
            <w:tcW w:w="1407" w:type="dxa"/>
            <w:gridSpan w:val="2"/>
            <w:tcBorders>
              <w:bottom w:val="single" w:sz="8" w:space="0" w:color="FFFFFF"/>
            </w:tcBorders>
            <w:shd w:val="clear" w:color="auto" w:fill="CCFFFF"/>
          </w:tcPr>
          <w:p w:rsidR="004D5EDF" w:rsidRDefault="00F4415A">
            <w:pPr>
              <w:pStyle w:val="TableParagraph"/>
              <w:spacing w:line="205" w:lineRule="exact"/>
              <w:ind w:left="463" w:right="462"/>
              <w:jc w:val="center"/>
              <w:rPr>
                <w:sz w:val="18"/>
              </w:rPr>
            </w:pPr>
            <w:r>
              <w:rPr>
                <w:sz w:val="18"/>
              </w:rPr>
              <w:t>Valor</w:t>
            </w:r>
          </w:p>
        </w:tc>
        <w:tc>
          <w:tcPr>
            <w:tcW w:w="1513" w:type="dxa"/>
            <w:gridSpan w:val="2"/>
            <w:tcBorders>
              <w:bottom w:val="single" w:sz="8" w:space="0" w:color="FFFFFF"/>
            </w:tcBorders>
            <w:shd w:val="clear" w:color="auto" w:fill="CCFFFF"/>
          </w:tcPr>
          <w:p w:rsidR="004D5EDF" w:rsidRDefault="00F4415A">
            <w:pPr>
              <w:pStyle w:val="TableParagraph"/>
              <w:spacing w:line="205" w:lineRule="exact"/>
              <w:ind w:left="518" w:right="514"/>
              <w:jc w:val="center"/>
              <w:rPr>
                <w:sz w:val="18"/>
              </w:rPr>
            </w:pPr>
            <w:r>
              <w:rPr>
                <w:sz w:val="18"/>
              </w:rPr>
              <w:t>Valor</w:t>
            </w:r>
          </w:p>
        </w:tc>
        <w:tc>
          <w:tcPr>
            <w:tcW w:w="1099" w:type="dxa"/>
            <w:tcBorders>
              <w:bottom w:val="single" w:sz="8" w:space="0" w:color="FFFFFF"/>
            </w:tcBorders>
            <w:shd w:val="clear" w:color="auto" w:fill="CCFFFF"/>
          </w:tcPr>
          <w:p w:rsidR="004D5EDF" w:rsidRDefault="00F4415A">
            <w:pPr>
              <w:pStyle w:val="TableParagraph"/>
              <w:spacing w:line="205" w:lineRule="exact"/>
              <w:ind w:left="189" w:right="184"/>
              <w:jc w:val="center"/>
              <w:rPr>
                <w:sz w:val="18"/>
              </w:rPr>
            </w:pPr>
            <w:r>
              <w:rPr>
                <w:sz w:val="18"/>
              </w:rPr>
              <w:t>% PIB</w:t>
            </w:r>
          </w:p>
        </w:tc>
        <w:tc>
          <w:tcPr>
            <w:tcW w:w="1500" w:type="dxa"/>
            <w:gridSpan w:val="2"/>
            <w:tcBorders>
              <w:bottom w:val="single" w:sz="8" w:space="0" w:color="FFFFFF"/>
            </w:tcBorders>
            <w:shd w:val="clear" w:color="auto" w:fill="CCFFFF"/>
          </w:tcPr>
          <w:p w:rsidR="004D5EDF" w:rsidRDefault="00F4415A">
            <w:pPr>
              <w:pStyle w:val="TableParagraph"/>
              <w:spacing w:line="205" w:lineRule="exact"/>
              <w:ind w:left="512" w:right="506"/>
              <w:jc w:val="center"/>
              <w:rPr>
                <w:sz w:val="18"/>
              </w:rPr>
            </w:pPr>
            <w:r>
              <w:rPr>
                <w:sz w:val="18"/>
              </w:rPr>
              <w:t>Valor</w:t>
            </w:r>
          </w:p>
        </w:tc>
        <w:tc>
          <w:tcPr>
            <w:tcW w:w="1382" w:type="dxa"/>
            <w:tcBorders>
              <w:bottom w:val="single" w:sz="8" w:space="0" w:color="FFFFFF"/>
            </w:tcBorders>
            <w:shd w:val="clear" w:color="auto" w:fill="CCFFFF"/>
          </w:tcPr>
          <w:p w:rsidR="004D5EDF" w:rsidRDefault="00F4415A">
            <w:pPr>
              <w:pStyle w:val="TableParagraph"/>
              <w:spacing w:line="205" w:lineRule="exact"/>
              <w:ind w:left="255" w:right="246"/>
              <w:jc w:val="center"/>
              <w:rPr>
                <w:sz w:val="18"/>
              </w:rPr>
            </w:pPr>
            <w:r>
              <w:rPr>
                <w:sz w:val="18"/>
              </w:rPr>
              <w:t>Valor</w:t>
            </w:r>
          </w:p>
        </w:tc>
        <w:tc>
          <w:tcPr>
            <w:tcW w:w="969" w:type="dxa"/>
            <w:tcBorders>
              <w:bottom w:val="single" w:sz="8" w:space="0" w:color="FFFFFF"/>
            </w:tcBorders>
            <w:shd w:val="clear" w:color="auto" w:fill="CCFFFF"/>
          </w:tcPr>
          <w:p w:rsidR="004D5EDF" w:rsidRDefault="00F4415A">
            <w:pPr>
              <w:pStyle w:val="TableParagraph"/>
              <w:spacing w:line="205" w:lineRule="exact"/>
              <w:ind w:left="126" w:right="119"/>
              <w:jc w:val="center"/>
              <w:rPr>
                <w:sz w:val="18"/>
              </w:rPr>
            </w:pPr>
            <w:r>
              <w:rPr>
                <w:sz w:val="18"/>
              </w:rPr>
              <w:t>% PIB</w:t>
            </w:r>
          </w:p>
        </w:tc>
        <w:tc>
          <w:tcPr>
            <w:tcW w:w="1499" w:type="dxa"/>
            <w:tcBorders>
              <w:bottom w:val="single" w:sz="8" w:space="0" w:color="FFFFFF"/>
            </w:tcBorders>
            <w:shd w:val="clear" w:color="auto" w:fill="CCFFFF"/>
          </w:tcPr>
          <w:p w:rsidR="004D5EDF" w:rsidRDefault="00F4415A">
            <w:pPr>
              <w:pStyle w:val="TableParagraph"/>
              <w:spacing w:line="205" w:lineRule="exact"/>
              <w:ind w:left="372" w:right="363"/>
              <w:jc w:val="center"/>
              <w:rPr>
                <w:sz w:val="18"/>
              </w:rPr>
            </w:pPr>
            <w:r>
              <w:rPr>
                <w:sz w:val="18"/>
              </w:rPr>
              <w:t>Valor</w:t>
            </w:r>
          </w:p>
        </w:tc>
        <w:tc>
          <w:tcPr>
            <w:tcW w:w="1408" w:type="dxa"/>
            <w:tcBorders>
              <w:bottom w:val="single" w:sz="8" w:space="0" w:color="FFFFFF"/>
            </w:tcBorders>
            <w:shd w:val="clear" w:color="auto" w:fill="CCFFFF"/>
          </w:tcPr>
          <w:p w:rsidR="004D5EDF" w:rsidRDefault="00F4415A">
            <w:pPr>
              <w:pStyle w:val="TableParagraph"/>
              <w:spacing w:line="205" w:lineRule="exact"/>
              <w:ind w:left="269" w:right="258"/>
              <w:jc w:val="center"/>
              <w:rPr>
                <w:sz w:val="18"/>
              </w:rPr>
            </w:pPr>
            <w:r>
              <w:rPr>
                <w:sz w:val="18"/>
              </w:rPr>
              <w:t>Valor</w:t>
            </w:r>
          </w:p>
        </w:tc>
        <w:tc>
          <w:tcPr>
            <w:tcW w:w="918" w:type="dxa"/>
            <w:tcBorders>
              <w:bottom w:val="single" w:sz="8" w:space="0" w:color="FFFFFF"/>
              <w:right w:val="nil"/>
            </w:tcBorders>
            <w:shd w:val="clear" w:color="auto" w:fill="CCFFFF"/>
          </w:tcPr>
          <w:p w:rsidR="004D5EDF" w:rsidRDefault="00F4415A">
            <w:pPr>
              <w:pStyle w:val="TableParagraph"/>
              <w:spacing w:before="24" w:line="186" w:lineRule="exact"/>
              <w:ind w:left="110" w:right="103"/>
              <w:jc w:val="center"/>
              <w:rPr>
                <w:sz w:val="18"/>
              </w:rPr>
            </w:pPr>
            <w:r>
              <w:rPr>
                <w:sz w:val="18"/>
              </w:rPr>
              <w:t>% PIB</w:t>
            </w:r>
          </w:p>
        </w:tc>
      </w:tr>
      <w:tr w:rsidR="004D5EDF">
        <w:trPr>
          <w:trHeight w:val="229"/>
        </w:trPr>
        <w:tc>
          <w:tcPr>
            <w:tcW w:w="2708" w:type="dxa"/>
            <w:vMerge/>
            <w:tcBorders>
              <w:top w:val="nil"/>
              <w:left w:val="nil"/>
            </w:tcBorders>
            <w:shd w:val="clear" w:color="auto" w:fill="CCFFFF"/>
          </w:tcPr>
          <w:p w:rsidR="004D5EDF" w:rsidRDefault="004D5EDF">
            <w:pPr>
              <w:rPr>
                <w:sz w:val="2"/>
                <w:szCs w:val="2"/>
              </w:rPr>
            </w:pPr>
          </w:p>
        </w:tc>
        <w:tc>
          <w:tcPr>
            <w:tcW w:w="1407" w:type="dxa"/>
            <w:gridSpan w:val="2"/>
            <w:tcBorders>
              <w:top w:val="single" w:sz="8" w:space="0" w:color="FFFFFF"/>
              <w:bottom w:val="single" w:sz="8" w:space="0" w:color="FFFFFF"/>
            </w:tcBorders>
            <w:shd w:val="clear" w:color="auto" w:fill="CCFFFF"/>
          </w:tcPr>
          <w:p w:rsidR="004D5EDF" w:rsidRDefault="00F4415A">
            <w:pPr>
              <w:pStyle w:val="TableParagraph"/>
              <w:spacing w:line="205" w:lineRule="exact"/>
              <w:ind w:left="344"/>
              <w:jc w:val="left"/>
              <w:rPr>
                <w:sz w:val="18"/>
              </w:rPr>
            </w:pPr>
            <w:r>
              <w:rPr>
                <w:sz w:val="18"/>
              </w:rPr>
              <w:t>Corrente</w:t>
            </w:r>
          </w:p>
        </w:tc>
        <w:tc>
          <w:tcPr>
            <w:tcW w:w="1513" w:type="dxa"/>
            <w:gridSpan w:val="2"/>
            <w:tcBorders>
              <w:top w:val="single" w:sz="8" w:space="0" w:color="FFFFFF"/>
              <w:bottom w:val="single" w:sz="8" w:space="0" w:color="FFFFFF"/>
            </w:tcBorders>
            <w:shd w:val="clear" w:color="auto" w:fill="CCFFFF"/>
          </w:tcPr>
          <w:p w:rsidR="004D5EDF" w:rsidRDefault="00F4415A">
            <w:pPr>
              <w:pStyle w:val="TableParagraph"/>
              <w:spacing w:line="205" w:lineRule="exact"/>
              <w:ind w:left="336"/>
              <w:jc w:val="left"/>
              <w:rPr>
                <w:sz w:val="18"/>
              </w:rPr>
            </w:pPr>
            <w:r>
              <w:rPr>
                <w:sz w:val="18"/>
              </w:rPr>
              <w:t>Constante</w:t>
            </w:r>
          </w:p>
        </w:tc>
        <w:tc>
          <w:tcPr>
            <w:tcW w:w="1099" w:type="dxa"/>
            <w:tcBorders>
              <w:top w:val="single" w:sz="8" w:space="0" w:color="FFFFFF"/>
              <w:bottom w:val="single" w:sz="8" w:space="0" w:color="FFFFFF"/>
            </w:tcBorders>
            <w:shd w:val="clear" w:color="auto" w:fill="CCFFFF"/>
          </w:tcPr>
          <w:p w:rsidR="004D5EDF" w:rsidRDefault="00F4415A">
            <w:pPr>
              <w:pStyle w:val="TableParagraph"/>
              <w:spacing w:line="205" w:lineRule="exact"/>
              <w:ind w:left="193" w:right="184"/>
              <w:jc w:val="center"/>
              <w:rPr>
                <w:sz w:val="18"/>
              </w:rPr>
            </w:pPr>
            <w:r>
              <w:rPr>
                <w:sz w:val="18"/>
              </w:rPr>
              <w:t>(a / PIB)</w:t>
            </w:r>
          </w:p>
        </w:tc>
        <w:tc>
          <w:tcPr>
            <w:tcW w:w="1500" w:type="dxa"/>
            <w:gridSpan w:val="2"/>
            <w:tcBorders>
              <w:top w:val="single" w:sz="8" w:space="0" w:color="FFFFFF"/>
              <w:bottom w:val="single" w:sz="8" w:space="0" w:color="FFFFFF"/>
            </w:tcBorders>
            <w:shd w:val="clear" w:color="auto" w:fill="CCFFFF"/>
          </w:tcPr>
          <w:p w:rsidR="004D5EDF" w:rsidRDefault="00F4415A">
            <w:pPr>
              <w:pStyle w:val="TableParagraph"/>
              <w:spacing w:line="205" w:lineRule="exact"/>
              <w:ind w:left="392"/>
              <w:jc w:val="left"/>
              <w:rPr>
                <w:sz w:val="18"/>
              </w:rPr>
            </w:pPr>
            <w:r>
              <w:rPr>
                <w:sz w:val="18"/>
              </w:rPr>
              <w:t>Corrente</w:t>
            </w:r>
          </w:p>
        </w:tc>
        <w:tc>
          <w:tcPr>
            <w:tcW w:w="1382" w:type="dxa"/>
            <w:tcBorders>
              <w:top w:val="single" w:sz="8" w:space="0" w:color="FFFFFF"/>
              <w:bottom w:val="single" w:sz="8" w:space="0" w:color="FFFFFF"/>
            </w:tcBorders>
            <w:shd w:val="clear" w:color="auto" w:fill="CCFFFF"/>
          </w:tcPr>
          <w:p w:rsidR="004D5EDF" w:rsidRDefault="00F4415A">
            <w:pPr>
              <w:pStyle w:val="TableParagraph"/>
              <w:spacing w:line="205" w:lineRule="exact"/>
              <w:ind w:left="255" w:right="246"/>
              <w:jc w:val="center"/>
              <w:rPr>
                <w:sz w:val="18"/>
              </w:rPr>
            </w:pPr>
            <w:r>
              <w:rPr>
                <w:sz w:val="18"/>
              </w:rPr>
              <w:t>Constante</w:t>
            </w:r>
          </w:p>
        </w:tc>
        <w:tc>
          <w:tcPr>
            <w:tcW w:w="969" w:type="dxa"/>
            <w:tcBorders>
              <w:top w:val="single" w:sz="8" w:space="0" w:color="FFFFFF"/>
              <w:bottom w:val="single" w:sz="8" w:space="0" w:color="FFFFFF"/>
            </w:tcBorders>
            <w:shd w:val="clear" w:color="auto" w:fill="CCFFFF"/>
          </w:tcPr>
          <w:p w:rsidR="004D5EDF" w:rsidRDefault="00F4415A">
            <w:pPr>
              <w:pStyle w:val="TableParagraph"/>
              <w:spacing w:line="205" w:lineRule="exact"/>
              <w:ind w:left="128" w:right="119"/>
              <w:jc w:val="center"/>
              <w:rPr>
                <w:sz w:val="18"/>
              </w:rPr>
            </w:pPr>
            <w:r>
              <w:rPr>
                <w:sz w:val="18"/>
              </w:rPr>
              <w:t>(b / PIB)</w:t>
            </w:r>
          </w:p>
        </w:tc>
        <w:tc>
          <w:tcPr>
            <w:tcW w:w="1499" w:type="dxa"/>
            <w:tcBorders>
              <w:top w:val="single" w:sz="8" w:space="0" w:color="FFFFFF"/>
              <w:bottom w:val="single" w:sz="8" w:space="0" w:color="FFFFFF"/>
            </w:tcBorders>
            <w:shd w:val="clear" w:color="auto" w:fill="CCFFFF"/>
          </w:tcPr>
          <w:p w:rsidR="004D5EDF" w:rsidRDefault="00F4415A">
            <w:pPr>
              <w:pStyle w:val="TableParagraph"/>
              <w:spacing w:line="205" w:lineRule="exact"/>
              <w:ind w:left="375" w:right="363"/>
              <w:jc w:val="center"/>
              <w:rPr>
                <w:sz w:val="18"/>
              </w:rPr>
            </w:pPr>
            <w:r>
              <w:rPr>
                <w:sz w:val="18"/>
              </w:rPr>
              <w:t>Corrente</w:t>
            </w:r>
          </w:p>
        </w:tc>
        <w:tc>
          <w:tcPr>
            <w:tcW w:w="1408" w:type="dxa"/>
            <w:tcBorders>
              <w:top w:val="single" w:sz="8" w:space="0" w:color="FFFFFF"/>
              <w:bottom w:val="single" w:sz="8" w:space="0" w:color="FFFFFF"/>
            </w:tcBorders>
            <w:shd w:val="clear" w:color="auto" w:fill="CCFFFF"/>
          </w:tcPr>
          <w:p w:rsidR="004D5EDF" w:rsidRDefault="00F4415A">
            <w:pPr>
              <w:pStyle w:val="TableParagraph"/>
              <w:spacing w:line="205" w:lineRule="exact"/>
              <w:ind w:left="269" w:right="258"/>
              <w:jc w:val="center"/>
              <w:rPr>
                <w:sz w:val="18"/>
              </w:rPr>
            </w:pPr>
            <w:r>
              <w:rPr>
                <w:sz w:val="18"/>
              </w:rPr>
              <w:t>Constante</w:t>
            </w:r>
          </w:p>
        </w:tc>
        <w:tc>
          <w:tcPr>
            <w:tcW w:w="918" w:type="dxa"/>
            <w:tcBorders>
              <w:top w:val="single" w:sz="8" w:space="0" w:color="FFFFFF"/>
              <w:bottom w:val="single" w:sz="8" w:space="0" w:color="FFFFFF"/>
              <w:right w:val="nil"/>
            </w:tcBorders>
            <w:shd w:val="clear" w:color="auto" w:fill="CCFFFF"/>
          </w:tcPr>
          <w:p w:rsidR="004D5EDF" w:rsidRDefault="00F4415A">
            <w:pPr>
              <w:pStyle w:val="TableParagraph"/>
              <w:spacing w:before="24" w:line="186" w:lineRule="exact"/>
              <w:ind w:left="110" w:right="107"/>
              <w:jc w:val="center"/>
              <w:rPr>
                <w:sz w:val="18"/>
              </w:rPr>
            </w:pPr>
            <w:r>
              <w:rPr>
                <w:sz w:val="18"/>
              </w:rPr>
              <w:t>(c / PIB)</w:t>
            </w:r>
          </w:p>
        </w:tc>
      </w:tr>
      <w:tr w:rsidR="004D5EDF">
        <w:trPr>
          <w:trHeight w:val="229"/>
        </w:trPr>
        <w:tc>
          <w:tcPr>
            <w:tcW w:w="2708" w:type="dxa"/>
            <w:vMerge/>
            <w:tcBorders>
              <w:top w:val="nil"/>
              <w:left w:val="nil"/>
            </w:tcBorders>
            <w:shd w:val="clear" w:color="auto" w:fill="CCFFFF"/>
          </w:tcPr>
          <w:p w:rsidR="004D5EDF" w:rsidRDefault="004D5EDF">
            <w:pPr>
              <w:rPr>
                <w:sz w:val="2"/>
                <w:szCs w:val="2"/>
              </w:rPr>
            </w:pPr>
          </w:p>
        </w:tc>
        <w:tc>
          <w:tcPr>
            <w:tcW w:w="1407" w:type="dxa"/>
            <w:gridSpan w:val="2"/>
            <w:tcBorders>
              <w:top w:val="single" w:sz="8" w:space="0" w:color="FFFFFF"/>
            </w:tcBorders>
            <w:shd w:val="clear" w:color="auto" w:fill="CCFFFF"/>
          </w:tcPr>
          <w:p w:rsidR="004D5EDF" w:rsidRDefault="00F4415A">
            <w:pPr>
              <w:pStyle w:val="TableParagraph"/>
              <w:spacing w:line="205" w:lineRule="exact"/>
              <w:ind w:left="463" w:right="462"/>
              <w:jc w:val="center"/>
              <w:rPr>
                <w:sz w:val="18"/>
              </w:rPr>
            </w:pPr>
            <w:r>
              <w:rPr>
                <w:sz w:val="18"/>
              </w:rPr>
              <w:t>(a)</w:t>
            </w:r>
          </w:p>
        </w:tc>
        <w:tc>
          <w:tcPr>
            <w:tcW w:w="1513" w:type="dxa"/>
            <w:gridSpan w:val="2"/>
            <w:tcBorders>
              <w:top w:val="single" w:sz="8" w:space="0" w:color="FFFFFF"/>
            </w:tcBorders>
            <w:shd w:val="clear" w:color="auto" w:fill="CCFFFF"/>
          </w:tcPr>
          <w:p w:rsidR="004D5EDF" w:rsidRDefault="004D5EDF">
            <w:pPr>
              <w:pStyle w:val="TableParagraph"/>
              <w:jc w:val="left"/>
              <w:rPr>
                <w:rFonts w:ascii="Times New Roman"/>
                <w:sz w:val="16"/>
              </w:rPr>
            </w:pPr>
          </w:p>
        </w:tc>
        <w:tc>
          <w:tcPr>
            <w:tcW w:w="1099" w:type="dxa"/>
            <w:tcBorders>
              <w:top w:val="single" w:sz="8" w:space="0" w:color="FFFFFF"/>
            </w:tcBorders>
            <w:shd w:val="clear" w:color="auto" w:fill="CCFFFF"/>
          </w:tcPr>
          <w:p w:rsidR="004D5EDF" w:rsidRDefault="00F4415A">
            <w:pPr>
              <w:pStyle w:val="TableParagraph"/>
              <w:spacing w:line="205" w:lineRule="exact"/>
              <w:ind w:left="189" w:right="184"/>
              <w:jc w:val="center"/>
              <w:rPr>
                <w:sz w:val="18"/>
              </w:rPr>
            </w:pPr>
            <w:r>
              <w:rPr>
                <w:sz w:val="18"/>
              </w:rPr>
              <w:t>x 100</w:t>
            </w:r>
          </w:p>
        </w:tc>
        <w:tc>
          <w:tcPr>
            <w:tcW w:w="1500" w:type="dxa"/>
            <w:gridSpan w:val="2"/>
            <w:tcBorders>
              <w:top w:val="single" w:sz="8" w:space="0" w:color="FFFFFF"/>
            </w:tcBorders>
            <w:shd w:val="clear" w:color="auto" w:fill="CCFFFF"/>
          </w:tcPr>
          <w:p w:rsidR="004D5EDF" w:rsidRDefault="00F4415A">
            <w:pPr>
              <w:pStyle w:val="TableParagraph"/>
              <w:spacing w:line="205" w:lineRule="exact"/>
              <w:ind w:left="512" w:right="505"/>
              <w:jc w:val="center"/>
              <w:rPr>
                <w:sz w:val="18"/>
              </w:rPr>
            </w:pPr>
            <w:r>
              <w:rPr>
                <w:sz w:val="18"/>
              </w:rPr>
              <w:t>(b)</w:t>
            </w:r>
          </w:p>
        </w:tc>
        <w:tc>
          <w:tcPr>
            <w:tcW w:w="1382" w:type="dxa"/>
            <w:tcBorders>
              <w:top w:val="single" w:sz="8" w:space="0" w:color="FFFFFF"/>
            </w:tcBorders>
            <w:shd w:val="clear" w:color="auto" w:fill="CCFFFF"/>
          </w:tcPr>
          <w:p w:rsidR="004D5EDF" w:rsidRDefault="004D5EDF">
            <w:pPr>
              <w:pStyle w:val="TableParagraph"/>
              <w:jc w:val="left"/>
              <w:rPr>
                <w:rFonts w:ascii="Times New Roman"/>
                <w:sz w:val="16"/>
              </w:rPr>
            </w:pPr>
          </w:p>
        </w:tc>
        <w:tc>
          <w:tcPr>
            <w:tcW w:w="969" w:type="dxa"/>
            <w:tcBorders>
              <w:top w:val="single" w:sz="8" w:space="0" w:color="FFFFFF"/>
            </w:tcBorders>
            <w:shd w:val="clear" w:color="auto" w:fill="CCFFFF"/>
          </w:tcPr>
          <w:p w:rsidR="004D5EDF" w:rsidRDefault="00F4415A">
            <w:pPr>
              <w:pStyle w:val="TableParagraph"/>
              <w:spacing w:line="205" w:lineRule="exact"/>
              <w:ind w:left="127" w:right="119"/>
              <w:jc w:val="center"/>
              <w:rPr>
                <w:sz w:val="18"/>
              </w:rPr>
            </w:pPr>
            <w:r>
              <w:rPr>
                <w:sz w:val="18"/>
              </w:rPr>
              <w:t>x 100</w:t>
            </w:r>
          </w:p>
        </w:tc>
        <w:tc>
          <w:tcPr>
            <w:tcW w:w="1499" w:type="dxa"/>
            <w:tcBorders>
              <w:top w:val="single" w:sz="8" w:space="0" w:color="FFFFFF"/>
            </w:tcBorders>
            <w:shd w:val="clear" w:color="auto" w:fill="CCFFFF"/>
          </w:tcPr>
          <w:p w:rsidR="004D5EDF" w:rsidRDefault="00F4415A">
            <w:pPr>
              <w:pStyle w:val="TableParagraph"/>
              <w:spacing w:line="205" w:lineRule="exact"/>
              <w:ind w:left="372" w:right="363"/>
              <w:jc w:val="center"/>
              <w:rPr>
                <w:sz w:val="18"/>
              </w:rPr>
            </w:pPr>
            <w:r>
              <w:rPr>
                <w:sz w:val="18"/>
              </w:rPr>
              <w:t>(c)</w:t>
            </w:r>
          </w:p>
        </w:tc>
        <w:tc>
          <w:tcPr>
            <w:tcW w:w="1408" w:type="dxa"/>
            <w:tcBorders>
              <w:top w:val="single" w:sz="8" w:space="0" w:color="FFFFFF"/>
            </w:tcBorders>
            <w:shd w:val="clear" w:color="auto" w:fill="CCFFFF"/>
          </w:tcPr>
          <w:p w:rsidR="004D5EDF" w:rsidRDefault="004D5EDF">
            <w:pPr>
              <w:pStyle w:val="TableParagraph"/>
              <w:jc w:val="left"/>
              <w:rPr>
                <w:rFonts w:ascii="Times New Roman"/>
                <w:sz w:val="16"/>
              </w:rPr>
            </w:pPr>
          </w:p>
        </w:tc>
        <w:tc>
          <w:tcPr>
            <w:tcW w:w="918" w:type="dxa"/>
            <w:tcBorders>
              <w:top w:val="single" w:sz="8" w:space="0" w:color="FFFFFF"/>
              <w:right w:val="nil"/>
            </w:tcBorders>
            <w:shd w:val="clear" w:color="auto" w:fill="CCFFFF"/>
          </w:tcPr>
          <w:p w:rsidR="004D5EDF" w:rsidRDefault="00F4415A">
            <w:pPr>
              <w:pStyle w:val="TableParagraph"/>
              <w:spacing w:before="24" w:line="186" w:lineRule="exact"/>
              <w:ind w:left="110" w:right="104"/>
              <w:jc w:val="center"/>
              <w:rPr>
                <w:sz w:val="18"/>
              </w:rPr>
            </w:pPr>
            <w:r>
              <w:rPr>
                <w:sz w:val="18"/>
              </w:rPr>
              <w:t>x 100</w:t>
            </w:r>
          </w:p>
        </w:tc>
      </w:tr>
      <w:tr w:rsidR="004D5EDF">
        <w:trPr>
          <w:trHeight w:val="774"/>
        </w:trPr>
        <w:tc>
          <w:tcPr>
            <w:tcW w:w="2708" w:type="dxa"/>
            <w:tcBorders>
              <w:left w:val="nil"/>
              <w:bottom w:val="nil"/>
            </w:tcBorders>
            <w:shd w:val="clear" w:color="auto" w:fill="CCFFFF"/>
          </w:tcPr>
          <w:p w:rsidR="004D5EDF" w:rsidRDefault="00F4415A">
            <w:pPr>
              <w:pStyle w:val="TableParagraph"/>
              <w:spacing w:line="261" w:lineRule="auto"/>
              <w:ind w:left="76" w:right="286" w:firstLine="50"/>
              <w:jc w:val="left"/>
              <w:rPr>
                <w:sz w:val="18"/>
              </w:rPr>
            </w:pPr>
            <w:r>
              <w:rPr>
                <w:sz w:val="18"/>
              </w:rPr>
              <w:t>Receita Total RPPS Receitas Primárias RPPS (I) Despesa Total RPPS</w:t>
            </w:r>
          </w:p>
        </w:tc>
        <w:tc>
          <w:tcPr>
            <w:tcW w:w="165" w:type="dxa"/>
            <w:tcBorders>
              <w:bottom w:val="nil"/>
              <w:right w:val="nil"/>
            </w:tcBorders>
            <w:shd w:val="clear" w:color="auto" w:fill="CCFFFF"/>
          </w:tcPr>
          <w:p w:rsidR="004D5EDF" w:rsidRDefault="004D5EDF">
            <w:pPr>
              <w:pStyle w:val="TableParagraph"/>
              <w:jc w:val="left"/>
              <w:rPr>
                <w:rFonts w:ascii="Times New Roman"/>
                <w:sz w:val="18"/>
              </w:rPr>
            </w:pPr>
          </w:p>
        </w:tc>
        <w:tc>
          <w:tcPr>
            <w:tcW w:w="1242" w:type="dxa"/>
            <w:tcBorders>
              <w:left w:val="nil"/>
              <w:bottom w:val="nil"/>
            </w:tcBorders>
            <w:shd w:val="clear" w:color="auto" w:fill="CCFFFF"/>
          </w:tcPr>
          <w:p w:rsidR="004D5EDF" w:rsidRDefault="00F4415A">
            <w:pPr>
              <w:pStyle w:val="TableParagraph"/>
              <w:ind w:left="72"/>
              <w:jc w:val="left"/>
              <w:rPr>
                <w:sz w:val="18"/>
              </w:rPr>
            </w:pPr>
            <w:r>
              <w:rPr>
                <w:sz w:val="18"/>
              </w:rPr>
              <w:t>3.157.141,43</w:t>
            </w:r>
          </w:p>
          <w:p w:rsidR="004D5EDF" w:rsidRDefault="00F4415A">
            <w:pPr>
              <w:pStyle w:val="TableParagraph"/>
              <w:spacing w:before="18"/>
              <w:ind w:left="72"/>
              <w:jc w:val="left"/>
              <w:rPr>
                <w:sz w:val="18"/>
              </w:rPr>
            </w:pPr>
            <w:r>
              <w:rPr>
                <w:sz w:val="18"/>
              </w:rPr>
              <w:t>1.637.960,05</w:t>
            </w:r>
          </w:p>
          <w:p w:rsidR="004D5EDF" w:rsidRDefault="00F4415A">
            <w:pPr>
              <w:pStyle w:val="TableParagraph"/>
              <w:spacing w:before="19"/>
              <w:ind w:left="72"/>
              <w:jc w:val="left"/>
              <w:rPr>
                <w:sz w:val="18"/>
              </w:rPr>
            </w:pPr>
            <w:r>
              <w:rPr>
                <w:sz w:val="18"/>
              </w:rPr>
              <w:t>3.157.141,43</w:t>
            </w:r>
          </w:p>
        </w:tc>
        <w:tc>
          <w:tcPr>
            <w:tcW w:w="215" w:type="dxa"/>
            <w:tcBorders>
              <w:bottom w:val="nil"/>
              <w:right w:val="nil"/>
            </w:tcBorders>
            <w:shd w:val="clear" w:color="auto" w:fill="CCFFFF"/>
          </w:tcPr>
          <w:p w:rsidR="004D5EDF" w:rsidRDefault="004D5EDF">
            <w:pPr>
              <w:pStyle w:val="TableParagraph"/>
              <w:jc w:val="left"/>
              <w:rPr>
                <w:rFonts w:ascii="Times New Roman"/>
                <w:sz w:val="18"/>
              </w:rPr>
            </w:pPr>
          </w:p>
        </w:tc>
        <w:tc>
          <w:tcPr>
            <w:tcW w:w="1298" w:type="dxa"/>
            <w:tcBorders>
              <w:left w:val="nil"/>
              <w:bottom w:val="nil"/>
            </w:tcBorders>
            <w:shd w:val="clear" w:color="auto" w:fill="CCFFFF"/>
          </w:tcPr>
          <w:p w:rsidR="004D5EDF" w:rsidRDefault="00F4415A">
            <w:pPr>
              <w:pStyle w:val="TableParagraph"/>
              <w:ind w:left="124"/>
              <w:jc w:val="left"/>
              <w:rPr>
                <w:sz w:val="18"/>
              </w:rPr>
            </w:pPr>
            <w:r>
              <w:rPr>
                <w:sz w:val="18"/>
              </w:rPr>
              <w:t>3.033.671,02</w:t>
            </w:r>
          </w:p>
          <w:p w:rsidR="004D5EDF" w:rsidRDefault="00F4415A">
            <w:pPr>
              <w:pStyle w:val="TableParagraph"/>
              <w:spacing w:before="18"/>
              <w:ind w:left="124"/>
              <w:jc w:val="left"/>
              <w:rPr>
                <w:sz w:val="18"/>
              </w:rPr>
            </w:pPr>
            <w:r>
              <w:rPr>
                <w:sz w:val="18"/>
              </w:rPr>
              <w:t>1.573.902,23</w:t>
            </w:r>
          </w:p>
          <w:p w:rsidR="004D5EDF" w:rsidRDefault="00F4415A">
            <w:pPr>
              <w:pStyle w:val="TableParagraph"/>
              <w:spacing w:before="19"/>
              <w:ind w:left="124"/>
              <w:jc w:val="left"/>
              <w:rPr>
                <w:sz w:val="18"/>
              </w:rPr>
            </w:pPr>
            <w:r>
              <w:rPr>
                <w:sz w:val="18"/>
              </w:rPr>
              <w:t>3.033.671,02</w:t>
            </w:r>
          </w:p>
        </w:tc>
        <w:tc>
          <w:tcPr>
            <w:tcW w:w="1099" w:type="dxa"/>
            <w:vMerge w:val="restart"/>
            <w:shd w:val="clear" w:color="auto" w:fill="CCFFFF"/>
            <w:textDirection w:val="btLr"/>
          </w:tcPr>
          <w:p w:rsidR="004D5EDF" w:rsidRDefault="004D5EDF">
            <w:pPr>
              <w:pStyle w:val="TableParagraph"/>
              <w:jc w:val="left"/>
              <w:rPr>
                <w:sz w:val="20"/>
              </w:rPr>
            </w:pPr>
          </w:p>
          <w:p w:rsidR="004D5EDF" w:rsidRDefault="00F4415A">
            <w:pPr>
              <w:pStyle w:val="TableParagraph"/>
              <w:spacing w:before="149" w:line="220" w:lineRule="atLeast"/>
              <w:ind w:left="29" w:right="268"/>
              <w:jc w:val="both"/>
              <w:rPr>
                <w:sz w:val="18"/>
              </w:rPr>
            </w:pPr>
            <w:r>
              <w:rPr>
                <w:sz w:val="18"/>
              </w:rPr>
              <w:t>Preenchimento Opcional Cfe 8ª Edição do MDF</w:t>
            </w:r>
          </w:p>
        </w:tc>
        <w:tc>
          <w:tcPr>
            <w:tcW w:w="216" w:type="dxa"/>
            <w:tcBorders>
              <w:bottom w:val="nil"/>
              <w:right w:val="nil"/>
            </w:tcBorders>
            <w:shd w:val="clear" w:color="auto" w:fill="CCFFFF"/>
          </w:tcPr>
          <w:p w:rsidR="004D5EDF" w:rsidRDefault="004D5EDF">
            <w:pPr>
              <w:pStyle w:val="TableParagraph"/>
              <w:jc w:val="left"/>
              <w:rPr>
                <w:rFonts w:ascii="Times New Roman"/>
                <w:sz w:val="18"/>
              </w:rPr>
            </w:pPr>
          </w:p>
        </w:tc>
        <w:tc>
          <w:tcPr>
            <w:tcW w:w="1284" w:type="dxa"/>
            <w:tcBorders>
              <w:left w:val="nil"/>
              <w:bottom w:val="nil"/>
            </w:tcBorders>
            <w:shd w:val="clear" w:color="auto" w:fill="CCFFFF"/>
          </w:tcPr>
          <w:p w:rsidR="004D5EDF" w:rsidRDefault="00F4415A">
            <w:pPr>
              <w:pStyle w:val="TableParagraph"/>
              <w:ind w:left="124"/>
              <w:jc w:val="left"/>
              <w:rPr>
                <w:sz w:val="18"/>
              </w:rPr>
            </w:pPr>
            <w:r>
              <w:rPr>
                <w:sz w:val="18"/>
              </w:rPr>
              <w:t>3.387.385,14</w:t>
            </w:r>
          </w:p>
          <w:p w:rsidR="004D5EDF" w:rsidRDefault="00F4415A">
            <w:pPr>
              <w:pStyle w:val="TableParagraph"/>
              <w:spacing w:before="18"/>
              <w:ind w:left="124"/>
              <w:jc w:val="left"/>
              <w:rPr>
                <w:sz w:val="18"/>
              </w:rPr>
            </w:pPr>
            <w:r>
              <w:rPr>
                <w:sz w:val="18"/>
              </w:rPr>
              <w:t>1.783.428,88</w:t>
            </w:r>
          </w:p>
          <w:p w:rsidR="004D5EDF" w:rsidRDefault="00F4415A">
            <w:pPr>
              <w:pStyle w:val="TableParagraph"/>
              <w:spacing w:before="19"/>
              <w:ind w:left="124"/>
              <w:jc w:val="left"/>
              <w:rPr>
                <w:sz w:val="18"/>
              </w:rPr>
            </w:pPr>
            <w:r>
              <w:rPr>
                <w:sz w:val="18"/>
              </w:rPr>
              <w:t>3.387.385,14</w:t>
            </w:r>
          </w:p>
        </w:tc>
        <w:tc>
          <w:tcPr>
            <w:tcW w:w="1382" w:type="dxa"/>
            <w:tcBorders>
              <w:bottom w:val="nil"/>
            </w:tcBorders>
            <w:shd w:val="clear" w:color="auto" w:fill="CCFFFF"/>
          </w:tcPr>
          <w:p w:rsidR="004D5EDF" w:rsidRDefault="00F4415A">
            <w:pPr>
              <w:pStyle w:val="TableParagraph"/>
              <w:ind w:left="230"/>
              <w:jc w:val="left"/>
              <w:rPr>
                <w:sz w:val="18"/>
              </w:rPr>
            </w:pPr>
            <w:r>
              <w:rPr>
                <w:sz w:val="18"/>
              </w:rPr>
              <w:t>3.129.119,68</w:t>
            </w:r>
          </w:p>
          <w:p w:rsidR="004D5EDF" w:rsidRDefault="00F4415A">
            <w:pPr>
              <w:pStyle w:val="TableParagraph"/>
              <w:spacing w:before="18"/>
              <w:ind w:left="230"/>
              <w:jc w:val="left"/>
              <w:rPr>
                <w:sz w:val="18"/>
              </w:rPr>
            </w:pPr>
            <w:r>
              <w:rPr>
                <w:sz w:val="18"/>
              </w:rPr>
              <w:t>1.647.454,36</w:t>
            </w:r>
          </w:p>
          <w:p w:rsidR="004D5EDF" w:rsidRDefault="00F4415A">
            <w:pPr>
              <w:pStyle w:val="TableParagraph"/>
              <w:spacing w:before="19"/>
              <w:ind w:left="230"/>
              <w:jc w:val="left"/>
              <w:rPr>
                <w:sz w:val="18"/>
              </w:rPr>
            </w:pPr>
            <w:r>
              <w:rPr>
                <w:sz w:val="18"/>
              </w:rPr>
              <w:t>3.129.119,68</w:t>
            </w:r>
          </w:p>
        </w:tc>
        <w:tc>
          <w:tcPr>
            <w:tcW w:w="969" w:type="dxa"/>
            <w:vMerge w:val="restart"/>
            <w:shd w:val="clear" w:color="auto" w:fill="CCFFFF"/>
            <w:textDirection w:val="btLr"/>
          </w:tcPr>
          <w:p w:rsidR="004D5EDF" w:rsidRDefault="004D5EDF">
            <w:pPr>
              <w:pStyle w:val="TableParagraph"/>
              <w:spacing w:before="8"/>
              <w:jc w:val="left"/>
              <w:rPr>
                <w:sz w:val="21"/>
              </w:rPr>
            </w:pPr>
          </w:p>
          <w:p w:rsidR="004D5EDF" w:rsidRDefault="00F4415A">
            <w:pPr>
              <w:pStyle w:val="TableParagraph"/>
              <w:spacing w:before="1" w:line="220" w:lineRule="atLeast"/>
              <w:ind w:left="29" w:right="268"/>
              <w:jc w:val="both"/>
              <w:rPr>
                <w:sz w:val="18"/>
              </w:rPr>
            </w:pPr>
            <w:r>
              <w:rPr>
                <w:sz w:val="18"/>
              </w:rPr>
              <w:t>Preenchimento Opcional Cfe 8ª Edição do MDF</w:t>
            </w:r>
          </w:p>
        </w:tc>
        <w:tc>
          <w:tcPr>
            <w:tcW w:w="1499" w:type="dxa"/>
            <w:tcBorders>
              <w:bottom w:val="nil"/>
            </w:tcBorders>
            <w:shd w:val="clear" w:color="auto" w:fill="CCFFFF"/>
          </w:tcPr>
          <w:p w:rsidR="004D5EDF" w:rsidRDefault="00F4415A">
            <w:pPr>
              <w:pStyle w:val="TableParagraph"/>
              <w:ind w:left="403"/>
              <w:jc w:val="left"/>
              <w:rPr>
                <w:sz w:val="18"/>
              </w:rPr>
            </w:pPr>
            <w:r>
              <w:rPr>
                <w:sz w:val="18"/>
              </w:rPr>
              <w:t>3.658.629,63</w:t>
            </w:r>
          </w:p>
          <w:p w:rsidR="004D5EDF" w:rsidRDefault="00F4415A">
            <w:pPr>
              <w:pStyle w:val="TableParagraph"/>
              <w:spacing w:before="18"/>
              <w:ind w:left="403"/>
              <w:jc w:val="left"/>
              <w:rPr>
                <w:sz w:val="18"/>
              </w:rPr>
            </w:pPr>
            <w:r>
              <w:rPr>
                <w:sz w:val="18"/>
              </w:rPr>
              <w:t>1.941.462,94</w:t>
            </w:r>
          </w:p>
          <w:p w:rsidR="004D5EDF" w:rsidRDefault="00F4415A">
            <w:pPr>
              <w:pStyle w:val="TableParagraph"/>
              <w:spacing w:before="19"/>
              <w:ind w:left="403"/>
              <w:jc w:val="left"/>
              <w:rPr>
                <w:sz w:val="18"/>
              </w:rPr>
            </w:pPr>
            <w:r>
              <w:rPr>
                <w:sz w:val="18"/>
              </w:rPr>
              <w:t>3.658.629,63</w:t>
            </w:r>
          </w:p>
        </w:tc>
        <w:tc>
          <w:tcPr>
            <w:tcW w:w="1408" w:type="dxa"/>
            <w:tcBorders>
              <w:bottom w:val="nil"/>
            </w:tcBorders>
            <w:shd w:val="clear" w:color="auto" w:fill="CCFFFF"/>
          </w:tcPr>
          <w:p w:rsidR="004D5EDF" w:rsidRDefault="00F4415A">
            <w:pPr>
              <w:pStyle w:val="TableParagraph"/>
              <w:ind w:left="313"/>
              <w:jc w:val="left"/>
              <w:rPr>
                <w:sz w:val="18"/>
              </w:rPr>
            </w:pPr>
            <w:r>
              <w:rPr>
                <w:sz w:val="18"/>
              </w:rPr>
              <w:t>3.251.571,67</w:t>
            </w:r>
          </w:p>
          <w:p w:rsidR="004D5EDF" w:rsidRDefault="00F4415A">
            <w:pPr>
              <w:pStyle w:val="TableParagraph"/>
              <w:spacing w:before="18"/>
              <w:ind w:left="313"/>
              <w:jc w:val="left"/>
              <w:rPr>
                <w:sz w:val="18"/>
              </w:rPr>
            </w:pPr>
            <w:r>
              <w:rPr>
                <w:sz w:val="18"/>
              </w:rPr>
              <w:t>1.725.456,39</w:t>
            </w:r>
          </w:p>
          <w:p w:rsidR="004D5EDF" w:rsidRDefault="00F4415A">
            <w:pPr>
              <w:pStyle w:val="TableParagraph"/>
              <w:spacing w:before="19"/>
              <w:ind w:left="313"/>
              <w:jc w:val="left"/>
              <w:rPr>
                <w:sz w:val="18"/>
              </w:rPr>
            </w:pPr>
            <w:r>
              <w:rPr>
                <w:sz w:val="18"/>
              </w:rPr>
              <w:t>3.251.571,67</w:t>
            </w:r>
          </w:p>
        </w:tc>
        <w:tc>
          <w:tcPr>
            <w:tcW w:w="918" w:type="dxa"/>
            <w:vMerge w:val="restart"/>
            <w:shd w:val="clear" w:color="auto" w:fill="CCFFFF"/>
            <w:textDirection w:val="btLr"/>
          </w:tcPr>
          <w:p w:rsidR="004D5EDF" w:rsidRDefault="004D5EDF">
            <w:pPr>
              <w:pStyle w:val="TableParagraph"/>
              <w:spacing w:before="6"/>
              <w:jc w:val="left"/>
              <w:rPr>
                <w:sz w:val="17"/>
              </w:rPr>
            </w:pPr>
          </w:p>
          <w:p w:rsidR="004D5EDF" w:rsidRDefault="00F4415A">
            <w:pPr>
              <w:pStyle w:val="TableParagraph"/>
              <w:spacing w:before="1" w:line="220" w:lineRule="atLeast"/>
              <w:ind w:left="29" w:right="268"/>
              <w:jc w:val="both"/>
              <w:rPr>
                <w:sz w:val="18"/>
              </w:rPr>
            </w:pPr>
            <w:r>
              <w:rPr>
                <w:sz w:val="18"/>
              </w:rPr>
              <w:t>Preenchimento Opcional Cfe 8ª Edição do MDF</w:t>
            </w:r>
          </w:p>
        </w:tc>
      </w:tr>
      <w:tr w:rsidR="004D5EDF">
        <w:trPr>
          <w:trHeight w:val="769"/>
        </w:trPr>
        <w:tc>
          <w:tcPr>
            <w:tcW w:w="2708" w:type="dxa"/>
            <w:tcBorders>
              <w:top w:val="nil"/>
              <w:left w:val="nil"/>
            </w:tcBorders>
            <w:shd w:val="clear" w:color="auto" w:fill="CCFFFF"/>
          </w:tcPr>
          <w:p w:rsidR="004D5EDF" w:rsidRDefault="00F4415A">
            <w:pPr>
              <w:pStyle w:val="TableParagraph"/>
              <w:spacing w:before="110"/>
              <w:ind w:left="26"/>
              <w:jc w:val="left"/>
              <w:rPr>
                <w:sz w:val="18"/>
              </w:rPr>
            </w:pPr>
            <w:r>
              <w:rPr>
                <w:sz w:val="18"/>
              </w:rPr>
              <w:t>Despesas Primárias RPPS (II)</w:t>
            </w:r>
          </w:p>
          <w:p w:rsidR="004D5EDF" w:rsidRDefault="00F4415A">
            <w:pPr>
              <w:pStyle w:val="TableParagraph"/>
              <w:spacing w:before="10" w:line="220" w:lineRule="atLeast"/>
              <w:ind w:left="26" w:right="101" w:firstLine="50"/>
              <w:jc w:val="left"/>
              <w:rPr>
                <w:sz w:val="18"/>
              </w:rPr>
            </w:pPr>
            <w:r>
              <w:rPr>
                <w:sz w:val="18"/>
              </w:rPr>
              <w:t>Resultado Primário RPPS (I – II)</w:t>
            </w:r>
          </w:p>
        </w:tc>
        <w:tc>
          <w:tcPr>
            <w:tcW w:w="165" w:type="dxa"/>
            <w:tcBorders>
              <w:top w:val="nil"/>
              <w:right w:val="nil"/>
            </w:tcBorders>
            <w:shd w:val="clear" w:color="auto" w:fill="CCFFFF"/>
          </w:tcPr>
          <w:p w:rsidR="004D5EDF" w:rsidRDefault="004D5EDF">
            <w:pPr>
              <w:pStyle w:val="TableParagraph"/>
              <w:jc w:val="left"/>
              <w:rPr>
                <w:sz w:val="20"/>
              </w:rPr>
            </w:pPr>
          </w:p>
          <w:p w:rsidR="004D5EDF" w:rsidRDefault="004D5EDF">
            <w:pPr>
              <w:pStyle w:val="TableParagraph"/>
              <w:jc w:val="left"/>
              <w:rPr>
                <w:sz w:val="29"/>
              </w:rPr>
            </w:pPr>
          </w:p>
          <w:p w:rsidR="004D5EDF" w:rsidRDefault="00F4415A">
            <w:pPr>
              <w:pStyle w:val="TableParagraph"/>
              <w:spacing w:line="186" w:lineRule="exact"/>
              <w:ind w:left="25"/>
              <w:jc w:val="left"/>
              <w:rPr>
                <w:sz w:val="18"/>
              </w:rPr>
            </w:pPr>
            <w:r>
              <w:rPr>
                <w:sz w:val="18"/>
              </w:rPr>
              <w:t>-</w:t>
            </w:r>
          </w:p>
        </w:tc>
        <w:tc>
          <w:tcPr>
            <w:tcW w:w="1242" w:type="dxa"/>
            <w:tcBorders>
              <w:top w:val="nil"/>
              <w:left w:val="nil"/>
            </w:tcBorders>
            <w:shd w:val="clear" w:color="auto" w:fill="CCFFFF"/>
          </w:tcPr>
          <w:p w:rsidR="004D5EDF" w:rsidRDefault="00F4415A">
            <w:pPr>
              <w:pStyle w:val="TableParagraph"/>
              <w:spacing w:before="110"/>
              <w:ind w:left="72"/>
              <w:jc w:val="left"/>
              <w:rPr>
                <w:sz w:val="18"/>
              </w:rPr>
            </w:pPr>
            <w:r>
              <w:rPr>
                <w:sz w:val="18"/>
              </w:rPr>
              <w:t>3.157.141,43</w:t>
            </w:r>
          </w:p>
          <w:p w:rsidR="004D5EDF" w:rsidRDefault="004D5EDF">
            <w:pPr>
              <w:pStyle w:val="TableParagraph"/>
              <w:spacing w:before="5"/>
              <w:jc w:val="left"/>
              <w:rPr>
                <w:sz w:val="21"/>
              </w:rPr>
            </w:pPr>
          </w:p>
          <w:p w:rsidR="004D5EDF" w:rsidRDefault="00F4415A">
            <w:pPr>
              <w:pStyle w:val="TableParagraph"/>
              <w:spacing w:line="186" w:lineRule="exact"/>
              <w:ind w:left="80"/>
              <w:jc w:val="left"/>
              <w:rPr>
                <w:sz w:val="18"/>
              </w:rPr>
            </w:pPr>
            <w:r>
              <w:rPr>
                <w:sz w:val="18"/>
              </w:rPr>
              <w:t>1.519.181,38</w:t>
            </w:r>
          </w:p>
        </w:tc>
        <w:tc>
          <w:tcPr>
            <w:tcW w:w="215" w:type="dxa"/>
            <w:tcBorders>
              <w:top w:val="nil"/>
              <w:right w:val="nil"/>
            </w:tcBorders>
            <w:shd w:val="clear" w:color="auto" w:fill="CCFFFF"/>
          </w:tcPr>
          <w:p w:rsidR="004D5EDF" w:rsidRDefault="004D5EDF">
            <w:pPr>
              <w:pStyle w:val="TableParagraph"/>
              <w:jc w:val="left"/>
              <w:rPr>
                <w:sz w:val="20"/>
              </w:rPr>
            </w:pPr>
          </w:p>
          <w:p w:rsidR="004D5EDF" w:rsidRDefault="004D5EDF">
            <w:pPr>
              <w:pStyle w:val="TableParagraph"/>
              <w:jc w:val="left"/>
              <w:rPr>
                <w:sz w:val="29"/>
              </w:rPr>
            </w:pPr>
          </w:p>
          <w:p w:rsidR="004D5EDF" w:rsidRDefault="00F4415A">
            <w:pPr>
              <w:pStyle w:val="TableParagraph"/>
              <w:spacing w:line="186" w:lineRule="exact"/>
              <w:ind w:left="27"/>
              <w:jc w:val="left"/>
              <w:rPr>
                <w:sz w:val="18"/>
              </w:rPr>
            </w:pPr>
            <w:r>
              <w:rPr>
                <w:sz w:val="18"/>
              </w:rPr>
              <w:t>-</w:t>
            </w:r>
          </w:p>
        </w:tc>
        <w:tc>
          <w:tcPr>
            <w:tcW w:w="1298" w:type="dxa"/>
            <w:tcBorders>
              <w:top w:val="nil"/>
              <w:left w:val="nil"/>
            </w:tcBorders>
            <w:shd w:val="clear" w:color="auto" w:fill="CCFFFF"/>
          </w:tcPr>
          <w:p w:rsidR="004D5EDF" w:rsidRDefault="00F4415A">
            <w:pPr>
              <w:pStyle w:val="TableParagraph"/>
              <w:spacing w:before="110"/>
              <w:ind w:left="124"/>
              <w:jc w:val="left"/>
              <w:rPr>
                <w:sz w:val="18"/>
              </w:rPr>
            </w:pPr>
            <w:r>
              <w:rPr>
                <w:sz w:val="18"/>
              </w:rPr>
              <w:t>3.033.671,02</w:t>
            </w:r>
          </w:p>
          <w:p w:rsidR="004D5EDF" w:rsidRDefault="004D5EDF">
            <w:pPr>
              <w:pStyle w:val="TableParagraph"/>
              <w:spacing w:before="5"/>
              <w:jc w:val="left"/>
              <w:rPr>
                <w:sz w:val="21"/>
              </w:rPr>
            </w:pPr>
          </w:p>
          <w:p w:rsidR="004D5EDF" w:rsidRDefault="00F4415A">
            <w:pPr>
              <w:pStyle w:val="TableParagraph"/>
              <w:spacing w:line="186" w:lineRule="exact"/>
              <w:ind w:left="134"/>
              <w:jc w:val="left"/>
              <w:rPr>
                <w:sz w:val="18"/>
              </w:rPr>
            </w:pPr>
            <w:r>
              <w:rPr>
                <w:sz w:val="18"/>
              </w:rPr>
              <w:t>1.459.768,79</w:t>
            </w:r>
          </w:p>
        </w:tc>
        <w:tc>
          <w:tcPr>
            <w:tcW w:w="1099" w:type="dxa"/>
            <w:vMerge/>
            <w:tcBorders>
              <w:top w:val="nil"/>
            </w:tcBorders>
            <w:shd w:val="clear" w:color="auto" w:fill="CCFFFF"/>
            <w:textDirection w:val="btLr"/>
          </w:tcPr>
          <w:p w:rsidR="004D5EDF" w:rsidRDefault="004D5EDF">
            <w:pPr>
              <w:rPr>
                <w:sz w:val="2"/>
                <w:szCs w:val="2"/>
              </w:rPr>
            </w:pPr>
          </w:p>
        </w:tc>
        <w:tc>
          <w:tcPr>
            <w:tcW w:w="216" w:type="dxa"/>
            <w:tcBorders>
              <w:top w:val="nil"/>
              <w:right w:val="nil"/>
            </w:tcBorders>
            <w:shd w:val="clear" w:color="auto" w:fill="CCFFFF"/>
          </w:tcPr>
          <w:p w:rsidR="004D5EDF" w:rsidRDefault="004D5EDF">
            <w:pPr>
              <w:pStyle w:val="TableParagraph"/>
              <w:jc w:val="left"/>
              <w:rPr>
                <w:sz w:val="20"/>
              </w:rPr>
            </w:pPr>
          </w:p>
          <w:p w:rsidR="004D5EDF" w:rsidRDefault="004D5EDF">
            <w:pPr>
              <w:pStyle w:val="TableParagraph"/>
              <w:jc w:val="left"/>
              <w:rPr>
                <w:sz w:val="29"/>
              </w:rPr>
            </w:pPr>
          </w:p>
          <w:p w:rsidR="004D5EDF" w:rsidRDefault="00F4415A">
            <w:pPr>
              <w:pStyle w:val="TableParagraph"/>
              <w:spacing w:line="186" w:lineRule="exact"/>
              <w:ind w:left="28"/>
              <w:jc w:val="left"/>
              <w:rPr>
                <w:sz w:val="18"/>
              </w:rPr>
            </w:pPr>
            <w:r>
              <w:rPr>
                <w:sz w:val="18"/>
              </w:rPr>
              <w:t>-</w:t>
            </w:r>
          </w:p>
        </w:tc>
        <w:tc>
          <w:tcPr>
            <w:tcW w:w="1284" w:type="dxa"/>
            <w:tcBorders>
              <w:top w:val="nil"/>
              <w:left w:val="nil"/>
            </w:tcBorders>
            <w:shd w:val="clear" w:color="auto" w:fill="CCFFFF"/>
          </w:tcPr>
          <w:p w:rsidR="004D5EDF" w:rsidRDefault="00F4415A">
            <w:pPr>
              <w:pStyle w:val="TableParagraph"/>
              <w:spacing w:before="110"/>
              <w:ind w:left="124"/>
              <w:jc w:val="left"/>
              <w:rPr>
                <w:sz w:val="18"/>
              </w:rPr>
            </w:pPr>
            <w:r>
              <w:rPr>
                <w:sz w:val="18"/>
              </w:rPr>
              <w:t>3.387.385,14</w:t>
            </w:r>
          </w:p>
          <w:p w:rsidR="004D5EDF" w:rsidRDefault="004D5EDF">
            <w:pPr>
              <w:pStyle w:val="TableParagraph"/>
              <w:spacing w:before="5"/>
              <w:jc w:val="left"/>
              <w:rPr>
                <w:sz w:val="21"/>
              </w:rPr>
            </w:pPr>
          </w:p>
          <w:p w:rsidR="004D5EDF" w:rsidRDefault="00F4415A">
            <w:pPr>
              <w:pStyle w:val="TableParagraph"/>
              <w:spacing w:line="186" w:lineRule="exact"/>
              <w:ind w:left="134"/>
              <w:jc w:val="left"/>
              <w:rPr>
                <w:sz w:val="18"/>
              </w:rPr>
            </w:pPr>
            <w:r>
              <w:rPr>
                <w:sz w:val="18"/>
              </w:rPr>
              <w:t>1.603.956,26</w:t>
            </w:r>
          </w:p>
        </w:tc>
        <w:tc>
          <w:tcPr>
            <w:tcW w:w="1382" w:type="dxa"/>
            <w:tcBorders>
              <w:top w:val="nil"/>
            </w:tcBorders>
            <w:shd w:val="clear" w:color="auto" w:fill="CCFFFF"/>
          </w:tcPr>
          <w:p w:rsidR="004D5EDF" w:rsidRDefault="00F4415A">
            <w:pPr>
              <w:pStyle w:val="TableParagraph"/>
              <w:spacing w:before="110"/>
              <w:ind w:left="230"/>
              <w:jc w:val="left"/>
              <w:rPr>
                <w:sz w:val="18"/>
              </w:rPr>
            </w:pPr>
            <w:r>
              <w:rPr>
                <w:sz w:val="18"/>
              </w:rPr>
              <w:t>3.129.119,68</w:t>
            </w:r>
          </w:p>
          <w:p w:rsidR="004D5EDF" w:rsidRDefault="004D5EDF">
            <w:pPr>
              <w:pStyle w:val="TableParagraph"/>
              <w:spacing w:before="5"/>
              <w:jc w:val="left"/>
              <w:rPr>
                <w:sz w:val="21"/>
              </w:rPr>
            </w:pPr>
          </w:p>
          <w:p w:rsidR="004D5EDF" w:rsidRDefault="00F4415A">
            <w:pPr>
              <w:pStyle w:val="TableParagraph"/>
              <w:spacing w:line="186" w:lineRule="exact"/>
              <w:ind w:left="28"/>
              <w:jc w:val="left"/>
              <w:rPr>
                <w:sz w:val="18"/>
              </w:rPr>
            </w:pPr>
            <w:r>
              <w:rPr>
                <w:sz w:val="18"/>
              </w:rPr>
              <w:t>- 1.481.665,32</w:t>
            </w:r>
          </w:p>
        </w:tc>
        <w:tc>
          <w:tcPr>
            <w:tcW w:w="969" w:type="dxa"/>
            <w:vMerge/>
            <w:tcBorders>
              <w:top w:val="nil"/>
            </w:tcBorders>
            <w:shd w:val="clear" w:color="auto" w:fill="CCFFFF"/>
            <w:textDirection w:val="btLr"/>
          </w:tcPr>
          <w:p w:rsidR="004D5EDF" w:rsidRDefault="004D5EDF">
            <w:pPr>
              <w:rPr>
                <w:sz w:val="2"/>
                <w:szCs w:val="2"/>
              </w:rPr>
            </w:pPr>
          </w:p>
        </w:tc>
        <w:tc>
          <w:tcPr>
            <w:tcW w:w="1499" w:type="dxa"/>
            <w:tcBorders>
              <w:top w:val="nil"/>
            </w:tcBorders>
            <w:shd w:val="clear" w:color="auto" w:fill="CCFFFF"/>
          </w:tcPr>
          <w:p w:rsidR="004D5EDF" w:rsidRDefault="00F4415A">
            <w:pPr>
              <w:pStyle w:val="TableParagraph"/>
              <w:spacing w:before="110"/>
              <w:ind w:left="403"/>
              <w:jc w:val="left"/>
              <w:rPr>
                <w:sz w:val="18"/>
              </w:rPr>
            </w:pPr>
            <w:r>
              <w:rPr>
                <w:sz w:val="18"/>
              </w:rPr>
              <w:t>3.658.629,63</w:t>
            </w:r>
          </w:p>
          <w:p w:rsidR="004D5EDF" w:rsidRDefault="004D5EDF">
            <w:pPr>
              <w:pStyle w:val="TableParagraph"/>
              <w:spacing w:before="5"/>
              <w:jc w:val="left"/>
              <w:rPr>
                <w:sz w:val="21"/>
              </w:rPr>
            </w:pPr>
          </w:p>
          <w:p w:rsidR="004D5EDF" w:rsidRDefault="00F4415A">
            <w:pPr>
              <w:pStyle w:val="TableParagraph"/>
              <w:spacing w:line="186" w:lineRule="exact"/>
              <w:ind w:left="343"/>
              <w:jc w:val="left"/>
              <w:rPr>
                <w:sz w:val="18"/>
              </w:rPr>
            </w:pPr>
            <w:r>
              <w:rPr>
                <w:sz w:val="18"/>
              </w:rPr>
              <w:t>-1.717.166,70</w:t>
            </w:r>
          </w:p>
        </w:tc>
        <w:tc>
          <w:tcPr>
            <w:tcW w:w="1408" w:type="dxa"/>
            <w:tcBorders>
              <w:top w:val="nil"/>
            </w:tcBorders>
            <w:shd w:val="clear" w:color="auto" w:fill="CCFFFF"/>
          </w:tcPr>
          <w:p w:rsidR="004D5EDF" w:rsidRDefault="00F4415A">
            <w:pPr>
              <w:pStyle w:val="TableParagraph"/>
              <w:spacing w:before="110"/>
              <w:ind w:left="313"/>
              <w:jc w:val="left"/>
              <w:rPr>
                <w:sz w:val="18"/>
              </w:rPr>
            </w:pPr>
            <w:r>
              <w:rPr>
                <w:sz w:val="18"/>
              </w:rPr>
              <w:t>3.251.571,67</w:t>
            </w:r>
          </w:p>
          <w:p w:rsidR="004D5EDF" w:rsidRDefault="004D5EDF">
            <w:pPr>
              <w:pStyle w:val="TableParagraph"/>
              <w:spacing w:before="5"/>
              <w:jc w:val="left"/>
              <w:rPr>
                <w:sz w:val="21"/>
              </w:rPr>
            </w:pPr>
          </w:p>
          <w:p w:rsidR="004D5EDF" w:rsidRDefault="00F4415A">
            <w:pPr>
              <w:pStyle w:val="TableParagraph"/>
              <w:spacing w:line="186" w:lineRule="exact"/>
              <w:ind w:left="253"/>
              <w:jc w:val="left"/>
              <w:rPr>
                <w:sz w:val="18"/>
              </w:rPr>
            </w:pPr>
            <w:r>
              <w:rPr>
                <w:sz w:val="18"/>
              </w:rPr>
              <w:t>-1.526.115,28</w:t>
            </w:r>
          </w:p>
        </w:tc>
        <w:tc>
          <w:tcPr>
            <w:tcW w:w="918" w:type="dxa"/>
            <w:vMerge/>
            <w:tcBorders>
              <w:top w:val="nil"/>
            </w:tcBorders>
            <w:shd w:val="clear" w:color="auto" w:fill="CCFFFF"/>
            <w:textDirection w:val="btLr"/>
          </w:tcPr>
          <w:p w:rsidR="004D5EDF" w:rsidRDefault="004D5EDF">
            <w:pPr>
              <w:rPr>
                <w:sz w:val="2"/>
                <w:szCs w:val="2"/>
              </w:rPr>
            </w:pPr>
          </w:p>
        </w:tc>
      </w:tr>
    </w:tbl>
    <w:p w:rsidR="004D5EDF" w:rsidRDefault="00F4415A">
      <w:pPr>
        <w:spacing w:before="2"/>
        <w:ind w:left="156"/>
        <w:rPr>
          <w:rFonts w:ascii="Times New Roman" w:hAnsi="Times New Roman"/>
          <w:b/>
          <w:sz w:val="18"/>
        </w:rPr>
      </w:pPr>
      <w:r>
        <w:rPr>
          <w:rFonts w:ascii="Times New Roman" w:hAnsi="Times New Roman"/>
          <w:b/>
          <w:sz w:val="18"/>
        </w:rPr>
        <w:t>Fonte: Sistema &lt;Nome&gt;, Unidade Responsável &lt;Nome&gt;, Data da emissão &lt;dd/mmm/aaaa&gt; e hora de emissão &lt;hhh e mmm&gt;</w:t>
      </w:r>
    </w:p>
    <w:p w:rsidR="004D5EDF" w:rsidRDefault="00602EBB">
      <w:pPr>
        <w:pStyle w:val="Corpodetexto"/>
        <w:spacing w:before="5"/>
        <w:rPr>
          <w:rFonts w:ascii="Times New Roman"/>
          <w:b/>
          <w:sz w:val="12"/>
        </w:rPr>
      </w:pPr>
      <w:r>
        <w:rPr>
          <w:noProof/>
          <w:lang w:val="pt-BR" w:eastAsia="pt-BR" w:bidi="ar-SA"/>
        </w:rPr>
        <mc:AlternateContent>
          <mc:Choice Requires="wpg">
            <w:drawing>
              <wp:anchor distT="0" distB="0" distL="0" distR="0" simplePos="0" relativeHeight="251678720" behindDoc="1" locked="0" layoutInCell="1" allowOverlap="1">
                <wp:simplePos x="0" y="0"/>
                <wp:positionH relativeFrom="page">
                  <wp:posOffset>888365</wp:posOffset>
                </wp:positionH>
                <wp:positionV relativeFrom="paragraph">
                  <wp:posOffset>115570</wp:posOffset>
                </wp:positionV>
                <wp:extent cx="8761730" cy="585470"/>
                <wp:effectExtent l="0" t="0" r="0" b="0"/>
                <wp:wrapTopAndBottom/>
                <wp:docPr id="50"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1730" cy="585470"/>
                          <a:chOff x="1399" y="182"/>
                          <a:chExt cx="13798" cy="922"/>
                        </a:xfrm>
                      </wpg:grpSpPr>
                      <wps:wsp>
                        <wps:cNvPr id="51" name="AutoShape 38"/>
                        <wps:cNvSpPr>
                          <a:spLocks/>
                        </wps:cNvSpPr>
                        <wps:spPr bwMode="auto">
                          <a:xfrm>
                            <a:off x="1399" y="182"/>
                            <a:ext cx="13798" cy="922"/>
                          </a:xfrm>
                          <a:custGeom>
                            <a:avLst/>
                            <a:gdLst>
                              <a:gd name="T0" fmla="+- 0 15197 1399"/>
                              <a:gd name="T1" fmla="*/ T0 w 13798"/>
                              <a:gd name="T2" fmla="+- 0 1104 182"/>
                              <a:gd name="T3" fmla="*/ 1104 h 922"/>
                              <a:gd name="T4" fmla="+- 0 1399 1399"/>
                              <a:gd name="T5" fmla="*/ T4 w 13798"/>
                              <a:gd name="T6" fmla="+- 0 1104 182"/>
                              <a:gd name="T7" fmla="*/ 1104 h 922"/>
                              <a:gd name="T8" fmla="+- 0 1399 1399"/>
                              <a:gd name="T9" fmla="*/ T8 w 13798"/>
                              <a:gd name="T10" fmla="+- 0 182 182"/>
                              <a:gd name="T11" fmla="*/ 182 h 922"/>
                              <a:gd name="T12" fmla="+- 0 15197 1399"/>
                              <a:gd name="T13" fmla="*/ T12 w 13798"/>
                              <a:gd name="T14" fmla="+- 0 182 182"/>
                              <a:gd name="T15" fmla="*/ 182 h 922"/>
                              <a:gd name="T16" fmla="+- 0 15197 1399"/>
                              <a:gd name="T17" fmla="*/ T16 w 13798"/>
                              <a:gd name="T18" fmla="+- 0 189 182"/>
                              <a:gd name="T19" fmla="*/ 189 h 922"/>
                              <a:gd name="T20" fmla="+- 0 1411 1399"/>
                              <a:gd name="T21" fmla="*/ T20 w 13798"/>
                              <a:gd name="T22" fmla="+- 0 189 182"/>
                              <a:gd name="T23" fmla="*/ 189 h 922"/>
                              <a:gd name="T24" fmla="+- 0 1406 1399"/>
                              <a:gd name="T25" fmla="*/ T24 w 13798"/>
                              <a:gd name="T26" fmla="+- 0 197 182"/>
                              <a:gd name="T27" fmla="*/ 197 h 922"/>
                              <a:gd name="T28" fmla="+- 0 1411 1399"/>
                              <a:gd name="T29" fmla="*/ T28 w 13798"/>
                              <a:gd name="T30" fmla="+- 0 197 182"/>
                              <a:gd name="T31" fmla="*/ 197 h 922"/>
                              <a:gd name="T32" fmla="+- 0 1411 1399"/>
                              <a:gd name="T33" fmla="*/ T32 w 13798"/>
                              <a:gd name="T34" fmla="+- 0 1092 182"/>
                              <a:gd name="T35" fmla="*/ 1092 h 922"/>
                              <a:gd name="T36" fmla="+- 0 1406 1399"/>
                              <a:gd name="T37" fmla="*/ T36 w 13798"/>
                              <a:gd name="T38" fmla="+- 0 1092 182"/>
                              <a:gd name="T39" fmla="*/ 1092 h 922"/>
                              <a:gd name="T40" fmla="+- 0 1411 1399"/>
                              <a:gd name="T41" fmla="*/ T40 w 13798"/>
                              <a:gd name="T42" fmla="+- 0 1099 182"/>
                              <a:gd name="T43" fmla="*/ 1099 h 922"/>
                              <a:gd name="T44" fmla="+- 0 15197 1399"/>
                              <a:gd name="T45" fmla="*/ T44 w 13798"/>
                              <a:gd name="T46" fmla="+- 0 1099 182"/>
                              <a:gd name="T47" fmla="*/ 1099 h 922"/>
                              <a:gd name="T48" fmla="+- 0 15197 1399"/>
                              <a:gd name="T49" fmla="*/ T48 w 13798"/>
                              <a:gd name="T50" fmla="+- 0 1104 182"/>
                              <a:gd name="T51" fmla="*/ 1104 h 922"/>
                              <a:gd name="T52" fmla="+- 0 1411 1399"/>
                              <a:gd name="T53" fmla="*/ T52 w 13798"/>
                              <a:gd name="T54" fmla="+- 0 197 182"/>
                              <a:gd name="T55" fmla="*/ 197 h 922"/>
                              <a:gd name="T56" fmla="+- 0 1406 1399"/>
                              <a:gd name="T57" fmla="*/ T56 w 13798"/>
                              <a:gd name="T58" fmla="+- 0 197 182"/>
                              <a:gd name="T59" fmla="*/ 197 h 922"/>
                              <a:gd name="T60" fmla="+- 0 1411 1399"/>
                              <a:gd name="T61" fmla="*/ T60 w 13798"/>
                              <a:gd name="T62" fmla="+- 0 189 182"/>
                              <a:gd name="T63" fmla="*/ 189 h 922"/>
                              <a:gd name="T64" fmla="+- 0 1411 1399"/>
                              <a:gd name="T65" fmla="*/ T64 w 13798"/>
                              <a:gd name="T66" fmla="+- 0 197 182"/>
                              <a:gd name="T67" fmla="*/ 197 h 922"/>
                              <a:gd name="T68" fmla="+- 0 15185 1399"/>
                              <a:gd name="T69" fmla="*/ T68 w 13798"/>
                              <a:gd name="T70" fmla="+- 0 197 182"/>
                              <a:gd name="T71" fmla="*/ 197 h 922"/>
                              <a:gd name="T72" fmla="+- 0 1411 1399"/>
                              <a:gd name="T73" fmla="*/ T72 w 13798"/>
                              <a:gd name="T74" fmla="+- 0 197 182"/>
                              <a:gd name="T75" fmla="*/ 197 h 922"/>
                              <a:gd name="T76" fmla="+- 0 1411 1399"/>
                              <a:gd name="T77" fmla="*/ T76 w 13798"/>
                              <a:gd name="T78" fmla="+- 0 189 182"/>
                              <a:gd name="T79" fmla="*/ 189 h 922"/>
                              <a:gd name="T80" fmla="+- 0 15185 1399"/>
                              <a:gd name="T81" fmla="*/ T80 w 13798"/>
                              <a:gd name="T82" fmla="+- 0 189 182"/>
                              <a:gd name="T83" fmla="*/ 189 h 922"/>
                              <a:gd name="T84" fmla="+- 0 15185 1399"/>
                              <a:gd name="T85" fmla="*/ T84 w 13798"/>
                              <a:gd name="T86" fmla="+- 0 197 182"/>
                              <a:gd name="T87" fmla="*/ 197 h 922"/>
                              <a:gd name="T88" fmla="+- 0 15185 1399"/>
                              <a:gd name="T89" fmla="*/ T88 w 13798"/>
                              <a:gd name="T90" fmla="+- 0 1099 182"/>
                              <a:gd name="T91" fmla="*/ 1099 h 922"/>
                              <a:gd name="T92" fmla="+- 0 15185 1399"/>
                              <a:gd name="T93" fmla="*/ T92 w 13798"/>
                              <a:gd name="T94" fmla="+- 0 189 182"/>
                              <a:gd name="T95" fmla="*/ 189 h 922"/>
                              <a:gd name="T96" fmla="+- 0 15192 1399"/>
                              <a:gd name="T97" fmla="*/ T96 w 13798"/>
                              <a:gd name="T98" fmla="+- 0 197 182"/>
                              <a:gd name="T99" fmla="*/ 197 h 922"/>
                              <a:gd name="T100" fmla="+- 0 15197 1399"/>
                              <a:gd name="T101" fmla="*/ T100 w 13798"/>
                              <a:gd name="T102" fmla="+- 0 197 182"/>
                              <a:gd name="T103" fmla="*/ 197 h 922"/>
                              <a:gd name="T104" fmla="+- 0 15197 1399"/>
                              <a:gd name="T105" fmla="*/ T104 w 13798"/>
                              <a:gd name="T106" fmla="+- 0 1092 182"/>
                              <a:gd name="T107" fmla="*/ 1092 h 922"/>
                              <a:gd name="T108" fmla="+- 0 15192 1399"/>
                              <a:gd name="T109" fmla="*/ T108 w 13798"/>
                              <a:gd name="T110" fmla="+- 0 1092 182"/>
                              <a:gd name="T111" fmla="*/ 1092 h 922"/>
                              <a:gd name="T112" fmla="+- 0 15185 1399"/>
                              <a:gd name="T113" fmla="*/ T112 w 13798"/>
                              <a:gd name="T114" fmla="+- 0 1099 182"/>
                              <a:gd name="T115" fmla="*/ 1099 h 922"/>
                              <a:gd name="T116" fmla="+- 0 15197 1399"/>
                              <a:gd name="T117" fmla="*/ T116 w 13798"/>
                              <a:gd name="T118" fmla="+- 0 197 182"/>
                              <a:gd name="T119" fmla="*/ 197 h 922"/>
                              <a:gd name="T120" fmla="+- 0 15192 1399"/>
                              <a:gd name="T121" fmla="*/ T120 w 13798"/>
                              <a:gd name="T122" fmla="+- 0 197 182"/>
                              <a:gd name="T123" fmla="*/ 197 h 922"/>
                              <a:gd name="T124" fmla="+- 0 15185 1399"/>
                              <a:gd name="T125" fmla="*/ T124 w 13798"/>
                              <a:gd name="T126" fmla="+- 0 189 182"/>
                              <a:gd name="T127" fmla="*/ 189 h 922"/>
                              <a:gd name="T128" fmla="+- 0 15197 1399"/>
                              <a:gd name="T129" fmla="*/ T128 w 13798"/>
                              <a:gd name="T130" fmla="+- 0 189 182"/>
                              <a:gd name="T131" fmla="*/ 189 h 922"/>
                              <a:gd name="T132" fmla="+- 0 15197 1399"/>
                              <a:gd name="T133" fmla="*/ T132 w 13798"/>
                              <a:gd name="T134" fmla="+- 0 197 182"/>
                              <a:gd name="T135" fmla="*/ 197 h 922"/>
                              <a:gd name="T136" fmla="+- 0 1411 1399"/>
                              <a:gd name="T137" fmla="*/ T136 w 13798"/>
                              <a:gd name="T138" fmla="+- 0 1099 182"/>
                              <a:gd name="T139" fmla="*/ 1099 h 922"/>
                              <a:gd name="T140" fmla="+- 0 1406 1399"/>
                              <a:gd name="T141" fmla="*/ T140 w 13798"/>
                              <a:gd name="T142" fmla="+- 0 1092 182"/>
                              <a:gd name="T143" fmla="*/ 1092 h 922"/>
                              <a:gd name="T144" fmla="+- 0 1411 1399"/>
                              <a:gd name="T145" fmla="*/ T144 w 13798"/>
                              <a:gd name="T146" fmla="+- 0 1092 182"/>
                              <a:gd name="T147" fmla="*/ 1092 h 922"/>
                              <a:gd name="T148" fmla="+- 0 1411 1399"/>
                              <a:gd name="T149" fmla="*/ T148 w 13798"/>
                              <a:gd name="T150" fmla="+- 0 1099 182"/>
                              <a:gd name="T151" fmla="*/ 1099 h 922"/>
                              <a:gd name="T152" fmla="+- 0 15185 1399"/>
                              <a:gd name="T153" fmla="*/ T152 w 13798"/>
                              <a:gd name="T154" fmla="+- 0 1099 182"/>
                              <a:gd name="T155" fmla="*/ 1099 h 922"/>
                              <a:gd name="T156" fmla="+- 0 1411 1399"/>
                              <a:gd name="T157" fmla="*/ T156 w 13798"/>
                              <a:gd name="T158" fmla="+- 0 1099 182"/>
                              <a:gd name="T159" fmla="*/ 1099 h 922"/>
                              <a:gd name="T160" fmla="+- 0 1411 1399"/>
                              <a:gd name="T161" fmla="*/ T160 w 13798"/>
                              <a:gd name="T162" fmla="+- 0 1092 182"/>
                              <a:gd name="T163" fmla="*/ 1092 h 922"/>
                              <a:gd name="T164" fmla="+- 0 15185 1399"/>
                              <a:gd name="T165" fmla="*/ T164 w 13798"/>
                              <a:gd name="T166" fmla="+- 0 1092 182"/>
                              <a:gd name="T167" fmla="*/ 1092 h 922"/>
                              <a:gd name="T168" fmla="+- 0 15185 1399"/>
                              <a:gd name="T169" fmla="*/ T168 w 13798"/>
                              <a:gd name="T170" fmla="+- 0 1099 182"/>
                              <a:gd name="T171" fmla="*/ 1099 h 922"/>
                              <a:gd name="T172" fmla="+- 0 15197 1399"/>
                              <a:gd name="T173" fmla="*/ T172 w 13798"/>
                              <a:gd name="T174" fmla="+- 0 1099 182"/>
                              <a:gd name="T175" fmla="*/ 1099 h 922"/>
                              <a:gd name="T176" fmla="+- 0 15185 1399"/>
                              <a:gd name="T177" fmla="*/ T176 w 13798"/>
                              <a:gd name="T178" fmla="+- 0 1099 182"/>
                              <a:gd name="T179" fmla="*/ 1099 h 922"/>
                              <a:gd name="T180" fmla="+- 0 15192 1399"/>
                              <a:gd name="T181" fmla="*/ T180 w 13798"/>
                              <a:gd name="T182" fmla="+- 0 1092 182"/>
                              <a:gd name="T183" fmla="*/ 1092 h 922"/>
                              <a:gd name="T184" fmla="+- 0 15197 1399"/>
                              <a:gd name="T185" fmla="*/ T184 w 13798"/>
                              <a:gd name="T186" fmla="+- 0 1092 182"/>
                              <a:gd name="T187" fmla="*/ 1092 h 922"/>
                              <a:gd name="T188" fmla="+- 0 15197 1399"/>
                              <a:gd name="T189" fmla="*/ T188 w 13798"/>
                              <a:gd name="T190" fmla="+- 0 1099 182"/>
                              <a:gd name="T191" fmla="*/ 1099 h 9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3798" h="922">
                                <a:moveTo>
                                  <a:pt x="13798" y="922"/>
                                </a:moveTo>
                                <a:lnTo>
                                  <a:pt x="0" y="922"/>
                                </a:lnTo>
                                <a:lnTo>
                                  <a:pt x="0" y="0"/>
                                </a:lnTo>
                                <a:lnTo>
                                  <a:pt x="13798" y="0"/>
                                </a:lnTo>
                                <a:lnTo>
                                  <a:pt x="13798" y="7"/>
                                </a:lnTo>
                                <a:lnTo>
                                  <a:pt x="12" y="7"/>
                                </a:lnTo>
                                <a:lnTo>
                                  <a:pt x="7" y="15"/>
                                </a:lnTo>
                                <a:lnTo>
                                  <a:pt x="12" y="15"/>
                                </a:lnTo>
                                <a:lnTo>
                                  <a:pt x="12" y="910"/>
                                </a:lnTo>
                                <a:lnTo>
                                  <a:pt x="7" y="910"/>
                                </a:lnTo>
                                <a:lnTo>
                                  <a:pt x="12" y="917"/>
                                </a:lnTo>
                                <a:lnTo>
                                  <a:pt x="13798" y="917"/>
                                </a:lnTo>
                                <a:lnTo>
                                  <a:pt x="13798" y="922"/>
                                </a:lnTo>
                                <a:close/>
                                <a:moveTo>
                                  <a:pt x="12" y="15"/>
                                </a:moveTo>
                                <a:lnTo>
                                  <a:pt x="7" y="15"/>
                                </a:lnTo>
                                <a:lnTo>
                                  <a:pt x="12" y="7"/>
                                </a:lnTo>
                                <a:lnTo>
                                  <a:pt x="12" y="15"/>
                                </a:lnTo>
                                <a:close/>
                                <a:moveTo>
                                  <a:pt x="13786" y="15"/>
                                </a:moveTo>
                                <a:lnTo>
                                  <a:pt x="12" y="15"/>
                                </a:lnTo>
                                <a:lnTo>
                                  <a:pt x="12" y="7"/>
                                </a:lnTo>
                                <a:lnTo>
                                  <a:pt x="13786" y="7"/>
                                </a:lnTo>
                                <a:lnTo>
                                  <a:pt x="13786" y="15"/>
                                </a:lnTo>
                                <a:close/>
                                <a:moveTo>
                                  <a:pt x="13786" y="917"/>
                                </a:moveTo>
                                <a:lnTo>
                                  <a:pt x="13786" y="7"/>
                                </a:lnTo>
                                <a:lnTo>
                                  <a:pt x="13793" y="15"/>
                                </a:lnTo>
                                <a:lnTo>
                                  <a:pt x="13798" y="15"/>
                                </a:lnTo>
                                <a:lnTo>
                                  <a:pt x="13798" y="910"/>
                                </a:lnTo>
                                <a:lnTo>
                                  <a:pt x="13793" y="910"/>
                                </a:lnTo>
                                <a:lnTo>
                                  <a:pt x="13786" y="917"/>
                                </a:lnTo>
                                <a:close/>
                                <a:moveTo>
                                  <a:pt x="13798" y="15"/>
                                </a:moveTo>
                                <a:lnTo>
                                  <a:pt x="13793" y="15"/>
                                </a:lnTo>
                                <a:lnTo>
                                  <a:pt x="13786" y="7"/>
                                </a:lnTo>
                                <a:lnTo>
                                  <a:pt x="13798" y="7"/>
                                </a:lnTo>
                                <a:lnTo>
                                  <a:pt x="13798" y="15"/>
                                </a:lnTo>
                                <a:close/>
                                <a:moveTo>
                                  <a:pt x="12" y="917"/>
                                </a:moveTo>
                                <a:lnTo>
                                  <a:pt x="7" y="910"/>
                                </a:lnTo>
                                <a:lnTo>
                                  <a:pt x="12" y="910"/>
                                </a:lnTo>
                                <a:lnTo>
                                  <a:pt x="12" y="917"/>
                                </a:lnTo>
                                <a:close/>
                                <a:moveTo>
                                  <a:pt x="13786" y="917"/>
                                </a:moveTo>
                                <a:lnTo>
                                  <a:pt x="12" y="917"/>
                                </a:lnTo>
                                <a:lnTo>
                                  <a:pt x="12" y="910"/>
                                </a:lnTo>
                                <a:lnTo>
                                  <a:pt x="13786" y="910"/>
                                </a:lnTo>
                                <a:lnTo>
                                  <a:pt x="13786" y="917"/>
                                </a:lnTo>
                                <a:close/>
                                <a:moveTo>
                                  <a:pt x="13798" y="917"/>
                                </a:moveTo>
                                <a:lnTo>
                                  <a:pt x="13786" y="917"/>
                                </a:lnTo>
                                <a:lnTo>
                                  <a:pt x="13793" y="910"/>
                                </a:lnTo>
                                <a:lnTo>
                                  <a:pt x="13798" y="910"/>
                                </a:lnTo>
                                <a:lnTo>
                                  <a:pt x="13798" y="9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Text Box 37"/>
                        <wps:cNvSpPr txBox="1">
                          <a:spLocks noChangeArrowheads="1"/>
                        </wps:cNvSpPr>
                        <wps:spPr bwMode="auto">
                          <a:xfrm>
                            <a:off x="1399" y="182"/>
                            <a:ext cx="13798" cy="9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5EDF" w:rsidRDefault="004D5EDF">
                              <w:pPr>
                                <w:spacing w:before="6"/>
                                <w:rPr>
                                  <w:rFonts w:ascii="Times New Roman"/>
                                  <w:b/>
                                  <w:sz w:val="16"/>
                                </w:rPr>
                              </w:pPr>
                            </w:p>
                            <w:p w:rsidR="004D5EDF" w:rsidRDefault="00F4415A">
                              <w:pPr>
                                <w:spacing w:line="189" w:lineRule="auto"/>
                                <w:ind w:left="40"/>
                                <w:rPr>
                                  <w:sz w:val="18"/>
                                </w:rPr>
                              </w:pPr>
                              <w:r>
                                <w:rPr>
                                  <w:sz w:val="18"/>
                                </w:rPr>
                                <w:t>Este demonstrativo foi elaborado pelo Poder Executivo Municipal para fins de dar maior transparência à meta de Resultado Primário, possibilitando o acompanhamento individualizado do resultado primário do Tesouro Municipal e do Regime Próprio de Previdência, bem como auxiliar na avaliação do cumprimento das metas fiscais. A metodologia e os conceitos são idênticos aos utilizados para a elaboração do anexo de metas fiscais (consolidado).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 o:spid="_x0000_s1035" style="position:absolute;margin-left:69.95pt;margin-top:9.1pt;width:689.9pt;height:46.1pt;z-index:-251637760;mso-wrap-distance-left:0;mso-wrap-distance-right:0;mso-position-horizontal-relative:page" coordorigin="1399,182" coordsize="13798,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nFSCQsAALM5AAAOAAAAZHJzL2Uyb0RvYy54bWzUW22Po8gR/h4p/wH5YyKvKZtXa2dPu/Oy&#10;irRJTjruBzA2flFs4wAzns3p/nuqGhoXDYV79+4iZT6MsSmap+rpqu6nod//8HY8OK9ZUe7z090E&#10;3rkTJzut8vX+tL2b/Jw8TaOJU1bpaZ0e8lN2N/malZMfPvz5T+8v52U2z3f5YZ0VDjZyKpeX891k&#10;V1Xn5WxWrnbZMS3f5efshCc3eXFMK/xabGfrIr1g68fDbO66weySF+tzka+yssRfH+qTkw+q/c0m&#10;W1X/3GzKrHIOdxPEVqn/hfr/TP9nH96ny22Rnnf7VQMj/Q4Ux3R/wpu2TT2kVeq8FPteU8f9qsjL&#10;fFO9W+XHWb7Z7FeZ8gG9Adfw5nORv5yVL9vlZXtuw4ShNeL03c2u/vH6Y+Hs13cTH8NzSo/Ikbqt&#10;swgoOJfzdok2n4vzT+cfi9pDPPySr/5V4umZeZ6+b2tj5/ny93yN7aUvVa6C87YpjtQEuu28KQ6+&#10;thxkb5Wzwh+jMIBwgVhWeM6PfC9sSFrtkEm6DBZxPHHwLETzmr/V7rG5GhZhjD2Oro3n6uwsXda3&#10;VVAbaOQX9rfyGtLyt4X0p116zhRTJYVLhxR0SD9iCJSNs4jqsCo7HdOSB5SdIZQlxv1mKPsx0fEc&#10;iUi6XL2U1ecsV6Skr1/Kqk6HNR4pqtdNj0iQj83xgJnx16njOuBDHDrqns0F2g4dru3+MnMS17mg&#10;ERFiWM21Vd0auJ7Tcrlt77nQVtgWkM3OaTjFNGutPG1Vt4V9YxCYr80ImCcBC7TVKLBQW40Cw27I&#10;QyYBw658jVgkAQODgGg+FDHg4ceIDkcMjPDLZHIGEpiL4AwOBHCcAhmcQYEMjrOQQCCCM3iIsH/o&#10;unHtRcBpALQZ7GtzgwUPYLCzzTkPyVzOA4OJYWxzToOMzSDBc4NhbJyGZC6mwtwgghK+H7c5Z4GK&#10;wnDcDA7EuHEWkrmYDTQ88NwaxrbgLIjYFgYHErYFZyFZiMmwMHhw48FUXXAagIwGI4eDcMdTidUF&#10;5yFZiNmAo0+nPQkdJ0JG5xk8SLHzOBOJJ+aDZ3DhUjHvdzqPU4HohGz1DCbEUuJxLhJPTAnPIEOC&#10;x7kYgWdQIcPjZCSemBU0geNZIQyrPidDHld9gwuJW5+TkfhiXvgGG8M563MqxJz1DSKkrPA5E4kv&#10;ZoVvUCFg4zyI2AKDBSluAachCcScCAwehseIgLMgjhGBwYGIjbOQBGJCBAYPw3ELOAty3AwOfIj8&#10;wQEs4DQkgZgOqBs66TAMLuQ0iOBCgwQpcCGnIQnFZAgNIgRsnAYZm0GCiI3TkIRiMoQGEcMdLuQs&#10;iB0uMjgQSY04DUkkZgMOBh1Sh8FFnAYZnEGCDI7zkERiOkQGE8OsRpwHkdXIYEEGx4lIIjEdYoMK&#10;YfCKORHy4BUbPIjwYk5FgtMcQRLGBhnDxMacCZHY2OABR1acg9GqgaFDY05FEospQUsKfGQdJpZW&#10;JVopJxILrkGEOO6Dy7lI8EIpeOAadAwDBJeTMYLQ4GIEIecDEYqpAa7BiTDxBJdTIs88wTUoETnG&#10;NhgtiFHMEJwLacta/ksYuzJbnLtDX2gLQxoAJybBC0WmweBGSGMAzoycxwAGLzLXwJlBjGK2ABjc&#10;CL2xq7nRaFABgSm6Zaa7shsvFKOIS4MWCQ1d5S0jNDgRiyHMOSu4oiLniym/h+shdPU3GgkxNBiR&#10;WZ53s0XW4GCKcAFhV4WLCE0ZLiPsCnGQlTiYUlzoh10pLrLck+LC4g+ueOrORWuNIItx6KvxQb2L&#10;QxdrcSSZe3pcWAOCriAHWZFDX5IPLmeAqcmF9QwwRbk0W4WuKMfrxGTuy3IBIudlZGjxjGSRIXJa&#10;EpCVOZjSXKraXW1OVsP5bIpzueJ05TnI+hxMgS5i5DVspDP2RLqUL12VDrJMB1OnixA5MSMQbbU6&#10;dMU6yGodTLkuzSG6gl2eQ5iSXWY64LzggricMKZsFzFaJkxgJMwIRk4MYpTnYqZ6l6ju6nc5Y0wF&#10;L48vXQ0PsogHU8WLGDkzI90x7M3FpPliyJlJQBbzYKp5ESNnZgRjX9EL2gq6kh5kTU8rvJ3ZmNQf&#10;u7JezpmoNx+jkX9A/+ESk76zGqplaQ+mthcxcmYwjtI42Nf3IkbOTAKywgdLiQ8jGh+flm/10990&#10;px8Ir95OzRNhPHJSerXDVQ/0z3lJT+QTFKr4xD1ZkMDGJtCKHh8LxhhzMg6tjNF5MkbJZdM06Shl&#10;7tuZI1nKXK0M3ARO+oLMURbYgKHJvjK385Rm3mSOE2ab1mkarMztXKVJqTK3c5UmiGSO0zobMDRZ&#10;U+Z2rnqNqzjdsWmd5jDUOj4csDJvXPXtXKWxnVrHEdmmdRpmlbmdq7RaTeY4Ttm0ToOPMrdzlcYB&#10;ZW7nKpVkMsdCagOGqqMyt3M1alzF8mLTOq0MUuu4pmdl3rhar+LdzFW1eEbN06KXTfvgNt7SEpTd&#10;BY2/YFuc2uqEizNWd6AlF+UDLpVYXaArFK1c2F2gncaFBLsLtNOWZQp0nQKU2VZ30JWKVK/VBbpW&#10;kQa1u0A77Vk6resVvvdkdwddscCyZAFpIMW0ZdFSikRdYFm2QNctwMdxVlHSlQssSxe+tdf4EFoy&#10;rasX4MMkK0i6foFlAVPzOxUlfOhidwfdvbtFrC43zRyowJdKzddJi4mDr5M+003S5TmtaOqkD50L&#10;vbOo3kvc1a8l0plj/polubKp6rcalQWivb64eLU5nLgtrlN37PRZ/XlWLdZW6u1JxK/P6c/apsGF&#10;rdna6UDqdvRn0x5O5bGxcaO6r7dFULegPzst2VnFuHRf86sb0Z91Y/Udb1nRej3FFcvuWGPXmH2D&#10;Zfsyqga2OuRlprrLleVhz6/n9bXcKbsA3fCodrzX1AjGRUiKCKPVXiTBbKLa2mkn9GfH6Rs427va&#10;2vXuauPSlVbRJ3sgzTSnB8Rwv64PPJ7aQH82cWoNb/ZmtKwrsoVlQ+bVc33X0XjRc1EOeSRc1mFo&#10;kNwkuLm3rV0v/iOOmWVAcusbq8p4iRKLzwjQthdeeZOwis1rojtp+C095oZbAxj1LUc9a/i18Gzk&#10;DvpO19yxzoj2/jf9ay3Nvqj9w9GXpgRqaaSdG9CUgr19X+aH/fppfzjQjKAsts/3h8J5TWnXivpr&#10;RqSO2UGtspxyukwPWHQ5vvrfTD9oE4DahfJLjA8b3U/zePoUROHUe/L8aRy60dSF+FMcuF7sPTz9&#10;Sms64C13+/U6O33ZnzK9IwY8u+0Rzd6cei+L2hNDk5/Yx6UQ5dd3OIlbYE5rNU7usnT92BxX6f5Q&#10;H8+6iFWQ0W39qQKBWz/qfRT1vo/nfP0V91QUeb0bCHcv4cEuL/4zcS64E+huUv77JS2yiXP42wn3&#10;hcT48AnnUpX64vkhPZAu+JlnfiY9rbCpu0k1wYUyOryv6u1GL+div93hnUDF4pTTnpDNnrZcKHw1&#10;quYLbk35X+1RwWpXb/tJqLd8yt8cVGAIimKGW1loi4pTveHvGnmzWcU55fc7XAvMPhZFfiFyMFa1&#10;PmKX1u38kXtYzkW9h8Whg7sJzc5VgPV+Fsq+xoT6YJsuNCXu/KAmyfTLYP648WP0GHlTbx48Tj33&#10;4WH68enemwZPEPoPi4f7+wfo5g9l5W/Pn/G0eVJ//drAkqKuKeibSgr18f9eEo77CvcMHvZH3C3W&#10;Fsd0+bvVh+rt+U1tiVPrCdSZv7FitNWirRR4UFcJPPgdK4Ta04Y7A1W1a3Yx0tZD/l1VlOteyw//&#10;BQAA//8DAFBLAwQUAAYACAAAACEAQ8izE+EAAAALAQAADwAAAGRycy9kb3ducmV2LnhtbEyPQU/C&#10;QBCF7yb+h82YeJPtgigt3RJC1BMxEUwMt6Ed2obubtNd2vLvHU56ey/z5c176Wo0jeip87WzGtQk&#10;AkE2d0VtSw3f+/enBQgf0BbYOEsaruRhld3fpZgUbrBf1O9CKTjE+gQ1VCG0iZQ+r8ign7iWLN9O&#10;rjMY2HalLDocONw0chpFL9JgbflDhS1tKsrPu4vR8DHgsJ6pt357Pm2uh/3882erSOvHh3G9BBFo&#10;DH8w3Opzdci409FdbOFFw34Wx4yyWExB3IC5il9BHFmp6Blklsr/G7JfAAAA//8DAFBLAQItABQA&#10;BgAIAAAAIQC2gziS/gAAAOEBAAATAAAAAAAAAAAAAAAAAAAAAABbQ29udGVudF9UeXBlc10ueG1s&#10;UEsBAi0AFAAGAAgAAAAhADj9If/WAAAAlAEAAAsAAAAAAAAAAAAAAAAALwEAAF9yZWxzLy5yZWxz&#10;UEsBAi0AFAAGAAgAAAAhAE0KcVIJCwAAszkAAA4AAAAAAAAAAAAAAAAALgIAAGRycy9lMm9Eb2Mu&#10;eG1sUEsBAi0AFAAGAAgAAAAhAEPIsxPhAAAACwEAAA8AAAAAAAAAAAAAAAAAYw0AAGRycy9kb3du&#10;cmV2LnhtbFBLBQYAAAAABAAEAPMAAABxDgAAAAA=&#10;">
                <v:shape id="AutoShape 38" o:spid="_x0000_s1036" style="position:absolute;left:1399;top:182;width:13798;height:922;visibility:visible;mso-wrap-style:square;v-text-anchor:top" coordsize="13798,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6SV8QA&#10;AADbAAAADwAAAGRycy9kb3ducmV2LnhtbESPQWvCQBSE74X+h+UVequbFCw1uopEKi2CaFrB4zP7&#10;TILZt2F31fjv3UKhx2FmvmEms9604kLON5YVpIMEBHFpdcOVgp/vj5d3ED4ga2wtk4IbeZhNHx8m&#10;mGl75S1dilCJCGGfoYI6hC6T0pc1GfQD2xFH72idwRClq6R2eI1w08rXJHmTBhuOCzV2lNdUnoqz&#10;UYDF5rj8kod8Nx+1C7kK/rxfe6Wen/r5GESgPvyH/9qfWsEwhd8v8Qf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OklfEAAAA2wAAAA8AAAAAAAAAAAAAAAAAmAIAAGRycy9k&#10;b3ducmV2LnhtbFBLBQYAAAAABAAEAPUAAACJAwAAAAA=&#10;" path="m13798,922l,922,,,13798,r,7l12,7,7,15r5,l12,910r-5,l12,917r13786,l13798,922xm12,15r-5,l12,7r,8xm13786,15l12,15r,-8l13786,7r,8xm13786,917r,-910l13793,15r5,l13798,910r-5,l13786,917xm13798,15r-5,l13786,7r12,l13798,15xm12,917l7,910r5,l12,917xm13786,917l12,917r,-7l13786,910r,7xm13798,917r-12,l13793,910r5,l13798,917xe" fillcolor="black" stroked="f">
                  <v:path arrowok="t" o:connecttype="custom" o:connectlocs="13798,1104;0,1104;0,182;13798,182;13798,189;12,189;7,197;12,197;12,1092;7,1092;12,1099;13798,1099;13798,1104;12,197;7,197;12,189;12,197;13786,197;12,197;12,189;13786,189;13786,197;13786,1099;13786,189;13793,197;13798,197;13798,1092;13793,1092;13786,1099;13798,197;13793,197;13786,189;13798,189;13798,197;12,1099;7,1092;12,1092;12,1099;13786,1099;12,1099;12,1092;13786,1092;13786,1099;13798,1099;13786,1099;13793,1092;13798,1092;13798,1099" o:connectangles="0,0,0,0,0,0,0,0,0,0,0,0,0,0,0,0,0,0,0,0,0,0,0,0,0,0,0,0,0,0,0,0,0,0,0,0,0,0,0,0,0,0,0,0,0,0,0,0"/>
                </v:shape>
                <v:shape id="Text Box 37" o:spid="_x0000_s1037" type="#_x0000_t202" style="position:absolute;left:1399;top:182;width:13798;height:9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0gm8MA&#10;AADbAAAADwAAAGRycy9kb3ducmV2LnhtbESPQWvCQBSE70L/w/IK3nSjo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0gm8MAAADbAAAADwAAAAAAAAAAAAAAAACYAgAAZHJzL2Rv&#10;d25yZXYueG1sUEsFBgAAAAAEAAQA9QAAAIgDAAAAAA==&#10;" filled="f" stroked="f">
                  <v:textbox inset="0,0,0,0">
                    <w:txbxContent>
                      <w:p w:rsidR="004D5EDF" w:rsidRDefault="004D5EDF">
                        <w:pPr>
                          <w:spacing w:before="6"/>
                          <w:rPr>
                            <w:rFonts w:ascii="Times New Roman"/>
                            <w:b/>
                            <w:sz w:val="16"/>
                          </w:rPr>
                        </w:pPr>
                      </w:p>
                      <w:p w:rsidR="004D5EDF" w:rsidRDefault="00F4415A">
                        <w:pPr>
                          <w:spacing w:line="189" w:lineRule="auto"/>
                          <w:ind w:left="40"/>
                          <w:rPr>
                            <w:sz w:val="18"/>
                          </w:rPr>
                        </w:pPr>
                        <w:r>
                          <w:rPr>
                            <w:sz w:val="18"/>
                          </w:rPr>
                          <w:t>Este demonstrativo foi elaborado pelo Poder Executivo Municipal para fins de dar maior transparência à meta de Resultado Primário, possibilitando o acompanhamento individualizado do resultado primário do Tesouro Municipal e do Regime Próprio de Previdência, bem como auxiliar na avaliação do cumprimento das metas fiscais. A metodologia e os conceitos são idênticos aos utilizados para a elaboração do anexo de metas fiscais (consolidado).</w:t>
                        </w:r>
                      </w:p>
                    </w:txbxContent>
                  </v:textbox>
                </v:shape>
                <w10:wrap type="topAndBottom" anchorx="page"/>
              </v:group>
            </w:pict>
          </mc:Fallback>
        </mc:AlternateContent>
      </w:r>
    </w:p>
    <w:p w:rsidR="004D5EDF" w:rsidRDefault="004D5EDF">
      <w:pPr>
        <w:rPr>
          <w:rFonts w:ascii="Times New Roman"/>
          <w:sz w:val="12"/>
        </w:rPr>
        <w:sectPr w:rsidR="004D5EDF">
          <w:headerReference w:type="default" r:id="rId33"/>
          <w:footerReference w:type="default" r:id="rId34"/>
          <w:pgSz w:w="16840" w:h="11910" w:orient="landscape"/>
          <w:pgMar w:top="2080" w:right="1060" w:bottom="280" w:left="1020" w:header="1443" w:footer="0" w:gutter="0"/>
          <w:cols w:space="720"/>
        </w:sectPr>
      </w:pPr>
    </w:p>
    <w:p w:rsidR="004D5EDF" w:rsidRDefault="004D5EDF">
      <w:pPr>
        <w:pStyle w:val="Corpodetexto"/>
        <w:spacing w:before="9"/>
        <w:rPr>
          <w:rFonts w:ascii="Times New Roman"/>
          <w:b/>
          <w:sz w:val="19"/>
        </w:rPr>
      </w:pPr>
    </w:p>
    <w:p w:rsidR="004D5EDF" w:rsidRDefault="00F4415A">
      <w:pPr>
        <w:spacing w:before="98" w:line="264" w:lineRule="auto"/>
        <w:ind w:left="5059" w:right="6165" w:firstLine="304"/>
        <w:rPr>
          <w:sz w:val="19"/>
        </w:rPr>
      </w:pPr>
      <w:r>
        <w:rPr>
          <w:sz w:val="19"/>
        </w:rPr>
        <w:t>Município de : ENGENHO  VELHO LEI DE DIRETRIZES</w:t>
      </w:r>
      <w:r>
        <w:rPr>
          <w:spacing w:val="1"/>
          <w:sz w:val="19"/>
        </w:rPr>
        <w:t xml:space="preserve"> </w:t>
      </w:r>
      <w:r>
        <w:rPr>
          <w:sz w:val="19"/>
        </w:rPr>
        <w:t>ORÇAMENTÁRIAS</w:t>
      </w:r>
    </w:p>
    <w:p w:rsidR="004D5EDF" w:rsidRDefault="00F4415A">
      <w:pPr>
        <w:spacing w:line="218" w:lineRule="exact"/>
        <w:ind w:left="5575"/>
        <w:rPr>
          <w:sz w:val="19"/>
        </w:rPr>
      </w:pPr>
      <w:r>
        <w:rPr>
          <w:sz w:val="19"/>
        </w:rPr>
        <w:t>ANEXO DE METAS FISCAIS</w:t>
      </w:r>
    </w:p>
    <w:p w:rsidR="004D5EDF" w:rsidRDefault="00F4415A">
      <w:pPr>
        <w:spacing w:before="22"/>
        <w:ind w:left="2260"/>
        <w:rPr>
          <w:b/>
          <w:sz w:val="19"/>
        </w:rPr>
      </w:pPr>
      <w:r>
        <w:rPr>
          <w:b/>
          <w:sz w:val="19"/>
        </w:rPr>
        <w:t>AVALIAÇÃO DO CUMPRIMENTO DAS METAS FISCAIS DO EXERCÍCIO ANTERIOR</w:t>
      </w:r>
    </w:p>
    <w:p w:rsidR="004D5EDF" w:rsidRDefault="00F4415A">
      <w:pPr>
        <w:spacing w:before="21"/>
        <w:ind w:left="4495"/>
        <w:rPr>
          <w:sz w:val="19"/>
        </w:rPr>
      </w:pPr>
      <w:r>
        <w:rPr>
          <w:sz w:val="19"/>
        </w:rPr>
        <w:t>LEI DE DIRETRIZES ORÇAMENTÁRIAS PARA 2020</w:t>
      </w:r>
    </w:p>
    <w:p w:rsidR="004D5EDF" w:rsidRDefault="004D5EDF">
      <w:pPr>
        <w:pStyle w:val="Corpodetexto"/>
        <w:spacing w:before="3"/>
        <w:rPr>
          <w:sz w:val="14"/>
        </w:rPr>
      </w:pPr>
    </w:p>
    <w:p w:rsidR="004D5EDF" w:rsidRDefault="00F4415A">
      <w:pPr>
        <w:tabs>
          <w:tab w:val="left" w:pos="12835"/>
        </w:tabs>
        <w:spacing w:before="98" w:after="5"/>
        <w:ind w:left="160"/>
        <w:rPr>
          <w:sz w:val="19"/>
        </w:rPr>
      </w:pPr>
      <w:r>
        <w:rPr>
          <w:b/>
          <w:spacing w:val="-3"/>
          <w:sz w:val="19"/>
        </w:rPr>
        <w:t xml:space="preserve">AMF </w:t>
      </w:r>
      <w:r>
        <w:rPr>
          <w:b/>
          <w:sz w:val="19"/>
        </w:rPr>
        <w:t>- Demonstrativo 2 (LRF, art.</w:t>
      </w:r>
      <w:r>
        <w:rPr>
          <w:b/>
          <w:spacing w:val="52"/>
          <w:sz w:val="19"/>
        </w:rPr>
        <w:t xml:space="preserve"> </w:t>
      </w:r>
      <w:r>
        <w:rPr>
          <w:b/>
          <w:sz w:val="19"/>
        </w:rPr>
        <w:t>4º,</w:t>
      </w:r>
      <w:r>
        <w:rPr>
          <w:b/>
          <w:spacing w:val="10"/>
          <w:sz w:val="19"/>
        </w:rPr>
        <w:t xml:space="preserve"> </w:t>
      </w:r>
      <w:r>
        <w:rPr>
          <w:b/>
          <w:sz w:val="19"/>
        </w:rPr>
        <w:t>§2º,</w:t>
      </w:r>
      <w:r>
        <w:rPr>
          <w:b/>
          <w:sz w:val="19"/>
        </w:rPr>
        <w:tab/>
      </w:r>
      <w:r>
        <w:rPr>
          <w:sz w:val="19"/>
        </w:rPr>
        <w:t>R$ 1,00</w:t>
      </w:r>
    </w:p>
    <w:tbl>
      <w:tblPr>
        <w:tblStyle w:val="TableNormal"/>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18"/>
        <w:gridCol w:w="1851"/>
        <w:gridCol w:w="1042"/>
        <w:gridCol w:w="1131"/>
        <w:gridCol w:w="1851"/>
        <w:gridCol w:w="1042"/>
        <w:gridCol w:w="1131"/>
        <w:gridCol w:w="1805"/>
        <w:gridCol w:w="1361"/>
      </w:tblGrid>
      <w:tr w:rsidR="004D5EDF">
        <w:trPr>
          <w:trHeight w:val="414"/>
        </w:trPr>
        <w:tc>
          <w:tcPr>
            <w:tcW w:w="2218" w:type="dxa"/>
            <w:vMerge w:val="restart"/>
            <w:tcBorders>
              <w:left w:val="nil"/>
            </w:tcBorders>
          </w:tcPr>
          <w:p w:rsidR="004D5EDF" w:rsidRDefault="004D5EDF">
            <w:pPr>
              <w:pStyle w:val="TableParagraph"/>
              <w:jc w:val="left"/>
              <w:rPr>
                <w:sz w:val="26"/>
              </w:rPr>
            </w:pPr>
          </w:p>
          <w:p w:rsidR="004D5EDF" w:rsidRDefault="00F4415A">
            <w:pPr>
              <w:pStyle w:val="TableParagraph"/>
              <w:ind w:left="333"/>
              <w:jc w:val="left"/>
              <w:rPr>
                <w:sz w:val="19"/>
              </w:rPr>
            </w:pPr>
            <w:r>
              <w:rPr>
                <w:sz w:val="19"/>
              </w:rPr>
              <w:t>ESPECIFICAÇÃO</w:t>
            </w:r>
          </w:p>
        </w:tc>
        <w:tc>
          <w:tcPr>
            <w:tcW w:w="1851" w:type="dxa"/>
            <w:vMerge w:val="restart"/>
          </w:tcPr>
          <w:p w:rsidR="004D5EDF" w:rsidRDefault="00F4415A">
            <w:pPr>
              <w:pStyle w:val="TableParagraph"/>
              <w:spacing w:line="189" w:lineRule="exact"/>
              <w:ind w:left="64" w:right="43"/>
              <w:jc w:val="center"/>
              <w:rPr>
                <w:sz w:val="19"/>
              </w:rPr>
            </w:pPr>
            <w:r>
              <w:rPr>
                <w:sz w:val="19"/>
              </w:rPr>
              <w:t>I-Metas Previstas</w:t>
            </w:r>
          </w:p>
          <w:p w:rsidR="004D5EDF" w:rsidRDefault="00F4415A">
            <w:pPr>
              <w:pStyle w:val="TableParagraph"/>
              <w:spacing w:before="21"/>
              <w:ind w:left="64" w:right="38"/>
              <w:jc w:val="center"/>
              <w:rPr>
                <w:sz w:val="19"/>
              </w:rPr>
            </w:pPr>
            <w:r>
              <w:rPr>
                <w:sz w:val="19"/>
              </w:rPr>
              <w:t>em</w:t>
            </w:r>
          </w:p>
          <w:p w:rsidR="004D5EDF" w:rsidRDefault="00F4415A">
            <w:pPr>
              <w:pStyle w:val="TableParagraph"/>
              <w:spacing w:before="180" w:line="208" w:lineRule="exact"/>
              <w:ind w:left="64" w:right="45"/>
              <w:jc w:val="center"/>
              <w:rPr>
                <w:sz w:val="19"/>
              </w:rPr>
            </w:pPr>
            <w:r>
              <w:rPr>
                <w:sz w:val="19"/>
              </w:rPr>
              <w:t>2018 (a)</w:t>
            </w:r>
          </w:p>
        </w:tc>
        <w:tc>
          <w:tcPr>
            <w:tcW w:w="1042" w:type="dxa"/>
            <w:vMerge w:val="restart"/>
          </w:tcPr>
          <w:p w:rsidR="004D5EDF" w:rsidRDefault="004D5EDF">
            <w:pPr>
              <w:pStyle w:val="TableParagraph"/>
              <w:jc w:val="left"/>
              <w:rPr>
                <w:sz w:val="26"/>
              </w:rPr>
            </w:pPr>
          </w:p>
          <w:p w:rsidR="004D5EDF" w:rsidRDefault="00F4415A">
            <w:pPr>
              <w:pStyle w:val="TableParagraph"/>
              <w:ind w:left="250"/>
              <w:jc w:val="left"/>
              <w:rPr>
                <w:sz w:val="19"/>
              </w:rPr>
            </w:pPr>
            <w:r>
              <w:rPr>
                <w:sz w:val="19"/>
              </w:rPr>
              <w:t>% PIB</w:t>
            </w:r>
          </w:p>
        </w:tc>
        <w:tc>
          <w:tcPr>
            <w:tcW w:w="1131" w:type="dxa"/>
            <w:vMerge w:val="restart"/>
          </w:tcPr>
          <w:p w:rsidR="004D5EDF" w:rsidRDefault="004D5EDF">
            <w:pPr>
              <w:pStyle w:val="TableParagraph"/>
              <w:jc w:val="left"/>
              <w:rPr>
                <w:sz w:val="26"/>
              </w:rPr>
            </w:pPr>
          </w:p>
          <w:p w:rsidR="004D5EDF" w:rsidRDefault="00F4415A">
            <w:pPr>
              <w:pStyle w:val="TableParagraph"/>
              <w:ind w:left="257"/>
              <w:jc w:val="left"/>
              <w:rPr>
                <w:sz w:val="19"/>
              </w:rPr>
            </w:pPr>
            <w:r>
              <w:rPr>
                <w:sz w:val="19"/>
              </w:rPr>
              <w:t>% RCL</w:t>
            </w:r>
          </w:p>
        </w:tc>
        <w:tc>
          <w:tcPr>
            <w:tcW w:w="1851" w:type="dxa"/>
            <w:vMerge w:val="restart"/>
          </w:tcPr>
          <w:p w:rsidR="004D5EDF" w:rsidRDefault="00F4415A">
            <w:pPr>
              <w:pStyle w:val="TableParagraph"/>
              <w:spacing w:line="189" w:lineRule="exact"/>
              <w:ind w:left="64" w:right="47"/>
              <w:jc w:val="center"/>
              <w:rPr>
                <w:sz w:val="19"/>
              </w:rPr>
            </w:pPr>
            <w:r>
              <w:rPr>
                <w:sz w:val="19"/>
              </w:rPr>
              <w:t>II-Metas Realizadas</w:t>
            </w:r>
          </w:p>
          <w:p w:rsidR="004D5EDF" w:rsidRDefault="00F4415A">
            <w:pPr>
              <w:pStyle w:val="TableParagraph"/>
              <w:spacing w:before="21"/>
              <w:ind w:left="64" w:right="41"/>
              <w:jc w:val="center"/>
              <w:rPr>
                <w:sz w:val="19"/>
              </w:rPr>
            </w:pPr>
            <w:r>
              <w:rPr>
                <w:sz w:val="19"/>
              </w:rPr>
              <w:t>em</w:t>
            </w:r>
          </w:p>
          <w:p w:rsidR="004D5EDF" w:rsidRDefault="00F4415A">
            <w:pPr>
              <w:pStyle w:val="TableParagraph"/>
              <w:spacing w:before="180" w:line="208" w:lineRule="exact"/>
              <w:ind w:left="62" w:right="47"/>
              <w:jc w:val="center"/>
              <w:rPr>
                <w:sz w:val="19"/>
              </w:rPr>
            </w:pPr>
            <w:r>
              <w:rPr>
                <w:sz w:val="19"/>
              </w:rPr>
              <w:t>2018 (b)</w:t>
            </w:r>
          </w:p>
        </w:tc>
        <w:tc>
          <w:tcPr>
            <w:tcW w:w="1042" w:type="dxa"/>
            <w:vMerge w:val="restart"/>
          </w:tcPr>
          <w:p w:rsidR="004D5EDF" w:rsidRDefault="004D5EDF">
            <w:pPr>
              <w:pStyle w:val="TableParagraph"/>
              <w:jc w:val="left"/>
              <w:rPr>
                <w:sz w:val="26"/>
              </w:rPr>
            </w:pPr>
          </w:p>
          <w:p w:rsidR="004D5EDF" w:rsidRDefault="00F4415A">
            <w:pPr>
              <w:pStyle w:val="TableParagraph"/>
              <w:ind w:left="249"/>
              <w:jc w:val="left"/>
              <w:rPr>
                <w:sz w:val="19"/>
              </w:rPr>
            </w:pPr>
            <w:r>
              <w:rPr>
                <w:sz w:val="19"/>
              </w:rPr>
              <w:t>% PIB</w:t>
            </w:r>
          </w:p>
        </w:tc>
        <w:tc>
          <w:tcPr>
            <w:tcW w:w="1131" w:type="dxa"/>
            <w:vMerge w:val="restart"/>
          </w:tcPr>
          <w:p w:rsidR="004D5EDF" w:rsidRDefault="004D5EDF">
            <w:pPr>
              <w:pStyle w:val="TableParagraph"/>
              <w:jc w:val="left"/>
              <w:rPr>
                <w:sz w:val="26"/>
              </w:rPr>
            </w:pPr>
          </w:p>
          <w:p w:rsidR="004D5EDF" w:rsidRDefault="00F4415A">
            <w:pPr>
              <w:pStyle w:val="TableParagraph"/>
              <w:ind w:left="255"/>
              <w:jc w:val="left"/>
              <w:rPr>
                <w:sz w:val="19"/>
              </w:rPr>
            </w:pPr>
            <w:r>
              <w:rPr>
                <w:sz w:val="19"/>
              </w:rPr>
              <w:t>% RCL</w:t>
            </w:r>
          </w:p>
        </w:tc>
        <w:tc>
          <w:tcPr>
            <w:tcW w:w="3166" w:type="dxa"/>
            <w:gridSpan w:val="2"/>
            <w:tcBorders>
              <w:right w:val="nil"/>
            </w:tcBorders>
          </w:tcPr>
          <w:p w:rsidR="004D5EDF" w:rsidRDefault="00F4415A">
            <w:pPr>
              <w:pStyle w:val="TableParagraph"/>
              <w:spacing w:before="87"/>
              <w:ind w:left="1184" w:right="1181"/>
              <w:jc w:val="center"/>
              <w:rPr>
                <w:sz w:val="19"/>
              </w:rPr>
            </w:pPr>
            <w:r>
              <w:rPr>
                <w:sz w:val="19"/>
              </w:rPr>
              <w:t>Variação</w:t>
            </w:r>
          </w:p>
        </w:tc>
      </w:tr>
      <w:tr w:rsidR="004D5EDF">
        <w:trPr>
          <w:trHeight w:val="402"/>
        </w:trPr>
        <w:tc>
          <w:tcPr>
            <w:tcW w:w="2218" w:type="dxa"/>
            <w:vMerge/>
            <w:tcBorders>
              <w:top w:val="nil"/>
              <w:left w:val="nil"/>
            </w:tcBorders>
          </w:tcPr>
          <w:p w:rsidR="004D5EDF" w:rsidRDefault="004D5EDF">
            <w:pPr>
              <w:rPr>
                <w:sz w:val="2"/>
                <w:szCs w:val="2"/>
              </w:rPr>
            </w:pPr>
          </w:p>
        </w:tc>
        <w:tc>
          <w:tcPr>
            <w:tcW w:w="1851" w:type="dxa"/>
            <w:vMerge/>
            <w:tcBorders>
              <w:top w:val="nil"/>
            </w:tcBorders>
          </w:tcPr>
          <w:p w:rsidR="004D5EDF" w:rsidRDefault="004D5EDF">
            <w:pPr>
              <w:rPr>
                <w:sz w:val="2"/>
                <w:szCs w:val="2"/>
              </w:rPr>
            </w:pPr>
          </w:p>
        </w:tc>
        <w:tc>
          <w:tcPr>
            <w:tcW w:w="1042" w:type="dxa"/>
            <w:vMerge/>
            <w:tcBorders>
              <w:top w:val="nil"/>
            </w:tcBorders>
          </w:tcPr>
          <w:p w:rsidR="004D5EDF" w:rsidRDefault="004D5EDF">
            <w:pPr>
              <w:rPr>
                <w:sz w:val="2"/>
                <w:szCs w:val="2"/>
              </w:rPr>
            </w:pPr>
          </w:p>
        </w:tc>
        <w:tc>
          <w:tcPr>
            <w:tcW w:w="1131" w:type="dxa"/>
            <w:vMerge/>
            <w:tcBorders>
              <w:top w:val="nil"/>
            </w:tcBorders>
          </w:tcPr>
          <w:p w:rsidR="004D5EDF" w:rsidRDefault="004D5EDF">
            <w:pPr>
              <w:rPr>
                <w:sz w:val="2"/>
                <w:szCs w:val="2"/>
              </w:rPr>
            </w:pPr>
          </w:p>
        </w:tc>
        <w:tc>
          <w:tcPr>
            <w:tcW w:w="1851" w:type="dxa"/>
            <w:vMerge/>
            <w:tcBorders>
              <w:top w:val="nil"/>
            </w:tcBorders>
          </w:tcPr>
          <w:p w:rsidR="004D5EDF" w:rsidRDefault="004D5EDF">
            <w:pPr>
              <w:rPr>
                <w:sz w:val="2"/>
                <w:szCs w:val="2"/>
              </w:rPr>
            </w:pPr>
          </w:p>
        </w:tc>
        <w:tc>
          <w:tcPr>
            <w:tcW w:w="1042" w:type="dxa"/>
            <w:vMerge/>
            <w:tcBorders>
              <w:top w:val="nil"/>
            </w:tcBorders>
          </w:tcPr>
          <w:p w:rsidR="004D5EDF" w:rsidRDefault="004D5EDF">
            <w:pPr>
              <w:rPr>
                <w:sz w:val="2"/>
                <w:szCs w:val="2"/>
              </w:rPr>
            </w:pPr>
          </w:p>
        </w:tc>
        <w:tc>
          <w:tcPr>
            <w:tcW w:w="1131" w:type="dxa"/>
            <w:vMerge/>
            <w:tcBorders>
              <w:top w:val="nil"/>
            </w:tcBorders>
          </w:tcPr>
          <w:p w:rsidR="004D5EDF" w:rsidRDefault="004D5EDF">
            <w:pPr>
              <w:rPr>
                <w:sz w:val="2"/>
                <w:szCs w:val="2"/>
              </w:rPr>
            </w:pPr>
          </w:p>
        </w:tc>
        <w:tc>
          <w:tcPr>
            <w:tcW w:w="1805" w:type="dxa"/>
          </w:tcPr>
          <w:p w:rsidR="004D5EDF" w:rsidRDefault="00F4415A">
            <w:pPr>
              <w:pStyle w:val="TableParagraph"/>
              <w:spacing w:before="174" w:line="208" w:lineRule="exact"/>
              <w:ind w:left="213"/>
              <w:jc w:val="left"/>
              <w:rPr>
                <w:sz w:val="19"/>
              </w:rPr>
            </w:pPr>
            <w:r>
              <w:rPr>
                <w:sz w:val="19"/>
              </w:rPr>
              <w:t>Valor (c) = (b-a)</w:t>
            </w:r>
          </w:p>
        </w:tc>
        <w:tc>
          <w:tcPr>
            <w:tcW w:w="1361" w:type="dxa"/>
            <w:tcBorders>
              <w:right w:val="nil"/>
            </w:tcBorders>
          </w:tcPr>
          <w:p w:rsidR="004D5EDF" w:rsidRDefault="00F4415A">
            <w:pPr>
              <w:pStyle w:val="TableParagraph"/>
              <w:spacing w:line="191" w:lineRule="exact"/>
              <w:ind w:left="8"/>
              <w:jc w:val="center"/>
              <w:rPr>
                <w:sz w:val="19"/>
              </w:rPr>
            </w:pPr>
            <w:r>
              <w:rPr>
                <w:w w:val="102"/>
                <w:sz w:val="19"/>
              </w:rPr>
              <w:t>%</w:t>
            </w:r>
          </w:p>
          <w:p w:rsidR="004D5EDF" w:rsidRDefault="00F4415A">
            <w:pPr>
              <w:pStyle w:val="TableParagraph"/>
              <w:spacing w:before="21" w:line="170" w:lineRule="exact"/>
              <w:ind w:left="209" w:right="204"/>
              <w:jc w:val="center"/>
              <w:rPr>
                <w:sz w:val="19"/>
              </w:rPr>
            </w:pPr>
            <w:r>
              <w:rPr>
                <w:sz w:val="19"/>
              </w:rPr>
              <w:t>(c/a) x 100</w:t>
            </w:r>
          </w:p>
        </w:tc>
      </w:tr>
      <w:tr w:rsidR="004D5EDF">
        <w:trPr>
          <w:trHeight w:val="220"/>
        </w:trPr>
        <w:tc>
          <w:tcPr>
            <w:tcW w:w="2218" w:type="dxa"/>
          </w:tcPr>
          <w:p w:rsidR="004D5EDF" w:rsidRDefault="00F4415A">
            <w:pPr>
              <w:pStyle w:val="TableParagraph"/>
              <w:spacing w:line="200" w:lineRule="exact"/>
              <w:ind w:left="38"/>
              <w:jc w:val="left"/>
              <w:rPr>
                <w:sz w:val="19"/>
              </w:rPr>
            </w:pPr>
            <w:r>
              <w:rPr>
                <w:sz w:val="19"/>
              </w:rPr>
              <w:t>Receita Total</w:t>
            </w:r>
          </w:p>
        </w:tc>
        <w:tc>
          <w:tcPr>
            <w:tcW w:w="1851" w:type="dxa"/>
          </w:tcPr>
          <w:p w:rsidR="004D5EDF" w:rsidRDefault="00F4415A">
            <w:pPr>
              <w:pStyle w:val="TableParagraph"/>
              <w:spacing w:line="200" w:lineRule="exact"/>
              <w:ind w:right="104"/>
              <w:rPr>
                <w:sz w:val="19"/>
              </w:rPr>
            </w:pPr>
            <w:r>
              <w:rPr>
                <w:sz w:val="19"/>
              </w:rPr>
              <w:t>14.000.000,00</w:t>
            </w:r>
          </w:p>
        </w:tc>
        <w:tc>
          <w:tcPr>
            <w:tcW w:w="1042" w:type="dxa"/>
            <w:vMerge w:val="restart"/>
            <w:textDirection w:val="btLr"/>
          </w:tcPr>
          <w:p w:rsidR="004D5EDF" w:rsidRDefault="004D5EDF">
            <w:pPr>
              <w:pStyle w:val="TableParagraph"/>
              <w:spacing w:before="10"/>
              <w:jc w:val="left"/>
              <w:rPr>
                <w:sz w:val="24"/>
              </w:rPr>
            </w:pPr>
          </w:p>
          <w:p w:rsidR="004D5EDF" w:rsidRDefault="00F4415A">
            <w:pPr>
              <w:pStyle w:val="TableParagraph"/>
              <w:spacing w:line="261" w:lineRule="auto"/>
              <w:ind w:left="30"/>
              <w:jc w:val="left"/>
              <w:rPr>
                <w:sz w:val="19"/>
              </w:rPr>
            </w:pPr>
            <w:r>
              <w:rPr>
                <w:sz w:val="19"/>
              </w:rPr>
              <w:t>Preenchimento opcional cfe. Item 02.01.02.01 da 8ª edição do MDF</w:t>
            </w:r>
          </w:p>
        </w:tc>
        <w:tc>
          <w:tcPr>
            <w:tcW w:w="1131" w:type="dxa"/>
            <w:shd w:val="clear" w:color="auto" w:fill="DDEBF6"/>
          </w:tcPr>
          <w:p w:rsidR="004D5EDF" w:rsidRDefault="00F4415A">
            <w:pPr>
              <w:pStyle w:val="TableParagraph"/>
              <w:spacing w:line="200" w:lineRule="exact"/>
              <w:ind w:right="14"/>
              <w:rPr>
                <w:sz w:val="19"/>
              </w:rPr>
            </w:pPr>
            <w:r>
              <w:rPr>
                <w:sz w:val="19"/>
              </w:rPr>
              <w:t>109,68%</w:t>
            </w:r>
          </w:p>
        </w:tc>
        <w:tc>
          <w:tcPr>
            <w:tcW w:w="1851" w:type="dxa"/>
          </w:tcPr>
          <w:p w:rsidR="004D5EDF" w:rsidRDefault="00F4415A">
            <w:pPr>
              <w:pStyle w:val="TableParagraph"/>
              <w:spacing w:line="200" w:lineRule="exact"/>
              <w:ind w:right="14"/>
              <w:rPr>
                <w:sz w:val="19"/>
              </w:rPr>
            </w:pPr>
            <w:r>
              <w:rPr>
                <w:sz w:val="19"/>
              </w:rPr>
              <w:t>16.280.275,68</w:t>
            </w:r>
          </w:p>
        </w:tc>
        <w:tc>
          <w:tcPr>
            <w:tcW w:w="1042" w:type="dxa"/>
            <w:vMerge w:val="restart"/>
            <w:textDirection w:val="btLr"/>
          </w:tcPr>
          <w:p w:rsidR="004D5EDF" w:rsidRDefault="004D5EDF">
            <w:pPr>
              <w:pStyle w:val="TableParagraph"/>
              <w:spacing w:before="8"/>
              <w:jc w:val="left"/>
              <w:rPr>
                <w:sz w:val="24"/>
              </w:rPr>
            </w:pPr>
          </w:p>
          <w:p w:rsidR="004D5EDF" w:rsidRDefault="00F4415A">
            <w:pPr>
              <w:pStyle w:val="TableParagraph"/>
              <w:spacing w:line="261" w:lineRule="auto"/>
              <w:ind w:left="30"/>
              <w:jc w:val="left"/>
              <w:rPr>
                <w:sz w:val="19"/>
              </w:rPr>
            </w:pPr>
            <w:r>
              <w:rPr>
                <w:sz w:val="19"/>
              </w:rPr>
              <w:t>Preenchimento opcional cfe. Item 02.01.02.01 da 8ª edição do MDF</w:t>
            </w:r>
          </w:p>
        </w:tc>
        <w:tc>
          <w:tcPr>
            <w:tcW w:w="1131" w:type="dxa"/>
          </w:tcPr>
          <w:p w:rsidR="004D5EDF" w:rsidRDefault="00F4415A">
            <w:pPr>
              <w:pStyle w:val="TableParagraph"/>
              <w:spacing w:line="200" w:lineRule="exact"/>
              <w:ind w:right="16"/>
              <w:rPr>
                <w:sz w:val="19"/>
              </w:rPr>
            </w:pPr>
            <w:r>
              <w:rPr>
                <w:sz w:val="19"/>
              </w:rPr>
              <w:t>127,55%</w:t>
            </w:r>
          </w:p>
        </w:tc>
        <w:tc>
          <w:tcPr>
            <w:tcW w:w="1805" w:type="dxa"/>
            <w:shd w:val="clear" w:color="auto" w:fill="DDEBF6"/>
          </w:tcPr>
          <w:p w:rsidR="004D5EDF" w:rsidRDefault="00F4415A">
            <w:pPr>
              <w:pStyle w:val="TableParagraph"/>
              <w:spacing w:before="1" w:line="199" w:lineRule="exact"/>
              <w:ind w:right="114"/>
              <w:rPr>
                <w:sz w:val="19"/>
              </w:rPr>
            </w:pPr>
            <w:r>
              <w:rPr>
                <w:sz w:val="19"/>
              </w:rPr>
              <w:t>2.280.275,68</w:t>
            </w:r>
          </w:p>
        </w:tc>
        <w:tc>
          <w:tcPr>
            <w:tcW w:w="1361" w:type="dxa"/>
            <w:shd w:val="clear" w:color="auto" w:fill="DDEBF6"/>
          </w:tcPr>
          <w:p w:rsidR="004D5EDF" w:rsidRDefault="00F4415A">
            <w:pPr>
              <w:pStyle w:val="TableParagraph"/>
              <w:spacing w:before="1" w:line="199" w:lineRule="exact"/>
              <w:ind w:right="16"/>
              <w:rPr>
                <w:sz w:val="19"/>
              </w:rPr>
            </w:pPr>
            <w:r>
              <w:rPr>
                <w:sz w:val="19"/>
              </w:rPr>
              <w:t>16,29%</w:t>
            </w:r>
          </w:p>
        </w:tc>
      </w:tr>
      <w:tr w:rsidR="004D5EDF">
        <w:trPr>
          <w:trHeight w:val="220"/>
        </w:trPr>
        <w:tc>
          <w:tcPr>
            <w:tcW w:w="2218" w:type="dxa"/>
          </w:tcPr>
          <w:p w:rsidR="004D5EDF" w:rsidRDefault="00F4415A">
            <w:pPr>
              <w:pStyle w:val="TableParagraph"/>
              <w:spacing w:line="200" w:lineRule="exact"/>
              <w:ind w:left="38"/>
              <w:jc w:val="left"/>
              <w:rPr>
                <w:sz w:val="19"/>
              </w:rPr>
            </w:pPr>
            <w:r>
              <w:rPr>
                <w:sz w:val="19"/>
              </w:rPr>
              <w:t>Receita Primárias (I)</w:t>
            </w:r>
          </w:p>
        </w:tc>
        <w:tc>
          <w:tcPr>
            <w:tcW w:w="1851" w:type="dxa"/>
          </w:tcPr>
          <w:p w:rsidR="004D5EDF" w:rsidRDefault="00F4415A">
            <w:pPr>
              <w:pStyle w:val="TableParagraph"/>
              <w:spacing w:line="200" w:lineRule="exact"/>
              <w:ind w:right="102"/>
              <w:rPr>
                <w:sz w:val="19"/>
              </w:rPr>
            </w:pPr>
            <w:r>
              <w:rPr>
                <w:sz w:val="19"/>
              </w:rPr>
              <w:t>1.166.500,00</w:t>
            </w:r>
          </w:p>
        </w:tc>
        <w:tc>
          <w:tcPr>
            <w:tcW w:w="1042" w:type="dxa"/>
            <w:vMerge/>
            <w:tcBorders>
              <w:top w:val="nil"/>
            </w:tcBorders>
            <w:textDirection w:val="btLr"/>
          </w:tcPr>
          <w:p w:rsidR="004D5EDF" w:rsidRDefault="004D5EDF">
            <w:pPr>
              <w:rPr>
                <w:sz w:val="2"/>
                <w:szCs w:val="2"/>
              </w:rPr>
            </w:pPr>
          </w:p>
        </w:tc>
        <w:tc>
          <w:tcPr>
            <w:tcW w:w="1131" w:type="dxa"/>
            <w:shd w:val="clear" w:color="auto" w:fill="DDEBF6"/>
          </w:tcPr>
          <w:p w:rsidR="004D5EDF" w:rsidRDefault="00F4415A">
            <w:pPr>
              <w:pStyle w:val="TableParagraph"/>
              <w:spacing w:line="200" w:lineRule="exact"/>
              <w:ind w:right="14"/>
              <w:rPr>
                <w:sz w:val="19"/>
              </w:rPr>
            </w:pPr>
            <w:r>
              <w:rPr>
                <w:sz w:val="19"/>
              </w:rPr>
              <w:t>9,14%</w:t>
            </w:r>
          </w:p>
        </w:tc>
        <w:tc>
          <w:tcPr>
            <w:tcW w:w="1851" w:type="dxa"/>
          </w:tcPr>
          <w:p w:rsidR="004D5EDF" w:rsidRDefault="00F4415A">
            <w:pPr>
              <w:pStyle w:val="TableParagraph"/>
              <w:spacing w:line="200" w:lineRule="exact"/>
              <w:ind w:right="14"/>
              <w:rPr>
                <w:sz w:val="19"/>
              </w:rPr>
            </w:pPr>
            <w:r>
              <w:rPr>
                <w:sz w:val="19"/>
              </w:rPr>
              <w:t>15.000.242,94</w:t>
            </w:r>
          </w:p>
        </w:tc>
        <w:tc>
          <w:tcPr>
            <w:tcW w:w="1042" w:type="dxa"/>
            <w:vMerge/>
            <w:tcBorders>
              <w:top w:val="nil"/>
            </w:tcBorders>
            <w:textDirection w:val="btLr"/>
          </w:tcPr>
          <w:p w:rsidR="004D5EDF" w:rsidRDefault="004D5EDF">
            <w:pPr>
              <w:rPr>
                <w:sz w:val="2"/>
                <w:szCs w:val="2"/>
              </w:rPr>
            </w:pPr>
          </w:p>
        </w:tc>
        <w:tc>
          <w:tcPr>
            <w:tcW w:w="1131" w:type="dxa"/>
          </w:tcPr>
          <w:p w:rsidR="004D5EDF" w:rsidRDefault="00F4415A">
            <w:pPr>
              <w:pStyle w:val="TableParagraph"/>
              <w:spacing w:line="200" w:lineRule="exact"/>
              <w:ind w:right="16"/>
              <w:rPr>
                <w:sz w:val="19"/>
              </w:rPr>
            </w:pPr>
            <w:r>
              <w:rPr>
                <w:sz w:val="19"/>
              </w:rPr>
              <w:t>117,52%</w:t>
            </w:r>
          </w:p>
        </w:tc>
        <w:tc>
          <w:tcPr>
            <w:tcW w:w="1805" w:type="dxa"/>
            <w:shd w:val="clear" w:color="auto" w:fill="DDEBF6"/>
          </w:tcPr>
          <w:p w:rsidR="004D5EDF" w:rsidRDefault="00F4415A">
            <w:pPr>
              <w:pStyle w:val="TableParagraph"/>
              <w:spacing w:before="1" w:line="199" w:lineRule="exact"/>
              <w:ind w:right="116"/>
              <w:rPr>
                <w:sz w:val="19"/>
              </w:rPr>
            </w:pPr>
            <w:r>
              <w:rPr>
                <w:sz w:val="19"/>
              </w:rPr>
              <w:t>13.833.742,94</w:t>
            </w:r>
          </w:p>
        </w:tc>
        <w:tc>
          <w:tcPr>
            <w:tcW w:w="1361" w:type="dxa"/>
            <w:shd w:val="clear" w:color="auto" w:fill="DDEBF6"/>
          </w:tcPr>
          <w:p w:rsidR="004D5EDF" w:rsidRDefault="00F4415A">
            <w:pPr>
              <w:pStyle w:val="TableParagraph"/>
              <w:spacing w:before="1" w:line="199" w:lineRule="exact"/>
              <w:ind w:right="16"/>
              <w:rPr>
                <w:sz w:val="19"/>
              </w:rPr>
            </w:pPr>
            <w:r>
              <w:rPr>
                <w:sz w:val="19"/>
              </w:rPr>
              <w:t>1185,92%</w:t>
            </w:r>
          </w:p>
        </w:tc>
      </w:tr>
      <w:tr w:rsidR="004D5EDF">
        <w:trPr>
          <w:trHeight w:val="220"/>
        </w:trPr>
        <w:tc>
          <w:tcPr>
            <w:tcW w:w="2218" w:type="dxa"/>
          </w:tcPr>
          <w:p w:rsidR="004D5EDF" w:rsidRDefault="00F4415A">
            <w:pPr>
              <w:pStyle w:val="TableParagraph"/>
              <w:spacing w:line="200" w:lineRule="exact"/>
              <w:ind w:left="38"/>
              <w:jc w:val="left"/>
              <w:rPr>
                <w:sz w:val="19"/>
              </w:rPr>
            </w:pPr>
            <w:r>
              <w:rPr>
                <w:sz w:val="19"/>
              </w:rPr>
              <w:t>Despesa Total</w:t>
            </w:r>
          </w:p>
        </w:tc>
        <w:tc>
          <w:tcPr>
            <w:tcW w:w="1851" w:type="dxa"/>
          </w:tcPr>
          <w:p w:rsidR="004D5EDF" w:rsidRDefault="00F4415A">
            <w:pPr>
              <w:pStyle w:val="TableParagraph"/>
              <w:spacing w:line="200" w:lineRule="exact"/>
              <w:ind w:right="104"/>
              <w:rPr>
                <w:sz w:val="19"/>
              </w:rPr>
            </w:pPr>
            <w:r>
              <w:rPr>
                <w:sz w:val="19"/>
              </w:rPr>
              <w:t>14.000.000,00</w:t>
            </w:r>
          </w:p>
        </w:tc>
        <w:tc>
          <w:tcPr>
            <w:tcW w:w="1042" w:type="dxa"/>
            <w:vMerge/>
            <w:tcBorders>
              <w:top w:val="nil"/>
            </w:tcBorders>
            <w:textDirection w:val="btLr"/>
          </w:tcPr>
          <w:p w:rsidR="004D5EDF" w:rsidRDefault="004D5EDF">
            <w:pPr>
              <w:rPr>
                <w:sz w:val="2"/>
                <w:szCs w:val="2"/>
              </w:rPr>
            </w:pPr>
          </w:p>
        </w:tc>
        <w:tc>
          <w:tcPr>
            <w:tcW w:w="1131" w:type="dxa"/>
            <w:shd w:val="clear" w:color="auto" w:fill="DDEBF6"/>
          </w:tcPr>
          <w:p w:rsidR="004D5EDF" w:rsidRDefault="00F4415A">
            <w:pPr>
              <w:pStyle w:val="TableParagraph"/>
              <w:spacing w:line="200" w:lineRule="exact"/>
              <w:ind w:right="14"/>
              <w:rPr>
                <w:sz w:val="19"/>
              </w:rPr>
            </w:pPr>
            <w:r>
              <w:rPr>
                <w:sz w:val="19"/>
              </w:rPr>
              <w:t>109,68%</w:t>
            </w:r>
          </w:p>
        </w:tc>
        <w:tc>
          <w:tcPr>
            <w:tcW w:w="1851" w:type="dxa"/>
          </w:tcPr>
          <w:p w:rsidR="004D5EDF" w:rsidRDefault="00F4415A">
            <w:pPr>
              <w:pStyle w:val="TableParagraph"/>
              <w:spacing w:line="200" w:lineRule="exact"/>
              <w:ind w:right="14"/>
              <w:rPr>
                <w:sz w:val="19"/>
              </w:rPr>
            </w:pPr>
            <w:r>
              <w:rPr>
                <w:sz w:val="19"/>
              </w:rPr>
              <w:t>14.575.701,42</w:t>
            </w:r>
          </w:p>
        </w:tc>
        <w:tc>
          <w:tcPr>
            <w:tcW w:w="1042" w:type="dxa"/>
            <w:vMerge/>
            <w:tcBorders>
              <w:top w:val="nil"/>
            </w:tcBorders>
            <w:textDirection w:val="btLr"/>
          </w:tcPr>
          <w:p w:rsidR="004D5EDF" w:rsidRDefault="004D5EDF">
            <w:pPr>
              <w:rPr>
                <w:sz w:val="2"/>
                <w:szCs w:val="2"/>
              </w:rPr>
            </w:pPr>
          </w:p>
        </w:tc>
        <w:tc>
          <w:tcPr>
            <w:tcW w:w="1131" w:type="dxa"/>
          </w:tcPr>
          <w:p w:rsidR="004D5EDF" w:rsidRDefault="00F4415A">
            <w:pPr>
              <w:pStyle w:val="TableParagraph"/>
              <w:spacing w:line="200" w:lineRule="exact"/>
              <w:ind w:right="16"/>
              <w:rPr>
                <w:sz w:val="19"/>
              </w:rPr>
            </w:pPr>
            <w:r>
              <w:rPr>
                <w:sz w:val="19"/>
              </w:rPr>
              <w:t>114,20%</w:t>
            </w:r>
          </w:p>
        </w:tc>
        <w:tc>
          <w:tcPr>
            <w:tcW w:w="1805" w:type="dxa"/>
            <w:shd w:val="clear" w:color="auto" w:fill="DDEBF6"/>
          </w:tcPr>
          <w:p w:rsidR="004D5EDF" w:rsidRDefault="00F4415A">
            <w:pPr>
              <w:pStyle w:val="TableParagraph"/>
              <w:spacing w:before="1" w:line="199" w:lineRule="exact"/>
              <w:ind w:right="112"/>
              <w:rPr>
                <w:sz w:val="19"/>
              </w:rPr>
            </w:pPr>
            <w:r>
              <w:rPr>
                <w:sz w:val="19"/>
              </w:rPr>
              <w:t>575.701,42</w:t>
            </w:r>
          </w:p>
        </w:tc>
        <w:tc>
          <w:tcPr>
            <w:tcW w:w="1361" w:type="dxa"/>
            <w:shd w:val="clear" w:color="auto" w:fill="DDEBF6"/>
          </w:tcPr>
          <w:p w:rsidR="004D5EDF" w:rsidRDefault="00F4415A">
            <w:pPr>
              <w:pStyle w:val="TableParagraph"/>
              <w:spacing w:before="1" w:line="199" w:lineRule="exact"/>
              <w:ind w:right="16"/>
              <w:rPr>
                <w:sz w:val="19"/>
              </w:rPr>
            </w:pPr>
            <w:r>
              <w:rPr>
                <w:sz w:val="19"/>
              </w:rPr>
              <w:t>4,11%</w:t>
            </w:r>
          </w:p>
        </w:tc>
      </w:tr>
      <w:tr w:rsidR="004D5EDF">
        <w:trPr>
          <w:trHeight w:val="220"/>
        </w:trPr>
        <w:tc>
          <w:tcPr>
            <w:tcW w:w="2218" w:type="dxa"/>
          </w:tcPr>
          <w:p w:rsidR="004D5EDF" w:rsidRDefault="00F4415A">
            <w:pPr>
              <w:pStyle w:val="TableParagraph"/>
              <w:spacing w:line="200" w:lineRule="exact"/>
              <w:ind w:left="38"/>
              <w:jc w:val="left"/>
              <w:rPr>
                <w:sz w:val="19"/>
              </w:rPr>
            </w:pPr>
            <w:r>
              <w:rPr>
                <w:sz w:val="19"/>
              </w:rPr>
              <w:t>Despesa Primárias (II)</w:t>
            </w:r>
          </w:p>
        </w:tc>
        <w:tc>
          <w:tcPr>
            <w:tcW w:w="1851" w:type="dxa"/>
          </w:tcPr>
          <w:p w:rsidR="004D5EDF" w:rsidRDefault="00F4415A">
            <w:pPr>
              <w:pStyle w:val="TableParagraph"/>
              <w:spacing w:line="200" w:lineRule="exact"/>
              <w:ind w:right="102"/>
              <w:rPr>
                <w:sz w:val="19"/>
              </w:rPr>
            </w:pPr>
            <w:r>
              <w:rPr>
                <w:sz w:val="19"/>
              </w:rPr>
              <w:t>1.000.000,00</w:t>
            </w:r>
          </w:p>
        </w:tc>
        <w:tc>
          <w:tcPr>
            <w:tcW w:w="1042" w:type="dxa"/>
            <w:vMerge/>
            <w:tcBorders>
              <w:top w:val="nil"/>
            </w:tcBorders>
            <w:textDirection w:val="btLr"/>
          </w:tcPr>
          <w:p w:rsidR="004D5EDF" w:rsidRDefault="004D5EDF">
            <w:pPr>
              <w:rPr>
                <w:sz w:val="2"/>
                <w:szCs w:val="2"/>
              </w:rPr>
            </w:pPr>
          </w:p>
        </w:tc>
        <w:tc>
          <w:tcPr>
            <w:tcW w:w="1131" w:type="dxa"/>
            <w:shd w:val="clear" w:color="auto" w:fill="DDEBF6"/>
          </w:tcPr>
          <w:p w:rsidR="004D5EDF" w:rsidRDefault="00F4415A">
            <w:pPr>
              <w:pStyle w:val="TableParagraph"/>
              <w:spacing w:line="200" w:lineRule="exact"/>
              <w:ind w:right="14"/>
              <w:rPr>
                <w:sz w:val="19"/>
              </w:rPr>
            </w:pPr>
            <w:r>
              <w:rPr>
                <w:sz w:val="19"/>
              </w:rPr>
              <w:t>7,83%</w:t>
            </w:r>
          </w:p>
        </w:tc>
        <w:tc>
          <w:tcPr>
            <w:tcW w:w="1851" w:type="dxa"/>
          </w:tcPr>
          <w:p w:rsidR="004D5EDF" w:rsidRDefault="00F4415A">
            <w:pPr>
              <w:pStyle w:val="TableParagraph"/>
              <w:spacing w:line="200" w:lineRule="exact"/>
              <w:ind w:right="14"/>
              <w:rPr>
                <w:sz w:val="19"/>
              </w:rPr>
            </w:pPr>
            <w:r>
              <w:rPr>
                <w:sz w:val="19"/>
              </w:rPr>
              <w:t>14.575.701,42</w:t>
            </w:r>
          </w:p>
        </w:tc>
        <w:tc>
          <w:tcPr>
            <w:tcW w:w="1042" w:type="dxa"/>
            <w:vMerge/>
            <w:tcBorders>
              <w:top w:val="nil"/>
            </w:tcBorders>
            <w:textDirection w:val="btLr"/>
          </w:tcPr>
          <w:p w:rsidR="004D5EDF" w:rsidRDefault="004D5EDF">
            <w:pPr>
              <w:rPr>
                <w:sz w:val="2"/>
                <w:szCs w:val="2"/>
              </w:rPr>
            </w:pPr>
          </w:p>
        </w:tc>
        <w:tc>
          <w:tcPr>
            <w:tcW w:w="1131" w:type="dxa"/>
          </w:tcPr>
          <w:p w:rsidR="004D5EDF" w:rsidRDefault="00F4415A">
            <w:pPr>
              <w:pStyle w:val="TableParagraph"/>
              <w:spacing w:line="200" w:lineRule="exact"/>
              <w:ind w:right="16"/>
              <w:rPr>
                <w:sz w:val="19"/>
              </w:rPr>
            </w:pPr>
            <w:r>
              <w:rPr>
                <w:sz w:val="19"/>
              </w:rPr>
              <w:t>114,20%</w:t>
            </w:r>
          </w:p>
        </w:tc>
        <w:tc>
          <w:tcPr>
            <w:tcW w:w="1805" w:type="dxa"/>
            <w:shd w:val="clear" w:color="auto" w:fill="DDEBF6"/>
          </w:tcPr>
          <w:p w:rsidR="004D5EDF" w:rsidRDefault="00F4415A">
            <w:pPr>
              <w:pStyle w:val="TableParagraph"/>
              <w:spacing w:before="1" w:line="199" w:lineRule="exact"/>
              <w:ind w:right="116"/>
              <w:rPr>
                <w:sz w:val="19"/>
              </w:rPr>
            </w:pPr>
            <w:r>
              <w:rPr>
                <w:sz w:val="19"/>
              </w:rPr>
              <w:t>13.575.701,42</w:t>
            </w:r>
          </w:p>
        </w:tc>
        <w:tc>
          <w:tcPr>
            <w:tcW w:w="1361" w:type="dxa"/>
            <w:shd w:val="clear" w:color="auto" w:fill="DDEBF6"/>
          </w:tcPr>
          <w:p w:rsidR="004D5EDF" w:rsidRDefault="00F4415A">
            <w:pPr>
              <w:pStyle w:val="TableParagraph"/>
              <w:spacing w:before="1" w:line="199" w:lineRule="exact"/>
              <w:ind w:right="16"/>
              <w:rPr>
                <w:sz w:val="19"/>
              </w:rPr>
            </w:pPr>
            <w:r>
              <w:rPr>
                <w:sz w:val="19"/>
              </w:rPr>
              <w:t>1357,57%</w:t>
            </w:r>
          </w:p>
        </w:tc>
      </w:tr>
      <w:tr w:rsidR="004D5EDF">
        <w:trPr>
          <w:trHeight w:val="460"/>
        </w:trPr>
        <w:tc>
          <w:tcPr>
            <w:tcW w:w="2218" w:type="dxa"/>
          </w:tcPr>
          <w:p w:rsidR="004D5EDF" w:rsidRDefault="004D5EDF">
            <w:pPr>
              <w:pStyle w:val="TableParagraph"/>
              <w:spacing w:before="1"/>
              <w:jc w:val="left"/>
              <w:rPr>
                <w:sz w:val="20"/>
              </w:rPr>
            </w:pPr>
          </w:p>
          <w:p w:rsidR="004D5EDF" w:rsidRDefault="00F4415A">
            <w:pPr>
              <w:pStyle w:val="TableParagraph"/>
              <w:spacing w:before="1" w:line="208" w:lineRule="exact"/>
              <w:ind w:left="38"/>
              <w:jc w:val="left"/>
              <w:rPr>
                <w:sz w:val="19"/>
              </w:rPr>
            </w:pPr>
            <w:r>
              <w:rPr>
                <w:sz w:val="19"/>
              </w:rPr>
              <w:t>Resultado Primário (I–II)</w:t>
            </w:r>
          </w:p>
        </w:tc>
        <w:tc>
          <w:tcPr>
            <w:tcW w:w="1851" w:type="dxa"/>
            <w:shd w:val="clear" w:color="auto" w:fill="DDEBF6"/>
          </w:tcPr>
          <w:p w:rsidR="004D5EDF" w:rsidRDefault="004D5EDF">
            <w:pPr>
              <w:pStyle w:val="TableParagraph"/>
              <w:spacing w:before="1"/>
              <w:jc w:val="left"/>
              <w:rPr>
                <w:sz w:val="20"/>
              </w:rPr>
            </w:pPr>
          </w:p>
          <w:p w:rsidR="004D5EDF" w:rsidRDefault="00F4415A">
            <w:pPr>
              <w:pStyle w:val="TableParagraph"/>
              <w:spacing w:before="1" w:line="208" w:lineRule="exact"/>
              <w:ind w:right="13"/>
              <w:rPr>
                <w:sz w:val="19"/>
              </w:rPr>
            </w:pPr>
            <w:r>
              <w:rPr>
                <w:sz w:val="19"/>
              </w:rPr>
              <w:t>166.500,00</w:t>
            </w:r>
          </w:p>
        </w:tc>
        <w:tc>
          <w:tcPr>
            <w:tcW w:w="1042" w:type="dxa"/>
            <w:vMerge/>
            <w:tcBorders>
              <w:top w:val="nil"/>
            </w:tcBorders>
            <w:textDirection w:val="btLr"/>
          </w:tcPr>
          <w:p w:rsidR="004D5EDF" w:rsidRDefault="004D5EDF">
            <w:pPr>
              <w:rPr>
                <w:sz w:val="2"/>
                <w:szCs w:val="2"/>
              </w:rPr>
            </w:pPr>
          </w:p>
        </w:tc>
        <w:tc>
          <w:tcPr>
            <w:tcW w:w="1131" w:type="dxa"/>
            <w:shd w:val="clear" w:color="auto" w:fill="DDEBF6"/>
          </w:tcPr>
          <w:p w:rsidR="004D5EDF" w:rsidRDefault="004D5EDF">
            <w:pPr>
              <w:pStyle w:val="TableParagraph"/>
              <w:spacing w:before="1"/>
              <w:jc w:val="left"/>
              <w:rPr>
                <w:sz w:val="20"/>
              </w:rPr>
            </w:pPr>
          </w:p>
          <w:p w:rsidR="004D5EDF" w:rsidRDefault="00F4415A">
            <w:pPr>
              <w:pStyle w:val="TableParagraph"/>
              <w:spacing w:before="1" w:line="208" w:lineRule="exact"/>
              <w:ind w:right="14"/>
              <w:rPr>
                <w:sz w:val="19"/>
              </w:rPr>
            </w:pPr>
            <w:r>
              <w:rPr>
                <w:sz w:val="19"/>
              </w:rPr>
              <w:t>1,30%</w:t>
            </w:r>
          </w:p>
        </w:tc>
        <w:tc>
          <w:tcPr>
            <w:tcW w:w="1851" w:type="dxa"/>
            <w:shd w:val="clear" w:color="auto" w:fill="DDEBF6"/>
          </w:tcPr>
          <w:p w:rsidR="004D5EDF" w:rsidRDefault="004D5EDF">
            <w:pPr>
              <w:pStyle w:val="TableParagraph"/>
              <w:spacing w:before="1"/>
              <w:jc w:val="left"/>
              <w:rPr>
                <w:sz w:val="20"/>
              </w:rPr>
            </w:pPr>
          </w:p>
          <w:p w:rsidR="004D5EDF" w:rsidRDefault="00F4415A">
            <w:pPr>
              <w:pStyle w:val="TableParagraph"/>
              <w:spacing w:before="1" w:line="208" w:lineRule="exact"/>
              <w:ind w:right="15"/>
              <w:rPr>
                <w:sz w:val="19"/>
              </w:rPr>
            </w:pPr>
            <w:r>
              <w:rPr>
                <w:sz w:val="19"/>
              </w:rPr>
              <w:t>424.541,52</w:t>
            </w:r>
          </w:p>
        </w:tc>
        <w:tc>
          <w:tcPr>
            <w:tcW w:w="1042" w:type="dxa"/>
            <w:vMerge/>
            <w:tcBorders>
              <w:top w:val="nil"/>
            </w:tcBorders>
            <w:textDirection w:val="btLr"/>
          </w:tcPr>
          <w:p w:rsidR="004D5EDF" w:rsidRDefault="004D5EDF">
            <w:pPr>
              <w:rPr>
                <w:sz w:val="2"/>
                <w:szCs w:val="2"/>
              </w:rPr>
            </w:pPr>
          </w:p>
        </w:tc>
        <w:tc>
          <w:tcPr>
            <w:tcW w:w="1131" w:type="dxa"/>
          </w:tcPr>
          <w:p w:rsidR="004D5EDF" w:rsidRDefault="004D5EDF">
            <w:pPr>
              <w:pStyle w:val="TableParagraph"/>
              <w:spacing w:before="1"/>
              <w:jc w:val="left"/>
              <w:rPr>
                <w:sz w:val="20"/>
              </w:rPr>
            </w:pPr>
          </w:p>
          <w:p w:rsidR="004D5EDF" w:rsidRDefault="00F4415A">
            <w:pPr>
              <w:pStyle w:val="TableParagraph"/>
              <w:spacing w:before="1" w:line="208" w:lineRule="exact"/>
              <w:ind w:right="16"/>
              <w:rPr>
                <w:sz w:val="19"/>
              </w:rPr>
            </w:pPr>
            <w:r>
              <w:rPr>
                <w:sz w:val="19"/>
              </w:rPr>
              <w:t>3,33%</w:t>
            </w:r>
          </w:p>
        </w:tc>
        <w:tc>
          <w:tcPr>
            <w:tcW w:w="1805" w:type="dxa"/>
            <w:shd w:val="clear" w:color="auto" w:fill="DDEBF6"/>
          </w:tcPr>
          <w:p w:rsidR="004D5EDF" w:rsidRDefault="00F4415A">
            <w:pPr>
              <w:pStyle w:val="TableParagraph"/>
              <w:spacing w:before="1"/>
              <w:ind w:right="112"/>
              <w:rPr>
                <w:sz w:val="19"/>
              </w:rPr>
            </w:pPr>
            <w:r>
              <w:rPr>
                <w:sz w:val="19"/>
              </w:rPr>
              <w:t>258.041,52</w:t>
            </w:r>
          </w:p>
        </w:tc>
        <w:tc>
          <w:tcPr>
            <w:tcW w:w="1361" w:type="dxa"/>
            <w:shd w:val="clear" w:color="auto" w:fill="DDEBF6"/>
          </w:tcPr>
          <w:p w:rsidR="004D5EDF" w:rsidRDefault="00F4415A">
            <w:pPr>
              <w:pStyle w:val="TableParagraph"/>
              <w:spacing w:before="1"/>
              <w:ind w:right="16"/>
              <w:rPr>
                <w:sz w:val="19"/>
              </w:rPr>
            </w:pPr>
            <w:r>
              <w:rPr>
                <w:sz w:val="19"/>
              </w:rPr>
              <w:t>154,98%</w:t>
            </w:r>
          </w:p>
        </w:tc>
      </w:tr>
      <w:tr w:rsidR="004D5EDF">
        <w:trPr>
          <w:trHeight w:val="260"/>
        </w:trPr>
        <w:tc>
          <w:tcPr>
            <w:tcW w:w="2218" w:type="dxa"/>
          </w:tcPr>
          <w:p w:rsidR="004D5EDF" w:rsidRDefault="00F4415A">
            <w:pPr>
              <w:pStyle w:val="TableParagraph"/>
              <w:spacing w:before="32" w:line="208" w:lineRule="exact"/>
              <w:ind w:left="38"/>
              <w:jc w:val="left"/>
              <w:rPr>
                <w:sz w:val="19"/>
              </w:rPr>
            </w:pPr>
            <w:r>
              <w:rPr>
                <w:sz w:val="19"/>
              </w:rPr>
              <w:t>Resultado Nominal</w:t>
            </w:r>
          </w:p>
        </w:tc>
        <w:tc>
          <w:tcPr>
            <w:tcW w:w="1851" w:type="dxa"/>
          </w:tcPr>
          <w:p w:rsidR="004D5EDF" w:rsidRDefault="00F4415A">
            <w:pPr>
              <w:pStyle w:val="TableParagraph"/>
              <w:spacing w:before="32" w:line="208" w:lineRule="exact"/>
              <w:ind w:right="102"/>
              <w:rPr>
                <w:sz w:val="19"/>
              </w:rPr>
            </w:pPr>
            <w:r>
              <w:rPr>
                <w:sz w:val="19"/>
              </w:rPr>
              <w:t>1.000.000,00</w:t>
            </w:r>
          </w:p>
        </w:tc>
        <w:tc>
          <w:tcPr>
            <w:tcW w:w="1042" w:type="dxa"/>
            <w:vMerge/>
            <w:tcBorders>
              <w:top w:val="nil"/>
            </w:tcBorders>
            <w:textDirection w:val="btLr"/>
          </w:tcPr>
          <w:p w:rsidR="004D5EDF" w:rsidRDefault="004D5EDF">
            <w:pPr>
              <w:rPr>
                <w:sz w:val="2"/>
                <w:szCs w:val="2"/>
              </w:rPr>
            </w:pPr>
          </w:p>
        </w:tc>
        <w:tc>
          <w:tcPr>
            <w:tcW w:w="1131" w:type="dxa"/>
            <w:shd w:val="clear" w:color="auto" w:fill="DDEBF6"/>
          </w:tcPr>
          <w:p w:rsidR="004D5EDF" w:rsidRDefault="00F4415A">
            <w:pPr>
              <w:pStyle w:val="TableParagraph"/>
              <w:spacing w:before="32" w:line="208" w:lineRule="exact"/>
              <w:ind w:right="15"/>
              <w:rPr>
                <w:sz w:val="19"/>
              </w:rPr>
            </w:pPr>
            <w:r>
              <w:rPr>
                <w:sz w:val="19"/>
              </w:rPr>
              <w:t>7,83%</w:t>
            </w:r>
          </w:p>
        </w:tc>
        <w:tc>
          <w:tcPr>
            <w:tcW w:w="1851" w:type="dxa"/>
          </w:tcPr>
          <w:p w:rsidR="004D5EDF" w:rsidRDefault="00F4415A">
            <w:pPr>
              <w:pStyle w:val="TableParagraph"/>
              <w:spacing w:before="32" w:line="208" w:lineRule="exact"/>
              <w:ind w:right="15"/>
              <w:rPr>
                <w:sz w:val="19"/>
              </w:rPr>
            </w:pPr>
            <w:r>
              <w:rPr>
                <w:sz w:val="19"/>
              </w:rPr>
              <w:t>1.704.574,26</w:t>
            </w:r>
          </w:p>
        </w:tc>
        <w:tc>
          <w:tcPr>
            <w:tcW w:w="1042" w:type="dxa"/>
            <w:vMerge/>
            <w:tcBorders>
              <w:top w:val="nil"/>
            </w:tcBorders>
            <w:textDirection w:val="btLr"/>
          </w:tcPr>
          <w:p w:rsidR="004D5EDF" w:rsidRDefault="004D5EDF">
            <w:pPr>
              <w:rPr>
                <w:sz w:val="2"/>
                <w:szCs w:val="2"/>
              </w:rPr>
            </w:pPr>
          </w:p>
        </w:tc>
        <w:tc>
          <w:tcPr>
            <w:tcW w:w="1131" w:type="dxa"/>
          </w:tcPr>
          <w:p w:rsidR="004D5EDF" w:rsidRDefault="00F4415A">
            <w:pPr>
              <w:pStyle w:val="TableParagraph"/>
              <w:spacing w:before="32" w:line="208" w:lineRule="exact"/>
              <w:ind w:right="16"/>
              <w:rPr>
                <w:sz w:val="19"/>
              </w:rPr>
            </w:pPr>
            <w:r>
              <w:rPr>
                <w:sz w:val="19"/>
              </w:rPr>
              <w:t>13,35%</w:t>
            </w:r>
          </w:p>
        </w:tc>
        <w:tc>
          <w:tcPr>
            <w:tcW w:w="1805" w:type="dxa"/>
            <w:shd w:val="clear" w:color="auto" w:fill="DDEBF6"/>
          </w:tcPr>
          <w:p w:rsidR="004D5EDF" w:rsidRDefault="00F4415A">
            <w:pPr>
              <w:pStyle w:val="TableParagraph"/>
              <w:spacing w:before="1"/>
              <w:ind w:right="112"/>
              <w:rPr>
                <w:sz w:val="19"/>
              </w:rPr>
            </w:pPr>
            <w:r>
              <w:rPr>
                <w:sz w:val="19"/>
              </w:rPr>
              <w:t>704.574,26</w:t>
            </w:r>
          </w:p>
        </w:tc>
        <w:tc>
          <w:tcPr>
            <w:tcW w:w="1361" w:type="dxa"/>
            <w:shd w:val="clear" w:color="auto" w:fill="DDEBF6"/>
          </w:tcPr>
          <w:p w:rsidR="004D5EDF" w:rsidRDefault="00F4415A">
            <w:pPr>
              <w:pStyle w:val="TableParagraph"/>
              <w:spacing w:before="1"/>
              <w:ind w:right="16"/>
              <w:rPr>
                <w:sz w:val="19"/>
              </w:rPr>
            </w:pPr>
            <w:r>
              <w:rPr>
                <w:sz w:val="19"/>
              </w:rPr>
              <w:t>70,46%</w:t>
            </w:r>
          </w:p>
        </w:tc>
      </w:tr>
      <w:tr w:rsidR="004D5EDF">
        <w:trPr>
          <w:trHeight w:val="486"/>
        </w:trPr>
        <w:tc>
          <w:tcPr>
            <w:tcW w:w="2218" w:type="dxa"/>
          </w:tcPr>
          <w:p w:rsidR="004D5EDF" w:rsidRDefault="00F4415A">
            <w:pPr>
              <w:pStyle w:val="TableParagraph"/>
              <w:spacing w:before="4" w:line="240" w:lineRule="exact"/>
              <w:ind w:left="38"/>
              <w:jc w:val="left"/>
              <w:rPr>
                <w:sz w:val="19"/>
              </w:rPr>
            </w:pPr>
            <w:r>
              <w:rPr>
                <w:sz w:val="19"/>
              </w:rPr>
              <w:t>Dívida Pública Consolidada</w:t>
            </w:r>
          </w:p>
        </w:tc>
        <w:tc>
          <w:tcPr>
            <w:tcW w:w="1851" w:type="dxa"/>
          </w:tcPr>
          <w:p w:rsidR="004D5EDF" w:rsidRDefault="004D5EDF">
            <w:pPr>
              <w:pStyle w:val="TableParagraph"/>
              <w:spacing w:before="5"/>
              <w:jc w:val="left"/>
            </w:pPr>
          </w:p>
          <w:p w:rsidR="004D5EDF" w:rsidRDefault="00F4415A">
            <w:pPr>
              <w:pStyle w:val="TableParagraph"/>
              <w:spacing w:line="208" w:lineRule="exact"/>
              <w:ind w:right="180"/>
              <w:rPr>
                <w:sz w:val="19"/>
              </w:rPr>
            </w:pPr>
            <w:r>
              <w:rPr>
                <w:w w:val="102"/>
                <w:sz w:val="19"/>
              </w:rPr>
              <w:t>-</w:t>
            </w:r>
          </w:p>
        </w:tc>
        <w:tc>
          <w:tcPr>
            <w:tcW w:w="1042" w:type="dxa"/>
            <w:vMerge/>
            <w:tcBorders>
              <w:top w:val="nil"/>
            </w:tcBorders>
            <w:textDirection w:val="btLr"/>
          </w:tcPr>
          <w:p w:rsidR="004D5EDF" w:rsidRDefault="004D5EDF">
            <w:pPr>
              <w:rPr>
                <w:sz w:val="2"/>
                <w:szCs w:val="2"/>
              </w:rPr>
            </w:pPr>
          </w:p>
        </w:tc>
        <w:tc>
          <w:tcPr>
            <w:tcW w:w="1131" w:type="dxa"/>
            <w:shd w:val="clear" w:color="auto" w:fill="DDEBF6"/>
          </w:tcPr>
          <w:p w:rsidR="004D5EDF" w:rsidRDefault="004D5EDF">
            <w:pPr>
              <w:pStyle w:val="TableParagraph"/>
              <w:spacing w:before="5"/>
              <w:jc w:val="left"/>
            </w:pPr>
          </w:p>
          <w:p w:rsidR="004D5EDF" w:rsidRDefault="00F4415A">
            <w:pPr>
              <w:pStyle w:val="TableParagraph"/>
              <w:spacing w:line="208" w:lineRule="exact"/>
              <w:ind w:right="14"/>
              <w:rPr>
                <w:sz w:val="19"/>
              </w:rPr>
            </w:pPr>
            <w:r>
              <w:rPr>
                <w:sz w:val="19"/>
              </w:rPr>
              <w:t>0,00%</w:t>
            </w:r>
          </w:p>
        </w:tc>
        <w:tc>
          <w:tcPr>
            <w:tcW w:w="1851" w:type="dxa"/>
          </w:tcPr>
          <w:p w:rsidR="004D5EDF" w:rsidRDefault="004D5EDF">
            <w:pPr>
              <w:pStyle w:val="TableParagraph"/>
              <w:spacing w:before="5"/>
              <w:jc w:val="left"/>
            </w:pPr>
          </w:p>
          <w:p w:rsidR="004D5EDF" w:rsidRDefault="00F4415A">
            <w:pPr>
              <w:pStyle w:val="TableParagraph"/>
              <w:spacing w:line="208" w:lineRule="exact"/>
              <w:ind w:right="14"/>
              <w:rPr>
                <w:sz w:val="19"/>
              </w:rPr>
            </w:pPr>
            <w:r>
              <w:rPr>
                <w:w w:val="102"/>
                <w:sz w:val="19"/>
              </w:rPr>
              <w:t>-</w:t>
            </w:r>
          </w:p>
        </w:tc>
        <w:tc>
          <w:tcPr>
            <w:tcW w:w="1042" w:type="dxa"/>
            <w:vMerge/>
            <w:tcBorders>
              <w:top w:val="nil"/>
            </w:tcBorders>
            <w:textDirection w:val="btLr"/>
          </w:tcPr>
          <w:p w:rsidR="004D5EDF" w:rsidRDefault="004D5EDF">
            <w:pPr>
              <w:rPr>
                <w:sz w:val="2"/>
                <w:szCs w:val="2"/>
              </w:rPr>
            </w:pPr>
          </w:p>
        </w:tc>
        <w:tc>
          <w:tcPr>
            <w:tcW w:w="1131" w:type="dxa"/>
          </w:tcPr>
          <w:p w:rsidR="004D5EDF" w:rsidRDefault="004D5EDF">
            <w:pPr>
              <w:pStyle w:val="TableParagraph"/>
              <w:spacing w:before="5"/>
              <w:jc w:val="left"/>
            </w:pPr>
          </w:p>
          <w:p w:rsidR="004D5EDF" w:rsidRDefault="00F4415A">
            <w:pPr>
              <w:pStyle w:val="TableParagraph"/>
              <w:spacing w:line="208" w:lineRule="exact"/>
              <w:ind w:right="16"/>
              <w:rPr>
                <w:sz w:val="19"/>
              </w:rPr>
            </w:pPr>
            <w:r>
              <w:rPr>
                <w:sz w:val="19"/>
              </w:rPr>
              <w:t>0,00%</w:t>
            </w:r>
          </w:p>
        </w:tc>
        <w:tc>
          <w:tcPr>
            <w:tcW w:w="1805" w:type="dxa"/>
            <w:shd w:val="clear" w:color="auto" w:fill="DDEBF6"/>
          </w:tcPr>
          <w:p w:rsidR="004D5EDF" w:rsidRDefault="00F4415A">
            <w:pPr>
              <w:pStyle w:val="TableParagraph"/>
              <w:spacing w:before="1"/>
              <w:ind w:right="192"/>
              <w:rPr>
                <w:sz w:val="19"/>
              </w:rPr>
            </w:pPr>
            <w:r>
              <w:rPr>
                <w:w w:val="102"/>
                <w:sz w:val="19"/>
              </w:rPr>
              <w:t>-</w:t>
            </w:r>
          </w:p>
        </w:tc>
        <w:tc>
          <w:tcPr>
            <w:tcW w:w="1361" w:type="dxa"/>
            <w:shd w:val="clear" w:color="auto" w:fill="DDEBF6"/>
          </w:tcPr>
          <w:p w:rsidR="004D5EDF" w:rsidRDefault="00F4415A">
            <w:pPr>
              <w:pStyle w:val="TableParagraph"/>
              <w:spacing w:before="1"/>
              <w:ind w:right="15"/>
              <w:rPr>
                <w:sz w:val="19"/>
              </w:rPr>
            </w:pPr>
            <w:r>
              <w:rPr>
                <w:w w:val="102"/>
                <w:sz w:val="19"/>
              </w:rPr>
              <w:t>-</w:t>
            </w:r>
          </w:p>
        </w:tc>
      </w:tr>
      <w:tr w:rsidR="004D5EDF">
        <w:trPr>
          <w:trHeight w:val="515"/>
        </w:trPr>
        <w:tc>
          <w:tcPr>
            <w:tcW w:w="2218" w:type="dxa"/>
          </w:tcPr>
          <w:p w:rsidR="004D5EDF" w:rsidRDefault="00F4415A">
            <w:pPr>
              <w:pStyle w:val="TableParagraph"/>
              <w:spacing w:before="25" w:line="240" w:lineRule="atLeast"/>
              <w:ind w:left="38"/>
              <w:jc w:val="left"/>
              <w:rPr>
                <w:sz w:val="19"/>
              </w:rPr>
            </w:pPr>
            <w:r>
              <w:rPr>
                <w:sz w:val="19"/>
              </w:rPr>
              <w:t>Dívida Consolidada Líquida</w:t>
            </w:r>
          </w:p>
        </w:tc>
        <w:tc>
          <w:tcPr>
            <w:tcW w:w="1851" w:type="dxa"/>
          </w:tcPr>
          <w:p w:rsidR="004D5EDF" w:rsidRDefault="004D5EDF">
            <w:pPr>
              <w:pStyle w:val="TableParagraph"/>
              <w:spacing w:before="11"/>
              <w:jc w:val="left"/>
              <w:rPr>
                <w:sz w:val="24"/>
              </w:rPr>
            </w:pPr>
          </w:p>
          <w:p w:rsidR="004D5EDF" w:rsidRDefault="00F4415A">
            <w:pPr>
              <w:pStyle w:val="TableParagraph"/>
              <w:spacing w:line="208" w:lineRule="exact"/>
              <w:ind w:right="181"/>
              <w:rPr>
                <w:sz w:val="19"/>
              </w:rPr>
            </w:pPr>
            <w:r>
              <w:rPr>
                <w:w w:val="102"/>
                <w:sz w:val="19"/>
              </w:rPr>
              <w:t>-</w:t>
            </w:r>
          </w:p>
        </w:tc>
        <w:tc>
          <w:tcPr>
            <w:tcW w:w="1042" w:type="dxa"/>
            <w:vMerge/>
            <w:tcBorders>
              <w:top w:val="nil"/>
            </w:tcBorders>
            <w:textDirection w:val="btLr"/>
          </w:tcPr>
          <w:p w:rsidR="004D5EDF" w:rsidRDefault="004D5EDF">
            <w:pPr>
              <w:rPr>
                <w:sz w:val="2"/>
                <w:szCs w:val="2"/>
              </w:rPr>
            </w:pPr>
          </w:p>
        </w:tc>
        <w:tc>
          <w:tcPr>
            <w:tcW w:w="1131" w:type="dxa"/>
            <w:shd w:val="clear" w:color="auto" w:fill="DDEBF6"/>
          </w:tcPr>
          <w:p w:rsidR="004D5EDF" w:rsidRDefault="004D5EDF">
            <w:pPr>
              <w:pStyle w:val="TableParagraph"/>
              <w:spacing w:before="11"/>
              <w:jc w:val="left"/>
              <w:rPr>
                <w:sz w:val="24"/>
              </w:rPr>
            </w:pPr>
          </w:p>
          <w:p w:rsidR="004D5EDF" w:rsidRDefault="00F4415A">
            <w:pPr>
              <w:pStyle w:val="TableParagraph"/>
              <w:spacing w:line="208" w:lineRule="exact"/>
              <w:ind w:right="14"/>
              <w:rPr>
                <w:sz w:val="19"/>
              </w:rPr>
            </w:pPr>
            <w:r>
              <w:rPr>
                <w:sz w:val="19"/>
              </w:rPr>
              <w:t>0,00%</w:t>
            </w:r>
          </w:p>
        </w:tc>
        <w:tc>
          <w:tcPr>
            <w:tcW w:w="1851" w:type="dxa"/>
          </w:tcPr>
          <w:p w:rsidR="004D5EDF" w:rsidRDefault="004D5EDF">
            <w:pPr>
              <w:pStyle w:val="TableParagraph"/>
              <w:spacing w:before="11"/>
              <w:jc w:val="left"/>
              <w:rPr>
                <w:sz w:val="24"/>
              </w:rPr>
            </w:pPr>
          </w:p>
          <w:p w:rsidR="004D5EDF" w:rsidRDefault="00F4415A">
            <w:pPr>
              <w:pStyle w:val="TableParagraph"/>
              <w:spacing w:line="208" w:lineRule="exact"/>
              <w:ind w:right="15"/>
              <w:rPr>
                <w:sz w:val="19"/>
              </w:rPr>
            </w:pPr>
            <w:r>
              <w:rPr>
                <w:w w:val="102"/>
                <w:sz w:val="19"/>
              </w:rPr>
              <w:t>-</w:t>
            </w:r>
          </w:p>
        </w:tc>
        <w:tc>
          <w:tcPr>
            <w:tcW w:w="1042" w:type="dxa"/>
            <w:vMerge/>
            <w:tcBorders>
              <w:top w:val="nil"/>
            </w:tcBorders>
            <w:textDirection w:val="btLr"/>
          </w:tcPr>
          <w:p w:rsidR="004D5EDF" w:rsidRDefault="004D5EDF">
            <w:pPr>
              <w:rPr>
                <w:sz w:val="2"/>
                <w:szCs w:val="2"/>
              </w:rPr>
            </w:pPr>
          </w:p>
        </w:tc>
        <w:tc>
          <w:tcPr>
            <w:tcW w:w="1131" w:type="dxa"/>
          </w:tcPr>
          <w:p w:rsidR="004D5EDF" w:rsidRDefault="004D5EDF">
            <w:pPr>
              <w:pStyle w:val="TableParagraph"/>
              <w:spacing w:before="11"/>
              <w:jc w:val="left"/>
              <w:rPr>
                <w:sz w:val="24"/>
              </w:rPr>
            </w:pPr>
          </w:p>
          <w:p w:rsidR="004D5EDF" w:rsidRDefault="00F4415A">
            <w:pPr>
              <w:pStyle w:val="TableParagraph"/>
              <w:spacing w:line="208" w:lineRule="exact"/>
              <w:ind w:right="16"/>
              <w:rPr>
                <w:sz w:val="19"/>
              </w:rPr>
            </w:pPr>
            <w:r>
              <w:rPr>
                <w:sz w:val="19"/>
              </w:rPr>
              <w:t>0,00%</w:t>
            </w:r>
          </w:p>
        </w:tc>
        <w:tc>
          <w:tcPr>
            <w:tcW w:w="1805" w:type="dxa"/>
            <w:shd w:val="clear" w:color="auto" w:fill="DDEBF6"/>
          </w:tcPr>
          <w:p w:rsidR="004D5EDF" w:rsidRDefault="00F4415A">
            <w:pPr>
              <w:pStyle w:val="TableParagraph"/>
              <w:spacing w:before="1"/>
              <w:ind w:right="192"/>
              <w:rPr>
                <w:sz w:val="19"/>
              </w:rPr>
            </w:pPr>
            <w:r>
              <w:rPr>
                <w:w w:val="102"/>
                <w:sz w:val="19"/>
              </w:rPr>
              <w:t>-</w:t>
            </w:r>
          </w:p>
        </w:tc>
        <w:tc>
          <w:tcPr>
            <w:tcW w:w="1361" w:type="dxa"/>
            <w:shd w:val="clear" w:color="auto" w:fill="DDEBF6"/>
          </w:tcPr>
          <w:p w:rsidR="004D5EDF" w:rsidRDefault="00F4415A">
            <w:pPr>
              <w:pStyle w:val="TableParagraph"/>
              <w:spacing w:before="1"/>
              <w:ind w:right="15"/>
              <w:rPr>
                <w:sz w:val="19"/>
              </w:rPr>
            </w:pPr>
            <w:r>
              <w:rPr>
                <w:w w:val="102"/>
                <w:sz w:val="19"/>
              </w:rPr>
              <w:t>-</w:t>
            </w:r>
          </w:p>
        </w:tc>
      </w:tr>
    </w:tbl>
    <w:p w:rsidR="004D5EDF" w:rsidRDefault="00F4415A">
      <w:pPr>
        <w:spacing w:line="215" w:lineRule="exact"/>
        <w:ind w:left="214"/>
        <w:rPr>
          <w:b/>
          <w:sz w:val="19"/>
        </w:rPr>
      </w:pPr>
      <w:r>
        <w:rPr>
          <w:b/>
          <w:sz w:val="19"/>
        </w:rPr>
        <w:t>FONTE: Sistema &lt;Nome&gt;, Unidade Responsável &lt;Nome&gt;, Data da emissão &lt;dd/mmm/aaaa&gt; e hora de emissão &lt;hhh e mmm&gt;</w:t>
      </w:r>
    </w:p>
    <w:p w:rsidR="004D5EDF" w:rsidRDefault="00602EBB">
      <w:pPr>
        <w:pStyle w:val="Corpodetexto"/>
        <w:spacing w:before="3"/>
        <w:rPr>
          <w:b/>
          <w:sz w:val="16"/>
        </w:rPr>
      </w:pPr>
      <w:r>
        <w:rPr>
          <w:noProof/>
          <w:lang w:val="pt-BR" w:eastAsia="pt-BR" w:bidi="ar-SA"/>
        </w:rPr>
        <mc:AlternateContent>
          <mc:Choice Requires="wpg">
            <w:drawing>
              <wp:anchor distT="0" distB="0" distL="0" distR="0" simplePos="0" relativeHeight="251680768" behindDoc="1" locked="0" layoutInCell="1" allowOverlap="1">
                <wp:simplePos x="0" y="0"/>
                <wp:positionH relativeFrom="page">
                  <wp:posOffset>803275</wp:posOffset>
                </wp:positionH>
                <wp:positionV relativeFrom="paragraph">
                  <wp:posOffset>143510</wp:posOffset>
                </wp:positionV>
                <wp:extent cx="8448040" cy="1272540"/>
                <wp:effectExtent l="0" t="0" r="0" b="0"/>
                <wp:wrapTopAndBottom/>
                <wp:docPr id="47"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48040" cy="1272540"/>
                          <a:chOff x="1265" y="226"/>
                          <a:chExt cx="13304" cy="2004"/>
                        </a:xfrm>
                      </wpg:grpSpPr>
                      <wps:wsp>
                        <wps:cNvPr id="48" name="AutoShape 35"/>
                        <wps:cNvSpPr>
                          <a:spLocks/>
                        </wps:cNvSpPr>
                        <wps:spPr bwMode="auto">
                          <a:xfrm>
                            <a:off x="1264" y="226"/>
                            <a:ext cx="13304" cy="2004"/>
                          </a:xfrm>
                          <a:custGeom>
                            <a:avLst/>
                            <a:gdLst>
                              <a:gd name="T0" fmla="+- 0 14568 1265"/>
                              <a:gd name="T1" fmla="*/ T0 w 13304"/>
                              <a:gd name="T2" fmla="+- 0 2230 226"/>
                              <a:gd name="T3" fmla="*/ 2230 h 2004"/>
                              <a:gd name="T4" fmla="+- 0 1265 1265"/>
                              <a:gd name="T5" fmla="*/ T4 w 13304"/>
                              <a:gd name="T6" fmla="+- 0 2230 226"/>
                              <a:gd name="T7" fmla="*/ 2230 h 2004"/>
                              <a:gd name="T8" fmla="+- 0 1265 1265"/>
                              <a:gd name="T9" fmla="*/ T8 w 13304"/>
                              <a:gd name="T10" fmla="+- 0 226 226"/>
                              <a:gd name="T11" fmla="*/ 226 h 2004"/>
                              <a:gd name="T12" fmla="+- 0 14568 1265"/>
                              <a:gd name="T13" fmla="*/ T12 w 13304"/>
                              <a:gd name="T14" fmla="+- 0 226 226"/>
                              <a:gd name="T15" fmla="*/ 226 h 2004"/>
                              <a:gd name="T16" fmla="+- 0 14568 1265"/>
                              <a:gd name="T17" fmla="*/ T16 w 13304"/>
                              <a:gd name="T18" fmla="+- 0 233 226"/>
                              <a:gd name="T19" fmla="*/ 233 h 2004"/>
                              <a:gd name="T20" fmla="+- 0 1279 1265"/>
                              <a:gd name="T21" fmla="*/ T20 w 13304"/>
                              <a:gd name="T22" fmla="+- 0 233 226"/>
                              <a:gd name="T23" fmla="*/ 233 h 2004"/>
                              <a:gd name="T24" fmla="+- 0 1272 1265"/>
                              <a:gd name="T25" fmla="*/ T24 w 13304"/>
                              <a:gd name="T26" fmla="+- 0 241 226"/>
                              <a:gd name="T27" fmla="*/ 241 h 2004"/>
                              <a:gd name="T28" fmla="+- 0 1279 1265"/>
                              <a:gd name="T29" fmla="*/ T28 w 13304"/>
                              <a:gd name="T30" fmla="+- 0 241 226"/>
                              <a:gd name="T31" fmla="*/ 241 h 2004"/>
                              <a:gd name="T32" fmla="+- 0 1279 1265"/>
                              <a:gd name="T33" fmla="*/ T32 w 13304"/>
                              <a:gd name="T34" fmla="+- 0 2216 226"/>
                              <a:gd name="T35" fmla="*/ 2216 h 2004"/>
                              <a:gd name="T36" fmla="+- 0 1272 1265"/>
                              <a:gd name="T37" fmla="*/ T36 w 13304"/>
                              <a:gd name="T38" fmla="+- 0 2216 226"/>
                              <a:gd name="T39" fmla="*/ 2216 h 2004"/>
                              <a:gd name="T40" fmla="+- 0 1279 1265"/>
                              <a:gd name="T41" fmla="*/ T40 w 13304"/>
                              <a:gd name="T42" fmla="+- 0 2223 226"/>
                              <a:gd name="T43" fmla="*/ 2223 h 2004"/>
                              <a:gd name="T44" fmla="+- 0 14568 1265"/>
                              <a:gd name="T45" fmla="*/ T44 w 13304"/>
                              <a:gd name="T46" fmla="+- 0 2223 226"/>
                              <a:gd name="T47" fmla="*/ 2223 h 2004"/>
                              <a:gd name="T48" fmla="+- 0 14568 1265"/>
                              <a:gd name="T49" fmla="*/ T48 w 13304"/>
                              <a:gd name="T50" fmla="+- 0 2230 226"/>
                              <a:gd name="T51" fmla="*/ 2230 h 2004"/>
                              <a:gd name="T52" fmla="+- 0 1279 1265"/>
                              <a:gd name="T53" fmla="*/ T52 w 13304"/>
                              <a:gd name="T54" fmla="+- 0 241 226"/>
                              <a:gd name="T55" fmla="*/ 241 h 2004"/>
                              <a:gd name="T56" fmla="+- 0 1272 1265"/>
                              <a:gd name="T57" fmla="*/ T56 w 13304"/>
                              <a:gd name="T58" fmla="+- 0 241 226"/>
                              <a:gd name="T59" fmla="*/ 241 h 2004"/>
                              <a:gd name="T60" fmla="+- 0 1279 1265"/>
                              <a:gd name="T61" fmla="*/ T60 w 13304"/>
                              <a:gd name="T62" fmla="+- 0 233 226"/>
                              <a:gd name="T63" fmla="*/ 233 h 2004"/>
                              <a:gd name="T64" fmla="+- 0 1279 1265"/>
                              <a:gd name="T65" fmla="*/ T64 w 13304"/>
                              <a:gd name="T66" fmla="+- 0 241 226"/>
                              <a:gd name="T67" fmla="*/ 241 h 2004"/>
                              <a:gd name="T68" fmla="+- 0 14554 1265"/>
                              <a:gd name="T69" fmla="*/ T68 w 13304"/>
                              <a:gd name="T70" fmla="+- 0 241 226"/>
                              <a:gd name="T71" fmla="*/ 241 h 2004"/>
                              <a:gd name="T72" fmla="+- 0 1279 1265"/>
                              <a:gd name="T73" fmla="*/ T72 w 13304"/>
                              <a:gd name="T74" fmla="+- 0 241 226"/>
                              <a:gd name="T75" fmla="*/ 241 h 2004"/>
                              <a:gd name="T76" fmla="+- 0 1279 1265"/>
                              <a:gd name="T77" fmla="*/ T76 w 13304"/>
                              <a:gd name="T78" fmla="+- 0 233 226"/>
                              <a:gd name="T79" fmla="*/ 233 h 2004"/>
                              <a:gd name="T80" fmla="+- 0 14554 1265"/>
                              <a:gd name="T81" fmla="*/ T80 w 13304"/>
                              <a:gd name="T82" fmla="+- 0 233 226"/>
                              <a:gd name="T83" fmla="*/ 233 h 2004"/>
                              <a:gd name="T84" fmla="+- 0 14554 1265"/>
                              <a:gd name="T85" fmla="*/ T84 w 13304"/>
                              <a:gd name="T86" fmla="+- 0 241 226"/>
                              <a:gd name="T87" fmla="*/ 241 h 2004"/>
                              <a:gd name="T88" fmla="+- 0 14554 1265"/>
                              <a:gd name="T89" fmla="*/ T88 w 13304"/>
                              <a:gd name="T90" fmla="+- 0 2223 226"/>
                              <a:gd name="T91" fmla="*/ 2223 h 2004"/>
                              <a:gd name="T92" fmla="+- 0 14554 1265"/>
                              <a:gd name="T93" fmla="*/ T92 w 13304"/>
                              <a:gd name="T94" fmla="+- 0 233 226"/>
                              <a:gd name="T95" fmla="*/ 233 h 2004"/>
                              <a:gd name="T96" fmla="+- 0 14561 1265"/>
                              <a:gd name="T97" fmla="*/ T96 w 13304"/>
                              <a:gd name="T98" fmla="+- 0 241 226"/>
                              <a:gd name="T99" fmla="*/ 241 h 2004"/>
                              <a:gd name="T100" fmla="+- 0 14568 1265"/>
                              <a:gd name="T101" fmla="*/ T100 w 13304"/>
                              <a:gd name="T102" fmla="+- 0 241 226"/>
                              <a:gd name="T103" fmla="*/ 241 h 2004"/>
                              <a:gd name="T104" fmla="+- 0 14568 1265"/>
                              <a:gd name="T105" fmla="*/ T104 w 13304"/>
                              <a:gd name="T106" fmla="+- 0 2216 226"/>
                              <a:gd name="T107" fmla="*/ 2216 h 2004"/>
                              <a:gd name="T108" fmla="+- 0 14561 1265"/>
                              <a:gd name="T109" fmla="*/ T108 w 13304"/>
                              <a:gd name="T110" fmla="+- 0 2216 226"/>
                              <a:gd name="T111" fmla="*/ 2216 h 2004"/>
                              <a:gd name="T112" fmla="+- 0 14554 1265"/>
                              <a:gd name="T113" fmla="*/ T112 w 13304"/>
                              <a:gd name="T114" fmla="+- 0 2223 226"/>
                              <a:gd name="T115" fmla="*/ 2223 h 2004"/>
                              <a:gd name="T116" fmla="+- 0 14568 1265"/>
                              <a:gd name="T117" fmla="*/ T116 w 13304"/>
                              <a:gd name="T118" fmla="+- 0 241 226"/>
                              <a:gd name="T119" fmla="*/ 241 h 2004"/>
                              <a:gd name="T120" fmla="+- 0 14561 1265"/>
                              <a:gd name="T121" fmla="*/ T120 w 13304"/>
                              <a:gd name="T122" fmla="+- 0 241 226"/>
                              <a:gd name="T123" fmla="*/ 241 h 2004"/>
                              <a:gd name="T124" fmla="+- 0 14554 1265"/>
                              <a:gd name="T125" fmla="*/ T124 w 13304"/>
                              <a:gd name="T126" fmla="+- 0 233 226"/>
                              <a:gd name="T127" fmla="*/ 233 h 2004"/>
                              <a:gd name="T128" fmla="+- 0 14568 1265"/>
                              <a:gd name="T129" fmla="*/ T128 w 13304"/>
                              <a:gd name="T130" fmla="+- 0 233 226"/>
                              <a:gd name="T131" fmla="*/ 233 h 2004"/>
                              <a:gd name="T132" fmla="+- 0 14568 1265"/>
                              <a:gd name="T133" fmla="*/ T132 w 13304"/>
                              <a:gd name="T134" fmla="+- 0 241 226"/>
                              <a:gd name="T135" fmla="*/ 241 h 2004"/>
                              <a:gd name="T136" fmla="+- 0 1279 1265"/>
                              <a:gd name="T137" fmla="*/ T136 w 13304"/>
                              <a:gd name="T138" fmla="+- 0 2223 226"/>
                              <a:gd name="T139" fmla="*/ 2223 h 2004"/>
                              <a:gd name="T140" fmla="+- 0 1272 1265"/>
                              <a:gd name="T141" fmla="*/ T140 w 13304"/>
                              <a:gd name="T142" fmla="+- 0 2216 226"/>
                              <a:gd name="T143" fmla="*/ 2216 h 2004"/>
                              <a:gd name="T144" fmla="+- 0 1279 1265"/>
                              <a:gd name="T145" fmla="*/ T144 w 13304"/>
                              <a:gd name="T146" fmla="+- 0 2216 226"/>
                              <a:gd name="T147" fmla="*/ 2216 h 2004"/>
                              <a:gd name="T148" fmla="+- 0 1279 1265"/>
                              <a:gd name="T149" fmla="*/ T148 w 13304"/>
                              <a:gd name="T150" fmla="+- 0 2223 226"/>
                              <a:gd name="T151" fmla="*/ 2223 h 2004"/>
                              <a:gd name="T152" fmla="+- 0 14554 1265"/>
                              <a:gd name="T153" fmla="*/ T152 w 13304"/>
                              <a:gd name="T154" fmla="+- 0 2223 226"/>
                              <a:gd name="T155" fmla="*/ 2223 h 2004"/>
                              <a:gd name="T156" fmla="+- 0 1279 1265"/>
                              <a:gd name="T157" fmla="*/ T156 w 13304"/>
                              <a:gd name="T158" fmla="+- 0 2223 226"/>
                              <a:gd name="T159" fmla="*/ 2223 h 2004"/>
                              <a:gd name="T160" fmla="+- 0 1279 1265"/>
                              <a:gd name="T161" fmla="*/ T160 w 13304"/>
                              <a:gd name="T162" fmla="+- 0 2216 226"/>
                              <a:gd name="T163" fmla="*/ 2216 h 2004"/>
                              <a:gd name="T164" fmla="+- 0 14554 1265"/>
                              <a:gd name="T165" fmla="*/ T164 w 13304"/>
                              <a:gd name="T166" fmla="+- 0 2216 226"/>
                              <a:gd name="T167" fmla="*/ 2216 h 2004"/>
                              <a:gd name="T168" fmla="+- 0 14554 1265"/>
                              <a:gd name="T169" fmla="*/ T168 w 13304"/>
                              <a:gd name="T170" fmla="+- 0 2223 226"/>
                              <a:gd name="T171" fmla="*/ 2223 h 2004"/>
                              <a:gd name="T172" fmla="+- 0 14568 1265"/>
                              <a:gd name="T173" fmla="*/ T172 w 13304"/>
                              <a:gd name="T174" fmla="+- 0 2223 226"/>
                              <a:gd name="T175" fmla="*/ 2223 h 2004"/>
                              <a:gd name="T176" fmla="+- 0 14554 1265"/>
                              <a:gd name="T177" fmla="*/ T176 w 13304"/>
                              <a:gd name="T178" fmla="+- 0 2223 226"/>
                              <a:gd name="T179" fmla="*/ 2223 h 2004"/>
                              <a:gd name="T180" fmla="+- 0 14561 1265"/>
                              <a:gd name="T181" fmla="*/ T180 w 13304"/>
                              <a:gd name="T182" fmla="+- 0 2216 226"/>
                              <a:gd name="T183" fmla="*/ 2216 h 2004"/>
                              <a:gd name="T184" fmla="+- 0 14568 1265"/>
                              <a:gd name="T185" fmla="*/ T184 w 13304"/>
                              <a:gd name="T186" fmla="+- 0 2216 226"/>
                              <a:gd name="T187" fmla="*/ 2216 h 2004"/>
                              <a:gd name="T188" fmla="+- 0 14568 1265"/>
                              <a:gd name="T189" fmla="*/ T188 w 13304"/>
                              <a:gd name="T190" fmla="+- 0 2223 226"/>
                              <a:gd name="T191" fmla="*/ 2223 h 20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3304" h="2004">
                                <a:moveTo>
                                  <a:pt x="13303" y="2004"/>
                                </a:moveTo>
                                <a:lnTo>
                                  <a:pt x="0" y="2004"/>
                                </a:lnTo>
                                <a:lnTo>
                                  <a:pt x="0" y="0"/>
                                </a:lnTo>
                                <a:lnTo>
                                  <a:pt x="13303" y="0"/>
                                </a:lnTo>
                                <a:lnTo>
                                  <a:pt x="13303" y="7"/>
                                </a:lnTo>
                                <a:lnTo>
                                  <a:pt x="14" y="7"/>
                                </a:lnTo>
                                <a:lnTo>
                                  <a:pt x="7" y="15"/>
                                </a:lnTo>
                                <a:lnTo>
                                  <a:pt x="14" y="15"/>
                                </a:lnTo>
                                <a:lnTo>
                                  <a:pt x="14" y="1990"/>
                                </a:lnTo>
                                <a:lnTo>
                                  <a:pt x="7" y="1990"/>
                                </a:lnTo>
                                <a:lnTo>
                                  <a:pt x="14" y="1997"/>
                                </a:lnTo>
                                <a:lnTo>
                                  <a:pt x="13303" y="1997"/>
                                </a:lnTo>
                                <a:lnTo>
                                  <a:pt x="13303" y="2004"/>
                                </a:lnTo>
                                <a:close/>
                                <a:moveTo>
                                  <a:pt x="14" y="15"/>
                                </a:moveTo>
                                <a:lnTo>
                                  <a:pt x="7" y="15"/>
                                </a:lnTo>
                                <a:lnTo>
                                  <a:pt x="14" y="7"/>
                                </a:lnTo>
                                <a:lnTo>
                                  <a:pt x="14" y="15"/>
                                </a:lnTo>
                                <a:close/>
                                <a:moveTo>
                                  <a:pt x="13289" y="15"/>
                                </a:moveTo>
                                <a:lnTo>
                                  <a:pt x="14" y="15"/>
                                </a:lnTo>
                                <a:lnTo>
                                  <a:pt x="14" y="7"/>
                                </a:lnTo>
                                <a:lnTo>
                                  <a:pt x="13289" y="7"/>
                                </a:lnTo>
                                <a:lnTo>
                                  <a:pt x="13289" y="15"/>
                                </a:lnTo>
                                <a:close/>
                                <a:moveTo>
                                  <a:pt x="13289" y="1997"/>
                                </a:moveTo>
                                <a:lnTo>
                                  <a:pt x="13289" y="7"/>
                                </a:lnTo>
                                <a:lnTo>
                                  <a:pt x="13296" y="15"/>
                                </a:lnTo>
                                <a:lnTo>
                                  <a:pt x="13303" y="15"/>
                                </a:lnTo>
                                <a:lnTo>
                                  <a:pt x="13303" y="1990"/>
                                </a:lnTo>
                                <a:lnTo>
                                  <a:pt x="13296" y="1990"/>
                                </a:lnTo>
                                <a:lnTo>
                                  <a:pt x="13289" y="1997"/>
                                </a:lnTo>
                                <a:close/>
                                <a:moveTo>
                                  <a:pt x="13303" y="15"/>
                                </a:moveTo>
                                <a:lnTo>
                                  <a:pt x="13296" y="15"/>
                                </a:lnTo>
                                <a:lnTo>
                                  <a:pt x="13289" y="7"/>
                                </a:lnTo>
                                <a:lnTo>
                                  <a:pt x="13303" y="7"/>
                                </a:lnTo>
                                <a:lnTo>
                                  <a:pt x="13303" y="15"/>
                                </a:lnTo>
                                <a:close/>
                                <a:moveTo>
                                  <a:pt x="14" y="1997"/>
                                </a:moveTo>
                                <a:lnTo>
                                  <a:pt x="7" y="1990"/>
                                </a:lnTo>
                                <a:lnTo>
                                  <a:pt x="14" y="1990"/>
                                </a:lnTo>
                                <a:lnTo>
                                  <a:pt x="14" y="1997"/>
                                </a:lnTo>
                                <a:close/>
                                <a:moveTo>
                                  <a:pt x="13289" y="1997"/>
                                </a:moveTo>
                                <a:lnTo>
                                  <a:pt x="14" y="1997"/>
                                </a:lnTo>
                                <a:lnTo>
                                  <a:pt x="14" y="1990"/>
                                </a:lnTo>
                                <a:lnTo>
                                  <a:pt x="13289" y="1990"/>
                                </a:lnTo>
                                <a:lnTo>
                                  <a:pt x="13289" y="1997"/>
                                </a:lnTo>
                                <a:close/>
                                <a:moveTo>
                                  <a:pt x="13303" y="1997"/>
                                </a:moveTo>
                                <a:lnTo>
                                  <a:pt x="13289" y="1997"/>
                                </a:lnTo>
                                <a:lnTo>
                                  <a:pt x="13296" y="1990"/>
                                </a:lnTo>
                                <a:lnTo>
                                  <a:pt x="13303" y="1990"/>
                                </a:lnTo>
                                <a:lnTo>
                                  <a:pt x="13303" y="19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Text Box 34"/>
                        <wps:cNvSpPr txBox="1">
                          <a:spLocks noChangeArrowheads="1"/>
                        </wps:cNvSpPr>
                        <wps:spPr bwMode="auto">
                          <a:xfrm>
                            <a:off x="1264" y="226"/>
                            <a:ext cx="13304" cy="20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5EDF" w:rsidRDefault="00F4415A">
                              <w:pPr>
                                <w:spacing w:before="45" w:line="259" w:lineRule="auto"/>
                                <w:ind w:left="47" w:right="245"/>
                                <w:jc w:val="both"/>
                                <w:rPr>
                                  <w:sz w:val="21"/>
                                </w:rPr>
                              </w:pPr>
                              <w:r>
                                <w:rPr>
                                  <w:sz w:val="21"/>
                                </w:rPr>
                                <w:t>O</w:t>
                              </w:r>
                              <w:r>
                                <w:rPr>
                                  <w:spacing w:val="-44"/>
                                  <w:sz w:val="21"/>
                                </w:rPr>
                                <w:t xml:space="preserve"> </w:t>
                              </w:r>
                              <w:r>
                                <w:rPr>
                                  <w:sz w:val="21"/>
                                </w:rPr>
                                <w:t>objetivo</w:t>
                              </w:r>
                              <w:r>
                                <w:rPr>
                                  <w:spacing w:val="-44"/>
                                  <w:sz w:val="21"/>
                                </w:rPr>
                                <w:t xml:space="preserve"> </w:t>
                              </w:r>
                              <w:r>
                                <w:rPr>
                                  <w:sz w:val="21"/>
                                </w:rPr>
                                <w:t>deste</w:t>
                              </w:r>
                              <w:r>
                                <w:rPr>
                                  <w:spacing w:val="-44"/>
                                  <w:sz w:val="21"/>
                                </w:rPr>
                                <w:t xml:space="preserve"> </w:t>
                              </w:r>
                              <w:r>
                                <w:rPr>
                                  <w:sz w:val="21"/>
                                </w:rPr>
                                <w:t>demonstrativo</w:t>
                              </w:r>
                              <w:r>
                                <w:rPr>
                                  <w:spacing w:val="-45"/>
                                  <w:sz w:val="21"/>
                                </w:rPr>
                                <w:t xml:space="preserve"> </w:t>
                              </w:r>
                              <w:r>
                                <w:rPr>
                                  <w:sz w:val="21"/>
                                </w:rPr>
                                <w:t>é</w:t>
                              </w:r>
                              <w:r>
                                <w:rPr>
                                  <w:spacing w:val="-42"/>
                                  <w:sz w:val="21"/>
                                </w:rPr>
                                <w:t xml:space="preserve"> </w:t>
                              </w:r>
                              <w:r>
                                <w:rPr>
                                  <w:sz w:val="21"/>
                                </w:rPr>
                                <w:t>estabelecer</w:t>
                              </w:r>
                              <w:r>
                                <w:rPr>
                                  <w:spacing w:val="-46"/>
                                  <w:sz w:val="21"/>
                                </w:rPr>
                                <w:t xml:space="preserve"> </w:t>
                              </w:r>
                              <w:r>
                                <w:rPr>
                                  <w:sz w:val="21"/>
                                </w:rPr>
                                <w:t>uma</w:t>
                              </w:r>
                              <w:r>
                                <w:rPr>
                                  <w:spacing w:val="-43"/>
                                  <w:sz w:val="21"/>
                                </w:rPr>
                                <w:t xml:space="preserve"> </w:t>
                              </w:r>
                              <w:r>
                                <w:rPr>
                                  <w:sz w:val="21"/>
                                </w:rPr>
                                <w:t>comparação</w:t>
                              </w:r>
                              <w:r>
                                <w:rPr>
                                  <w:spacing w:val="-44"/>
                                  <w:sz w:val="21"/>
                                </w:rPr>
                                <w:t xml:space="preserve"> </w:t>
                              </w:r>
                              <w:r>
                                <w:rPr>
                                  <w:sz w:val="21"/>
                                </w:rPr>
                                <w:t>entre</w:t>
                              </w:r>
                              <w:r>
                                <w:rPr>
                                  <w:spacing w:val="-43"/>
                                  <w:sz w:val="21"/>
                                </w:rPr>
                                <w:t xml:space="preserve"> </w:t>
                              </w:r>
                              <w:r>
                                <w:rPr>
                                  <w:sz w:val="21"/>
                                </w:rPr>
                                <w:t>as</w:t>
                              </w:r>
                              <w:r>
                                <w:rPr>
                                  <w:spacing w:val="-42"/>
                                  <w:sz w:val="21"/>
                                </w:rPr>
                                <w:t xml:space="preserve"> </w:t>
                              </w:r>
                              <w:r>
                                <w:rPr>
                                  <w:sz w:val="21"/>
                                </w:rPr>
                                <w:t>metas</w:t>
                              </w:r>
                              <w:r>
                                <w:rPr>
                                  <w:spacing w:val="-44"/>
                                  <w:sz w:val="21"/>
                                </w:rPr>
                                <w:t xml:space="preserve"> </w:t>
                              </w:r>
                              <w:r>
                                <w:rPr>
                                  <w:sz w:val="21"/>
                                </w:rPr>
                                <w:t>fixadas</w:t>
                              </w:r>
                              <w:r>
                                <w:rPr>
                                  <w:spacing w:val="-44"/>
                                  <w:sz w:val="21"/>
                                </w:rPr>
                                <w:t xml:space="preserve"> </w:t>
                              </w:r>
                              <w:r>
                                <w:rPr>
                                  <w:sz w:val="21"/>
                                </w:rPr>
                                <w:t>e</w:t>
                              </w:r>
                              <w:r>
                                <w:rPr>
                                  <w:spacing w:val="-42"/>
                                  <w:sz w:val="21"/>
                                </w:rPr>
                                <w:t xml:space="preserve"> </w:t>
                              </w:r>
                              <w:r>
                                <w:rPr>
                                  <w:sz w:val="21"/>
                                </w:rPr>
                                <w:t>o</w:t>
                              </w:r>
                              <w:r>
                                <w:rPr>
                                  <w:spacing w:val="-43"/>
                                  <w:sz w:val="21"/>
                                </w:rPr>
                                <w:t xml:space="preserve"> </w:t>
                              </w:r>
                              <w:r>
                                <w:rPr>
                                  <w:sz w:val="21"/>
                                </w:rPr>
                                <w:t>resultado</w:t>
                              </w:r>
                              <w:r>
                                <w:rPr>
                                  <w:spacing w:val="-42"/>
                                  <w:sz w:val="21"/>
                                </w:rPr>
                                <w:t xml:space="preserve"> </w:t>
                              </w:r>
                              <w:r>
                                <w:rPr>
                                  <w:sz w:val="21"/>
                                </w:rPr>
                                <w:t>obtido</w:t>
                              </w:r>
                              <w:r>
                                <w:rPr>
                                  <w:spacing w:val="-44"/>
                                  <w:sz w:val="21"/>
                                </w:rPr>
                                <w:t xml:space="preserve"> </w:t>
                              </w:r>
                              <w:r>
                                <w:rPr>
                                  <w:sz w:val="21"/>
                                </w:rPr>
                                <w:t>no</w:t>
                              </w:r>
                              <w:r>
                                <w:rPr>
                                  <w:spacing w:val="-42"/>
                                  <w:sz w:val="21"/>
                                </w:rPr>
                                <w:t xml:space="preserve"> </w:t>
                              </w:r>
                              <w:r>
                                <w:rPr>
                                  <w:sz w:val="21"/>
                                </w:rPr>
                                <w:t>exercício</w:t>
                              </w:r>
                              <w:r>
                                <w:rPr>
                                  <w:spacing w:val="-43"/>
                                  <w:sz w:val="21"/>
                                </w:rPr>
                                <w:t xml:space="preserve"> </w:t>
                              </w:r>
                              <w:r>
                                <w:rPr>
                                  <w:sz w:val="21"/>
                                </w:rPr>
                                <w:t>anterior</w:t>
                              </w:r>
                              <w:r>
                                <w:rPr>
                                  <w:spacing w:val="-44"/>
                                  <w:sz w:val="21"/>
                                </w:rPr>
                                <w:t xml:space="preserve"> </w:t>
                              </w:r>
                              <w:r>
                                <w:rPr>
                                  <w:sz w:val="21"/>
                                </w:rPr>
                                <w:t>ao</w:t>
                              </w:r>
                              <w:r>
                                <w:rPr>
                                  <w:spacing w:val="-43"/>
                                  <w:sz w:val="21"/>
                                </w:rPr>
                                <w:t xml:space="preserve"> </w:t>
                              </w:r>
                              <w:r>
                                <w:rPr>
                                  <w:sz w:val="21"/>
                                </w:rPr>
                                <w:t>da</w:t>
                              </w:r>
                              <w:r>
                                <w:rPr>
                                  <w:spacing w:val="-42"/>
                                  <w:sz w:val="21"/>
                                </w:rPr>
                                <w:t xml:space="preserve"> </w:t>
                              </w:r>
                              <w:r>
                                <w:rPr>
                                  <w:sz w:val="21"/>
                                </w:rPr>
                                <w:t>edição</w:t>
                              </w:r>
                              <w:r>
                                <w:rPr>
                                  <w:spacing w:val="-42"/>
                                  <w:sz w:val="21"/>
                                </w:rPr>
                                <w:t xml:space="preserve"> </w:t>
                              </w:r>
                              <w:r>
                                <w:rPr>
                                  <w:sz w:val="21"/>
                                </w:rPr>
                                <w:t>da</w:t>
                              </w:r>
                              <w:r>
                                <w:rPr>
                                  <w:spacing w:val="-44"/>
                                  <w:sz w:val="21"/>
                                </w:rPr>
                                <w:t xml:space="preserve"> </w:t>
                              </w:r>
                              <w:r>
                                <w:rPr>
                                  <w:sz w:val="21"/>
                                </w:rPr>
                                <w:t xml:space="preserve">LDO </w:t>
                              </w:r>
                              <w:r>
                                <w:rPr>
                                  <w:w w:val="95"/>
                                  <w:sz w:val="21"/>
                                </w:rPr>
                                <w:t>(2020),</w:t>
                              </w:r>
                              <w:r>
                                <w:rPr>
                                  <w:spacing w:val="-20"/>
                                  <w:w w:val="95"/>
                                  <w:sz w:val="21"/>
                                </w:rPr>
                                <w:t xml:space="preserve"> </w:t>
                              </w:r>
                              <w:r>
                                <w:rPr>
                                  <w:w w:val="95"/>
                                  <w:sz w:val="21"/>
                                </w:rPr>
                                <w:t>incluindo</w:t>
                              </w:r>
                              <w:r>
                                <w:rPr>
                                  <w:spacing w:val="-14"/>
                                  <w:w w:val="95"/>
                                  <w:sz w:val="21"/>
                                </w:rPr>
                                <w:t xml:space="preserve"> </w:t>
                              </w:r>
                              <w:r>
                                <w:rPr>
                                  <w:w w:val="95"/>
                                  <w:sz w:val="21"/>
                                </w:rPr>
                                <w:t>análise</w:t>
                              </w:r>
                              <w:r>
                                <w:rPr>
                                  <w:spacing w:val="-16"/>
                                  <w:w w:val="95"/>
                                  <w:sz w:val="21"/>
                                </w:rPr>
                                <w:t xml:space="preserve"> </w:t>
                              </w:r>
                              <w:r>
                                <w:rPr>
                                  <w:w w:val="95"/>
                                  <w:sz w:val="21"/>
                                </w:rPr>
                                <w:t>dos</w:t>
                              </w:r>
                              <w:r>
                                <w:rPr>
                                  <w:spacing w:val="-18"/>
                                  <w:w w:val="95"/>
                                  <w:sz w:val="21"/>
                                </w:rPr>
                                <w:t xml:space="preserve"> </w:t>
                              </w:r>
                              <w:r>
                                <w:rPr>
                                  <w:w w:val="95"/>
                                  <w:sz w:val="21"/>
                                </w:rPr>
                                <w:t>fatores</w:t>
                              </w:r>
                              <w:r>
                                <w:rPr>
                                  <w:spacing w:val="-16"/>
                                  <w:w w:val="95"/>
                                  <w:sz w:val="21"/>
                                </w:rPr>
                                <w:t xml:space="preserve"> </w:t>
                              </w:r>
                              <w:r>
                                <w:rPr>
                                  <w:w w:val="95"/>
                                  <w:sz w:val="21"/>
                                </w:rPr>
                                <w:t>determinantes</w:t>
                              </w:r>
                              <w:r>
                                <w:rPr>
                                  <w:spacing w:val="-20"/>
                                  <w:w w:val="95"/>
                                  <w:sz w:val="21"/>
                                </w:rPr>
                                <w:t xml:space="preserve"> </w:t>
                              </w:r>
                              <w:r>
                                <w:rPr>
                                  <w:w w:val="95"/>
                                  <w:sz w:val="21"/>
                                </w:rPr>
                                <w:t>para</w:t>
                              </w:r>
                              <w:r>
                                <w:rPr>
                                  <w:spacing w:val="-14"/>
                                  <w:w w:val="95"/>
                                  <w:sz w:val="21"/>
                                </w:rPr>
                                <w:t xml:space="preserve"> </w:t>
                              </w:r>
                              <w:r>
                                <w:rPr>
                                  <w:w w:val="95"/>
                                  <w:sz w:val="21"/>
                                </w:rPr>
                                <w:t>o</w:t>
                              </w:r>
                              <w:r>
                                <w:rPr>
                                  <w:spacing w:val="-15"/>
                                  <w:w w:val="95"/>
                                  <w:sz w:val="21"/>
                                </w:rPr>
                                <w:t xml:space="preserve"> </w:t>
                              </w:r>
                              <w:r>
                                <w:rPr>
                                  <w:w w:val="95"/>
                                  <w:sz w:val="21"/>
                                </w:rPr>
                                <w:t>alcance</w:t>
                              </w:r>
                              <w:r>
                                <w:rPr>
                                  <w:spacing w:val="-16"/>
                                  <w:w w:val="95"/>
                                  <w:sz w:val="21"/>
                                </w:rPr>
                                <w:t xml:space="preserve"> </w:t>
                              </w:r>
                              <w:r>
                                <w:rPr>
                                  <w:w w:val="95"/>
                                  <w:sz w:val="21"/>
                                </w:rPr>
                                <w:t>ou</w:t>
                              </w:r>
                              <w:r>
                                <w:rPr>
                                  <w:spacing w:val="-17"/>
                                  <w:w w:val="95"/>
                                  <w:sz w:val="21"/>
                                </w:rPr>
                                <w:t xml:space="preserve"> </w:t>
                              </w:r>
                              <w:r>
                                <w:rPr>
                                  <w:w w:val="95"/>
                                  <w:sz w:val="21"/>
                                </w:rPr>
                                <w:t>não</w:t>
                              </w:r>
                              <w:r>
                                <w:rPr>
                                  <w:spacing w:val="-15"/>
                                  <w:w w:val="95"/>
                                  <w:sz w:val="21"/>
                                </w:rPr>
                                <w:t xml:space="preserve"> </w:t>
                              </w:r>
                              <w:r>
                                <w:rPr>
                                  <w:w w:val="95"/>
                                  <w:sz w:val="21"/>
                                </w:rPr>
                                <w:t>dos</w:t>
                              </w:r>
                              <w:r>
                                <w:rPr>
                                  <w:spacing w:val="-18"/>
                                  <w:w w:val="95"/>
                                  <w:sz w:val="21"/>
                                </w:rPr>
                                <w:t xml:space="preserve"> </w:t>
                              </w:r>
                              <w:r>
                                <w:rPr>
                                  <w:w w:val="95"/>
                                  <w:sz w:val="21"/>
                                </w:rPr>
                                <w:t>valores</w:t>
                              </w:r>
                              <w:r>
                                <w:rPr>
                                  <w:spacing w:val="-20"/>
                                  <w:w w:val="95"/>
                                  <w:sz w:val="21"/>
                                </w:rPr>
                                <w:t xml:space="preserve"> </w:t>
                              </w:r>
                              <w:r>
                                <w:rPr>
                                  <w:w w:val="95"/>
                                  <w:sz w:val="21"/>
                                </w:rPr>
                                <w:t>estabelecidos</w:t>
                              </w:r>
                              <w:r>
                                <w:rPr>
                                  <w:spacing w:val="-20"/>
                                  <w:w w:val="95"/>
                                  <w:sz w:val="21"/>
                                </w:rPr>
                                <w:t xml:space="preserve"> </w:t>
                              </w:r>
                              <w:r>
                                <w:rPr>
                                  <w:w w:val="95"/>
                                  <w:sz w:val="21"/>
                                </w:rPr>
                                <w:t>como</w:t>
                              </w:r>
                              <w:r>
                                <w:rPr>
                                  <w:spacing w:val="-21"/>
                                  <w:w w:val="95"/>
                                  <w:sz w:val="21"/>
                                </w:rPr>
                                <w:t xml:space="preserve"> </w:t>
                              </w:r>
                              <w:r>
                                <w:rPr>
                                  <w:w w:val="95"/>
                                  <w:sz w:val="21"/>
                                </w:rPr>
                                <w:t>metas,</w:t>
                              </w:r>
                              <w:r>
                                <w:rPr>
                                  <w:spacing w:val="-20"/>
                                  <w:w w:val="95"/>
                                  <w:sz w:val="21"/>
                                </w:rPr>
                                <w:t xml:space="preserve"> </w:t>
                              </w:r>
                              <w:r>
                                <w:rPr>
                                  <w:w w:val="95"/>
                                  <w:sz w:val="21"/>
                                </w:rPr>
                                <w:t>visando</w:t>
                              </w:r>
                              <w:r>
                                <w:rPr>
                                  <w:spacing w:val="-17"/>
                                  <w:w w:val="95"/>
                                  <w:sz w:val="21"/>
                                </w:rPr>
                                <w:t xml:space="preserve"> </w:t>
                              </w:r>
                              <w:r>
                                <w:rPr>
                                  <w:w w:val="95"/>
                                  <w:sz w:val="21"/>
                                </w:rPr>
                                <w:t>a</w:t>
                              </w:r>
                              <w:r>
                                <w:rPr>
                                  <w:spacing w:val="-17"/>
                                  <w:w w:val="95"/>
                                  <w:sz w:val="21"/>
                                </w:rPr>
                                <w:t xml:space="preserve"> </w:t>
                              </w:r>
                              <w:r>
                                <w:rPr>
                                  <w:w w:val="95"/>
                                  <w:sz w:val="21"/>
                                </w:rPr>
                                <w:t>atender</w:t>
                              </w:r>
                              <w:r>
                                <w:rPr>
                                  <w:spacing w:val="-15"/>
                                  <w:w w:val="95"/>
                                  <w:sz w:val="21"/>
                                </w:rPr>
                                <w:t xml:space="preserve"> </w:t>
                              </w:r>
                              <w:r>
                                <w:rPr>
                                  <w:w w:val="95"/>
                                  <w:sz w:val="21"/>
                                </w:rPr>
                                <w:t>o</w:t>
                              </w:r>
                              <w:r>
                                <w:rPr>
                                  <w:spacing w:val="-16"/>
                                  <w:w w:val="95"/>
                                  <w:sz w:val="21"/>
                                </w:rPr>
                                <w:t xml:space="preserve"> </w:t>
                              </w:r>
                              <w:r>
                                <w:rPr>
                                  <w:w w:val="95"/>
                                  <w:sz w:val="21"/>
                                </w:rPr>
                                <w:t>disposto</w:t>
                              </w:r>
                              <w:r>
                                <w:rPr>
                                  <w:spacing w:val="-17"/>
                                  <w:w w:val="95"/>
                                  <w:sz w:val="21"/>
                                </w:rPr>
                                <w:t xml:space="preserve"> </w:t>
                              </w:r>
                              <w:r>
                                <w:rPr>
                                  <w:w w:val="95"/>
                                  <w:sz w:val="21"/>
                                </w:rPr>
                                <w:t>no</w:t>
                              </w:r>
                              <w:r>
                                <w:rPr>
                                  <w:spacing w:val="-15"/>
                                  <w:w w:val="95"/>
                                  <w:sz w:val="21"/>
                                </w:rPr>
                                <w:t xml:space="preserve"> </w:t>
                              </w:r>
                              <w:r>
                                <w:rPr>
                                  <w:w w:val="95"/>
                                  <w:sz w:val="21"/>
                                </w:rPr>
                                <w:t xml:space="preserve">art. </w:t>
                              </w:r>
                              <w:r>
                                <w:rPr>
                                  <w:sz w:val="21"/>
                                </w:rPr>
                                <w:t>4º,</w:t>
                              </w:r>
                              <w:r>
                                <w:rPr>
                                  <w:spacing w:val="-13"/>
                                  <w:sz w:val="21"/>
                                </w:rPr>
                                <w:t xml:space="preserve"> </w:t>
                              </w:r>
                              <w:r>
                                <w:rPr>
                                  <w:sz w:val="21"/>
                                </w:rPr>
                                <w:t>§</w:t>
                              </w:r>
                              <w:r>
                                <w:rPr>
                                  <w:spacing w:val="-12"/>
                                  <w:sz w:val="21"/>
                                </w:rPr>
                                <w:t xml:space="preserve"> </w:t>
                              </w:r>
                              <w:r>
                                <w:rPr>
                                  <w:sz w:val="21"/>
                                </w:rPr>
                                <w:t>2º,</w:t>
                              </w:r>
                              <w:r>
                                <w:rPr>
                                  <w:spacing w:val="-13"/>
                                  <w:sz w:val="21"/>
                                </w:rPr>
                                <w:t xml:space="preserve"> </w:t>
                              </w:r>
                              <w:r>
                                <w:rPr>
                                  <w:sz w:val="21"/>
                                </w:rPr>
                                <w:t>inciso</w:t>
                              </w:r>
                              <w:r>
                                <w:rPr>
                                  <w:spacing w:val="-11"/>
                                  <w:sz w:val="21"/>
                                </w:rPr>
                                <w:t xml:space="preserve"> </w:t>
                              </w:r>
                              <w:r>
                                <w:rPr>
                                  <w:sz w:val="21"/>
                                </w:rPr>
                                <w:t>I</w:t>
                              </w:r>
                              <w:r>
                                <w:rPr>
                                  <w:spacing w:val="-11"/>
                                  <w:sz w:val="21"/>
                                </w:rPr>
                                <w:t xml:space="preserve"> </w:t>
                              </w:r>
                              <w:r>
                                <w:rPr>
                                  <w:sz w:val="21"/>
                                </w:rPr>
                                <w:t>da</w:t>
                              </w:r>
                              <w:r>
                                <w:rPr>
                                  <w:spacing w:val="-15"/>
                                  <w:sz w:val="21"/>
                                </w:rPr>
                                <w:t xml:space="preserve"> </w:t>
                              </w:r>
                              <w:r>
                                <w:rPr>
                                  <w:sz w:val="21"/>
                                </w:rPr>
                                <w:t>LRF.</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 o:spid="_x0000_s1038" style="position:absolute;margin-left:63.25pt;margin-top:11.3pt;width:665.2pt;height:100.2pt;z-index:-251635712;mso-wrap-distance-left:0;mso-wrap-distance-right:0;mso-position-horizontal-relative:page" coordorigin="1265,226" coordsize="13304,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j+CCwsAAAE6AAAOAAAAZHJzL2Uyb0RvYy54bWzUW12P27oRfS/Q/yD4scXGGkmWJSObi2Q3&#10;GxRI2wtc9QdobfkDtS1X0sabFv3vnaFEeShraG7ubYHmIbZXI/LMHM6QhxLf//R62Hvfiqrelcf7&#10;CbzzJ15xXJar3XFzP/lb9nSXTLy6yY+rfF8ei/vJ96Ke/PTh9797fz4tiqDclvtVUXnYyLFenE/3&#10;k23TnBbTab3cFoe8fleeiiNeXJfVIW/wZ7WZrqr8jK0f9tPA9+PpuaxWp6pcFnWNf31sL04+qPbX&#10;62LZ/HW9rovG299PEFuj/q/U/8/0//TD+3yxqfLTdrfsYOQ/gOKQ747Yad/UY97k3ku1u2rqsFtW&#10;ZV2um3fL8jAt1+vdslA+oDfgD7z5UpUvJ+XLZnHenPowYWgHcfrhZpd/+fZz5e1W95NoPvGO+QE5&#10;Ut16YUjBOZ82C7T5Up1+Of1ctR7i16/l8u81Xp4Or9PvTWvsPZ//XK6wvfylKVVwXtfVgZpAt71X&#10;xcH3noPitfGW+MckihI/QqqWeA2CeTDDH4ql5RappPsgiGcTDy8HQawvfe5uhzD0o/ZmHB4RXZ7m&#10;i7ZjBbYDR57hiKsvQa1/XVB/2eanQnFVU8B0UHH4t0H9iEFQNl44awOr7HRUax5SdoVQ1hj5m8HE&#10;oKDfPCg6oraQ5IvlS918KUrFS/7ta92oWG9W+E2xverwZ0jJ+rDH5Pjjned7EM3ixFNMdDdoO9B2&#10;f5h6me+dvbb/gVWgrVRrQRD6Xs/mpu8z1FbYlrLZeppVTLXeDB3n0HB4jCLDQdOaEbJIQhZrKysy&#10;TJa+LQsypN8FWarNCFkiIQOTAozXWMyAE0A24zEDkwELn5yEDAIRncmChI6TYEFnsmBBx4nIIBbR&#10;mUwEYTgaO04E2YzHLjCJwCqVjg64gFORBXIymFwI4AJOhAWcyQOV0HFwnIksEPMBaywfw0EEY5EL&#10;OA9kI0TOpEGOHCciC8SUCE0mBHAh50EGF5o0iOBwZrwkfxaKGRGaTAQBDk8c8u2UdaleOB9cmlNG&#10;47ELTSJEYkNORRaKKRGaXIjwOBUWeDRnG7VOSIqIk5FFYlJEJhsBVtmx6EWcDGU0Hr3IJEOuKBGn&#10;I4vEvIhMOkR8nA0bPpMNCz7ORxaJqTEz+ZCm2BmnwzKTzUw6xOSYcT6ymZgcM5MPIXNnnAw5c2cm&#10;F2JqzDgZ2UxMjZlJhgSOMyGDi00ixMjFnIksFhMjNpkQZouY8yDPFrRodMlaWnH3C54sFrMiNpkQ&#10;IhdzHiyRM2nAnJhFo3NZzJnIcGEqrDrnJhUCujknQkY3N3kQeZ1zJjKcjSVwJhUSOE6EBZzJgwyO&#10;M5HNxYyYm1QIg27OeZAHXWLSIPOacCayREyJxKRCQJdwIizoTB4s6DgVWSLmRGJyIRCbcCZkYhOT&#10;CAs6zkWWiDmRmmRI81jKqbDMY6lJhYwv5WxkqZgWqUmHwG3KuZC5TU0qEF0MoxUl5WxkqZgXqUmH&#10;wG3KuZC5Bd/kguAJItvndGR4o1RVwDcJERCCz+mwQTTpsEHklCBEMT/AN1mRVqLgc1IsS1HwTVZk&#10;msHnzCBIMU3gSn2Pr+ZhoL/RanxBCtcKXJjdADg3Gd4okg0mO1IyA3BuLNkMYFJjoRs4OQhSTBkA&#10;kx1pRAKnxjIih2pczGkw9TjIghwCt6QxJbmoeiEwacEoSlQHnBjcbZGTZqjLhR0NU5iLWxoQmKRY&#10;iA44LwhRTpmhOhcgmvJchjjU53J1NBU6yBIdhhp9fHcDTI0uE32t0cd3hsAU6SCrdLiS6eM6GEJO&#10;iy2lr4X6+AYRmEodZKkOV1pdqI0DsS7XxqFal3bYcJhyXQKyXIcrvS5h5HXMNslEg4yRMXJmMpAl&#10;O1xpdoHrgWhHK2GOGap2ufCYuh1k4Q5D5S5szICp3clKAjmYY8RAmvIdZP0OQwEvYuTU2JLGVcSD&#10;qeJBlvEw1PHC9iCYSp6shDgOtbxMtqnmQZbzMNTzIkjXrIkHWWMBybnBrX15nhnKeoltU9hbRuRQ&#10;2sszjSnuQVb3MDfXAOLSbM4rmm1IzgdpI0dyzsnJQFb5MJT5YiQ5NzaQ11JfEFxgan2QxT4M1b40&#10;Jk29b0mcxKTGsvZJODkZyJofhqJfBMm5sU0318Jf0oYJJwdByonjqP3BJv7x8Xr/tDjf6gfIy9dj&#10;9wQZv3k5vQ3iq3cATmVNz/Az1K/4sDpTLxlgE2hFj5sFY4w6Gc+7x/l2Y/SejFGHtQ//7dakrZS5&#10;eip/EwmpHGWeOrVOioPMUSi4gKHVvzJ385RW4mSOC2iX1mlVrMzdXKUlqjJ3c5VWi2SOazwXMLRw&#10;U+Zurkadq7jycWmdVjPUOq5BnMw7V2durtIcT63jzOzSeve2Soa73k7mnas4W7mY0wxEYHDecDLv&#10;XMWtWhdzqsrUOtZSJ/OOVdzMdDLvXMX64mJOW4YEBjf7nMw7V3H3zcUcaE+Nmqe9MLcbOm9pY8rt&#10;hs5f2iRyuqGvTrhh43ZD5zPg7onTDbpCgWOJAl2j8JGCYw/aaccyhe8LdTy0b0rdrsm6UpEGdnJa&#10;1ypwLFZKZqqhgW/JufWgnXYsWKArFskmpx5IDClIjkVLKRN1g2PZAl23wLFwAT2GUz04li7QtQsc&#10;ixfQSrbtwZFpXb/AsYABrfBUD44lDGi1pW4wi1g7ars1UIXvoQ7fQK0mHr6B+kxk54tT3tDSSX/1&#10;zviWY/sm4xZfc6QXGenSofxWZKUyatSLkGjS5op+Kw57vRjtj9wYHy0gTGaoL+vPk2qzNVOvXGJj&#10;+pr+bG0IWtuvq53OGt2O/uzaw/U3YrMbtcz3dVC3oD+NlhytUlz/trmmW9GfbWtdl7fMaNMd4UOK&#10;D41szV3C9gbTEcKW+7Iu1LC5cD3u/uX6qGO60uiL+tNo7IZPne/DpiwYw6BLmZ4lCaYO7LDxH8HZ&#10;93rDn96uR6d7c3LpMgZEp/oebiKhp5U0sG7432eju+HNIR0GunMHU83nxXmXmOka0qO2REyDuRUJ&#10;PbRuhVb37WrXY3Rw7KoaSH69ubzYq5XOlrexoCPGSpKEV+5AR8UoHNjiDcB9JrzNdEiaLTE10S7u&#10;cTjDPgYeviU9GIRb8WCmQwDaSZyUabGgjjX0qwZabLD3+Otyv1s97fZ7WirU1eb5YV9533I6AqP+&#10;dbOUYbZX+y/Hkm7TkxjdjqcIuoUJnSdQR1r+leJzSf9TkN49xcn8LnqKZnfp3E/ufEg/pbEfpdHj&#10;079pxQLRYrtbrYrj192x0MdrIHI7adEd9GkPxqgDNrQsSmcoQJRfP+Aknqc5rtTMuS3y1efue5Pv&#10;9u33qYlYBRnd1p8qEHiKpD2S0R4heS5X3/F4RlW2R4vwKBR+2ZbVPyfeGY8V3U/qf7zkVTHx9n86&#10;4hGTFB9R4RKrUT+i2ZweXlf8yjO/kh+X2NT9pJngFhp9fWjas0svp2q32WJPoGJxLOl4yXpHhzcU&#10;vhZV9wNPufyvjrvgWrg97pLRaPlUvnr4gBVBUczwVAyddvGaV/y7Rt6de/GO5cMWdwmLj1VVnokc&#10;jFWrkdmtbTv/1eMwp6o9DuPRl/sJLdxVhPXRGEq/zoQGYZ8vtFQ2/qAWz/SX0QTy08/J5yS6i4L4&#10;813kPz7efXx6iO7iJ1RCj+Hjw8MjmAlEafnrE8ieN0/q33VxYFnRFhX0TWWF+vh/rwmHXYMnEPe7&#10;A54966tjvvjNCkTz+vzaHrDTifDGktGXi75U4Je2TOCX37BEqPNxeM5QlbvuTCQdZOS/VUm5nNz8&#10;8B8AAAD//wMAUEsDBBQABgAIAAAAIQCB0WAg4AAAAAsBAAAPAAAAZHJzL2Rvd25yZXYueG1sTI/B&#10;aoNAEIbvhb7DMoXemlVTpbWuIYS2p1BoUgi5TXSiEndW3I2at+96ao//zMc/32SrSbdioN42hhWE&#10;iwAEcWHKhisFP/uPpxcQ1iGX2BomBTeysMrv7zJMSzPyNw07VwlfwjZFBbVzXSqlLWrSaBemI/a7&#10;s+k1Oh/7SpY9jr5ctzIKgkRqbNhfqLGjTU3FZXfVCj5HHNfL8H3YXs6b23Effx22ISn1+DCt30A4&#10;mtwfDLO+V4fcO53MlUsrWp+jJPaogihKQMzAc5y8gjjNk2UAMs/k/x/yXwAAAP//AwBQSwECLQAU&#10;AAYACAAAACEAtoM4kv4AAADhAQAAEwAAAAAAAAAAAAAAAAAAAAAAW0NvbnRlbnRfVHlwZXNdLnht&#10;bFBLAQItABQABgAIAAAAIQA4/SH/1gAAAJQBAAALAAAAAAAAAAAAAAAAAC8BAABfcmVscy8ucmVs&#10;c1BLAQItABQABgAIAAAAIQDLXj+CCwsAAAE6AAAOAAAAAAAAAAAAAAAAAC4CAABkcnMvZTJvRG9j&#10;LnhtbFBLAQItABQABgAIAAAAIQCB0WAg4AAAAAsBAAAPAAAAAAAAAAAAAAAAAGUNAABkcnMvZG93&#10;bnJldi54bWxQSwUGAAAAAAQABADzAAAAcg4AAAAA&#10;">
                <v:shape id="AutoShape 35" o:spid="_x0000_s1039" style="position:absolute;left:1264;top:226;width:13304;height:2004;visibility:visible;mso-wrap-style:square;v-text-anchor:top" coordsize="13304,2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LCjcEA&#10;AADbAAAADwAAAGRycy9kb3ducmV2LnhtbERP3WrCMBS+F/YO4Qx2I5pOtGydsYzhwIEK0z3AoTm2&#10;xeakJOnf2y8Xg11+fP/bfDSN6Mn52rKC52UCgriwuuZSwc/1c/ECwgdkjY1lUjCRh3z3MNtipu3A&#10;39RfQiliCPsMFVQhtJmUvqjIoF/aljhyN+sMhghdKbXDIYabRq6SJJUGa44NFbb0UVFxv3RGwSad&#10;+nt7cv1tfuzK89c+8GuilXp6HN/fQAQaw7/4z33QCtZxbPwSf4D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9Cwo3BAAAA2wAAAA8AAAAAAAAAAAAAAAAAmAIAAGRycy9kb3du&#10;cmV2LnhtbFBLBQYAAAAABAAEAPUAAACGAwAAAAA=&#10;" path="m13303,2004l,2004,,,13303,r,7l14,7,7,15r7,l14,1990r-7,l14,1997r13289,l13303,2004xm14,15r-7,l14,7r,8xm13289,15l14,15r,-8l13289,7r,8xm13289,1997r,-1990l13296,15r7,l13303,1990r-7,l13289,1997xm13303,15r-7,l13289,7r14,l13303,15xm14,1997r-7,-7l14,1990r,7xm13289,1997l14,1997r,-7l13289,1990r,7xm13303,1997r-14,l13296,1990r7,l13303,1997xe" fillcolor="black" stroked="f">
                  <v:path arrowok="t" o:connecttype="custom" o:connectlocs="13303,2230;0,2230;0,226;13303,226;13303,233;14,233;7,241;14,241;14,2216;7,2216;14,2223;13303,2223;13303,2230;14,241;7,241;14,233;14,241;13289,241;14,241;14,233;13289,233;13289,241;13289,2223;13289,233;13296,241;13303,241;13303,2216;13296,2216;13289,2223;13303,241;13296,241;13289,233;13303,233;13303,241;14,2223;7,2216;14,2216;14,2223;13289,2223;14,2223;14,2216;13289,2216;13289,2223;13303,2223;13289,2223;13296,2216;13303,2216;13303,2223" o:connectangles="0,0,0,0,0,0,0,0,0,0,0,0,0,0,0,0,0,0,0,0,0,0,0,0,0,0,0,0,0,0,0,0,0,0,0,0,0,0,0,0,0,0,0,0,0,0,0,0"/>
                </v:shape>
                <v:shape id="Text Box 34" o:spid="_x0000_s1040" type="#_x0000_t202" style="position:absolute;left:1264;top:226;width:13304;height:2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AkN8MA&#10;AADbAAAADwAAAGRycy9kb3ducmV2LnhtbESPQWvCQBSE7wX/w/IK3uqmI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AkN8MAAADbAAAADwAAAAAAAAAAAAAAAACYAgAAZHJzL2Rv&#10;d25yZXYueG1sUEsFBgAAAAAEAAQA9QAAAIgDAAAAAA==&#10;" filled="f" stroked="f">
                  <v:textbox inset="0,0,0,0">
                    <w:txbxContent>
                      <w:p w:rsidR="004D5EDF" w:rsidRDefault="00F4415A">
                        <w:pPr>
                          <w:spacing w:before="45" w:line="259" w:lineRule="auto"/>
                          <w:ind w:left="47" w:right="245"/>
                          <w:jc w:val="both"/>
                          <w:rPr>
                            <w:sz w:val="21"/>
                          </w:rPr>
                        </w:pPr>
                        <w:r>
                          <w:rPr>
                            <w:sz w:val="21"/>
                          </w:rPr>
                          <w:t>O</w:t>
                        </w:r>
                        <w:r>
                          <w:rPr>
                            <w:spacing w:val="-44"/>
                            <w:sz w:val="21"/>
                          </w:rPr>
                          <w:t xml:space="preserve"> </w:t>
                        </w:r>
                        <w:r>
                          <w:rPr>
                            <w:sz w:val="21"/>
                          </w:rPr>
                          <w:t>objetivo</w:t>
                        </w:r>
                        <w:r>
                          <w:rPr>
                            <w:spacing w:val="-44"/>
                            <w:sz w:val="21"/>
                          </w:rPr>
                          <w:t xml:space="preserve"> </w:t>
                        </w:r>
                        <w:r>
                          <w:rPr>
                            <w:sz w:val="21"/>
                          </w:rPr>
                          <w:t>deste</w:t>
                        </w:r>
                        <w:r>
                          <w:rPr>
                            <w:spacing w:val="-44"/>
                            <w:sz w:val="21"/>
                          </w:rPr>
                          <w:t xml:space="preserve"> </w:t>
                        </w:r>
                        <w:r>
                          <w:rPr>
                            <w:sz w:val="21"/>
                          </w:rPr>
                          <w:t>demonstrativo</w:t>
                        </w:r>
                        <w:r>
                          <w:rPr>
                            <w:spacing w:val="-45"/>
                            <w:sz w:val="21"/>
                          </w:rPr>
                          <w:t xml:space="preserve"> </w:t>
                        </w:r>
                        <w:r>
                          <w:rPr>
                            <w:sz w:val="21"/>
                          </w:rPr>
                          <w:t>é</w:t>
                        </w:r>
                        <w:r>
                          <w:rPr>
                            <w:spacing w:val="-42"/>
                            <w:sz w:val="21"/>
                          </w:rPr>
                          <w:t xml:space="preserve"> </w:t>
                        </w:r>
                        <w:r>
                          <w:rPr>
                            <w:sz w:val="21"/>
                          </w:rPr>
                          <w:t>estabelecer</w:t>
                        </w:r>
                        <w:r>
                          <w:rPr>
                            <w:spacing w:val="-46"/>
                            <w:sz w:val="21"/>
                          </w:rPr>
                          <w:t xml:space="preserve"> </w:t>
                        </w:r>
                        <w:r>
                          <w:rPr>
                            <w:sz w:val="21"/>
                          </w:rPr>
                          <w:t>uma</w:t>
                        </w:r>
                        <w:r>
                          <w:rPr>
                            <w:spacing w:val="-43"/>
                            <w:sz w:val="21"/>
                          </w:rPr>
                          <w:t xml:space="preserve"> </w:t>
                        </w:r>
                        <w:r>
                          <w:rPr>
                            <w:sz w:val="21"/>
                          </w:rPr>
                          <w:t>comparação</w:t>
                        </w:r>
                        <w:r>
                          <w:rPr>
                            <w:spacing w:val="-44"/>
                            <w:sz w:val="21"/>
                          </w:rPr>
                          <w:t xml:space="preserve"> </w:t>
                        </w:r>
                        <w:r>
                          <w:rPr>
                            <w:sz w:val="21"/>
                          </w:rPr>
                          <w:t>entre</w:t>
                        </w:r>
                        <w:r>
                          <w:rPr>
                            <w:spacing w:val="-43"/>
                            <w:sz w:val="21"/>
                          </w:rPr>
                          <w:t xml:space="preserve"> </w:t>
                        </w:r>
                        <w:r>
                          <w:rPr>
                            <w:sz w:val="21"/>
                          </w:rPr>
                          <w:t>as</w:t>
                        </w:r>
                        <w:r>
                          <w:rPr>
                            <w:spacing w:val="-42"/>
                            <w:sz w:val="21"/>
                          </w:rPr>
                          <w:t xml:space="preserve"> </w:t>
                        </w:r>
                        <w:r>
                          <w:rPr>
                            <w:sz w:val="21"/>
                          </w:rPr>
                          <w:t>metas</w:t>
                        </w:r>
                        <w:r>
                          <w:rPr>
                            <w:spacing w:val="-44"/>
                            <w:sz w:val="21"/>
                          </w:rPr>
                          <w:t xml:space="preserve"> </w:t>
                        </w:r>
                        <w:r>
                          <w:rPr>
                            <w:sz w:val="21"/>
                          </w:rPr>
                          <w:t>fixadas</w:t>
                        </w:r>
                        <w:r>
                          <w:rPr>
                            <w:spacing w:val="-44"/>
                            <w:sz w:val="21"/>
                          </w:rPr>
                          <w:t xml:space="preserve"> </w:t>
                        </w:r>
                        <w:r>
                          <w:rPr>
                            <w:sz w:val="21"/>
                          </w:rPr>
                          <w:t>e</w:t>
                        </w:r>
                        <w:r>
                          <w:rPr>
                            <w:spacing w:val="-42"/>
                            <w:sz w:val="21"/>
                          </w:rPr>
                          <w:t xml:space="preserve"> </w:t>
                        </w:r>
                        <w:r>
                          <w:rPr>
                            <w:sz w:val="21"/>
                          </w:rPr>
                          <w:t>o</w:t>
                        </w:r>
                        <w:r>
                          <w:rPr>
                            <w:spacing w:val="-43"/>
                            <w:sz w:val="21"/>
                          </w:rPr>
                          <w:t xml:space="preserve"> </w:t>
                        </w:r>
                        <w:r>
                          <w:rPr>
                            <w:sz w:val="21"/>
                          </w:rPr>
                          <w:t>resultado</w:t>
                        </w:r>
                        <w:r>
                          <w:rPr>
                            <w:spacing w:val="-42"/>
                            <w:sz w:val="21"/>
                          </w:rPr>
                          <w:t xml:space="preserve"> </w:t>
                        </w:r>
                        <w:r>
                          <w:rPr>
                            <w:sz w:val="21"/>
                          </w:rPr>
                          <w:t>obtido</w:t>
                        </w:r>
                        <w:r>
                          <w:rPr>
                            <w:spacing w:val="-44"/>
                            <w:sz w:val="21"/>
                          </w:rPr>
                          <w:t xml:space="preserve"> </w:t>
                        </w:r>
                        <w:r>
                          <w:rPr>
                            <w:sz w:val="21"/>
                          </w:rPr>
                          <w:t>no</w:t>
                        </w:r>
                        <w:r>
                          <w:rPr>
                            <w:spacing w:val="-42"/>
                            <w:sz w:val="21"/>
                          </w:rPr>
                          <w:t xml:space="preserve"> </w:t>
                        </w:r>
                        <w:r>
                          <w:rPr>
                            <w:sz w:val="21"/>
                          </w:rPr>
                          <w:t>exercício</w:t>
                        </w:r>
                        <w:r>
                          <w:rPr>
                            <w:spacing w:val="-43"/>
                            <w:sz w:val="21"/>
                          </w:rPr>
                          <w:t xml:space="preserve"> </w:t>
                        </w:r>
                        <w:r>
                          <w:rPr>
                            <w:sz w:val="21"/>
                          </w:rPr>
                          <w:t>anterior</w:t>
                        </w:r>
                        <w:r>
                          <w:rPr>
                            <w:spacing w:val="-44"/>
                            <w:sz w:val="21"/>
                          </w:rPr>
                          <w:t xml:space="preserve"> </w:t>
                        </w:r>
                        <w:r>
                          <w:rPr>
                            <w:sz w:val="21"/>
                          </w:rPr>
                          <w:t>ao</w:t>
                        </w:r>
                        <w:r>
                          <w:rPr>
                            <w:spacing w:val="-43"/>
                            <w:sz w:val="21"/>
                          </w:rPr>
                          <w:t xml:space="preserve"> </w:t>
                        </w:r>
                        <w:r>
                          <w:rPr>
                            <w:sz w:val="21"/>
                          </w:rPr>
                          <w:t>da</w:t>
                        </w:r>
                        <w:r>
                          <w:rPr>
                            <w:spacing w:val="-42"/>
                            <w:sz w:val="21"/>
                          </w:rPr>
                          <w:t xml:space="preserve"> </w:t>
                        </w:r>
                        <w:r>
                          <w:rPr>
                            <w:sz w:val="21"/>
                          </w:rPr>
                          <w:t>edição</w:t>
                        </w:r>
                        <w:r>
                          <w:rPr>
                            <w:spacing w:val="-42"/>
                            <w:sz w:val="21"/>
                          </w:rPr>
                          <w:t xml:space="preserve"> </w:t>
                        </w:r>
                        <w:r>
                          <w:rPr>
                            <w:sz w:val="21"/>
                          </w:rPr>
                          <w:t>da</w:t>
                        </w:r>
                        <w:r>
                          <w:rPr>
                            <w:spacing w:val="-44"/>
                            <w:sz w:val="21"/>
                          </w:rPr>
                          <w:t xml:space="preserve"> </w:t>
                        </w:r>
                        <w:r>
                          <w:rPr>
                            <w:sz w:val="21"/>
                          </w:rPr>
                          <w:t xml:space="preserve">LDO </w:t>
                        </w:r>
                        <w:r>
                          <w:rPr>
                            <w:w w:val="95"/>
                            <w:sz w:val="21"/>
                          </w:rPr>
                          <w:t>(2020),</w:t>
                        </w:r>
                        <w:r>
                          <w:rPr>
                            <w:spacing w:val="-20"/>
                            <w:w w:val="95"/>
                            <w:sz w:val="21"/>
                          </w:rPr>
                          <w:t xml:space="preserve"> </w:t>
                        </w:r>
                        <w:r>
                          <w:rPr>
                            <w:w w:val="95"/>
                            <w:sz w:val="21"/>
                          </w:rPr>
                          <w:t>incluindo</w:t>
                        </w:r>
                        <w:r>
                          <w:rPr>
                            <w:spacing w:val="-14"/>
                            <w:w w:val="95"/>
                            <w:sz w:val="21"/>
                          </w:rPr>
                          <w:t xml:space="preserve"> </w:t>
                        </w:r>
                        <w:r>
                          <w:rPr>
                            <w:w w:val="95"/>
                            <w:sz w:val="21"/>
                          </w:rPr>
                          <w:t>análise</w:t>
                        </w:r>
                        <w:r>
                          <w:rPr>
                            <w:spacing w:val="-16"/>
                            <w:w w:val="95"/>
                            <w:sz w:val="21"/>
                          </w:rPr>
                          <w:t xml:space="preserve"> </w:t>
                        </w:r>
                        <w:r>
                          <w:rPr>
                            <w:w w:val="95"/>
                            <w:sz w:val="21"/>
                          </w:rPr>
                          <w:t>dos</w:t>
                        </w:r>
                        <w:r>
                          <w:rPr>
                            <w:spacing w:val="-18"/>
                            <w:w w:val="95"/>
                            <w:sz w:val="21"/>
                          </w:rPr>
                          <w:t xml:space="preserve"> </w:t>
                        </w:r>
                        <w:r>
                          <w:rPr>
                            <w:w w:val="95"/>
                            <w:sz w:val="21"/>
                          </w:rPr>
                          <w:t>fatores</w:t>
                        </w:r>
                        <w:r>
                          <w:rPr>
                            <w:spacing w:val="-16"/>
                            <w:w w:val="95"/>
                            <w:sz w:val="21"/>
                          </w:rPr>
                          <w:t xml:space="preserve"> </w:t>
                        </w:r>
                        <w:r>
                          <w:rPr>
                            <w:w w:val="95"/>
                            <w:sz w:val="21"/>
                          </w:rPr>
                          <w:t>determinantes</w:t>
                        </w:r>
                        <w:r>
                          <w:rPr>
                            <w:spacing w:val="-20"/>
                            <w:w w:val="95"/>
                            <w:sz w:val="21"/>
                          </w:rPr>
                          <w:t xml:space="preserve"> </w:t>
                        </w:r>
                        <w:r>
                          <w:rPr>
                            <w:w w:val="95"/>
                            <w:sz w:val="21"/>
                          </w:rPr>
                          <w:t>para</w:t>
                        </w:r>
                        <w:r>
                          <w:rPr>
                            <w:spacing w:val="-14"/>
                            <w:w w:val="95"/>
                            <w:sz w:val="21"/>
                          </w:rPr>
                          <w:t xml:space="preserve"> </w:t>
                        </w:r>
                        <w:r>
                          <w:rPr>
                            <w:w w:val="95"/>
                            <w:sz w:val="21"/>
                          </w:rPr>
                          <w:t>o</w:t>
                        </w:r>
                        <w:r>
                          <w:rPr>
                            <w:spacing w:val="-15"/>
                            <w:w w:val="95"/>
                            <w:sz w:val="21"/>
                          </w:rPr>
                          <w:t xml:space="preserve"> </w:t>
                        </w:r>
                        <w:r>
                          <w:rPr>
                            <w:w w:val="95"/>
                            <w:sz w:val="21"/>
                          </w:rPr>
                          <w:t>alcance</w:t>
                        </w:r>
                        <w:r>
                          <w:rPr>
                            <w:spacing w:val="-16"/>
                            <w:w w:val="95"/>
                            <w:sz w:val="21"/>
                          </w:rPr>
                          <w:t xml:space="preserve"> </w:t>
                        </w:r>
                        <w:r>
                          <w:rPr>
                            <w:w w:val="95"/>
                            <w:sz w:val="21"/>
                          </w:rPr>
                          <w:t>ou</w:t>
                        </w:r>
                        <w:r>
                          <w:rPr>
                            <w:spacing w:val="-17"/>
                            <w:w w:val="95"/>
                            <w:sz w:val="21"/>
                          </w:rPr>
                          <w:t xml:space="preserve"> </w:t>
                        </w:r>
                        <w:r>
                          <w:rPr>
                            <w:w w:val="95"/>
                            <w:sz w:val="21"/>
                          </w:rPr>
                          <w:t>não</w:t>
                        </w:r>
                        <w:r>
                          <w:rPr>
                            <w:spacing w:val="-15"/>
                            <w:w w:val="95"/>
                            <w:sz w:val="21"/>
                          </w:rPr>
                          <w:t xml:space="preserve"> </w:t>
                        </w:r>
                        <w:r>
                          <w:rPr>
                            <w:w w:val="95"/>
                            <w:sz w:val="21"/>
                          </w:rPr>
                          <w:t>dos</w:t>
                        </w:r>
                        <w:r>
                          <w:rPr>
                            <w:spacing w:val="-18"/>
                            <w:w w:val="95"/>
                            <w:sz w:val="21"/>
                          </w:rPr>
                          <w:t xml:space="preserve"> </w:t>
                        </w:r>
                        <w:r>
                          <w:rPr>
                            <w:w w:val="95"/>
                            <w:sz w:val="21"/>
                          </w:rPr>
                          <w:t>valores</w:t>
                        </w:r>
                        <w:r>
                          <w:rPr>
                            <w:spacing w:val="-20"/>
                            <w:w w:val="95"/>
                            <w:sz w:val="21"/>
                          </w:rPr>
                          <w:t xml:space="preserve"> </w:t>
                        </w:r>
                        <w:r>
                          <w:rPr>
                            <w:w w:val="95"/>
                            <w:sz w:val="21"/>
                          </w:rPr>
                          <w:t>estabelecidos</w:t>
                        </w:r>
                        <w:r>
                          <w:rPr>
                            <w:spacing w:val="-20"/>
                            <w:w w:val="95"/>
                            <w:sz w:val="21"/>
                          </w:rPr>
                          <w:t xml:space="preserve"> </w:t>
                        </w:r>
                        <w:r>
                          <w:rPr>
                            <w:w w:val="95"/>
                            <w:sz w:val="21"/>
                          </w:rPr>
                          <w:t>como</w:t>
                        </w:r>
                        <w:r>
                          <w:rPr>
                            <w:spacing w:val="-21"/>
                            <w:w w:val="95"/>
                            <w:sz w:val="21"/>
                          </w:rPr>
                          <w:t xml:space="preserve"> </w:t>
                        </w:r>
                        <w:r>
                          <w:rPr>
                            <w:w w:val="95"/>
                            <w:sz w:val="21"/>
                          </w:rPr>
                          <w:t>metas,</w:t>
                        </w:r>
                        <w:r>
                          <w:rPr>
                            <w:spacing w:val="-20"/>
                            <w:w w:val="95"/>
                            <w:sz w:val="21"/>
                          </w:rPr>
                          <w:t xml:space="preserve"> </w:t>
                        </w:r>
                        <w:r>
                          <w:rPr>
                            <w:w w:val="95"/>
                            <w:sz w:val="21"/>
                          </w:rPr>
                          <w:t>visando</w:t>
                        </w:r>
                        <w:r>
                          <w:rPr>
                            <w:spacing w:val="-17"/>
                            <w:w w:val="95"/>
                            <w:sz w:val="21"/>
                          </w:rPr>
                          <w:t xml:space="preserve"> </w:t>
                        </w:r>
                        <w:r>
                          <w:rPr>
                            <w:w w:val="95"/>
                            <w:sz w:val="21"/>
                          </w:rPr>
                          <w:t>a</w:t>
                        </w:r>
                        <w:r>
                          <w:rPr>
                            <w:spacing w:val="-17"/>
                            <w:w w:val="95"/>
                            <w:sz w:val="21"/>
                          </w:rPr>
                          <w:t xml:space="preserve"> </w:t>
                        </w:r>
                        <w:r>
                          <w:rPr>
                            <w:w w:val="95"/>
                            <w:sz w:val="21"/>
                          </w:rPr>
                          <w:t>atender</w:t>
                        </w:r>
                        <w:r>
                          <w:rPr>
                            <w:spacing w:val="-15"/>
                            <w:w w:val="95"/>
                            <w:sz w:val="21"/>
                          </w:rPr>
                          <w:t xml:space="preserve"> </w:t>
                        </w:r>
                        <w:r>
                          <w:rPr>
                            <w:w w:val="95"/>
                            <w:sz w:val="21"/>
                          </w:rPr>
                          <w:t>o</w:t>
                        </w:r>
                        <w:r>
                          <w:rPr>
                            <w:spacing w:val="-16"/>
                            <w:w w:val="95"/>
                            <w:sz w:val="21"/>
                          </w:rPr>
                          <w:t xml:space="preserve"> </w:t>
                        </w:r>
                        <w:r>
                          <w:rPr>
                            <w:w w:val="95"/>
                            <w:sz w:val="21"/>
                          </w:rPr>
                          <w:t>disposto</w:t>
                        </w:r>
                        <w:r>
                          <w:rPr>
                            <w:spacing w:val="-17"/>
                            <w:w w:val="95"/>
                            <w:sz w:val="21"/>
                          </w:rPr>
                          <w:t xml:space="preserve"> </w:t>
                        </w:r>
                        <w:r>
                          <w:rPr>
                            <w:w w:val="95"/>
                            <w:sz w:val="21"/>
                          </w:rPr>
                          <w:t>no</w:t>
                        </w:r>
                        <w:r>
                          <w:rPr>
                            <w:spacing w:val="-15"/>
                            <w:w w:val="95"/>
                            <w:sz w:val="21"/>
                          </w:rPr>
                          <w:t xml:space="preserve"> </w:t>
                        </w:r>
                        <w:r>
                          <w:rPr>
                            <w:w w:val="95"/>
                            <w:sz w:val="21"/>
                          </w:rPr>
                          <w:t xml:space="preserve">art. </w:t>
                        </w:r>
                        <w:r>
                          <w:rPr>
                            <w:sz w:val="21"/>
                          </w:rPr>
                          <w:t>4º,</w:t>
                        </w:r>
                        <w:r>
                          <w:rPr>
                            <w:spacing w:val="-13"/>
                            <w:sz w:val="21"/>
                          </w:rPr>
                          <w:t xml:space="preserve"> </w:t>
                        </w:r>
                        <w:r>
                          <w:rPr>
                            <w:sz w:val="21"/>
                          </w:rPr>
                          <w:t>§</w:t>
                        </w:r>
                        <w:r>
                          <w:rPr>
                            <w:spacing w:val="-12"/>
                            <w:sz w:val="21"/>
                          </w:rPr>
                          <w:t xml:space="preserve"> </w:t>
                        </w:r>
                        <w:r>
                          <w:rPr>
                            <w:sz w:val="21"/>
                          </w:rPr>
                          <w:t>2º,</w:t>
                        </w:r>
                        <w:r>
                          <w:rPr>
                            <w:spacing w:val="-13"/>
                            <w:sz w:val="21"/>
                          </w:rPr>
                          <w:t xml:space="preserve"> </w:t>
                        </w:r>
                        <w:r>
                          <w:rPr>
                            <w:sz w:val="21"/>
                          </w:rPr>
                          <w:t>inciso</w:t>
                        </w:r>
                        <w:r>
                          <w:rPr>
                            <w:spacing w:val="-11"/>
                            <w:sz w:val="21"/>
                          </w:rPr>
                          <w:t xml:space="preserve"> </w:t>
                        </w:r>
                        <w:r>
                          <w:rPr>
                            <w:sz w:val="21"/>
                          </w:rPr>
                          <w:t>I</w:t>
                        </w:r>
                        <w:r>
                          <w:rPr>
                            <w:spacing w:val="-11"/>
                            <w:sz w:val="21"/>
                          </w:rPr>
                          <w:t xml:space="preserve"> </w:t>
                        </w:r>
                        <w:r>
                          <w:rPr>
                            <w:sz w:val="21"/>
                          </w:rPr>
                          <w:t>da</w:t>
                        </w:r>
                        <w:r>
                          <w:rPr>
                            <w:spacing w:val="-15"/>
                            <w:sz w:val="21"/>
                          </w:rPr>
                          <w:t xml:space="preserve"> </w:t>
                        </w:r>
                        <w:r>
                          <w:rPr>
                            <w:sz w:val="21"/>
                          </w:rPr>
                          <w:t>LRF.</w:t>
                        </w:r>
                      </w:p>
                    </w:txbxContent>
                  </v:textbox>
                </v:shape>
                <w10:wrap type="topAndBottom" anchorx="page"/>
              </v:group>
            </w:pict>
          </mc:Fallback>
        </mc:AlternateContent>
      </w:r>
    </w:p>
    <w:p w:rsidR="004D5EDF" w:rsidRDefault="004D5EDF">
      <w:pPr>
        <w:rPr>
          <w:sz w:val="16"/>
        </w:rPr>
        <w:sectPr w:rsidR="004D5EDF">
          <w:headerReference w:type="default" r:id="rId35"/>
          <w:footerReference w:type="default" r:id="rId36"/>
          <w:pgSz w:w="16840" w:h="11910" w:orient="landscape"/>
          <w:pgMar w:top="1100" w:right="1060" w:bottom="280" w:left="1020" w:header="0" w:footer="0" w:gutter="0"/>
          <w:cols w:space="720"/>
        </w:sectPr>
      </w:pPr>
    </w:p>
    <w:tbl>
      <w:tblPr>
        <w:tblStyle w:val="TableNormal"/>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06"/>
        <w:gridCol w:w="1246"/>
        <w:gridCol w:w="1184"/>
        <w:gridCol w:w="898"/>
        <w:gridCol w:w="1323"/>
        <w:gridCol w:w="898"/>
        <w:gridCol w:w="1234"/>
        <w:gridCol w:w="960"/>
        <w:gridCol w:w="155"/>
        <w:gridCol w:w="1168"/>
        <w:gridCol w:w="934"/>
        <w:gridCol w:w="209"/>
        <w:gridCol w:w="1212"/>
        <w:gridCol w:w="898"/>
      </w:tblGrid>
      <w:tr w:rsidR="004D5EDF">
        <w:trPr>
          <w:trHeight w:val="225"/>
        </w:trPr>
        <w:tc>
          <w:tcPr>
            <w:tcW w:w="2206" w:type="dxa"/>
            <w:vMerge w:val="restart"/>
            <w:tcBorders>
              <w:left w:val="nil"/>
            </w:tcBorders>
          </w:tcPr>
          <w:p w:rsidR="004D5EDF" w:rsidRDefault="00F4415A">
            <w:pPr>
              <w:pStyle w:val="TableParagraph"/>
              <w:spacing w:before="39"/>
              <w:ind w:left="477"/>
              <w:jc w:val="left"/>
              <w:rPr>
                <w:sz w:val="16"/>
              </w:rPr>
            </w:pPr>
            <w:r>
              <w:rPr>
                <w:sz w:val="16"/>
              </w:rPr>
              <w:t>ESPECIFICAÇÃO</w:t>
            </w:r>
          </w:p>
        </w:tc>
        <w:tc>
          <w:tcPr>
            <w:tcW w:w="12319" w:type="dxa"/>
            <w:gridSpan w:val="13"/>
            <w:tcBorders>
              <w:right w:val="nil"/>
            </w:tcBorders>
          </w:tcPr>
          <w:p w:rsidR="004D5EDF" w:rsidRDefault="00F4415A">
            <w:pPr>
              <w:pStyle w:val="TableParagraph"/>
              <w:spacing w:before="39" w:line="166" w:lineRule="exact"/>
              <w:ind w:left="4806" w:right="4789"/>
              <w:jc w:val="center"/>
              <w:rPr>
                <w:sz w:val="16"/>
              </w:rPr>
            </w:pPr>
            <w:r>
              <w:rPr>
                <w:sz w:val="16"/>
              </w:rPr>
              <w:t>VALORES A PREÇOS CORRENTES</w:t>
            </w:r>
          </w:p>
        </w:tc>
      </w:tr>
      <w:tr w:rsidR="004D5EDF">
        <w:trPr>
          <w:trHeight w:val="465"/>
        </w:trPr>
        <w:tc>
          <w:tcPr>
            <w:tcW w:w="2206" w:type="dxa"/>
            <w:vMerge/>
            <w:tcBorders>
              <w:top w:val="nil"/>
              <w:left w:val="nil"/>
            </w:tcBorders>
          </w:tcPr>
          <w:p w:rsidR="004D5EDF" w:rsidRDefault="004D5EDF">
            <w:pPr>
              <w:rPr>
                <w:sz w:val="2"/>
                <w:szCs w:val="2"/>
              </w:rPr>
            </w:pPr>
          </w:p>
        </w:tc>
        <w:tc>
          <w:tcPr>
            <w:tcW w:w="1246" w:type="dxa"/>
          </w:tcPr>
          <w:p w:rsidR="004D5EDF" w:rsidRDefault="00F4415A">
            <w:pPr>
              <w:pStyle w:val="TableParagraph"/>
              <w:spacing w:before="130"/>
              <w:ind w:left="432" w:right="403"/>
              <w:jc w:val="center"/>
              <w:rPr>
                <w:sz w:val="16"/>
              </w:rPr>
            </w:pPr>
            <w:r>
              <w:rPr>
                <w:sz w:val="16"/>
              </w:rPr>
              <w:t>2016</w:t>
            </w:r>
          </w:p>
        </w:tc>
        <w:tc>
          <w:tcPr>
            <w:tcW w:w="1184" w:type="dxa"/>
          </w:tcPr>
          <w:p w:rsidR="004D5EDF" w:rsidRDefault="00F4415A">
            <w:pPr>
              <w:pStyle w:val="TableParagraph"/>
              <w:spacing w:before="130"/>
              <w:ind w:left="398" w:right="372"/>
              <w:jc w:val="center"/>
              <w:rPr>
                <w:sz w:val="16"/>
              </w:rPr>
            </w:pPr>
            <w:r>
              <w:rPr>
                <w:sz w:val="16"/>
              </w:rPr>
              <w:t>2017</w:t>
            </w:r>
          </w:p>
        </w:tc>
        <w:tc>
          <w:tcPr>
            <w:tcW w:w="898" w:type="dxa"/>
          </w:tcPr>
          <w:p w:rsidR="004D5EDF" w:rsidRDefault="00F4415A">
            <w:pPr>
              <w:pStyle w:val="TableParagraph"/>
              <w:spacing w:before="130"/>
              <w:ind w:right="19"/>
              <w:rPr>
                <w:sz w:val="16"/>
              </w:rPr>
            </w:pPr>
            <w:r>
              <w:rPr>
                <w:sz w:val="16"/>
              </w:rPr>
              <w:t>Variação %</w:t>
            </w:r>
          </w:p>
        </w:tc>
        <w:tc>
          <w:tcPr>
            <w:tcW w:w="1323" w:type="dxa"/>
          </w:tcPr>
          <w:p w:rsidR="004D5EDF" w:rsidRDefault="00F4415A">
            <w:pPr>
              <w:pStyle w:val="TableParagraph"/>
              <w:spacing w:before="130"/>
              <w:ind w:left="460" w:right="435"/>
              <w:jc w:val="center"/>
              <w:rPr>
                <w:sz w:val="16"/>
              </w:rPr>
            </w:pPr>
            <w:r>
              <w:rPr>
                <w:sz w:val="16"/>
              </w:rPr>
              <w:t>2018</w:t>
            </w:r>
          </w:p>
        </w:tc>
        <w:tc>
          <w:tcPr>
            <w:tcW w:w="898" w:type="dxa"/>
          </w:tcPr>
          <w:p w:rsidR="004D5EDF" w:rsidRDefault="00F4415A">
            <w:pPr>
              <w:pStyle w:val="TableParagraph"/>
              <w:spacing w:before="130"/>
              <w:ind w:right="20"/>
              <w:rPr>
                <w:sz w:val="16"/>
              </w:rPr>
            </w:pPr>
            <w:r>
              <w:rPr>
                <w:sz w:val="16"/>
              </w:rPr>
              <w:t>Variação %</w:t>
            </w:r>
          </w:p>
        </w:tc>
        <w:tc>
          <w:tcPr>
            <w:tcW w:w="1234" w:type="dxa"/>
          </w:tcPr>
          <w:p w:rsidR="004D5EDF" w:rsidRDefault="00F4415A">
            <w:pPr>
              <w:pStyle w:val="TableParagraph"/>
              <w:spacing w:before="128"/>
              <w:ind w:left="417" w:right="405"/>
              <w:jc w:val="center"/>
              <w:rPr>
                <w:sz w:val="16"/>
              </w:rPr>
            </w:pPr>
            <w:r>
              <w:rPr>
                <w:sz w:val="16"/>
              </w:rPr>
              <w:t>2019</w:t>
            </w:r>
          </w:p>
        </w:tc>
        <w:tc>
          <w:tcPr>
            <w:tcW w:w="960" w:type="dxa"/>
          </w:tcPr>
          <w:p w:rsidR="004D5EDF" w:rsidRDefault="00F4415A">
            <w:pPr>
              <w:pStyle w:val="TableParagraph"/>
              <w:spacing w:before="128"/>
              <w:ind w:right="59"/>
              <w:rPr>
                <w:sz w:val="16"/>
              </w:rPr>
            </w:pPr>
            <w:r>
              <w:rPr>
                <w:sz w:val="16"/>
              </w:rPr>
              <w:t>Variação %</w:t>
            </w:r>
          </w:p>
        </w:tc>
        <w:tc>
          <w:tcPr>
            <w:tcW w:w="1323" w:type="dxa"/>
            <w:gridSpan w:val="2"/>
          </w:tcPr>
          <w:p w:rsidR="004D5EDF" w:rsidRDefault="00F4415A">
            <w:pPr>
              <w:pStyle w:val="TableParagraph"/>
              <w:spacing w:before="128"/>
              <w:ind w:left="451" w:right="443"/>
              <w:jc w:val="center"/>
              <w:rPr>
                <w:sz w:val="16"/>
              </w:rPr>
            </w:pPr>
            <w:r>
              <w:rPr>
                <w:sz w:val="16"/>
              </w:rPr>
              <w:t>2020</w:t>
            </w:r>
          </w:p>
        </w:tc>
        <w:tc>
          <w:tcPr>
            <w:tcW w:w="934" w:type="dxa"/>
          </w:tcPr>
          <w:p w:rsidR="004D5EDF" w:rsidRDefault="00F4415A">
            <w:pPr>
              <w:pStyle w:val="TableParagraph"/>
              <w:spacing w:before="128"/>
              <w:ind w:right="68"/>
              <w:rPr>
                <w:sz w:val="16"/>
              </w:rPr>
            </w:pPr>
            <w:r>
              <w:rPr>
                <w:w w:val="95"/>
                <w:sz w:val="16"/>
              </w:rPr>
              <w:t>Variação%</w:t>
            </w:r>
          </w:p>
        </w:tc>
        <w:tc>
          <w:tcPr>
            <w:tcW w:w="1421" w:type="dxa"/>
            <w:gridSpan w:val="2"/>
          </w:tcPr>
          <w:p w:rsidR="004D5EDF" w:rsidRDefault="00F4415A">
            <w:pPr>
              <w:pStyle w:val="TableParagraph"/>
              <w:spacing w:before="128"/>
              <w:ind w:left="509" w:right="500"/>
              <w:jc w:val="center"/>
              <w:rPr>
                <w:sz w:val="16"/>
              </w:rPr>
            </w:pPr>
            <w:r>
              <w:rPr>
                <w:sz w:val="16"/>
              </w:rPr>
              <w:t>2021</w:t>
            </w:r>
          </w:p>
        </w:tc>
        <w:tc>
          <w:tcPr>
            <w:tcW w:w="898" w:type="dxa"/>
            <w:tcBorders>
              <w:right w:val="nil"/>
            </w:tcBorders>
          </w:tcPr>
          <w:p w:rsidR="004D5EDF" w:rsidRDefault="00F4415A">
            <w:pPr>
              <w:pStyle w:val="TableParagraph"/>
              <w:spacing w:before="128"/>
              <w:ind w:right="37"/>
              <w:rPr>
                <w:sz w:val="16"/>
              </w:rPr>
            </w:pPr>
            <w:r>
              <w:rPr>
                <w:sz w:val="16"/>
              </w:rPr>
              <w:t>Variação %</w:t>
            </w:r>
          </w:p>
        </w:tc>
      </w:tr>
      <w:tr w:rsidR="004D5EDF">
        <w:trPr>
          <w:trHeight w:val="188"/>
        </w:trPr>
        <w:tc>
          <w:tcPr>
            <w:tcW w:w="2206" w:type="dxa"/>
            <w:tcBorders>
              <w:left w:val="nil"/>
              <w:bottom w:val="nil"/>
            </w:tcBorders>
          </w:tcPr>
          <w:p w:rsidR="004D5EDF" w:rsidRDefault="00F4415A">
            <w:pPr>
              <w:pStyle w:val="TableParagraph"/>
              <w:spacing w:line="168" w:lineRule="exact"/>
              <w:ind w:left="257"/>
              <w:jc w:val="left"/>
              <w:rPr>
                <w:sz w:val="16"/>
              </w:rPr>
            </w:pPr>
            <w:r>
              <w:rPr>
                <w:sz w:val="16"/>
              </w:rPr>
              <w:t>Receita Total</w:t>
            </w:r>
          </w:p>
        </w:tc>
        <w:tc>
          <w:tcPr>
            <w:tcW w:w="1246" w:type="dxa"/>
            <w:tcBorders>
              <w:bottom w:val="nil"/>
            </w:tcBorders>
          </w:tcPr>
          <w:p w:rsidR="004D5EDF" w:rsidRDefault="00F4415A">
            <w:pPr>
              <w:pStyle w:val="TableParagraph"/>
              <w:spacing w:line="168" w:lineRule="exact"/>
              <w:ind w:right="13"/>
              <w:rPr>
                <w:sz w:val="16"/>
              </w:rPr>
            </w:pPr>
            <w:r>
              <w:rPr>
                <w:w w:val="98"/>
                <w:sz w:val="16"/>
              </w:rPr>
              <w:t>-</w:t>
            </w:r>
          </w:p>
        </w:tc>
        <w:tc>
          <w:tcPr>
            <w:tcW w:w="1184" w:type="dxa"/>
            <w:tcBorders>
              <w:bottom w:val="nil"/>
            </w:tcBorders>
            <w:shd w:val="clear" w:color="auto" w:fill="DDEBF6"/>
          </w:tcPr>
          <w:p w:rsidR="004D5EDF" w:rsidRDefault="00F4415A">
            <w:pPr>
              <w:pStyle w:val="TableParagraph"/>
              <w:spacing w:line="168" w:lineRule="exact"/>
              <w:ind w:right="14"/>
              <w:rPr>
                <w:sz w:val="16"/>
              </w:rPr>
            </w:pPr>
            <w:r>
              <w:rPr>
                <w:w w:val="95"/>
                <w:sz w:val="16"/>
              </w:rPr>
              <w:t>14.000.000,00</w:t>
            </w:r>
          </w:p>
        </w:tc>
        <w:tc>
          <w:tcPr>
            <w:tcW w:w="898" w:type="dxa"/>
            <w:tcBorders>
              <w:bottom w:val="nil"/>
            </w:tcBorders>
            <w:shd w:val="clear" w:color="auto" w:fill="DDEBF6"/>
          </w:tcPr>
          <w:p w:rsidR="004D5EDF" w:rsidRDefault="00F4415A">
            <w:pPr>
              <w:pStyle w:val="TableParagraph"/>
              <w:spacing w:before="1" w:line="168" w:lineRule="exact"/>
              <w:ind w:right="19"/>
              <w:rPr>
                <w:sz w:val="16"/>
              </w:rPr>
            </w:pPr>
            <w:r>
              <w:rPr>
                <w:w w:val="98"/>
                <w:sz w:val="16"/>
              </w:rPr>
              <w:t>0</w:t>
            </w:r>
          </w:p>
        </w:tc>
        <w:tc>
          <w:tcPr>
            <w:tcW w:w="1323" w:type="dxa"/>
            <w:tcBorders>
              <w:bottom w:val="nil"/>
            </w:tcBorders>
          </w:tcPr>
          <w:p w:rsidR="004D5EDF" w:rsidRDefault="00F4415A">
            <w:pPr>
              <w:pStyle w:val="TableParagraph"/>
              <w:spacing w:line="168" w:lineRule="exact"/>
              <w:ind w:right="15"/>
              <w:rPr>
                <w:sz w:val="16"/>
              </w:rPr>
            </w:pPr>
            <w:r>
              <w:rPr>
                <w:w w:val="98"/>
                <w:sz w:val="16"/>
              </w:rPr>
              <w:t>-</w:t>
            </w:r>
          </w:p>
        </w:tc>
        <w:tc>
          <w:tcPr>
            <w:tcW w:w="898" w:type="dxa"/>
            <w:tcBorders>
              <w:bottom w:val="nil"/>
            </w:tcBorders>
            <w:shd w:val="clear" w:color="auto" w:fill="DDEBF6"/>
          </w:tcPr>
          <w:p w:rsidR="004D5EDF" w:rsidRDefault="00F4415A">
            <w:pPr>
              <w:pStyle w:val="TableParagraph"/>
              <w:spacing w:before="1" w:line="168" w:lineRule="exact"/>
              <w:ind w:right="20"/>
              <w:rPr>
                <w:sz w:val="16"/>
              </w:rPr>
            </w:pPr>
            <w:r>
              <w:rPr>
                <w:w w:val="95"/>
                <w:sz w:val="16"/>
              </w:rPr>
              <w:t>-100,00%</w:t>
            </w:r>
          </w:p>
        </w:tc>
        <w:tc>
          <w:tcPr>
            <w:tcW w:w="1234" w:type="dxa"/>
            <w:tcBorders>
              <w:bottom w:val="nil"/>
            </w:tcBorders>
            <w:shd w:val="clear" w:color="auto" w:fill="DDEBF6"/>
          </w:tcPr>
          <w:p w:rsidR="004D5EDF" w:rsidRDefault="00F4415A">
            <w:pPr>
              <w:pStyle w:val="TableParagraph"/>
              <w:spacing w:before="1" w:line="168" w:lineRule="exact"/>
              <w:ind w:right="74"/>
              <w:rPr>
                <w:sz w:val="16"/>
              </w:rPr>
            </w:pPr>
            <w:r>
              <w:rPr>
                <w:w w:val="95"/>
                <w:sz w:val="16"/>
              </w:rPr>
              <w:t>18.728.578,51</w:t>
            </w:r>
          </w:p>
        </w:tc>
        <w:tc>
          <w:tcPr>
            <w:tcW w:w="960" w:type="dxa"/>
            <w:tcBorders>
              <w:bottom w:val="nil"/>
            </w:tcBorders>
            <w:shd w:val="clear" w:color="auto" w:fill="DDEBF6"/>
          </w:tcPr>
          <w:p w:rsidR="004D5EDF" w:rsidRDefault="00F4415A">
            <w:pPr>
              <w:pStyle w:val="TableParagraph"/>
              <w:spacing w:line="168" w:lineRule="exact"/>
              <w:ind w:right="16"/>
              <w:rPr>
                <w:sz w:val="16"/>
              </w:rPr>
            </w:pPr>
            <w:r>
              <w:rPr>
                <w:w w:val="98"/>
                <w:sz w:val="16"/>
              </w:rPr>
              <w:t>0</w:t>
            </w:r>
          </w:p>
        </w:tc>
        <w:tc>
          <w:tcPr>
            <w:tcW w:w="155" w:type="dxa"/>
            <w:tcBorders>
              <w:bottom w:val="nil"/>
              <w:right w:val="nil"/>
            </w:tcBorders>
            <w:shd w:val="clear" w:color="auto" w:fill="DDEBF6"/>
          </w:tcPr>
          <w:p w:rsidR="004D5EDF" w:rsidRDefault="004D5EDF">
            <w:pPr>
              <w:pStyle w:val="TableParagraph"/>
              <w:jc w:val="left"/>
              <w:rPr>
                <w:rFonts w:ascii="Times New Roman"/>
                <w:sz w:val="12"/>
              </w:rPr>
            </w:pPr>
          </w:p>
        </w:tc>
        <w:tc>
          <w:tcPr>
            <w:tcW w:w="1168" w:type="dxa"/>
            <w:tcBorders>
              <w:left w:val="nil"/>
              <w:bottom w:val="nil"/>
            </w:tcBorders>
            <w:shd w:val="clear" w:color="auto" w:fill="DDEBF6"/>
          </w:tcPr>
          <w:p w:rsidR="004D5EDF" w:rsidRDefault="00F4415A">
            <w:pPr>
              <w:pStyle w:val="TableParagraph"/>
              <w:spacing w:before="1" w:line="168" w:lineRule="exact"/>
              <w:ind w:right="75"/>
              <w:rPr>
                <w:sz w:val="16"/>
              </w:rPr>
            </w:pPr>
            <w:r>
              <w:rPr>
                <w:w w:val="95"/>
                <w:sz w:val="16"/>
              </w:rPr>
              <w:t>18.730.202,17</w:t>
            </w:r>
          </w:p>
        </w:tc>
        <w:tc>
          <w:tcPr>
            <w:tcW w:w="934" w:type="dxa"/>
            <w:tcBorders>
              <w:bottom w:val="nil"/>
            </w:tcBorders>
            <w:shd w:val="clear" w:color="auto" w:fill="DDEBF6"/>
          </w:tcPr>
          <w:p w:rsidR="004D5EDF" w:rsidRDefault="00F4415A">
            <w:pPr>
              <w:pStyle w:val="TableParagraph"/>
              <w:spacing w:before="1" w:line="168" w:lineRule="exact"/>
              <w:ind w:right="23"/>
              <w:rPr>
                <w:sz w:val="16"/>
              </w:rPr>
            </w:pPr>
            <w:r>
              <w:rPr>
                <w:w w:val="95"/>
                <w:sz w:val="16"/>
              </w:rPr>
              <w:t>0,01%</w:t>
            </w:r>
          </w:p>
        </w:tc>
        <w:tc>
          <w:tcPr>
            <w:tcW w:w="209" w:type="dxa"/>
            <w:tcBorders>
              <w:bottom w:val="nil"/>
              <w:right w:val="nil"/>
            </w:tcBorders>
            <w:shd w:val="clear" w:color="auto" w:fill="DDEBF6"/>
          </w:tcPr>
          <w:p w:rsidR="004D5EDF" w:rsidRDefault="004D5EDF">
            <w:pPr>
              <w:pStyle w:val="TableParagraph"/>
              <w:jc w:val="left"/>
              <w:rPr>
                <w:rFonts w:ascii="Times New Roman"/>
                <w:sz w:val="12"/>
              </w:rPr>
            </w:pPr>
          </w:p>
        </w:tc>
        <w:tc>
          <w:tcPr>
            <w:tcW w:w="1212" w:type="dxa"/>
            <w:tcBorders>
              <w:left w:val="nil"/>
              <w:bottom w:val="nil"/>
            </w:tcBorders>
            <w:shd w:val="clear" w:color="auto" w:fill="DDEBF6"/>
          </w:tcPr>
          <w:p w:rsidR="004D5EDF" w:rsidRDefault="00F4415A">
            <w:pPr>
              <w:pStyle w:val="TableParagraph"/>
              <w:spacing w:before="1" w:line="168" w:lineRule="exact"/>
              <w:ind w:left="110"/>
              <w:jc w:val="left"/>
              <w:rPr>
                <w:sz w:val="16"/>
              </w:rPr>
            </w:pPr>
            <w:r>
              <w:rPr>
                <w:sz w:val="16"/>
              </w:rPr>
              <w:t>19.598.087,54</w:t>
            </w:r>
          </w:p>
        </w:tc>
        <w:tc>
          <w:tcPr>
            <w:tcW w:w="898" w:type="dxa"/>
            <w:tcBorders>
              <w:bottom w:val="nil"/>
            </w:tcBorders>
            <w:shd w:val="clear" w:color="auto" w:fill="DDEBF6"/>
          </w:tcPr>
          <w:p w:rsidR="004D5EDF" w:rsidRDefault="00F4415A">
            <w:pPr>
              <w:pStyle w:val="TableParagraph"/>
              <w:spacing w:before="1" w:line="168" w:lineRule="exact"/>
              <w:ind w:right="23"/>
              <w:rPr>
                <w:sz w:val="16"/>
              </w:rPr>
            </w:pPr>
            <w:r>
              <w:rPr>
                <w:w w:val="95"/>
                <w:sz w:val="16"/>
              </w:rPr>
              <w:t>4,63%</w:t>
            </w:r>
          </w:p>
        </w:tc>
      </w:tr>
      <w:tr w:rsidR="004D5EDF">
        <w:trPr>
          <w:trHeight w:val="194"/>
        </w:trPr>
        <w:tc>
          <w:tcPr>
            <w:tcW w:w="2206" w:type="dxa"/>
            <w:tcBorders>
              <w:top w:val="nil"/>
              <w:left w:val="nil"/>
              <w:bottom w:val="nil"/>
            </w:tcBorders>
          </w:tcPr>
          <w:p w:rsidR="004D5EDF" w:rsidRDefault="00F4415A">
            <w:pPr>
              <w:pStyle w:val="TableParagraph"/>
              <w:spacing w:line="174" w:lineRule="exact"/>
              <w:ind w:left="40"/>
              <w:jc w:val="left"/>
              <w:rPr>
                <w:sz w:val="16"/>
              </w:rPr>
            </w:pPr>
            <w:r>
              <w:rPr>
                <w:sz w:val="16"/>
              </w:rPr>
              <w:t>Receitas Primárias (I)</w:t>
            </w:r>
          </w:p>
        </w:tc>
        <w:tc>
          <w:tcPr>
            <w:tcW w:w="1246" w:type="dxa"/>
            <w:tcBorders>
              <w:top w:val="nil"/>
              <w:bottom w:val="nil"/>
            </w:tcBorders>
          </w:tcPr>
          <w:p w:rsidR="004D5EDF" w:rsidRDefault="00F4415A">
            <w:pPr>
              <w:pStyle w:val="TableParagraph"/>
              <w:spacing w:line="174" w:lineRule="exact"/>
              <w:ind w:right="13"/>
              <w:rPr>
                <w:sz w:val="16"/>
              </w:rPr>
            </w:pPr>
            <w:r>
              <w:rPr>
                <w:w w:val="98"/>
                <w:sz w:val="16"/>
              </w:rPr>
              <w:t>-</w:t>
            </w:r>
          </w:p>
        </w:tc>
        <w:tc>
          <w:tcPr>
            <w:tcW w:w="1184" w:type="dxa"/>
            <w:tcBorders>
              <w:top w:val="nil"/>
              <w:bottom w:val="nil"/>
            </w:tcBorders>
            <w:shd w:val="clear" w:color="auto" w:fill="DDEBF6"/>
          </w:tcPr>
          <w:p w:rsidR="004D5EDF" w:rsidRDefault="00F4415A">
            <w:pPr>
              <w:pStyle w:val="TableParagraph"/>
              <w:spacing w:line="174" w:lineRule="exact"/>
              <w:ind w:right="15"/>
              <w:rPr>
                <w:sz w:val="16"/>
              </w:rPr>
            </w:pPr>
            <w:r>
              <w:rPr>
                <w:w w:val="95"/>
                <w:sz w:val="16"/>
              </w:rPr>
              <w:t>1.166.500,00</w:t>
            </w:r>
          </w:p>
        </w:tc>
        <w:tc>
          <w:tcPr>
            <w:tcW w:w="898" w:type="dxa"/>
            <w:tcBorders>
              <w:top w:val="nil"/>
              <w:bottom w:val="nil"/>
            </w:tcBorders>
            <w:shd w:val="clear" w:color="auto" w:fill="DDEBF6"/>
          </w:tcPr>
          <w:p w:rsidR="004D5EDF" w:rsidRDefault="00F4415A">
            <w:pPr>
              <w:pStyle w:val="TableParagraph"/>
              <w:spacing w:before="7" w:line="168" w:lineRule="exact"/>
              <w:ind w:right="19"/>
              <w:rPr>
                <w:sz w:val="16"/>
              </w:rPr>
            </w:pPr>
            <w:r>
              <w:rPr>
                <w:w w:val="98"/>
                <w:sz w:val="16"/>
              </w:rPr>
              <w:t>0</w:t>
            </w:r>
          </w:p>
        </w:tc>
        <w:tc>
          <w:tcPr>
            <w:tcW w:w="1323" w:type="dxa"/>
            <w:tcBorders>
              <w:top w:val="nil"/>
              <w:bottom w:val="nil"/>
            </w:tcBorders>
          </w:tcPr>
          <w:p w:rsidR="004D5EDF" w:rsidRDefault="00F4415A">
            <w:pPr>
              <w:pStyle w:val="TableParagraph"/>
              <w:spacing w:line="174" w:lineRule="exact"/>
              <w:ind w:right="15"/>
              <w:rPr>
                <w:sz w:val="16"/>
              </w:rPr>
            </w:pPr>
            <w:r>
              <w:rPr>
                <w:w w:val="98"/>
                <w:sz w:val="16"/>
              </w:rPr>
              <w:t>-</w:t>
            </w:r>
          </w:p>
        </w:tc>
        <w:tc>
          <w:tcPr>
            <w:tcW w:w="898" w:type="dxa"/>
            <w:tcBorders>
              <w:top w:val="nil"/>
              <w:bottom w:val="nil"/>
            </w:tcBorders>
            <w:shd w:val="clear" w:color="auto" w:fill="DDEBF6"/>
          </w:tcPr>
          <w:p w:rsidR="004D5EDF" w:rsidRDefault="00F4415A">
            <w:pPr>
              <w:pStyle w:val="TableParagraph"/>
              <w:spacing w:before="7" w:line="168" w:lineRule="exact"/>
              <w:ind w:right="20"/>
              <w:rPr>
                <w:sz w:val="16"/>
              </w:rPr>
            </w:pPr>
            <w:r>
              <w:rPr>
                <w:w w:val="95"/>
                <w:sz w:val="16"/>
              </w:rPr>
              <w:t>-100,00%</w:t>
            </w:r>
          </w:p>
        </w:tc>
        <w:tc>
          <w:tcPr>
            <w:tcW w:w="1234" w:type="dxa"/>
            <w:tcBorders>
              <w:top w:val="nil"/>
              <w:bottom w:val="nil"/>
            </w:tcBorders>
            <w:shd w:val="clear" w:color="auto" w:fill="DDEBF6"/>
          </w:tcPr>
          <w:p w:rsidR="004D5EDF" w:rsidRDefault="00F4415A">
            <w:pPr>
              <w:pStyle w:val="TableParagraph"/>
              <w:spacing w:before="7" w:line="168" w:lineRule="exact"/>
              <w:ind w:right="74"/>
              <w:rPr>
                <w:sz w:val="16"/>
              </w:rPr>
            </w:pPr>
            <w:r>
              <w:rPr>
                <w:w w:val="95"/>
                <w:sz w:val="16"/>
              </w:rPr>
              <w:t>16.062.959,26</w:t>
            </w:r>
          </w:p>
        </w:tc>
        <w:tc>
          <w:tcPr>
            <w:tcW w:w="960" w:type="dxa"/>
            <w:tcBorders>
              <w:top w:val="nil"/>
              <w:bottom w:val="nil"/>
            </w:tcBorders>
            <w:shd w:val="clear" w:color="auto" w:fill="DDEBF6"/>
          </w:tcPr>
          <w:p w:rsidR="004D5EDF" w:rsidRDefault="00F4415A">
            <w:pPr>
              <w:pStyle w:val="TableParagraph"/>
              <w:spacing w:before="2" w:line="172" w:lineRule="exact"/>
              <w:ind w:right="16"/>
              <w:rPr>
                <w:sz w:val="16"/>
              </w:rPr>
            </w:pPr>
            <w:r>
              <w:rPr>
                <w:w w:val="98"/>
                <w:sz w:val="16"/>
              </w:rPr>
              <w:t>0</w:t>
            </w:r>
          </w:p>
        </w:tc>
        <w:tc>
          <w:tcPr>
            <w:tcW w:w="155" w:type="dxa"/>
            <w:tcBorders>
              <w:top w:val="nil"/>
              <w:bottom w:val="nil"/>
              <w:right w:val="nil"/>
            </w:tcBorders>
            <w:shd w:val="clear" w:color="auto" w:fill="DDEBF6"/>
          </w:tcPr>
          <w:p w:rsidR="004D5EDF" w:rsidRDefault="004D5EDF">
            <w:pPr>
              <w:pStyle w:val="TableParagraph"/>
              <w:jc w:val="left"/>
              <w:rPr>
                <w:rFonts w:ascii="Times New Roman"/>
                <w:sz w:val="12"/>
              </w:rPr>
            </w:pPr>
          </w:p>
        </w:tc>
        <w:tc>
          <w:tcPr>
            <w:tcW w:w="1168" w:type="dxa"/>
            <w:tcBorders>
              <w:top w:val="nil"/>
              <w:left w:val="nil"/>
              <w:bottom w:val="nil"/>
            </w:tcBorders>
            <w:shd w:val="clear" w:color="auto" w:fill="DDEBF6"/>
          </w:tcPr>
          <w:p w:rsidR="004D5EDF" w:rsidRDefault="00F4415A">
            <w:pPr>
              <w:pStyle w:val="TableParagraph"/>
              <w:spacing w:before="7" w:line="168" w:lineRule="exact"/>
              <w:ind w:right="75"/>
              <w:rPr>
                <w:sz w:val="16"/>
              </w:rPr>
            </w:pPr>
            <w:r>
              <w:rPr>
                <w:w w:val="95"/>
                <w:sz w:val="16"/>
              </w:rPr>
              <w:t>16.972.896,71</w:t>
            </w:r>
          </w:p>
        </w:tc>
        <w:tc>
          <w:tcPr>
            <w:tcW w:w="934" w:type="dxa"/>
            <w:tcBorders>
              <w:top w:val="nil"/>
              <w:bottom w:val="nil"/>
            </w:tcBorders>
            <w:shd w:val="clear" w:color="auto" w:fill="DDEBF6"/>
          </w:tcPr>
          <w:p w:rsidR="004D5EDF" w:rsidRDefault="00F4415A">
            <w:pPr>
              <w:pStyle w:val="TableParagraph"/>
              <w:spacing w:before="7" w:line="168" w:lineRule="exact"/>
              <w:ind w:right="23"/>
              <w:rPr>
                <w:sz w:val="16"/>
              </w:rPr>
            </w:pPr>
            <w:r>
              <w:rPr>
                <w:w w:val="95"/>
                <w:sz w:val="16"/>
              </w:rPr>
              <w:t>5,66%</w:t>
            </w:r>
          </w:p>
        </w:tc>
        <w:tc>
          <w:tcPr>
            <w:tcW w:w="209" w:type="dxa"/>
            <w:tcBorders>
              <w:top w:val="nil"/>
              <w:bottom w:val="nil"/>
              <w:right w:val="nil"/>
            </w:tcBorders>
            <w:shd w:val="clear" w:color="auto" w:fill="DDEBF6"/>
          </w:tcPr>
          <w:p w:rsidR="004D5EDF" w:rsidRDefault="004D5EDF">
            <w:pPr>
              <w:pStyle w:val="TableParagraph"/>
              <w:jc w:val="left"/>
              <w:rPr>
                <w:rFonts w:ascii="Times New Roman"/>
                <w:sz w:val="12"/>
              </w:rPr>
            </w:pPr>
          </w:p>
        </w:tc>
        <w:tc>
          <w:tcPr>
            <w:tcW w:w="1212" w:type="dxa"/>
            <w:tcBorders>
              <w:top w:val="nil"/>
              <w:left w:val="nil"/>
              <w:bottom w:val="nil"/>
            </w:tcBorders>
            <w:shd w:val="clear" w:color="auto" w:fill="DDEBF6"/>
          </w:tcPr>
          <w:p w:rsidR="004D5EDF" w:rsidRDefault="00F4415A">
            <w:pPr>
              <w:pStyle w:val="TableParagraph"/>
              <w:spacing w:before="7" w:line="168" w:lineRule="exact"/>
              <w:ind w:left="110"/>
              <w:jc w:val="left"/>
              <w:rPr>
                <w:sz w:val="16"/>
              </w:rPr>
            </w:pPr>
            <w:r>
              <w:rPr>
                <w:sz w:val="16"/>
              </w:rPr>
              <w:t>17.719.367,94</w:t>
            </w:r>
          </w:p>
        </w:tc>
        <w:tc>
          <w:tcPr>
            <w:tcW w:w="898" w:type="dxa"/>
            <w:tcBorders>
              <w:top w:val="nil"/>
              <w:bottom w:val="nil"/>
            </w:tcBorders>
            <w:shd w:val="clear" w:color="auto" w:fill="DDEBF6"/>
          </w:tcPr>
          <w:p w:rsidR="004D5EDF" w:rsidRDefault="00F4415A">
            <w:pPr>
              <w:pStyle w:val="TableParagraph"/>
              <w:spacing w:before="7" w:line="168" w:lineRule="exact"/>
              <w:ind w:right="23"/>
              <w:rPr>
                <w:sz w:val="16"/>
              </w:rPr>
            </w:pPr>
            <w:r>
              <w:rPr>
                <w:w w:val="95"/>
                <w:sz w:val="16"/>
              </w:rPr>
              <w:t>4,40%</w:t>
            </w:r>
          </w:p>
        </w:tc>
      </w:tr>
      <w:tr w:rsidR="004D5EDF">
        <w:trPr>
          <w:trHeight w:val="194"/>
        </w:trPr>
        <w:tc>
          <w:tcPr>
            <w:tcW w:w="2206" w:type="dxa"/>
            <w:tcBorders>
              <w:top w:val="nil"/>
              <w:left w:val="nil"/>
              <w:bottom w:val="nil"/>
            </w:tcBorders>
          </w:tcPr>
          <w:p w:rsidR="004D5EDF" w:rsidRDefault="00F4415A">
            <w:pPr>
              <w:pStyle w:val="TableParagraph"/>
              <w:spacing w:line="174" w:lineRule="exact"/>
              <w:ind w:left="40"/>
              <w:jc w:val="left"/>
              <w:rPr>
                <w:sz w:val="16"/>
              </w:rPr>
            </w:pPr>
            <w:r>
              <w:rPr>
                <w:sz w:val="16"/>
              </w:rPr>
              <w:t>Despesa Total</w:t>
            </w:r>
          </w:p>
        </w:tc>
        <w:tc>
          <w:tcPr>
            <w:tcW w:w="1246" w:type="dxa"/>
            <w:tcBorders>
              <w:top w:val="nil"/>
              <w:bottom w:val="nil"/>
            </w:tcBorders>
          </w:tcPr>
          <w:p w:rsidR="004D5EDF" w:rsidRDefault="00F4415A">
            <w:pPr>
              <w:pStyle w:val="TableParagraph"/>
              <w:spacing w:line="174" w:lineRule="exact"/>
              <w:ind w:right="13"/>
              <w:rPr>
                <w:sz w:val="16"/>
              </w:rPr>
            </w:pPr>
            <w:r>
              <w:rPr>
                <w:w w:val="98"/>
                <w:sz w:val="16"/>
              </w:rPr>
              <w:t>-</w:t>
            </w:r>
          </w:p>
        </w:tc>
        <w:tc>
          <w:tcPr>
            <w:tcW w:w="1184" w:type="dxa"/>
            <w:tcBorders>
              <w:top w:val="nil"/>
              <w:bottom w:val="nil"/>
            </w:tcBorders>
            <w:shd w:val="clear" w:color="auto" w:fill="DDEBF6"/>
          </w:tcPr>
          <w:p w:rsidR="004D5EDF" w:rsidRDefault="00F4415A">
            <w:pPr>
              <w:pStyle w:val="TableParagraph"/>
              <w:spacing w:line="174" w:lineRule="exact"/>
              <w:ind w:right="14"/>
              <w:rPr>
                <w:sz w:val="16"/>
              </w:rPr>
            </w:pPr>
            <w:r>
              <w:rPr>
                <w:w w:val="95"/>
                <w:sz w:val="16"/>
              </w:rPr>
              <w:t>14.000.000,00</w:t>
            </w:r>
          </w:p>
        </w:tc>
        <w:tc>
          <w:tcPr>
            <w:tcW w:w="898" w:type="dxa"/>
            <w:tcBorders>
              <w:top w:val="nil"/>
              <w:bottom w:val="nil"/>
            </w:tcBorders>
            <w:shd w:val="clear" w:color="auto" w:fill="DDEBF6"/>
          </w:tcPr>
          <w:p w:rsidR="004D5EDF" w:rsidRDefault="00F4415A">
            <w:pPr>
              <w:pStyle w:val="TableParagraph"/>
              <w:spacing w:before="7" w:line="168" w:lineRule="exact"/>
              <w:ind w:right="19"/>
              <w:rPr>
                <w:sz w:val="16"/>
              </w:rPr>
            </w:pPr>
            <w:r>
              <w:rPr>
                <w:w w:val="98"/>
                <w:sz w:val="16"/>
              </w:rPr>
              <w:t>0</w:t>
            </w:r>
          </w:p>
        </w:tc>
        <w:tc>
          <w:tcPr>
            <w:tcW w:w="1323" w:type="dxa"/>
            <w:tcBorders>
              <w:top w:val="nil"/>
              <w:bottom w:val="nil"/>
            </w:tcBorders>
          </w:tcPr>
          <w:p w:rsidR="004D5EDF" w:rsidRDefault="00F4415A">
            <w:pPr>
              <w:pStyle w:val="TableParagraph"/>
              <w:spacing w:line="174" w:lineRule="exact"/>
              <w:ind w:right="15"/>
              <w:rPr>
                <w:sz w:val="16"/>
              </w:rPr>
            </w:pPr>
            <w:r>
              <w:rPr>
                <w:w w:val="98"/>
                <w:sz w:val="16"/>
              </w:rPr>
              <w:t>-</w:t>
            </w:r>
          </w:p>
        </w:tc>
        <w:tc>
          <w:tcPr>
            <w:tcW w:w="898" w:type="dxa"/>
            <w:tcBorders>
              <w:top w:val="nil"/>
              <w:bottom w:val="nil"/>
            </w:tcBorders>
            <w:shd w:val="clear" w:color="auto" w:fill="DDEBF6"/>
          </w:tcPr>
          <w:p w:rsidR="004D5EDF" w:rsidRDefault="00F4415A">
            <w:pPr>
              <w:pStyle w:val="TableParagraph"/>
              <w:spacing w:before="7" w:line="168" w:lineRule="exact"/>
              <w:ind w:right="20"/>
              <w:rPr>
                <w:sz w:val="16"/>
              </w:rPr>
            </w:pPr>
            <w:r>
              <w:rPr>
                <w:w w:val="95"/>
                <w:sz w:val="16"/>
              </w:rPr>
              <w:t>-100,00%</w:t>
            </w:r>
          </w:p>
        </w:tc>
        <w:tc>
          <w:tcPr>
            <w:tcW w:w="1234" w:type="dxa"/>
            <w:tcBorders>
              <w:top w:val="nil"/>
              <w:bottom w:val="nil"/>
            </w:tcBorders>
            <w:shd w:val="clear" w:color="auto" w:fill="DDEBF6"/>
          </w:tcPr>
          <w:p w:rsidR="004D5EDF" w:rsidRDefault="00F4415A">
            <w:pPr>
              <w:pStyle w:val="TableParagraph"/>
              <w:spacing w:before="7" w:line="168" w:lineRule="exact"/>
              <w:ind w:right="74"/>
              <w:rPr>
                <w:sz w:val="16"/>
              </w:rPr>
            </w:pPr>
            <w:r>
              <w:rPr>
                <w:w w:val="95"/>
                <w:sz w:val="16"/>
              </w:rPr>
              <w:t>17.688.682,27</w:t>
            </w:r>
          </w:p>
        </w:tc>
        <w:tc>
          <w:tcPr>
            <w:tcW w:w="960" w:type="dxa"/>
            <w:tcBorders>
              <w:top w:val="nil"/>
              <w:bottom w:val="nil"/>
            </w:tcBorders>
            <w:shd w:val="clear" w:color="auto" w:fill="DDEBF6"/>
          </w:tcPr>
          <w:p w:rsidR="004D5EDF" w:rsidRDefault="00F4415A">
            <w:pPr>
              <w:pStyle w:val="TableParagraph"/>
              <w:spacing w:before="2" w:line="172" w:lineRule="exact"/>
              <w:ind w:right="16"/>
              <w:rPr>
                <w:sz w:val="16"/>
              </w:rPr>
            </w:pPr>
            <w:r>
              <w:rPr>
                <w:w w:val="98"/>
                <w:sz w:val="16"/>
              </w:rPr>
              <w:t>0</w:t>
            </w:r>
          </w:p>
        </w:tc>
        <w:tc>
          <w:tcPr>
            <w:tcW w:w="155" w:type="dxa"/>
            <w:tcBorders>
              <w:top w:val="nil"/>
              <w:bottom w:val="nil"/>
              <w:right w:val="nil"/>
            </w:tcBorders>
            <w:shd w:val="clear" w:color="auto" w:fill="DDEBF6"/>
          </w:tcPr>
          <w:p w:rsidR="004D5EDF" w:rsidRDefault="004D5EDF">
            <w:pPr>
              <w:pStyle w:val="TableParagraph"/>
              <w:jc w:val="left"/>
              <w:rPr>
                <w:rFonts w:ascii="Times New Roman"/>
                <w:sz w:val="12"/>
              </w:rPr>
            </w:pPr>
          </w:p>
        </w:tc>
        <w:tc>
          <w:tcPr>
            <w:tcW w:w="1168" w:type="dxa"/>
            <w:tcBorders>
              <w:top w:val="nil"/>
              <w:left w:val="nil"/>
              <w:bottom w:val="nil"/>
            </w:tcBorders>
            <w:shd w:val="clear" w:color="auto" w:fill="DDEBF6"/>
          </w:tcPr>
          <w:p w:rsidR="004D5EDF" w:rsidRDefault="00F4415A">
            <w:pPr>
              <w:pStyle w:val="TableParagraph"/>
              <w:spacing w:before="7" w:line="168" w:lineRule="exact"/>
              <w:ind w:right="75"/>
              <w:rPr>
                <w:sz w:val="16"/>
              </w:rPr>
            </w:pPr>
            <w:r>
              <w:rPr>
                <w:w w:val="95"/>
                <w:sz w:val="16"/>
              </w:rPr>
              <w:t>22.476.571,81</w:t>
            </w:r>
          </w:p>
        </w:tc>
        <w:tc>
          <w:tcPr>
            <w:tcW w:w="934" w:type="dxa"/>
            <w:tcBorders>
              <w:top w:val="nil"/>
              <w:bottom w:val="nil"/>
            </w:tcBorders>
            <w:shd w:val="clear" w:color="auto" w:fill="DDEBF6"/>
          </w:tcPr>
          <w:p w:rsidR="004D5EDF" w:rsidRDefault="00F4415A">
            <w:pPr>
              <w:pStyle w:val="TableParagraph"/>
              <w:spacing w:before="7" w:line="168" w:lineRule="exact"/>
              <w:ind w:right="23"/>
              <w:rPr>
                <w:sz w:val="16"/>
              </w:rPr>
            </w:pPr>
            <w:r>
              <w:rPr>
                <w:w w:val="95"/>
                <w:sz w:val="16"/>
              </w:rPr>
              <w:t>27,07%</w:t>
            </w:r>
          </w:p>
        </w:tc>
        <w:tc>
          <w:tcPr>
            <w:tcW w:w="209" w:type="dxa"/>
            <w:tcBorders>
              <w:top w:val="nil"/>
              <w:bottom w:val="nil"/>
              <w:right w:val="nil"/>
            </w:tcBorders>
            <w:shd w:val="clear" w:color="auto" w:fill="DDEBF6"/>
          </w:tcPr>
          <w:p w:rsidR="004D5EDF" w:rsidRDefault="004D5EDF">
            <w:pPr>
              <w:pStyle w:val="TableParagraph"/>
              <w:jc w:val="left"/>
              <w:rPr>
                <w:rFonts w:ascii="Times New Roman"/>
                <w:sz w:val="12"/>
              </w:rPr>
            </w:pPr>
          </w:p>
        </w:tc>
        <w:tc>
          <w:tcPr>
            <w:tcW w:w="1212" w:type="dxa"/>
            <w:tcBorders>
              <w:top w:val="nil"/>
              <w:left w:val="nil"/>
              <w:bottom w:val="nil"/>
            </w:tcBorders>
            <w:shd w:val="clear" w:color="auto" w:fill="DDEBF6"/>
          </w:tcPr>
          <w:p w:rsidR="004D5EDF" w:rsidRDefault="00F4415A">
            <w:pPr>
              <w:pStyle w:val="TableParagraph"/>
              <w:spacing w:before="7" w:line="168" w:lineRule="exact"/>
              <w:ind w:left="110"/>
              <w:jc w:val="left"/>
              <w:rPr>
                <w:sz w:val="16"/>
              </w:rPr>
            </w:pPr>
            <w:r>
              <w:rPr>
                <w:sz w:val="16"/>
              </w:rPr>
              <w:t>32.821.881,63</w:t>
            </w:r>
          </w:p>
        </w:tc>
        <w:tc>
          <w:tcPr>
            <w:tcW w:w="898" w:type="dxa"/>
            <w:tcBorders>
              <w:top w:val="nil"/>
              <w:bottom w:val="nil"/>
            </w:tcBorders>
            <w:shd w:val="clear" w:color="auto" w:fill="DDEBF6"/>
          </w:tcPr>
          <w:p w:rsidR="004D5EDF" w:rsidRDefault="00F4415A">
            <w:pPr>
              <w:pStyle w:val="TableParagraph"/>
              <w:spacing w:before="7" w:line="168" w:lineRule="exact"/>
              <w:ind w:right="23"/>
              <w:rPr>
                <w:sz w:val="16"/>
              </w:rPr>
            </w:pPr>
            <w:r>
              <w:rPr>
                <w:w w:val="95"/>
                <w:sz w:val="16"/>
              </w:rPr>
              <w:t>46,03%</w:t>
            </w:r>
          </w:p>
        </w:tc>
      </w:tr>
      <w:tr w:rsidR="004D5EDF">
        <w:trPr>
          <w:trHeight w:val="192"/>
        </w:trPr>
        <w:tc>
          <w:tcPr>
            <w:tcW w:w="2206" w:type="dxa"/>
            <w:tcBorders>
              <w:top w:val="nil"/>
              <w:left w:val="nil"/>
              <w:bottom w:val="nil"/>
            </w:tcBorders>
          </w:tcPr>
          <w:p w:rsidR="004D5EDF" w:rsidRDefault="00F4415A">
            <w:pPr>
              <w:pStyle w:val="TableParagraph"/>
              <w:spacing w:line="173" w:lineRule="exact"/>
              <w:ind w:left="40"/>
              <w:jc w:val="left"/>
              <w:rPr>
                <w:sz w:val="16"/>
              </w:rPr>
            </w:pPr>
            <w:r>
              <w:rPr>
                <w:sz w:val="16"/>
              </w:rPr>
              <w:t>Despesas Primárias (II)</w:t>
            </w:r>
          </w:p>
        </w:tc>
        <w:tc>
          <w:tcPr>
            <w:tcW w:w="1246" w:type="dxa"/>
            <w:tcBorders>
              <w:top w:val="nil"/>
              <w:bottom w:val="nil"/>
            </w:tcBorders>
          </w:tcPr>
          <w:p w:rsidR="004D5EDF" w:rsidRDefault="00F4415A">
            <w:pPr>
              <w:pStyle w:val="TableParagraph"/>
              <w:spacing w:line="173" w:lineRule="exact"/>
              <w:ind w:right="13"/>
              <w:rPr>
                <w:sz w:val="16"/>
              </w:rPr>
            </w:pPr>
            <w:r>
              <w:rPr>
                <w:w w:val="98"/>
                <w:sz w:val="16"/>
              </w:rPr>
              <w:t>-</w:t>
            </w:r>
          </w:p>
        </w:tc>
        <w:tc>
          <w:tcPr>
            <w:tcW w:w="1184" w:type="dxa"/>
            <w:tcBorders>
              <w:top w:val="nil"/>
              <w:bottom w:val="nil"/>
            </w:tcBorders>
            <w:shd w:val="clear" w:color="auto" w:fill="DDEBF6"/>
          </w:tcPr>
          <w:p w:rsidR="004D5EDF" w:rsidRDefault="00F4415A">
            <w:pPr>
              <w:pStyle w:val="TableParagraph"/>
              <w:spacing w:line="173" w:lineRule="exact"/>
              <w:ind w:right="15"/>
              <w:rPr>
                <w:sz w:val="16"/>
              </w:rPr>
            </w:pPr>
            <w:r>
              <w:rPr>
                <w:w w:val="95"/>
                <w:sz w:val="16"/>
              </w:rPr>
              <w:t>1.000.000,00</w:t>
            </w:r>
          </w:p>
        </w:tc>
        <w:tc>
          <w:tcPr>
            <w:tcW w:w="898" w:type="dxa"/>
            <w:tcBorders>
              <w:top w:val="nil"/>
              <w:bottom w:val="nil"/>
            </w:tcBorders>
            <w:shd w:val="clear" w:color="auto" w:fill="DDEBF6"/>
          </w:tcPr>
          <w:p w:rsidR="004D5EDF" w:rsidRDefault="00F4415A">
            <w:pPr>
              <w:pStyle w:val="TableParagraph"/>
              <w:spacing w:before="7" w:line="166" w:lineRule="exact"/>
              <w:ind w:right="19"/>
              <w:rPr>
                <w:sz w:val="16"/>
              </w:rPr>
            </w:pPr>
            <w:r>
              <w:rPr>
                <w:w w:val="98"/>
                <w:sz w:val="16"/>
              </w:rPr>
              <w:t>0</w:t>
            </w:r>
          </w:p>
        </w:tc>
        <w:tc>
          <w:tcPr>
            <w:tcW w:w="1323" w:type="dxa"/>
            <w:tcBorders>
              <w:top w:val="nil"/>
              <w:bottom w:val="nil"/>
            </w:tcBorders>
          </w:tcPr>
          <w:p w:rsidR="004D5EDF" w:rsidRDefault="00F4415A">
            <w:pPr>
              <w:pStyle w:val="TableParagraph"/>
              <w:spacing w:line="173" w:lineRule="exact"/>
              <w:ind w:right="15"/>
              <w:rPr>
                <w:sz w:val="16"/>
              </w:rPr>
            </w:pPr>
            <w:r>
              <w:rPr>
                <w:w w:val="98"/>
                <w:sz w:val="16"/>
              </w:rPr>
              <w:t>-</w:t>
            </w:r>
          </w:p>
        </w:tc>
        <w:tc>
          <w:tcPr>
            <w:tcW w:w="898" w:type="dxa"/>
            <w:tcBorders>
              <w:top w:val="nil"/>
              <w:bottom w:val="nil"/>
            </w:tcBorders>
            <w:shd w:val="clear" w:color="auto" w:fill="DDEBF6"/>
          </w:tcPr>
          <w:p w:rsidR="004D5EDF" w:rsidRDefault="00F4415A">
            <w:pPr>
              <w:pStyle w:val="TableParagraph"/>
              <w:spacing w:before="7" w:line="166" w:lineRule="exact"/>
              <w:ind w:right="20"/>
              <w:rPr>
                <w:sz w:val="16"/>
              </w:rPr>
            </w:pPr>
            <w:r>
              <w:rPr>
                <w:w w:val="95"/>
                <w:sz w:val="16"/>
              </w:rPr>
              <w:t>-100,00%</w:t>
            </w:r>
          </w:p>
        </w:tc>
        <w:tc>
          <w:tcPr>
            <w:tcW w:w="1234" w:type="dxa"/>
            <w:tcBorders>
              <w:top w:val="nil"/>
              <w:bottom w:val="nil"/>
            </w:tcBorders>
            <w:shd w:val="clear" w:color="auto" w:fill="DDEBF6"/>
          </w:tcPr>
          <w:p w:rsidR="004D5EDF" w:rsidRDefault="00F4415A">
            <w:pPr>
              <w:pStyle w:val="TableParagraph"/>
              <w:spacing w:before="7" w:line="166" w:lineRule="exact"/>
              <w:ind w:right="74"/>
              <w:rPr>
                <w:sz w:val="16"/>
              </w:rPr>
            </w:pPr>
            <w:r>
              <w:rPr>
                <w:w w:val="95"/>
                <w:sz w:val="16"/>
              </w:rPr>
              <w:t>17.688.682,27</w:t>
            </w:r>
          </w:p>
        </w:tc>
        <w:tc>
          <w:tcPr>
            <w:tcW w:w="960" w:type="dxa"/>
            <w:tcBorders>
              <w:top w:val="nil"/>
              <w:bottom w:val="nil"/>
            </w:tcBorders>
            <w:shd w:val="clear" w:color="auto" w:fill="DDEBF6"/>
          </w:tcPr>
          <w:p w:rsidR="004D5EDF" w:rsidRDefault="00F4415A">
            <w:pPr>
              <w:pStyle w:val="TableParagraph"/>
              <w:spacing w:before="2" w:line="171" w:lineRule="exact"/>
              <w:ind w:right="16"/>
              <w:rPr>
                <w:sz w:val="16"/>
              </w:rPr>
            </w:pPr>
            <w:r>
              <w:rPr>
                <w:w w:val="98"/>
                <w:sz w:val="16"/>
              </w:rPr>
              <w:t>0</w:t>
            </w:r>
          </w:p>
        </w:tc>
        <w:tc>
          <w:tcPr>
            <w:tcW w:w="155" w:type="dxa"/>
            <w:tcBorders>
              <w:top w:val="nil"/>
              <w:bottom w:val="nil"/>
              <w:right w:val="nil"/>
            </w:tcBorders>
            <w:shd w:val="clear" w:color="auto" w:fill="DDEBF6"/>
          </w:tcPr>
          <w:p w:rsidR="004D5EDF" w:rsidRDefault="004D5EDF">
            <w:pPr>
              <w:pStyle w:val="TableParagraph"/>
              <w:jc w:val="left"/>
              <w:rPr>
                <w:rFonts w:ascii="Times New Roman"/>
                <w:sz w:val="12"/>
              </w:rPr>
            </w:pPr>
          </w:p>
        </w:tc>
        <w:tc>
          <w:tcPr>
            <w:tcW w:w="1168" w:type="dxa"/>
            <w:tcBorders>
              <w:top w:val="nil"/>
              <w:left w:val="nil"/>
              <w:bottom w:val="nil"/>
            </w:tcBorders>
            <w:shd w:val="clear" w:color="auto" w:fill="DDEBF6"/>
          </w:tcPr>
          <w:p w:rsidR="004D5EDF" w:rsidRDefault="00F4415A">
            <w:pPr>
              <w:pStyle w:val="TableParagraph"/>
              <w:spacing w:before="7" w:line="166" w:lineRule="exact"/>
              <w:ind w:right="75"/>
              <w:rPr>
                <w:sz w:val="16"/>
              </w:rPr>
            </w:pPr>
            <w:r>
              <w:rPr>
                <w:w w:val="95"/>
                <w:sz w:val="16"/>
              </w:rPr>
              <w:t>22.476.571,81</w:t>
            </w:r>
          </w:p>
        </w:tc>
        <w:tc>
          <w:tcPr>
            <w:tcW w:w="934" w:type="dxa"/>
            <w:tcBorders>
              <w:top w:val="nil"/>
              <w:bottom w:val="nil"/>
            </w:tcBorders>
            <w:shd w:val="clear" w:color="auto" w:fill="DDEBF6"/>
          </w:tcPr>
          <w:p w:rsidR="004D5EDF" w:rsidRDefault="00F4415A">
            <w:pPr>
              <w:pStyle w:val="TableParagraph"/>
              <w:spacing w:before="7" w:line="166" w:lineRule="exact"/>
              <w:ind w:right="23"/>
              <w:rPr>
                <w:sz w:val="16"/>
              </w:rPr>
            </w:pPr>
            <w:r>
              <w:rPr>
                <w:w w:val="95"/>
                <w:sz w:val="16"/>
              </w:rPr>
              <w:t>27,07%</w:t>
            </w:r>
          </w:p>
        </w:tc>
        <w:tc>
          <w:tcPr>
            <w:tcW w:w="209" w:type="dxa"/>
            <w:tcBorders>
              <w:top w:val="nil"/>
              <w:bottom w:val="nil"/>
              <w:right w:val="nil"/>
            </w:tcBorders>
            <w:shd w:val="clear" w:color="auto" w:fill="DDEBF6"/>
          </w:tcPr>
          <w:p w:rsidR="004D5EDF" w:rsidRDefault="004D5EDF">
            <w:pPr>
              <w:pStyle w:val="TableParagraph"/>
              <w:jc w:val="left"/>
              <w:rPr>
                <w:rFonts w:ascii="Times New Roman"/>
                <w:sz w:val="12"/>
              </w:rPr>
            </w:pPr>
          </w:p>
        </w:tc>
        <w:tc>
          <w:tcPr>
            <w:tcW w:w="1212" w:type="dxa"/>
            <w:tcBorders>
              <w:top w:val="nil"/>
              <w:left w:val="nil"/>
              <w:bottom w:val="nil"/>
            </w:tcBorders>
            <w:shd w:val="clear" w:color="auto" w:fill="DDEBF6"/>
          </w:tcPr>
          <w:p w:rsidR="004D5EDF" w:rsidRDefault="00F4415A">
            <w:pPr>
              <w:pStyle w:val="TableParagraph"/>
              <w:spacing w:before="7" w:line="166" w:lineRule="exact"/>
              <w:ind w:left="110"/>
              <w:jc w:val="left"/>
              <w:rPr>
                <w:sz w:val="16"/>
              </w:rPr>
            </w:pPr>
            <w:r>
              <w:rPr>
                <w:sz w:val="16"/>
              </w:rPr>
              <w:t>32.821.881,63</w:t>
            </w:r>
          </w:p>
        </w:tc>
        <w:tc>
          <w:tcPr>
            <w:tcW w:w="898" w:type="dxa"/>
            <w:tcBorders>
              <w:top w:val="nil"/>
              <w:bottom w:val="nil"/>
            </w:tcBorders>
            <w:shd w:val="clear" w:color="auto" w:fill="DDEBF6"/>
          </w:tcPr>
          <w:p w:rsidR="004D5EDF" w:rsidRDefault="00F4415A">
            <w:pPr>
              <w:pStyle w:val="TableParagraph"/>
              <w:spacing w:before="7" w:line="166" w:lineRule="exact"/>
              <w:ind w:right="23"/>
              <w:rPr>
                <w:sz w:val="16"/>
              </w:rPr>
            </w:pPr>
            <w:r>
              <w:rPr>
                <w:w w:val="95"/>
                <w:sz w:val="16"/>
              </w:rPr>
              <w:t>46,03%</w:t>
            </w:r>
          </w:p>
        </w:tc>
      </w:tr>
      <w:tr w:rsidR="004D5EDF">
        <w:trPr>
          <w:trHeight w:val="194"/>
        </w:trPr>
        <w:tc>
          <w:tcPr>
            <w:tcW w:w="2206" w:type="dxa"/>
            <w:tcBorders>
              <w:top w:val="nil"/>
              <w:left w:val="nil"/>
              <w:bottom w:val="nil"/>
            </w:tcBorders>
          </w:tcPr>
          <w:p w:rsidR="004D5EDF" w:rsidRDefault="00F4415A">
            <w:pPr>
              <w:pStyle w:val="TableParagraph"/>
              <w:spacing w:before="1" w:line="174" w:lineRule="exact"/>
              <w:ind w:left="40"/>
              <w:jc w:val="left"/>
              <w:rPr>
                <w:sz w:val="16"/>
              </w:rPr>
            </w:pPr>
            <w:r>
              <w:rPr>
                <w:sz w:val="16"/>
              </w:rPr>
              <w:t>Resultado Primário (I – II)</w:t>
            </w:r>
          </w:p>
        </w:tc>
        <w:tc>
          <w:tcPr>
            <w:tcW w:w="1246" w:type="dxa"/>
            <w:tcBorders>
              <w:top w:val="nil"/>
              <w:bottom w:val="nil"/>
            </w:tcBorders>
            <w:shd w:val="clear" w:color="auto" w:fill="DDEBF6"/>
          </w:tcPr>
          <w:p w:rsidR="004D5EDF" w:rsidRDefault="00F4415A">
            <w:pPr>
              <w:pStyle w:val="TableParagraph"/>
              <w:spacing w:line="175" w:lineRule="exact"/>
              <w:ind w:right="13"/>
              <w:rPr>
                <w:sz w:val="16"/>
              </w:rPr>
            </w:pPr>
            <w:r>
              <w:rPr>
                <w:w w:val="98"/>
                <w:sz w:val="16"/>
              </w:rPr>
              <w:t>-</w:t>
            </w:r>
          </w:p>
        </w:tc>
        <w:tc>
          <w:tcPr>
            <w:tcW w:w="1184" w:type="dxa"/>
            <w:tcBorders>
              <w:top w:val="nil"/>
              <w:bottom w:val="nil"/>
            </w:tcBorders>
            <w:shd w:val="clear" w:color="auto" w:fill="DDEBF6"/>
          </w:tcPr>
          <w:p w:rsidR="004D5EDF" w:rsidRDefault="00F4415A">
            <w:pPr>
              <w:pStyle w:val="TableParagraph"/>
              <w:spacing w:line="175" w:lineRule="exact"/>
              <w:ind w:right="14"/>
              <w:rPr>
                <w:sz w:val="16"/>
              </w:rPr>
            </w:pPr>
            <w:r>
              <w:rPr>
                <w:w w:val="95"/>
                <w:sz w:val="16"/>
              </w:rPr>
              <w:t>166.500,00</w:t>
            </w:r>
          </w:p>
        </w:tc>
        <w:tc>
          <w:tcPr>
            <w:tcW w:w="898" w:type="dxa"/>
            <w:tcBorders>
              <w:top w:val="nil"/>
              <w:bottom w:val="nil"/>
            </w:tcBorders>
            <w:shd w:val="clear" w:color="auto" w:fill="DDEBF6"/>
          </w:tcPr>
          <w:p w:rsidR="004D5EDF" w:rsidRDefault="00F4415A">
            <w:pPr>
              <w:pStyle w:val="TableParagraph"/>
              <w:spacing w:before="8" w:line="167" w:lineRule="exact"/>
              <w:ind w:right="19"/>
              <w:rPr>
                <w:sz w:val="16"/>
              </w:rPr>
            </w:pPr>
            <w:r>
              <w:rPr>
                <w:w w:val="98"/>
                <w:sz w:val="16"/>
              </w:rPr>
              <w:t>0</w:t>
            </w:r>
          </w:p>
        </w:tc>
        <w:tc>
          <w:tcPr>
            <w:tcW w:w="1323" w:type="dxa"/>
            <w:tcBorders>
              <w:top w:val="nil"/>
              <w:bottom w:val="nil"/>
            </w:tcBorders>
            <w:shd w:val="clear" w:color="auto" w:fill="DDEBF6"/>
          </w:tcPr>
          <w:p w:rsidR="004D5EDF" w:rsidRDefault="00F4415A">
            <w:pPr>
              <w:pStyle w:val="TableParagraph"/>
              <w:spacing w:line="175" w:lineRule="exact"/>
              <w:ind w:right="15"/>
              <w:rPr>
                <w:sz w:val="16"/>
              </w:rPr>
            </w:pPr>
            <w:r>
              <w:rPr>
                <w:w w:val="98"/>
                <w:sz w:val="16"/>
              </w:rPr>
              <w:t>-</w:t>
            </w:r>
          </w:p>
        </w:tc>
        <w:tc>
          <w:tcPr>
            <w:tcW w:w="898" w:type="dxa"/>
            <w:tcBorders>
              <w:top w:val="nil"/>
              <w:bottom w:val="nil"/>
            </w:tcBorders>
            <w:shd w:val="clear" w:color="auto" w:fill="DDEBF6"/>
          </w:tcPr>
          <w:p w:rsidR="004D5EDF" w:rsidRDefault="00F4415A">
            <w:pPr>
              <w:pStyle w:val="TableParagraph"/>
              <w:spacing w:before="8" w:line="167" w:lineRule="exact"/>
              <w:ind w:right="20"/>
              <w:rPr>
                <w:sz w:val="16"/>
              </w:rPr>
            </w:pPr>
            <w:r>
              <w:rPr>
                <w:w w:val="95"/>
                <w:sz w:val="16"/>
              </w:rPr>
              <w:t>-100,00%</w:t>
            </w:r>
          </w:p>
        </w:tc>
        <w:tc>
          <w:tcPr>
            <w:tcW w:w="1234" w:type="dxa"/>
            <w:tcBorders>
              <w:top w:val="nil"/>
              <w:bottom w:val="nil"/>
            </w:tcBorders>
            <w:shd w:val="clear" w:color="auto" w:fill="DDEBF6"/>
          </w:tcPr>
          <w:p w:rsidR="004D5EDF" w:rsidRDefault="00F4415A">
            <w:pPr>
              <w:pStyle w:val="TableParagraph"/>
              <w:spacing w:before="8" w:line="167" w:lineRule="exact"/>
              <w:ind w:right="75"/>
              <w:rPr>
                <w:sz w:val="16"/>
              </w:rPr>
            </w:pPr>
            <w:r>
              <w:rPr>
                <w:sz w:val="16"/>
              </w:rPr>
              <w:t>- 1.625.723,01</w:t>
            </w:r>
          </w:p>
        </w:tc>
        <w:tc>
          <w:tcPr>
            <w:tcW w:w="960" w:type="dxa"/>
            <w:tcBorders>
              <w:top w:val="nil"/>
              <w:bottom w:val="nil"/>
            </w:tcBorders>
            <w:shd w:val="clear" w:color="auto" w:fill="DDEBF6"/>
          </w:tcPr>
          <w:p w:rsidR="004D5EDF" w:rsidRDefault="00F4415A">
            <w:pPr>
              <w:pStyle w:val="TableParagraph"/>
              <w:spacing w:before="3" w:line="171" w:lineRule="exact"/>
              <w:ind w:right="16"/>
              <w:rPr>
                <w:sz w:val="16"/>
              </w:rPr>
            </w:pPr>
            <w:r>
              <w:rPr>
                <w:w w:val="98"/>
                <w:sz w:val="16"/>
              </w:rPr>
              <w:t>0</w:t>
            </w:r>
          </w:p>
        </w:tc>
        <w:tc>
          <w:tcPr>
            <w:tcW w:w="155" w:type="dxa"/>
            <w:tcBorders>
              <w:top w:val="nil"/>
              <w:bottom w:val="nil"/>
              <w:right w:val="nil"/>
            </w:tcBorders>
            <w:shd w:val="clear" w:color="auto" w:fill="DDEBF6"/>
          </w:tcPr>
          <w:p w:rsidR="004D5EDF" w:rsidRDefault="00F4415A">
            <w:pPr>
              <w:pStyle w:val="TableParagraph"/>
              <w:spacing w:before="8" w:line="167" w:lineRule="exact"/>
              <w:ind w:left="34"/>
              <w:jc w:val="left"/>
              <w:rPr>
                <w:sz w:val="16"/>
              </w:rPr>
            </w:pPr>
            <w:r>
              <w:rPr>
                <w:w w:val="98"/>
                <w:sz w:val="16"/>
              </w:rPr>
              <w:t>-</w:t>
            </w:r>
          </w:p>
        </w:tc>
        <w:tc>
          <w:tcPr>
            <w:tcW w:w="1168" w:type="dxa"/>
            <w:tcBorders>
              <w:top w:val="nil"/>
              <w:left w:val="nil"/>
              <w:bottom w:val="nil"/>
            </w:tcBorders>
            <w:shd w:val="clear" w:color="auto" w:fill="DDEBF6"/>
          </w:tcPr>
          <w:p w:rsidR="004D5EDF" w:rsidRDefault="00F4415A">
            <w:pPr>
              <w:pStyle w:val="TableParagraph"/>
              <w:spacing w:before="8" w:line="167" w:lineRule="exact"/>
              <w:ind w:right="75"/>
              <w:rPr>
                <w:sz w:val="16"/>
              </w:rPr>
            </w:pPr>
            <w:r>
              <w:rPr>
                <w:w w:val="95"/>
                <w:sz w:val="16"/>
              </w:rPr>
              <w:t>5.503.675,10</w:t>
            </w:r>
          </w:p>
        </w:tc>
        <w:tc>
          <w:tcPr>
            <w:tcW w:w="934" w:type="dxa"/>
            <w:tcBorders>
              <w:top w:val="nil"/>
              <w:bottom w:val="nil"/>
            </w:tcBorders>
            <w:shd w:val="clear" w:color="auto" w:fill="DDEBF6"/>
          </w:tcPr>
          <w:p w:rsidR="004D5EDF" w:rsidRDefault="00F4415A">
            <w:pPr>
              <w:pStyle w:val="TableParagraph"/>
              <w:spacing w:before="8" w:line="167" w:lineRule="exact"/>
              <w:ind w:right="21"/>
              <w:rPr>
                <w:sz w:val="16"/>
              </w:rPr>
            </w:pPr>
            <w:r>
              <w:rPr>
                <w:w w:val="95"/>
                <w:sz w:val="16"/>
              </w:rPr>
              <w:t>238,54%</w:t>
            </w:r>
          </w:p>
        </w:tc>
        <w:tc>
          <w:tcPr>
            <w:tcW w:w="209" w:type="dxa"/>
            <w:tcBorders>
              <w:top w:val="nil"/>
              <w:bottom w:val="nil"/>
              <w:right w:val="nil"/>
            </w:tcBorders>
            <w:shd w:val="clear" w:color="auto" w:fill="DDEBF6"/>
          </w:tcPr>
          <w:p w:rsidR="004D5EDF" w:rsidRDefault="00F4415A">
            <w:pPr>
              <w:pStyle w:val="TableParagraph"/>
              <w:spacing w:before="8" w:line="167" w:lineRule="exact"/>
              <w:ind w:left="43"/>
              <w:jc w:val="left"/>
              <w:rPr>
                <w:sz w:val="16"/>
              </w:rPr>
            </w:pPr>
            <w:r>
              <w:rPr>
                <w:w w:val="98"/>
                <w:sz w:val="16"/>
              </w:rPr>
              <w:t>-</w:t>
            </w:r>
          </w:p>
        </w:tc>
        <w:tc>
          <w:tcPr>
            <w:tcW w:w="1212" w:type="dxa"/>
            <w:tcBorders>
              <w:top w:val="nil"/>
              <w:left w:val="nil"/>
              <w:bottom w:val="nil"/>
            </w:tcBorders>
            <w:shd w:val="clear" w:color="auto" w:fill="DDEBF6"/>
          </w:tcPr>
          <w:p w:rsidR="004D5EDF" w:rsidRDefault="00F4415A">
            <w:pPr>
              <w:pStyle w:val="TableParagraph"/>
              <w:spacing w:before="8" w:line="167" w:lineRule="exact"/>
              <w:ind w:left="110"/>
              <w:jc w:val="left"/>
              <w:rPr>
                <w:sz w:val="16"/>
              </w:rPr>
            </w:pPr>
            <w:r>
              <w:rPr>
                <w:sz w:val="16"/>
              </w:rPr>
              <w:t>15.102.513,70</w:t>
            </w:r>
          </w:p>
        </w:tc>
        <w:tc>
          <w:tcPr>
            <w:tcW w:w="898" w:type="dxa"/>
            <w:tcBorders>
              <w:top w:val="nil"/>
              <w:bottom w:val="nil"/>
            </w:tcBorders>
            <w:shd w:val="clear" w:color="auto" w:fill="DDEBF6"/>
          </w:tcPr>
          <w:p w:rsidR="004D5EDF" w:rsidRDefault="00F4415A">
            <w:pPr>
              <w:pStyle w:val="TableParagraph"/>
              <w:spacing w:before="8" w:line="167" w:lineRule="exact"/>
              <w:ind w:right="22"/>
              <w:rPr>
                <w:sz w:val="16"/>
              </w:rPr>
            </w:pPr>
            <w:r>
              <w:rPr>
                <w:w w:val="95"/>
                <w:sz w:val="16"/>
              </w:rPr>
              <w:t>174,41%</w:t>
            </w:r>
          </w:p>
        </w:tc>
      </w:tr>
      <w:tr w:rsidR="004D5EDF">
        <w:trPr>
          <w:trHeight w:val="193"/>
        </w:trPr>
        <w:tc>
          <w:tcPr>
            <w:tcW w:w="2206" w:type="dxa"/>
            <w:tcBorders>
              <w:top w:val="nil"/>
              <w:left w:val="nil"/>
              <w:bottom w:val="nil"/>
            </w:tcBorders>
          </w:tcPr>
          <w:p w:rsidR="004D5EDF" w:rsidRDefault="00F4415A">
            <w:pPr>
              <w:pStyle w:val="TableParagraph"/>
              <w:spacing w:line="173" w:lineRule="exact"/>
              <w:ind w:left="40"/>
              <w:jc w:val="left"/>
              <w:rPr>
                <w:sz w:val="16"/>
              </w:rPr>
            </w:pPr>
            <w:r>
              <w:rPr>
                <w:sz w:val="16"/>
              </w:rPr>
              <w:t>Resultado Nominal</w:t>
            </w:r>
          </w:p>
        </w:tc>
        <w:tc>
          <w:tcPr>
            <w:tcW w:w="1246" w:type="dxa"/>
            <w:tcBorders>
              <w:top w:val="nil"/>
              <w:bottom w:val="nil"/>
            </w:tcBorders>
          </w:tcPr>
          <w:p w:rsidR="004D5EDF" w:rsidRDefault="00F4415A">
            <w:pPr>
              <w:pStyle w:val="TableParagraph"/>
              <w:spacing w:line="173" w:lineRule="exact"/>
              <w:ind w:right="248"/>
              <w:rPr>
                <w:sz w:val="16"/>
              </w:rPr>
            </w:pPr>
            <w:r>
              <w:rPr>
                <w:w w:val="98"/>
                <w:sz w:val="16"/>
              </w:rPr>
              <w:t>-</w:t>
            </w:r>
          </w:p>
        </w:tc>
        <w:tc>
          <w:tcPr>
            <w:tcW w:w="1184" w:type="dxa"/>
            <w:tcBorders>
              <w:top w:val="nil"/>
              <w:bottom w:val="nil"/>
            </w:tcBorders>
            <w:shd w:val="clear" w:color="auto" w:fill="DDEBF6"/>
          </w:tcPr>
          <w:p w:rsidR="004D5EDF" w:rsidRDefault="00F4415A">
            <w:pPr>
              <w:pStyle w:val="TableParagraph"/>
              <w:spacing w:line="174" w:lineRule="exact"/>
              <w:ind w:right="15"/>
              <w:rPr>
                <w:sz w:val="16"/>
              </w:rPr>
            </w:pPr>
            <w:r>
              <w:rPr>
                <w:w w:val="95"/>
                <w:sz w:val="16"/>
              </w:rPr>
              <w:t>1.000.000,00</w:t>
            </w:r>
          </w:p>
        </w:tc>
        <w:tc>
          <w:tcPr>
            <w:tcW w:w="898" w:type="dxa"/>
            <w:tcBorders>
              <w:top w:val="nil"/>
              <w:bottom w:val="nil"/>
            </w:tcBorders>
            <w:shd w:val="clear" w:color="auto" w:fill="DDEBF6"/>
          </w:tcPr>
          <w:p w:rsidR="004D5EDF" w:rsidRDefault="00F4415A">
            <w:pPr>
              <w:pStyle w:val="TableParagraph"/>
              <w:spacing w:before="7" w:line="166" w:lineRule="exact"/>
              <w:ind w:right="19"/>
              <w:rPr>
                <w:sz w:val="16"/>
              </w:rPr>
            </w:pPr>
            <w:r>
              <w:rPr>
                <w:w w:val="98"/>
                <w:sz w:val="16"/>
              </w:rPr>
              <w:t>0</w:t>
            </w:r>
          </w:p>
        </w:tc>
        <w:tc>
          <w:tcPr>
            <w:tcW w:w="1323" w:type="dxa"/>
            <w:tcBorders>
              <w:top w:val="nil"/>
              <w:bottom w:val="nil"/>
            </w:tcBorders>
          </w:tcPr>
          <w:p w:rsidR="004D5EDF" w:rsidRDefault="00F4415A">
            <w:pPr>
              <w:pStyle w:val="TableParagraph"/>
              <w:spacing w:line="173" w:lineRule="exact"/>
              <w:ind w:right="249"/>
              <w:rPr>
                <w:sz w:val="16"/>
              </w:rPr>
            </w:pPr>
            <w:r>
              <w:rPr>
                <w:w w:val="98"/>
                <w:sz w:val="16"/>
              </w:rPr>
              <w:t>-</w:t>
            </w:r>
          </w:p>
        </w:tc>
        <w:tc>
          <w:tcPr>
            <w:tcW w:w="898" w:type="dxa"/>
            <w:tcBorders>
              <w:top w:val="nil"/>
              <w:bottom w:val="nil"/>
            </w:tcBorders>
            <w:shd w:val="clear" w:color="auto" w:fill="DDEBF6"/>
          </w:tcPr>
          <w:p w:rsidR="004D5EDF" w:rsidRDefault="00F4415A">
            <w:pPr>
              <w:pStyle w:val="TableParagraph"/>
              <w:spacing w:before="7" w:line="166" w:lineRule="exact"/>
              <w:ind w:right="20"/>
              <w:rPr>
                <w:sz w:val="16"/>
              </w:rPr>
            </w:pPr>
            <w:r>
              <w:rPr>
                <w:w w:val="95"/>
                <w:sz w:val="16"/>
              </w:rPr>
              <w:t>-100,00%</w:t>
            </w:r>
          </w:p>
        </w:tc>
        <w:tc>
          <w:tcPr>
            <w:tcW w:w="1234" w:type="dxa"/>
            <w:tcBorders>
              <w:top w:val="nil"/>
              <w:bottom w:val="nil"/>
            </w:tcBorders>
            <w:shd w:val="clear" w:color="auto" w:fill="DDEBF6"/>
          </w:tcPr>
          <w:p w:rsidR="004D5EDF" w:rsidRDefault="00F4415A">
            <w:pPr>
              <w:pStyle w:val="TableParagraph"/>
              <w:spacing w:before="7" w:line="166" w:lineRule="exact"/>
              <w:ind w:right="75"/>
              <w:rPr>
                <w:sz w:val="16"/>
              </w:rPr>
            </w:pPr>
            <w:r>
              <w:rPr>
                <w:sz w:val="16"/>
              </w:rPr>
              <w:t>- 1.625.723,01</w:t>
            </w:r>
          </w:p>
        </w:tc>
        <w:tc>
          <w:tcPr>
            <w:tcW w:w="960" w:type="dxa"/>
            <w:tcBorders>
              <w:top w:val="nil"/>
              <w:bottom w:val="nil"/>
            </w:tcBorders>
            <w:shd w:val="clear" w:color="auto" w:fill="DDEBF6"/>
          </w:tcPr>
          <w:p w:rsidR="004D5EDF" w:rsidRDefault="00F4415A">
            <w:pPr>
              <w:pStyle w:val="TableParagraph"/>
              <w:spacing w:before="3" w:line="171" w:lineRule="exact"/>
              <w:ind w:right="16"/>
              <w:rPr>
                <w:sz w:val="16"/>
              </w:rPr>
            </w:pPr>
            <w:r>
              <w:rPr>
                <w:w w:val="98"/>
                <w:sz w:val="16"/>
              </w:rPr>
              <w:t>0</w:t>
            </w:r>
          </w:p>
        </w:tc>
        <w:tc>
          <w:tcPr>
            <w:tcW w:w="155" w:type="dxa"/>
            <w:tcBorders>
              <w:top w:val="nil"/>
              <w:bottom w:val="nil"/>
              <w:right w:val="nil"/>
            </w:tcBorders>
            <w:shd w:val="clear" w:color="auto" w:fill="DDEBF6"/>
          </w:tcPr>
          <w:p w:rsidR="004D5EDF" w:rsidRDefault="00F4415A">
            <w:pPr>
              <w:pStyle w:val="TableParagraph"/>
              <w:spacing w:before="7" w:line="166" w:lineRule="exact"/>
              <w:ind w:left="34"/>
              <w:jc w:val="left"/>
              <w:rPr>
                <w:sz w:val="16"/>
              </w:rPr>
            </w:pPr>
            <w:r>
              <w:rPr>
                <w:w w:val="98"/>
                <w:sz w:val="16"/>
              </w:rPr>
              <w:t>-</w:t>
            </w:r>
          </w:p>
        </w:tc>
        <w:tc>
          <w:tcPr>
            <w:tcW w:w="1168" w:type="dxa"/>
            <w:tcBorders>
              <w:top w:val="nil"/>
              <w:left w:val="nil"/>
              <w:bottom w:val="nil"/>
            </w:tcBorders>
            <w:shd w:val="clear" w:color="auto" w:fill="DDEBF6"/>
          </w:tcPr>
          <w:p w:rsidR="004D5EDF" w:rsidRDefault="00F4415A">
            <w:pPr>
              <w:pStyle w:val="TableParagraph"/>
              <w:spacing w:before="7" w:line="166" w:lineRule="exact"/>
              <w:ind w:right="75"/>
              <w:rPr>
                <w:sz w:val="16"/>
              </w:rPr>
            </w:pPr>
            <w:r>
              <w:rPr>
                <w:w w:val="95"/>
                <w:sz w:val="16"/>
              </w:rPr>
              <w:t>5.503.675,10</w:t>
            </w:r>
          </w:p>
        </w:tc>
        <w:tc>
          <w:tcPr>
            <w:tcW w:w="934" w:type="dxa"/>
            <w:tcBorders>
              <w:top w:val="nil"/>
              <w:bottom w:val="nil"/>
            </w:tcBorders>
            <w:shd w:val="clear" w:color="auto" w:fill="DDEBF6"/>
          </w:tcPr>
          <w:p w:rsidR="004D5EDF" w:rsidRDefault="00F4415A">
            <w:pPr>
              <w:pStyle w:val="TableParagraph"/>
              <w:spacing w:before="7" w:line="166" w:lineRule="exact"/>
              <w:ind w:right="21"/>
              <w:rPr>
                <w:sz w:val="16"/>
              </w:rPr>
            </w:pPr>
            <w:r>
              <w:rPr>
                <w:w w:val="95"/>
                <w:sz w:val="16"/>
              </w:rPr>
              <w:t>238,54%</w:t>
            </w:r>
          </w:p>
        </w:tc>
        <w:tc>
          <w:tcPr>
            <w:tcW w:w="209" w:type="dxa"/>
            <w:tcBorders>
              <w:top w:val="nil"/>
              <w:bottom w:val="nil"/>
              <w:right w:val="nil"/>
            </w:tcBorders>
            <w:shd w:val="clear" w:color="auto" w:fill="DDEBF6"/>
          </w:tcPr>
          <w:p w:rsidR="004D5EDF" w:rsidRDefault="00F4415A">
            <w:pPr>
              <w:pStyle w:val="TableParagraph"/>
              <w:spacing w:before="7" w:line="166" w:lineRule="exact"/>
              <w:ind w:left="43"/>
              <w:jc w:val="left"/>
              <w:rPr>
                <w:sz w:val="16"/>
              </w:rPr>
            </w:pPr>
            <w:r>
              <w:rPr>
                <w:w w:val="98"/>
                <w:sz w:val="16"/>
              </w:rPr>
              <w:t>-</w:t>
            </w:r>
          </w:p>
        </w:tc>
        <w:tc>
          <w:tcPr>
            <w:tcW w:w="1212" w:type="dxa"/>
            <w:tcBorders>
              <w:top w:val="nil"/>
              <w:left w:val="nil"/>
              <w:bottom w:val="nil"/>
            </w:tcBorders>
            <w:shd w:val="clear" w:color="auto" w:fill="DDEBF6"/>
          </w:tcPr>
          <w:p w:rsidR="004D5EDF" w:rsidRDefault="00F4415A">
            <w:pPr>
              <w:pStyle w:val="TableParagraph"/>
              <w:spacing w:before="7" w:line="166" w:lineRule="exact"/>
              <w:ind w:left="110"/>
              <w:jc w:val="left"/>
              <w:rPr>
                <w:sz w:val="16"/>
              </w:rPr>
            </w:pPr>
            <w:r>
              <w:rPr>
                <w:sz w:val="16"/>
              </w:rPr>
              <w:t>15.102.513,70</w:t>
            </w:r>
          </w:p>
        </w:tc>
        <w:tc>
          <w:tcPr>
            <w:tcW w:w="898" w:type="dxa"/>
            <w:tcBorders>
              <w:top w:val="nil"/>
              <w:bottom w:val="nil"/>
            </w:tcBorders>
            <w:shd w:val="clear" w:color="auto" w:fill="DDEBF6"/>
          </w:tcPr>
          <w:p w:rsidR="004D5EDF" w:rsidRDefault="00F4415A">
            <w:pPr>
              <w:pStyle w:val="TableParagraph"/>
              <w:spacing w:before="7" w:line="166" w:lineRule="exact"/>
              <w:ind w:right="22"/>
              <w:rPr>
                <w:sz w:val="16"/>
              </w:rPr>
            </w:pPr>
            <w:r>
              <w:rPr>
                <w:w w:val="95"/>
                <w:sz w:val="16"/>
              </w:rPr>
              <w:t>174,41%</w:t>
            </w:r>
          </w:p>
        </w:tc>
      </w:tr>
      <w:tr w:rsidR="004D5EDF">
        <w:trPr>
          <w:trHeight w:val="195"/>
        </w:trPr>
        <w:tc>
          <w:tcPr>
            <w:tcW w:w="2206" w:type="dxa"/>
            <w:tcBorders>
              <w:top w:val="nil"/>
              <w:left w:val="nil"/>
              <w:bottom w:val="nil"/>
            </w:tcBorders>
          </w:tcPr>
          <w:p w:rsidR="004D5EDF" w:rsidRDefault="00F4415A">
            <w:pPr>
              <w:pStyle w:val="TableParagraph"/>
              <w:spacing w:before="1" w:line="175" w:lineRule="exact"/>
              <w:ind w:left="40"/>
              <w:jc w:val="left"/>
              <w:rPr>
                <w:sz w:val="16"/>
              </w:rPr>
            </w:pPr>
            <w:r>
              <w:rPr>
                <w:sz w:val="16"/>
              </w:rPr>
              <w:t>Dívida Pública Consolidada</w:t>
            </w:r>
          </w:p>
        </w:tc>
        <w:tc>
          <w:tcPr>
            <w:tcW w:w="1246" w:type="dxa"/>
            <w:tcBorders>
              <w:top w:val="nil"/>
              <w:bottom w:val="nil"/>
            </w:tcBorders>
            <w:shd w:val="clear" w:color="auto" w:fill="DDEBF6"/>
          </w:tcPr>
          <w:p w:rsidR="004D5EDF" w:rsidRDefault="00F4415A">
            <w:pPr>
              <w:pStyle w:val="TableParagraph"/>
              <w:spacing w:before="1" w:line="175" w:lineRule="exact"/>
              <w:ind w:right="248"/>
              <w:rPr>
                <w:sz w:val="16"/>
              </w:rPr>
            </w:pPr>
            <w:r>
              <w:rPr>
                <w:w w:val="98"/>
                <w:sz w:val="16"/>
              </w:rPr>
              <w:t>-</w:t>
            </w:r>
          </w:p>
        </w:tc>
        <w:tc>
          <w:tcPr>
            <w:tcW w:w="1184" w:type="dxa"/>
            <w:tcBorders>
              <w:top w:val="nil"/>
              <w:bottom w:val="nil"/>
            </w:tcBorders>
            <w:shd w:val="clear" w:color="auto" w:fill="DDEBF6"/>
          </w:tcPr>
          <w:p w:rsidR="004D5EDF" w:rsidRDefault="00F4415A">
            <w:pPr>
              <w:pStyle w:val="TableParagraph"/>
              <w:spacing w:line="176" w:lineRule="exact"/>
              <w:ind w:right="14"/>
              <w:rPr>
                <w:sz w:val="16"/>
              </w:rPr>
            </w:pPr>
            <w:r>
              <w:rPr>
                <w:w w:val="98"/>
                <w:sz w:val="16"/>
              </w:rPr>
              <w:t>-</w:t>
            </w:r>
          </w:p>
        </w:tc>
        <w:tc>
          <w:tcPr>
            <w:tcW w:w="898" w:type="dxa"/>
            <w:tcBorders>
              <w:top w:val="nil"/>
              <w:bottom w:val="nil"/>
            </w:tcBorders>
            <w:shd w:val="clear" w:color="auto" w:fill="DDEBF6"/>
          </w:tcPr>
          <w:p w:rsidR="004D5EDF" w:rsidRDefault="00F4415A">
            <w:pPr>
              <w:pStyle w:val="TableParagraph"/>
              <w:spacing w:before="8" w:line="168" w:lineRule="exact"/>
              <w:ind w:right="19"/>
              <w:rPr>
                <w:sz w:val="16"/>
              </w:rPr>
            </w:pPr>
            <w:r>
              <w:rPr>
                <w:w w:val="98"/>
                <w:sz w:val="16"/>
              </w:rPr>
              <w:t>0</w:t>
            </w:r>
          </w:p>
        </w:tc>
        <w:tc>
          <w:tcPr>
            <w:tcW w:w="1323" w:type="dxa"/>
            <w:tcBorders>
              <w:top w:val="nil"/>
              <w:bottom w:val="nil"/>
            </w:tcBorders>
            <w:shd w:val="clear" w:color="auto" w:fill="DDEBF6"/>
          </w:tcPr>
          <w:p w:rsidR="004D5EDF" w:rsidRDefault="00F4415A">
            <w:pPr>
              <w:pStyle w:val="TableParagraph"/>
              <w:spacing w:before="1" w:line="175" w:lineRule="exact"/>
              <w:ind w:right="249"/>
              <w:rPr>
                <w:sz w:val="16"/>
              </w:rPr>
            </w:pPr>
            <w:r>
              <w:rPr>
                <w:w w:val="98"/>
                <w:sz w:val="16"/>
              </w:rPr>
              <w:t>-</w:t>
            </w:r>
          </w:p>
        </w:tc>
        <w:tc>
          <w:tcPr>
            <w:tcW w:w="898" w:type="dxa"/>
            <w:tcBorders>
              <w:top w:val="nil"/>
              <w:bottom w:val="nil"/>
            </w:tcBorders>
            <w:shd w:val="clear" w:color="auto" w:fill="DDEBF6"/>
          </w:tcPr>
          <w:p w:rsidR="004D5EDF" w:rsidRDefault="00F4415A">
            <w:pPr>
              <w:pStyle w:val="TableParagraph"/>
              <w:spacing w:before="8" w:line="168" w:lineRule="exact"/>
              <w:ind w:right="20"/>
              <w:rPr>
                <w:sz w:val="16"/>
              </w:rPr>
            </w:pPr>
            <w:r>
              <w:rPr>
                <w:w w:val="98"/>
                <w:sz w:val="16"/>
              </w:rPr>
              <w:t>0</w:t>
            </w:r>
          </w:p>
        </w:tc>
        <w:tc>
          <w:tcPr>
            <w:tcW w:w="1234" w:type="dxa"/>
            <w:tcBorders>
              <w:top w:val="nil"/>
              <w:bottom w:val="nil"/>
            </w:tcBorders>
            <w:shd w:val="clear" w:color="auto" w:fill="DDEBF6"/>
          </w:tcPr>
          <w:p w:rsidR="004D5EDF" w:rsidRDefault="00F4415A">
            <w:pPr>
              <w:pStyle w:val="TableParagraph"/>
              <w:spacing w:before="8" w:line="168" w:lineRule="exact"/>
              <w:ind w:right="250"/>
              <w:rPr>
                <w:sz w:val="16"/>
              </w:rPr>
            </w:pPr>
            <w:r>
              <w:rPr>
                <w:w w:val="98"/>
                <w:sz w:val="16"/>
              </w:rPr>
              <w:t>-</w:t>
            </w:r>
          </w:p>
        </w:tc>
        <w:tc>
          <w:tcPr>
            <w:tcW w:w="960" w:type="dxa"/>
            <w:tcBorders>
              <w:top w:val="nil"/>
              <w:bottom w:val="nil"/>
            </w:tcBorders>
            <w:shd w:val="clear" w:color="auto" w:fill="DDEBF6"/>
          </w:tcPr>
          <w:p w:rsidR="004D5EDF" w:rsidRDefault="00F4415A">
            <w:pPr>
              <w:pStyle w:val="TableParagraph"/>
              <w:spacing w:before="3" w:line="172" w:lineRule="exact"/>
              <w:ind w:right="16"/>
              <w:rPr>
                <w:sz w:val="16"/>
              </w:rPr>
            </w:pPr>
            <w:r>
              <w:rPr>
                <w:w w:val="98"/>
                <w:sz w:val="16"/>
              </w:rPr>
              <w:t>0</w:t>
            </w:r>
          </w:p>
        </w:tc>
        <w:tc>
          <w:tcPr>
            <w:tcW w:w="155" w:type="dxa"/>
            <w:tcBorders>
              <w:top w:val="nil"/>
              <w:bottom w:val="nil"/>
              <w:right w:val="nil"/>
            </w:tcBorders>
            <w:shd w:val="clear" w:color="auto" w:fill="DDEBF6"/>
          </w:tcPr>
          <w:p w:rsidR="004D5EDF" w:rsidRDefault="004D5EDF">
            <w:pPr>
              <w:pStyle w:val="TableParagraph"/>
              <w:jc w:val="left"/>
              <w:rPr>
                <w:rFonts w:ascii="Times New Roman"/>
                <w:sz w:val="12"/>
              </w:rPr>
            </w:pPr>
          </w:p>
        </w:tc>
        <w:tc>
          <w:tcPr>
            <w:tcW w:w="1168" w:type="dxa"/>
            <w:tcBorders>
              <w:top w:val="nil"/>
              <w:left w:val="nil"/>
              <w:bottom w:val="nil"/>
            </w:tcBorders>
            <w:shd w:val="clear" w:color="auto" w:fill="DDEBF6"/>
          </w:tcPr>
          <w:p w:rsidR="004D5EDF" w:rsidRDefault="00F4415A">
            <w:pPr>
              <w:pStyle w:val="TableParagraph"/>
              <w:spacing w:before="8" w:line="168" w:lineRule="exact"/>
              <w:ind w:right="251"/>
              <w:rPr>
                <w:sz w:val="16"/>
              </w:rPr>
            </w:pPr>
            <w:r>
              <w:rPr>
                <w:w w:val="98"/>
                <w:sz w:val="16"/>
              </w:rPr>
              <w:t>-</w:t>
            </w:r>
          </w:p>
        </w:tc>
        <w:tc>
          <w:tcPr>
            <w:tcW w:w="934" w:type="dxa"/>
            <w:tcBorders>
              <w:top w:val="nil"/>
              <w:bottom w:val="nil"/>
            </w:tcBorders>
            <w:shd w:val="clear" w:color="auto" w:fill="DDEBF6"/>
          </w:tcPr>
          <w:p w:rsidR="004D5EDF" w:rsidRDefault="00F4415A">
            <w:pPr>
              <w:pStyle w:val="TableParagraph"/>
              <w:spacing w:before="8" w:line="168" w:lineRule="exact"/>
              <w:ind w:right="21"/>
              <w:rPr>
                <w:sz w:val="16"/>
              </w:rPr>
            </w:pPr>
            <w:r>
              <w:rPr>
                <w:w w:val="98"/>
                <w:sz w:val="16"/>
              </w:rPr>
              <w:t>-</w:t>
            </w:r>
          </w:p>
        </w:tc>
        <w:tc>
          <w:tcPr>
            <w:tcW w:w="209" w:type="dxa"/>
            <w:tcBorders>
              <w:top w:val="nil"/>
              <w:bottom w:val="nil"/>
              <w:right w:val="nil"/>
            </w:tcBorders>
            <w:shd w:val="clear" w:color="auto" w:fill="DDEBF6"/>
          </w:tcPr>
          <w:p w:rsidR="004D5EDF" w:rsidRDefault="004D5EDF">
            <w:pPr>
              <w:pStyle w:val="TableParagraph"/>
              <w:jc w:val="left"/>
              <w:rPr>
                <w:rFonts w:ascii="Times New Roman"/>
                <w:sz w:val="12"/>
              </w:rPr>
            </w:pPr>
          </w:p>
        </w:tc>
        <w:tc>
          <w:tcPr>
            <w:tcW w:w="1212" w:type="dxa"/>
            <w:tcBorders>
              <w:top w:val="nil"/>
              <w:left w:val="nil"/>
              <w:bottom w:val="nil"/>
            </w:tcBorders>
            <w:shd w:val="clear" w:color="auto" w:fill="DDEBF6"/>
          </w:tcPr>
          <w:p w:rsidR="004D5EDF" w:rsidRDefault="00F4415A">
            <w:pPr>
              <w:pStyle w:val="TableParagraph"/>
              <w:spacing w:before="8" w:line="168" w:lineRule="exact"/>
              <w:ind w:right="251"/>
              <w:rPr>
                <w:sz w:val="16"/>
              </w:rPr>
            </w:pPr>
            <w:r>
              <w:rPr>
                <w:w w:val="98"/>
                <w:sz w:val="16"/>
              </w:rPr>
              <w:t>-</w:t>
            </w:r>
          </w:p>
        </w:tc>
        <w:tc>
          <w:tcPr>
            <w:tcW w:w="898" w:type="dxa"/>
            <w:tcBorders>
              <w:top w:val="nil"/>
              <w:bottom w:val="nil"/>
            </w:tcBorders>
            <w:shd w:val="clear" w:color="auto" w:fill="DDEBF6"/>
          </w:tcPr>
          <w:p w:rsidR="004D5EDF" w:rsidRDefault="00F4415A">
            <w:pPr>
              <w:pStyle w:val="TableParagraph"/>
              <w:spacing w:before="8" w:line="168" w:lineRule="exact"/>
              <w:ind w:right="21"/>
              <w:rPr>
                <w:sz w:val="16"/>
              </w:rPr>
            </w:pPr>
            <w:r>
              <w:rPr>
                <w:w w:val="98"/>
                <w:sz w:val="16"/>
              </w:rPr>
              <w:t>-</w:t>
            </w:r>
          </w:p>
        </w:tc>
      </w:tr>
      <w:tr w:rsidR="004D5EDF">
        <w:trPr>
          <w:trHeight w:val="185"/>
        </w:trPr>
        <w:tc>
          <w:tcPr>
            <w:tcW w:w="2206" w:type="dxa"/>
            <w:tcBorders>
              <w:top w:val="nil"/>
              <w:left w:val="nil"/>
            </w:tcBorders>
          </w:tcPr>
          <w:p w:rsidR="004D5EDF" w:rsidRDefault="00F4415A">
            <w:pPr>
              <w:pStyle w:val="TableParagraph"/>
              <w:spacing w:line="165" w:lineRule="exact"/>
              <w:ind w:left="40"/>
              <w:jc w:val="left"/>
              <w:rPr>
                <w:sz w:val="16"/>
              </w:rPr>
            </w:pPr>
            <w:r>
              <w:rPr>
                <w:sz w:val="16"/>
              </w:rPr>
              <w:t>Dívida Consolidada Líquida</w:t>
            </w:r>
          </w:p>
        </w:tc>
        <w:tc>
          <w:tcPr>
            <w:tcW w:w="1246" w:type="dxa"/>
            <w:tcBorders>
              <w:top w:val="nil"/>
            </w:tcBorders>
            <w:shd w:val="clear" w:color="auto" w:fill="DDEBF6"/>
          </w:tcPr>
          <w:p w:rsidR="004D5EDF" w:rsidRDefault="00F4415A">
            <w:pPr>
              <w:pStyle w:val="TableParagraph"/>
              <w:spacing w:line="165" w:lineRule="exact"/>
              <w:ind w:right="248"/>
              <w:rPr>
                <w:sz w:val="16"/>
              </w:rPr>
            </w:pPr>
            <w:r>
              <w:rPr>
                <w:w w:val="98"/>
                <w:sz w:val="16"/>
              </w:rPr>
              <w:t>-</w:t>
            </w:r>
          </w:p>
        </w:tc>
        <w:tc>
          <w:tcPr>
            <w:tcW w:w="1184" w:type="dxa"/>
            <w:tcBorders>
              <w:top w:val="nil"/>
            </w:tcBorders>
            <w:shd w:val="clear" w:color="auto" w:fill="DDEBF6"/>
          </w:tcPr>
          <w:p w:rsidR="004D5EDF" w:rsidRDefault="00F4415A">
            <w:pPr>
              <w:pStyle w:val="TableParagraph"/>
              <w:spacing w:line="165" w:lineRule="exact"/>
              <w:ind w:right="14"/>
              <w:rPr>
                <w:sz w:val="16"/>
              </w:rPr>
            </w:pPr>
            <w:r>
              <w:rPr>
                <w:w w:val="98"/>
                <w:sz w:val="16"/>
              </w:rPr>
              <w:t>-</w:t>
            </w:r>
          </w:p>
        </w:tc>
        <w:tc>
          <w:tcPr>
            <w:tcW w:w="898" w:type="dxa"/>
            <w:tcBorders>
              <w:top w:val="nil"/>
            </w:tcBorders>
            <w:shd w:val="clear" w:color="auto" w:fill="DDEBF6"/>
          </w:tcPr>
          <w:p w:rsidR="004D5EDF" w:rsidRDefault="00F4415A">
            <w:pPr>
              <w:pStyle w:val="TableParagraph"/>
              <w:spacing w:before="7" w:line="159" w:lineRule="exact"/>
              <w:ind w:right="19"/>
              <w:rPr>
                <w:sz w:val="16"/>
              </w:rPr>
            </w:pPr>
            <w:r>
              <w:rPr>
                <w:w w:val="98"/>
                <w:sz w:val="16"/>
              </w:rPr>
              <w:t>0</w:t>
            </w:r>
          </w:p>
        </w:tc>
        <w:tc>
          <w:tcPr>
            <w:tcW w:w="1323" w:type="dxa"/>
            <w:tcBorders>
              <w:top w:val="nil"/>
            </w:tcBorders>
            <w:shd w:val="clear" w:color="auto" w:fill="DDEBF6"/>
          </w:tcPr>
          <w:p w:rsidR="004D5EDF" w:rsidRDefault="00F4415A">
            <w:pPr>
              <w:pStyle w:val="TableParagraph"/>
              <w:spacing w:line="165" w:lineRule="exact"/>
              <w:ind w:right="249"/>
              <w:rPr>
                <w:sz w:val="16"/>
              </w:rPr>
            </w:pPr>
            <w:r>
              <w:rPr>
                <w:w w:val="98"/>
                <w:sz w:val="16"/>
              </w:rPr>
              <w:t>-</w:t>
            </w:r>
          </w:p>
        </w:tc>
        <w:tc>
          <w:tcPr>
            <w:tcW w:w="898" w:type="dxa"/>
            <w:tcBorders>
              <w:top w:val="nil"/>
            </w:tcBorders>
            <w:shd w:val="clear" w:color="auto" w:fill="DDEBF6"/>
          </w:tcPr>
          <w:p w:rsidR="004D5EDF" w:rsidRDefault="00F4415A">
            <w:pPr>
              <w:pStyle w:val="TableParagraph"/>
              <w:spacing w:before="7" w:line="159" w:lineRule="exact"/>
              <w:ind w:right="20"/>
              <w:rPr>
                <w:sz w:val="16"/>
              </w:rPr>
            </w:pPr>
            <w:r>
              <w:rPr>
                <w:w w:val="98"/>
                <w:sz w:val="16"/>
              </w:rPr>
              <w:t>0</w:t>
            </w:r>
          </w:p>
        </w:tc>
        <w:tc>
          <w:tcPr>
            <w:tcW w:w="1234" w:type="dxa"/>
            <w:tcBorders>
              <w:top w:val="nil"/>
            </w:tcBorders>
            <w:shd w:val="clear" w:color="auto" w:fill="DDEBF6"/>
          </w:tcPr>
          <w:p w:rsidR="004D5EDF" w:rsidRDefault="00F4415A">
            <w:pPr>
              <w:pStyle w:val="TableParagraph"/>
              <w:spacing w:before="7" w:line="159" w:lineRule="exact"/>
              <w:ind w:right="250"/>
              <w:rPr>
                <w:sz w:val="16"/>
              </w:rPr>
            </w:pPr>
            <w:r>
              <w:rPr>
                <w:w w:val="98"/>
                <w:sz w:val="16"/>
              </w:rPr>
              <w:t>-</w:t>
            </w:r>
          </w:p>
        </w:tc>
        <w:tc>
          <w:tcPr>
            <w:tcW w:w="960" w:type="dxa"/>
            <w:tcBorders>
              <w:top w:val="nil"/>
            </w:tcBorders>
            <w:shd w:val="clear" w:color="auto" w:fill="DDEBF6"/>
          </w:tcPr>
          <w:p w:rsidR="004D5EDF" w:rsidRDefault="00F4415A">
            <w:pPr>
              <w:pStyle w:val="TableParagraph"/>
              <w:spacing w:before="2" w:line="163" w:lineRule="exact"/>
              <w:ind w:right="16"/>
              <w:rPr>
                <w:sz w:val="16"/>
              </w:rPr>
            </w:pPr>
            <w:r>
              <w:rPr>
                <w:w w:val="98"/>
                <w:sz w:val="16"/>
              </w:rPr>
              <w:t>0</w:t>
            </w:r>
          </w:p>
        </w:tc>
        <w:tc>
          <w:tcPr>
            <w:tcW w:w="155" w:type="dxa"/>
            <w:tcBorders>
              <w:top w:val="nil"/>
              <w:right w:val="nil"/>
            </w:tcBorders>
            <w:shd w:val="clear" w:color="auto" w:fill="DDEBF6"/>
          </w:tcPr>
          <w:p w:rsidR="004D5EDF" w:rsidRDefault="004D5EDF">
            <w:pPr>
              <w:pStyle w:val="TableParagraph"/>
              <w:jc w:val="left"/>
              <w:rPr>
                <w:rFonts w:ascii="Times New Roman"/>
                <w:sz w:val="12"/>
              </w:rPr>
            </w:pPr>
          </w:p>
        </w:tc>
        <w:tc>
          <w:tcPr>
            <w:tcW w:w="1168" w:type="dxa"/>
            <w:tcBorders>
              <w:top w:val="nil"/>
              <w:left w:val="nil"/>
            </w:tcBorders>
            <w:shd w:val="clear" w:color="auto" w:fill="DDEBF6"/>
          </w:tcPr>
          <w:p w:rsidR="004D5EDF" w:rsidRDefault="00F4415A">
            <w:pPr>
              <w:pStyle w:val="TableParagraph"/>
              <w:spacing w:before="7" w:line="159" w:lineRule="exact"/>
              <w:ind w:right="251"/>
              <w:rPr>
                <w:sz w:val="16"/>
              </w:rPr>
            </w:pPr>
            <w:r>
              <w:rPr>
                <w:w w:val="98"/>
                <w:sz w:val="16"/>
              </w:rPr>
              <w:t>-</w:t>
            </w:r>
          </w:p>
        </w:tc>
        <w:tc>
          <w:tcPr>
            <w:tcW w:w="934" w:type="dxa"/>
            <w:tcBorders>
              <w:top w:val="nil"/>
            </w:tcBorders>
            <w:shd w:val="clear" w:color="auto" w:fill="DDEBF6"/>
          </w:tcPr>
          <w:p w:rsidR="004D5EDF" w:rsidRDefault="00F4415A">
            <w:pPr>
              <w:pStyle w:val="TableParagraph"/>
              <w:spacing w:before="7" w:line="159" w:lineRule="exact"/>
              <w:ind w:right="21"/>
              <w:rPr>
                <w:sz w:val="16"/>
              </w:rPr>
            </w:pPr>
            <w:r>
              <w:rPr>
                <w:w w:val="98"/>
                <w:sz w:val="16"/>
              </w:rPr>
              <w:t>-</w:t>
            </w:r>
          </w:p>
        </w:tc>
        <w:tc>
          <w:tcPr>
            <w:tcW w:w="209" w:type="dxa"/>
            <w:tcBorders>
              <w:top w:val="nil"/>
              <w:right w:val="nil"/>
            </w:tcBorders>
            <w:shd w:val="clear" w:color="auto" w:fill="DDEBF6"/>
          </w:tcPr>
          <w:p w:rsidR="004D5EDF" w:rsidRDefault="004D5EDF">
            <w:pPr>
              <w:pStyle w:val="TableParagraph"/>
              <w:jc w:val="left"/>
              <w:rPr>
                <w:rFonts w:ascii="Times New Roman"/>
                <w:sz w:val="12"/>
              </w:rPr>
            </w:pPr>
          </w:p>
        </w:tc>
        <w:tc>
          <w:tcPr>
            <w:tcW w:w="1212" w:type="dxa"/>
            <w:tcBorders>
              <w:top w:val="nil"/>
              <w:left w:val="nil"/>
            </w:tcBorders>
            <w:shd w:val="clear" w:color="auto" w:fill="DDEBF6"/>
          </w:tcPr>
          <w:p w:rsidR="004D5EDF" w:rsidRDefault="00F4415A">
            <w:pPr>
              <w:pStyle w:val="TableParagraph"/>
              <w:spacing w:before="7" w:line="159" w:lineRule="exact"/>
              <w:ind w:right="251"/>
              <w:rPr>
                <w:sz w:val="16"/>
              </w:rPr>
            </w:pPr>
            <w:r>
              <w:rPr>
                <w:w w:val="98"/>
                <w:sz w:val="16"/>
              </w:rPr>
              <w:t>-</w:t>
            </w:r>
          </w:p>
        </w:tc>
        <w:tc>
          <w:tcPr>
            <w:tcW w:w="898" w:type="dxa"/>
            <w:tcBorders>
              <w:top w:val="nil"/>
            </w:tcBorders>
            <w:shd w:val="clear" w:color="auto" w:fill="DDEBF6"/>
          </w:tcPr>
          <w:p w:rsidR="004D5EDF" w:rsidRDefault="00F4415A">
            <w:pPr>
              <w:pStyle w:val="TableParagraph"/>
              <w:spacing w:before="7" w:line="159" w:lineRule="exact"/>
              <w:ind w:right="21"/>
              <w:rPr>
                <w:sz w:val="16"/>
              </w:rPr>
            </w:pPr>
            <w:r>
              <w:rPr>
                <w:w w:val="98"/>
                <w:sz w:val="16"/>
              </w:rPr>
              <w:t>-</w:t>
            </w:r>
          </w:p>
        </w:tc>
      </w:tr>
    </w:tbl>
    <w:p w:rsidR="004D5EDF" w:rsidRDefault="004D5EDF">
      <w:pPr>
        <w:pStyle w:val="Corpodetexto"/>
        <w:spacing w:before="9" w:after="1"/>
        <w:rPr>
          <w:b/>
          <w:sz w:val="15"/>
        </w:rPr>
      </w:pPr>
    </w:p>
    <w:tbl>
      <w:tblPr>
        <w:tblStyle w:val="TableNormal"/>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06"/>
        <w:gridCol w:w="1246"/>
        <w:gridCol w:w="1184"/>
        <w:gridCol w:w="898"/>
        <w:gridCol w:w="1323"/>
        <w:gridCol w:w="898"/>
        <w:gridCol w:w="1234"/>
        <w:gridCol w:w="960"/>
        <w:gridCol w:w="1322"/>
        <w:gridCol w:w="933"/>
        <w:gridCol w:w="1420"/>
        <w:gridCol w:w="897"/>
      </w:tblGrid>
      <w:tr w:rsidR="004D5EDF">
        <w:trPr>
          <w:trHeight w:val="225"/>
        </w:trPr>
        <w:tc>
          <w:tcPr>
            <w:tcW w:w="2206" w:type="dxa"/>
            <w:vMerge w:val="restart"/>
            <w:tcBorders>
              <w:left w:val="nil"/>
            </w:tcBorders>
          </w:tcPr>
          <w:p w:rsidR="004D5EDF" w:rsidRDefault="00F4415A">
            <w:pPr>
              <w:pStyle w:val="TableParagraph"/>
              <w:spacing w:before="39"/>
              <w:ind w:left="477"/>
              <w:jc w:val="left"/>
              <w:rPr>
                <w:sz w:val="16"/>
              </w:rPr>
            </w:pPr>
            <w:r>
              <w:rPr>
                <w:sz w:val="16"/>
              </w:rPr>
              <w:t>ESPECIFICAÇÃO</w:t>
            </w:r>
          </w:p>
        </w:tc>
        <w:tc>
          <w:tcPr>
            <w:tcW w:w="12315" w:type="dxa"/>
            <w:gridSpan w:val="11"/>
            <w:tcBorders>
              <w:right w:val="nil"/>
            </w:tcBorders>
          </w:tcPr>
          <w:p w:rsidR="004D5EDF" w:rsidRDefault="00F4415A">
            <w:pPr>
              <w:pStyle w:val="TableParagraph"/>
              <w:spacing w:before="39" w:line="166" w:lineRule="exact"/>
              <w:ind w:left="4761" w:right="4740"/>
              <w:jc w:val="center"/>
              <w:rPr>
                <w:sz w:val="16"/>
              </w:rPr>
            </w:pPr>
            <w:r>
              <w:rPr>
                <w:sz w:val="16"/>
              </w:rPr>
              <w:t>VALORES A PREÇOS CONSTANTES</w:t>
            </w:r>
          </w:p>
        </w:tc>
      </w:tr>
      <w:tr w:rsidR="004D5EDF">
        <w:trPr>
          <w:trHeight w:val="465"/>
        </w:trPr>
        <w:tc>
          <w:tcPr>
            <w:tcW w:w="2206" w:type="dxa"/>
            <w:vMerge/>
            <w:tcBorders>
              <w:top w:val="nil"/>
              <w:left w:val="nil"/>
            </w:tcBorders>
          </w:tcPr>
          <w:p w:rsidR="004D5EDF" w:rsidRDefault="004D5EDF">
            <w:pPr>
              <w:rPr>
                <w:sz w:val="2"/>
                <w:szCs w:val="2"/>
              </w:rPr>
            </w:pPr>
          </w:p>
        </w:tc>
        <w:tc>
          <w:tcPr>
            <w:tcW w:w="1246" w:type="dxa"/>
          </w:tcPr>
          <w:p w:rsidR="004D5EDF" w:rsidRDefault="00F4415A">
            <w:pPr>
              <w:pStyle w:val="TableParagraph"/>
              <w:spacing w:before="130"/>
              <w:ind w:left="432" w:right="403"/>
              <w:jc w:val="center"/>
              <w:rPr>
                <w:sz w:val="16"/>
              </w:rPr>
            </w:pPr>
            <w:r>
              <w:rPr>
                <w:sz w:val="16"/>
              </w:rPr>
              <w:t>2016</w:t>
            </w:r>
          </w:p>
        </w:tc>
        <w:tc>
          <w:tcPr>
            <w:tcW w:w="1184" w:type="dxa"/>
          </w:tcPr>
          <w:p w:rsidR="004D5EDF" w:rsidRDefault="00F4415A">
            <w:pPr>
              <w:pStyle w:val="TableParagraph"/>
              <w:spacing w:before="130"/>
              <w:ind w:left="399" w:right="371"/>
              <w:jc w:val="center"/>
              <w:rPr>
                <w:sz w:val="16"/>
              </w:rPr>
            </w:pPr>
            <w:r>
              <w:rPr>
                <w:sz w:val="16"/>
              </w:rPr>
              <w:t>2017</w:t>
            </w:r>
          </w:p>
        </w:tc>
        <w:tc>
          <w:tcPr>
            <w:tcW w:w="898" w:type="dxa"/>
          </w:tcPr>
          <w:p w:rsidR="004D5EDF" w:rsidRDefault="00F4415A">
            <w:pPr>
              <w:pStyle w:val="TableParagraph"/>
              <w:spacing w:before="130"/>
              <w:ind w:left="48"/>
              <w:jc w:val="left"/>
              <w:rPr>
                <w:sz w:val="16"/>
              </w:rPr>
            </w:pPr>
            <w:r>
              <w:rPr>
                <w:sz w:val="16"/>
              </w:rPr>
              <w:t>Variação %</w:t>
            </w:r>
          </w:p>
        </w:tc>
        <w:tc>
          <w:tcPr>
            <w:tcW w:w="1323" w:type="dxa"/>
          </w:tcPr>
          <w:p w:rsidR="004D5EDF" w:rsidRDefault="00F4415A">
            <w:pPr>
              <w:pStyle w:val="TableParagraph"/>
              <w:spacing w:before="130"/>
              <w:ind w:left="460" w:right="435"/>
              <w:jc w:val="center"/>
              <w:rPr>
                <w:sz w:val="16"/>
              </w:rPr>
            </w:pPr>
            <w:r>
              <w:rPr>
                <w:sz w:val="16"/>
              </w:rPr>
              <w:t>2018</w:t>
            </w:r>
          </w:p>
        </w:tc>
        <w:tc>
          <w:tcPr>
            <w:tcW w:w="898" w:type="dxa"/>
          </w:tcPr>
          <w:p w:rsidR="004D5EDF" w:rsidRDefault="00F4415A">
            <w:pPr>
              <w:pStyle w:val="TableParagraph"/>
              <w:spacing w:before="128"/>
              <w:ind w:left="40"/>
              <w:jc w:val="left"/>
              <w:rPr>
                <w:sz w:val="16"/>
              </w:rPr>
            </w:pPr>
            <w:r>
              <w:rPr>
                <w:sz w:val="16"/>
              </w:rPr>
              <w:t>Variação %</w:t>
            </w:r>
          </w:p>
        </w:tc>
        <w:tc>
          <w:tcPr>
            <w:tcW w:w="1234" w:type="dxa"/>
          </w:tcPr>
          <w:p w:rsidR="004D5EDF" w:rsidRDefault="00F4415A">
            <w:pPr>
              <w:pStyle w:val="TableParagraph"/>
              <w:spacing w:before="128"/>
              <w:ind w:left="417" w:right="405"/>
              <w:jc w:val="center"/>
              <w:rPr>
                <w:sz w:val="16"/>
              </w:rPr>
            </w:pPr>
            <w:r>
              <w:rPr>
                <w:sz w:val="16"/>
              </w:rPr>
              <w:t>2019</w:t>
            </w:r>
          </w:p>
        </w:tc>
        <w:tc>
          <w:tcPr>
            <w:tcW w:w="960" w:type="dxa"/>
          </w:tcPr>
          <w:p w:rsidR="004D5EDF" w:rsidRDefault="00F4415A">
            <w:pPr>
              <w:pStyle w:val="TableParagraph"/>
              <w:spacing w:before="128"/>
              <w:ind w:left="71"/>
              <w:jc w:val="left"/>
              <w:rPr>
                <w:sz w:val="16"/>
              </w:rPr>
            </w:pPr>
            <w:r>
              <w:rPr>
                <w:sz w:val="16"/>
              </w:rPr>
              <w:t>Variação %</w:t>
            </w:r>
          </w:p>
        </w:tc>
        <w:tc>
          <w:tcPr>
            <w:tcW w:w="1322" w:type="dxa"/>
          </w:tcPr>
          <w:p w:rsidR="004D5EDF" w:rsidRDefault="00F4415A">
            <w:pPr>
              <w:pStyle w:val="TableParagraph"/>
              <w:spacing w:before="128"/>
              <w:ind w:left="460" w:right="451"/>
              <w:jc w:val="center"/>
              <w:rPr>
                <w:sz w:val="16"/>
              </w:rPr>
            </w:pPr>
            <w:r>
              <w:rPr>
                <w:sz w:val="16"/>
              </w:rPr>
              <w:t>2020</w:t>
            </w:r>
          </w:p>
        </w:tc>
        <w:tc>
          <w:tcPr>
            <w:tcW w:w="933" w:type="dxa"/>
          </w:tcPr>
          <w:p w:rsidR="004D5EDF" w:rsidRDefault="00F4415A">
            <w:pPr>
              <w:pStyle w:val="TableParagraph"/>
              <w:spacing w:before="128"/>
              <w:ind w:left="58"/>
              <w:jc w:val="left"/>
              <w:rPr>
                <w:sz w:val="16"/>
              </w:rPr>
            </w:pPr>
            <w:r>
              <w:rPr>
                <w:sz w:val="16"/>
              </w:rPr>
              <w:t>Variação %</w:t>
            </w:r>
          </w:p>
        </w:tc>
        <w:tc>
          <w:tcPr>
            <w:tcW w:w="1420" w:type="dxa"/>
          </w:tcPr>
          <w:p w:rsidR="004D5EDF" w:rsidRDefault="00F4415A">
            <w:pPr>
              <w:pStyle w:val="TableParagraph"/>
              <w:spacing w:before="128"/>
              <w:ind w:left="511" w:right="498"/>
              <w:jc w:val="center"/>
              <w:rPr>
                <w:sz w:val="16"/>
              </w:rPr>
            </w:pPr>
            <w:r>
              <w:rPr>
                <w:sz w:val="16"/>
              </w:rPr>
              <w:t>2021</w:t>
            </w:r>
          </w:p>
        </w:tc>
        <w:tc>
          <w:tcPr>
            <w:tcW w:w="897" w:type="dxa"/>
            <w:tcBorders>
              <w:right w:val="nil"/>
            </w:tcBorders>
          </w:tcPr>
          <w:p w:rsidR="004D5EDF" w:rsidRDefault="00F4415A">
            <w:pPr>
              <w:pStyle w:val="TableParagraph"/>
              <w:spacing w:before="128"/>
              <w:ind w:left="41"/>
              <w:jc w:val="left"/>
              <w:rPr>
                <w:sz w:val="16"/>
              </w:rPr>
            </w:pPr>
            <w:r>
              <w:rPr>
                <w:sz w:val="16"/>
              </w:rPr>
              <w:t>Variação %</w:t>
            </w:r>
          </w:p>
        </w:tc>
      </w:tr>
      <w:tr w:rsidR="004D5EDF">
        <w:trPr>
          <w:trHeight w:val="1540"/>
        </w:trPr>
        <w:tc>
          <w:tcPr>
            <w:tcW w:w="2206" w:type="dxa"/>
            <w:tcBorders>
              <w:left w:val="nil"/>
            </w:tcBorders>
          </w:tcPr>
          <w:p w:rsidR="004D5EDF" w:rsidRDefault="00F4415A">
            <w:pPr>
              <w:pStyle w:val="TableParagraph"/>
              <w:spacing w:line="254" w:lineRule="auto"/>
              <w:ind w:left="40" w:right="435" w:firstLine="216"/>
              <w:jc w:val="left"/>
              <w:rPr>
                <w:sz w:val="16"/>
              </w:rPr>
            </w:pPr>
            <w:r>
              <w:rPr>
                <w:sz w:val="16"/>
              </w:rPr>
              <w:t>Receita Total Receitas Primárias (I) Despesa Total Despesas Primárias (II)</w:t>
            </w:r>
          </w:p>
          <w:p w:rsidR="004D5EDF" w:rsidRDefault="00F4415A">
            <w:pPr>
              <w:pStyle w:val="TableParagraph"/>
              <w:spacing w:line="254" w:lineRule="auto"/>
              <w:ind w:left="40"/>
              <w:jc w:val="left"/>
              <w:rPr>
                <w:sz w:val="16"/>
              </w:rPr>
            </w:pPr>
            <w:r>
              <w:rPr>
                <w:sz w:val="16"/>
              </w:rPr>
              <w:t>Resultado Primário (I – II) Resultado Nominal</w:t>
            </w:r>
          </w:p>
          <w:p w:rsidR="004D5EDF" w:rsidRDefault="00F4415A">
            <w:pPr>
              <w:pStyle w:val="TableParagraph"/>
              <w:spacing w:line="183" w:lineRule="exact"/>
              <w:ind w:left="40"/>
              <w:jc w:val="left"/>
              <w:rPr>
                <w:sz w:val="16"/>
              </w:rPr>
            </w:pPr>
            <w:r>
              <w:rPr>
                <w:sz w:val="16"/>
              </w:rPr>
              <w:t>Dívida Pública</w:t>
            </w:r>
            <w:r>
              <w:rPr>
                <w:spacing w:val="-12"/>
                <w:sz w:val="16"/>
              </w:rPr>
              <w:t xml:space="preserve"> </w:t>
            </w:r>
            <w:r>
              <w:rPr>
                <w:sz w:val="16"/>
              </w:rPr>
              <w:t>Consolidada</w:t>
            </w:r>
          </w:p>
          <w:p w:rsidR="004D5EDF" w:rsidRDefault="00F4415A">
            <w:pPr>
              <w:pStyle w:val="TableParagraph"/>
              <w:spacing w:before="1" w:line="166" w:lineRule="exact"/>
              <w:ind w:left="40"/>
              <w:jc w:val="left"/>
              <w:rPr>
                <w:sz w:val="16"/>
              </w:rPr>
            </w:pPr>
            <w:r>
              <w:rPr>
                <w:sz w:val="16"/>
              </w:rPr>
              <w:t>Dívida Consolidada</w:t>
            </w:r>
            <w:r>
              <w:rPr>
                <w:spacing w:val="-14"/>
                <w:sz w:val="16"/>
              </w:rPr>
              <w:t xml:space="preserve"> </w:t>
            </w:r>
            <w:r>
              <w:rPr>
                <w:sz w:val="16"/>
              </w:rPr>
              <w:t>Líquida</w:t>
            </w:r>
          </w:p>
        </w:tc>
        <w:tc>
          <w:tcPr>
            <w:tcW w:w="1246" w:type="dxa"/>
            <w:shd w:val="clear" w:color="auto" w:fill="DDEBF6"/>
          </w:tcPr>
          <w:p w:rsidR="004D5EDF" w:rsidRDefault="00F4415A">
            <w:pPr>
              <w:pStyle w:val="TableParagraph"/>
              <w:spacing w:before="1"/>
              <w:ind w:right="248"/>
              <w:rPr>
                <w:sz w:val="16"/>
              </w:rPr>
            </w:pPr>
            <w:r>
              <w:rPr>
                <w:w w:val="98"/>
                <w:sz w:val="16"/>
              </w:rPr>
              <w:t>-</w:t>
            </w:r>
          </w:p>
          <w:p w:rsidR="004D5EDF" w:rsidRDefault="00F4415A">
            <w:pPr>
              <w:pStyle w:val="TableParagraph"/>
              <w:spacing w:before="10"/>
              <w:ind w:right="248"/>
              <w:rPr>
                <w:sz w:val="16"/>
              </w:rPr>
            </w:pPr>
            <w:r>
              <w:rPr>
                <w:w w:val="98"/>
                <w:sz w:val="16"/>
              </w:rPr>
              <w:t>-</w:t>
            </w:r>
          </w:p>
          <w:p w:rsidR="004D5EDF" w:rsidRDefault="00F4415A">
            <w:pPr>
              <w:pStyle w:val="TableParagraph"/>
              <w:spacing w:before="10"/>
              <w:ind w:right="248"/>
              <w:rPr>
                <w:sz w:val="16"/>
              </w:rPr>
            </w:pPr>
            <w:r>
              <w:rPr>
                <w:w w:val="98"/>
                <w:sz w:val="16"/>
              </w:rPr>
              <w:t>-</w:t>
            </w:r>
          </w:p>
          <w:p w:rsidR="004D5EDF" w:rsidRDefault="00F4415A">
            <w:pPr>
              <w:pStyle w:val="TableParagraph"/>
              <w:spacing w:before="11"/>
              <w:ind w:right="248"/>
              <w:rPr>
                <w:sz w:val="16"/>
              </w:rPr>
            </w:pPr>
            <w:r>
              <w:rPr>
                <w:w w:val="98"/>
                <w:sz w:val="16"/>
              </w:rPr>
              <w:t>-</w:t>
            </w:r>
          </w:p>
          <w:p w:rsidR="004D5EDF" w:rsidRDefault="00F4415A">
            <w:pPr>
              <w:pStyle w:val="TableParagraph"/>
              <w:spacing w:before="10"/>
              <w:ind w:right="248"/>
              <w:rPr>
                <w:sz w:val="16"/>
              </w:rPr>
            </w:pPr>
            <w:r>
              <w:rPr>
                <w:w w:val="98"/>
                <w:sz w:val="16"/>
              </w:rPr>
              <w:t>-</w:t>
            </w:r>
          </w:p>
          <w:p w:rsidR="004D5EDF" w:rsidRDefault="00F4415A">
            <w:pPr>
              <w:pStyle w:val="TableParagraph"/>
              <w:spacing w:before="11"/>
              <w:ind w:right="248"/>
              <w:rPr>
                <w:sz w:val="16"/>
              </w:rPr>
            </w:pPr>
            <w:r>
              <w:rPr>
                <w:w w:val="98"/>
                <w:sz w:val="16"/>
              </w:rPr>
              <w:t>-</w:t>
            </w:r>
          </w:p>
          <w:p w:rsidR="004D5EDF" w:rsidRDefault="00F4415A">
            <w:pPr>
              <w:pStyle w:val="TableParagraph"/>
              <w:spacing w:before="10"/>
              <w:ind w:right="248"/>
              <w:rPr>
                <w:sz w:val="16"/>
              </w:rPr>
            </w:pPr>
            <w:r>
              <w:rPr>
                <w:w w:val="98"/>
                <w:sz w:val="16"/>
              </w:rPr>
              <w:t>-</w:t>
            </w:r>
          </w:p>
          <w:p w:rsidR="004D5EDF" w:rsidRDefault="00F4415A">
            <w:pPr>
              <w:pStyle w:val="TableParagraph"/>
              <w:spacing w:before="10" w:line="159" w:lineRule="exact"/>
              <w:ind w:right="248"/>
              <w:rPr>
                <w:sz w:val="16"/>
              </w:rPr>
            </w:pPr>
            <w:r>
              <w:rPr>
                <w:w w:val="98"/>
                <w:sz w:val="16"/>
              </w:rPr>
              <w:t>-</w:t>
            </w:r>
          </w:p>
        </w:tc>
        <w:tc>
          <w:tcPr>
            <w:tcW w:w="1184" w:type="dxa"/>
            <w:shd w:val="clear" w:color="auto" w:fill="DDEBF6"/>
          </w:tcPr>
          <w:p w:rsidR="004D5EDF" w:rsidRDefault="00F4415A">
            <w:pPr>
              <w:pStyle w:val="TableParagraph"/>
              <w:spacing w:line="175" w:lineRule="exact"/>
              <w:ind w:right="14"/>
              <w:rPr>
                <w:sz w:val="16"/>
              </w:rPr>
            </w:pPr>
            <w:r>
              <w:rPr>
                <w:w w:val="95"/>
                <w:sz w:val="16"/>
              </w:rPr>
              <w:t>14.501.200,00</w:t>
            </w:r>
          </w:p>
          <w:p w:rsidR="004D5EDF" w:rsidRDefault="00F4415A">
            <w:pPr>
              <w:pStyle w:val="TableParagraph"/>
              <w:spacing w:before="10"/>
              <w:ind w:right="15"/>
              <w:rPr>
                <w:sz w:val="16"/>
              </w:rPr>
            </w:pPr>
            <w:r>
              <w:rPr>
                <w:w w:val="95"/>
                <w:sz w:val="16"/>
              </w:rPr>
              <w:t>1.208.260,70</w:t>
            </w:r>
          </w:p>
          <w:p w:rsidR="004D5EDF" w:rsidRDefault="00F4415A">
            <w:pPr>
              <w:pStyle w:val="TableParagraph"/>
              <w:spacing w:before="11"/>
              <w:ind w:right="14"/>
              <w:rPr>
                <w:sz w:val="16"/>
              </w:rPr>
            </w:pPr>
            <w:r>
              <w:rPr>
                <w:w w:val="95"/>
                <w:sz w:val="16"/>
              </w:rPr>
              <w:t>14.501.200,00</w:t>
            </w:r>
          </w:p>
          <w:p w:rsidR="004D5EDF" w:rsidRDefault="00F4415A">
            <w:pPr>
              <w:pStyle w:val="TableParagraph"/>
              <w:spacing w:before="10"/>
              <w:ind w:right="15"/>
              <w:rPr>
                <w:sz w:val="16"/>
              </w:rPr>
            </w:pPr>
            <w:r>
              <w:rPr>
                <w:w w:val="95"/>
                <w:sz w:val="16"/>
              </w:rPr>
              <w:t>1.035.800,00</w:t>
            </w:r>
          </w:p>
          <w:p w:rsidR="004D5EDF" w:rsidRDefault="00F4415A">
            <w:pPr>
              <w:pStyle w:val="TableParagraph"/>
              <w:spacing w:before="13"/>
              <w:ind w:right="71"/>
              <w:rPr>
                <w:sz w:val="16"/>
              </w:rPr>
            </w:pPr>
            <w:r>
              <w:rPr>
                <w:w w:val="95"/>
                <w:sz w:val="16"/>
              </w:rPr>
              <w:t>172.460,70</w:t>
            </w:r>
          </w:p>
          <w:p w:rsidR="004D5EDF" w:rsidRDefault="00F4415A">
            <w:pPr>
              <w:pStyle w:val="TableParagraph"/>
              <w:spacing w:before="8"/>
              <w:ind w:right="15"/>
              <w:rPr>
                <w:sz w:val="16"/>
              </w:rPr>
            </w:pPr>
            <w:r>
              <w:rPr>
                <w:w w:val="95"/>
                <w:sz w:val="16"/>
              </w:rPr>
              <w:t>1.035.800,00</w:t>
            </w:r>
          </w:p>
          <w:p w:rsidR="004D5EDF" w:rsidRDefault="00F4415A">
            <w:pPr>
              <w:pStyle w:val="TableParagraph"/>
              <w:spacing w:before="10"/>
              <w:ind w:right="14"/>
              <w:rPr>
                <w:sz w:val="16"/>
              </w:rPr>
            </w:pPr>
            <w:r>
              <w:rPr>
                <w:w w:val="98"/>
                <w:sz w:val="16"/>
              </w:rPr>
              <w:t>-</w:t>
            </w:r>
          </w:p>
          <w:p w:rsidR="004D5EDF" w:rsidRDefault="00F4415A">
            <w:pPr>
              <w:pStyle w:val="TableParagraph"/>
              <w:spacing w:before="11" w:line="168" w:lineRule="exact"/>
              <w:ind w:right="14"/>
              <w:rPr>
                <w:sz w:val="16"/>
              </w:rPr>
            </w:pPr>
            <w:r>
              <w:rPr>
                <w:w w:val="98"/>
                <w:sz w:val="16"/>
              </w:rPr>
              <w:t>-</w:t>
            </w:r>
          </w:p>
        </w:tc>
        <w:tc>
          <w:tcPr>
            <w:tcW w:w="898" w:type="dxa"/>
            <w:shd w:val="clear" w:color="auto" w:fill="DDEBF6"/>
          </w:tcPr>
          <w:p w:rsidR="004D5EDF" w:rsidRDefault="00F4415A">
            <w:pPr>
              <w:pStyle w:val="TableParagraph"/>
              <w:spacing w:before="1"/>
              <w:ind w:right="18"/>
              <w:rPr>
                <w:sz w:val="16"/>
              </w:rPr>
            </w:pPr>
            <w:r>
              <w:rPr>
                <w:w w:val="98"/>
                <w:sz w:val="16"/>
              </w:rPr>
              <w:t>-</w:t>
            </w:r>
          </w:p>
          <w:p w:rsidR="004D5EDF" w:rsidRDefault="00F4415A">
            <w:pPr>
              <w:pStyle w:val="TableParagraph"/>
              <w:spacing w:before="10"/>
              <w:ind w:right="18"/>
              <w:rPr>
                <w:sz w:val="16"/>
              </w:rPr>
            </w:pPr>
            <w:r>
              <w:rPr>
                <w:w w:val="98"/>
                <w:sz w:val="16"/>
              </w:rPr>
              <w:t>-</w:t>
            </w:r>
          </w:p>
          <w:p w:rsidR="004D5EDF" w:rsidRDefault="00F4415A">
            <w:pPr>
              <w:pStyle w:val="TableParagraph"/>
              <w:spacing w:before="10"/>
              <w:ind w:right="18"/>
              <w:rPr>
                <w:sz w:val="16"/>
              </w:rPr>
            </w:pPr>
            <w:r>
              <w:rPr>
                <w:w w:val="98"/>
                <w:sz w:val="16"/>
              </w:rPr>
              <w:t>-</w:t>
            </w:r>
          </w:p>
          <w:p w:rsidR="004D5EDF" w:rsidRDefault="00F4415A">
            <w:pPr>
              <w:pStyle w:val="TableParagraph"/>
              <w:spacing w:before="11"/>
              <w:ind w:right="18"/>
              <w:rPr>
                <w:sz w:val="16"/>
              </w:rPr>
            </w:pPr>
            <w:r>
              <w:rPr>
                <w:w w:val="98"/>
                <w:sz w:val="16"/>
              </w:rPr>
              <w:t>-</w:t>
            </w:r>
          </w:p>
          <w:p w:rsidR="004D5EDF" w:rsidRDefault="00F4415A">
            <w:pPr>
              <w:pStyle w:val="TableParagraph"/>
              <w:spacing w:before="10"/>
              <w:ind w:right="18"/>
              <w:rPr>
                <w:sz w:val="16"/>
              </w:rPr>
            </w:pPr>
            <w:r>
              <w:rPr>
                <w:w w:val="98"/>
                <w:sz w:val="16"/>
              </w:rPr>
              <w:t>-</w:t>
            </w:r>
          </w:p>
          <w:p w:rsidR="004D5EDF" w:rsidRDefault="00F4415A">
            <w:pPr>
              <w:pStyle w:val="TableParagraph"/>
              <w:spacing w:before="11"/>
              <w:ind w:right="18"/>
              <w:rPr>
                <w:sz w:val="16"/>
              </w:rPr>
            </w:pPr>
            <w:r>
              <w:rPr>
                <w:w w:val="98"/>
                <w:sz w:val="16"/>
              </w:rPr>
              <w:t>-</w:t>
            </w:r>
          </w:p>
          <w:p w:rsidR="004D5EDF" w:rsidRDefault="00F4415A">
            <w:pPr>
              <w:pStyle w:val="TableParagraph"/>
              <w:spacing w:before="10"/>
              <w:ind w:right="18"/>
              <w:rPr>
                <w:sz w:val="16"/>
              </w:rPr>
            </w:pPr>
            <w:r>
              <w:rPr>
                <w:w w:val="98"/>
                <w:sz w:val="16"/>
              </w:rPr>
              <w:t>-</w:t>
            </w:r>
          </w:p>
          <w:p w:rsidR="004D5EDF" w:rsidRDefault="00F4415A">
            <w:pPr>
              <w:pStyle w:val="TableParagraph"/>
              <w:spacing w:before="10" w:line="159" w:lineRule="exact"/>
              <w:ind w:right="18"/>
              <w:rPr>
                <w:sz w:val="16"/>
              </w:rPr>
            </w:pPr>
            <w:r>
              <w:rPr>
                <w:w w:val="98"/>
                <w:sz w:val="16"/>
              </w:rPr>
              <w:t>-</w:t>
            </w:r>
          </w:p>
        </w:tc>
        <w:tc>
          <w:tcPr>
            <w:tcW w:w="1323" w:type="dxa"/>
            <w:shd w:val="clear" w:color="auto" w:fill="DDEBF6"/>
          </w:tcPr>
          <w:p w:rsidR="004D5EDF" w:rsidRDefault="00F4415A">
            <w:pPr>
              <w:pStyle w:val="TableParagraph"/>
              <w:spacing w:line="175" w:lineRule="exact"/>
              <w:ind w:right="15"/>
              <w:rPr>
                <w:sz w:val="16"/>
              </w:rPr>
            </w:pPr>
            <w:r>
              <w:rPr>
                <w:w w:val="98"/>
                <w:sz w:val="16"/>
              </w:rPr>
              <w:t>-</w:t>
            </w:r>
          </w:p>
          <w:p w:rsidR="004D5EDF" w:rsidRDefault="00F4415A">
            <w:pPr>
              <w:pStyle w:val="TableParagraph"/>
              <w:spacing w:before="10"/>
              <w:ind w:right="15"/>
              <w:rPr>
                <w:sz w:val="16"/>
              </w:rPr>
            </w:pPr>
            <w:r>
              <w:rPr>
                <w:w w:val="98"/>
                <w:sz w:val="16"/>
              </w:rPr>
              <w:t>-</w:t>
            </w:r>
          </w:p>
          <w:p w:rsidR="004D5EDF" w:rsidRDefault="00F4415A">
            <w:pPr>
              <w:pStyle w:val="TableParagraph"/>
              <w:spacing w:before="11"/>
              <w:ind w:right="15"/>
              <w:rPr>
                <w:sz w:val="16"/>
              </w:rPr>
            </w:pPr>
            <w:r>
              <w:rPr>
                <w:w w:val="98"/>
                <w:sz w:val="16"/>
              </w:rPr>
              <w:t>-</w:t>
            </w:r>
          </w:p>
          <w:p w:rsidR="004D5EDF" w:rsidRDefault="00F4415A">
            <w:pPr>
              <w:pStyle w:val="TableParagraph"/>
              <w:spacing w:before="10"/>
              <w:ind w:right="15"/>
              <w:rPr>
                <w:sz w:val="16"/>
              </w:rPr>
            </w:pPr>
            <w:r>
              <w:rPr>
                <w:w w:val="98"/>
                <w:sz w:val="16"/>
              </w:rPr>
              <w:t>-</w:t>
            </w:r>
          </w:p>
          <w:p w:rsidR="004D5EDF" w:rsidRDefault="00F4415A">
            <w:pPr>
              <w:pStyle w:val="TableParagraph"/>
              <w:spacing w:before="13"/>
              <w:ind w:right="249"/>
              <w:rPr>
                <w:sz w:val="16"/>
              </w:rPr>
            </w:pPr>
            <w:r>
              <w:rPr>
                <w:w w:val="98"/>
                <w:sz w:val="16"/>
              </w:rPr>
              <w:t>-</w:t>
            </w:r>
          </w:p>
          <w:p w:rsidR="004D5EDF" w:rsidRDefault="00F4415A">
            <w:pPr>
              <w:pStyle w:val="TableParagraph"/>
              <w:spacing w:before="8"/>
              <w:ind w:right="15"/>
              <w:rPr>
                <w:sz w:val="16"/>
              </w:rPr>
            </w:pPr>
            <w:r>
              <w:rPr>
                <w:w w:val="98"/>
                <w:sz w:val="16"/>
              </w:rPr>
              <w:t>-</w:t>
            </w:r>
          </w:p>
          <w:p w:rsidR="004D5EDF" w:rsidRDefault="00F4415A">
            <w:pPr>
              <w:pStyle w:val="TableParagraph"/>
              <w:spacing w:before="10"/>
              <w:ind w:right="15"/>
              <w:rPr>
                <w:sz w:val="16"/>
              </w:rPr>
            </w:pPr>
            <w:r>
              <w:rPr>
                <w:w w:val="98"/>
                <w:sz w:val="16"/>
              </w:rPr>
              <w:t>-</w:t>
            </w:r>
          </w:p>
          <w:p w:rsidR="004D5EDF" w:rsidRDefault="00F4415A">
            <w:pPr>
              <w:pStyle w:val="TableParagraph"/>
              <w:spacing w:before="11" w:line="168" w:lineRule="exact"/>
              <w:ind w:right="15"/>
              <w:rPr>
                <w:sz w:val="16"/>
              </w:rPr>
            </w:pPr>
            <w:r>
              <w:rPr>
                <w:w w:val="98"/>
                <w:sz w:val="16"/>
              </w:rPr>
              <w:t>-</w:t>
            </w:r>
          </w:p>
        </w:tc>
        <w:tc>
          <w:tcPr>
            <w:tcW w:w="898" w:type="dxa"/>
            <w:shd w:val="clear" w:color="auto" w:fill="DDEBF6"/>
          </w:tcPr>
          <w:p w:rsidR="004D5EDF" w:rsidRDefault="00F4415A">
            <w:pPr>
              <w:pStyle w:val="TableParagraph"/>
              <w:spacing w:before="1"/>
              <w:ind w:right="20"/>
              <w:rPr>
                <w:sz w:val="16"/>
              </w:rPr>
            </w:pPr>
            <w:r>
              <w:rPr>
                <w:w w:val="95"/>
                <w:sz w:val="16"/>
              </w:rPr>
              <w:t>-100,00%</w:t>
            </w:r>
          </w:p>
          <w:p w:rsidR="004D5EDF" w:rsidRDefault="00F4415A">
            <w:pPr>
              <w:pStyle w:val="TableParagraph"/>
              <w:spacing w:before="10"/>
              <w:ind w:right="20"/>
              <w:rPr>
                <w:sz w:val="16"/>
              </w:rPr>
            </w:pPr>
            <w:r>
              <w:rPr>
                <w:w w:val="95"/>
                <w:sz w:val="16"/>
              </w:rPr>
              <w:t>-100,00%</w:t>
            </w:r>
          </w:p>
          <w:p w:rsidR="004D5EDF" w:rsidRDefault="00F4415A">
            <w:pPr>
              <w:pStyle w:val="TableParagraph"/>
              <w:spacing w:before="10"/>
              <w:ind w:right="20"/>
              <w:rPr>
                <w:sz w:val="16"/>
              </w:rPr>
            </w:pPr>
            <w:r>
              <w:rPr>
                <w:w w:val="95"/>
                <w:sz w:val="16"/>
              </w:rPr>
              <w:t>-100,00%</w:t>
            </w:r>
          </w:p>
          <w:p w:rsidR="004D5EDF" w:rsidRDefault="00F4415A">
            <w:pPr>
              <w:pStyle w:val="TableParagraph"/>
              <w:spacing w:before="11"/>
              <w:ind w:right="20"/>
              <w:rPr>
                <w:sz w:val="16"/>
              </w:rPr>
            </w:pPr>
            <w:r>
              <w:rPr>
                <w:w w:val="95"/>
                <w:sz w:val="16"/>
              </w:rPr>
              <w:t>-100,00%</w:t>
            </w:r>
          </w:p>
          <w:p w:rsidR="004D5EDF" w:rsidRDefault="00F4415A">
            <w:pPr>
              <w:pStyle w:val="TableParagraph"/>
              <w:spacing w:before="10"/>
              <w:ind w:right="20"/>
              <w:rPr>
                <w:sz w:val="16"/>
              </w:rPr>
            </w:pPr>
            <w:r>
              <w:rPr>
                <w:w w:val="95"/>
                <w:sz w:val="16"/>
              </w:rPr>
              <w:t>-100,00%</w:t>
            </w:r>
          </w:p>
          <w:p w:rsidR="004D5EDF" w:rsidRDefault="00F4415A">
            <w:pPr>
              <w:pStyle w:val="TableParagraph"/>
              <w:spacing w:before="11"/>
              <w:ind w:right="20"/>
              <w:rPr>
                <w:sz w:val="16"/>
              </w:rPr>
            </w:pPr>
            <w:r>
              <w:rPr>
                <w:w w:val="95"/>
                <w:sz w:val="16"/>
              </w:rPr>
              <w:t>-100,00%</w:t>
            </w:r>
          </w:p>
          <w:p w:rsidR="004D5EDF" w:rsidRDefault="00F4415A">
            <w:pPr>
              <w:pStyle w:val="TableParagraph"/>
              <w:spacing w:before="10"/>
              <w:ind w:right="19"/>
              <w:rPr>
                <w:sz w:val="16"/>
              </w:rPr>
            </w:pPr>
            <w:r>
              <w:rPr>
                <w:w w:val="98"/>
                <w:sz w:val="16"/>
              </w:rPr>
              <w:t>-</w:t>
            </w:r>
          </w:p>
          <w:p w:rsidR="004D5EDF" w:rsidRDefault="00F4415A">
            <w:pPr>
              <w:pStyle w:val="TableParagraph"/>
              <w:spacing w:before="10" w:line="159" w:lineRule="exact"/>
              <w:ind w:right="19"/>
              <w:rPr>
                <w:sz w:val="16"/>
              </w:rPr>
            </w:pPr>
            <w:r>
              <w:rPr>
                <w:w w:val="98"/>
                <w:sz w:val="16"/>
              </w:rPr>
              <w:t>-</w:t>
            </w:r>
          </w:p>
        </w:tc>
        <w:tc>
          <w:tcPr>
            <w:tcW w:w="1234" w:type="dxa"/>
            <w:shd w:val="clear" w:color="auto" w:fill="DDEBF6"/>
          </w:tcPr>
          <w:p w:rsidR="004D5EDF" w:rsidRDefault="00F4415A">
            <w:pPr>
              <w:pStyle w:val="TableParagraph"/>
              <w:spacing w:before="1"/>
              <w:ind w:left="126"/>
              <w:jc w:val="left"/>
              <w:rPr>
                <w:sz w:val="16"/>
              </w:rPr>
            </w:pPr>
            <w:r>
              <w:rPr>
                <w:sz w:val="16"/>
              </w:rPr>
              <w:t>17.996.135,78</w:t>
            </w:r>
          </w:p>
          <w:p w:rsidR="004D5EDF" w:rsidRDefault="00F4415A">
            <w:pPr>
              <w:pStyle w:val="TableParagraph"/>
              <w:spacing w:before="3"/>
              <w:ind w:left="126"/>
              <w:jc w:val="left"/>
              <w:rPr>
                <w:sz w:val="16"/>
              </w:rPr>
            </w:pPr>
            <w:r>
              <w:rPr>
                <w:sz w:val="16"/>
              </w:rPr>
              <w:t>15.434.764,35</w:t>
            </w:r>
          </w:p>
          <w:p w:rsidR="004D5EDF" w:rsidRDefault="00F4415A">
            <w:pPr>
              <w:pStyle w:val="TableParagraph"/>
              <w:spacing w:before="10"/>
              <w:ind w:left="126"/>
              <w:jc w:val="left"/>
              <w:rPr>
                <w:sz w:val="16"/>
              </w:rPr>
            </w:pPr>
            <w:r>
              <w:rPr>
                <w:sz w:val="16"/>
              </w:rPr>
              <w:t>16.996.908,11</w:t>
            </w:r>
          </w:p>
          <w:p w:rsidR="004D5EDF" w:rsidRDefault="00F4415A">
            <w:pPr>
              <w:pStyle w:val="TableParagraph"/>
              <w:spacing w:before="11"/>
              <w:ind w:left="126"/>
              <w:jc w:val="left"/>
              <w:rPr>
                <w:sz w:val="16"/>
              </w:rPr>
            </w:pPr>
            <w:r>
              <w:rPr>
                <w:sz w:val="16"/>
              </w:rPr>
              <w:t>16.996.908,11</w:t>
            </w:r>
          </w:p>
          <w:p w:rsidR="004D5EDF" w:rsidRDefault="00F4415A">
            <w:pPr>
              <w:pStyle w:val="TableParagraph"/>
              <w:spacing w:before="10"/>
              <w:ind w:left="32"/>
              <w:jc w:val="left"/>
              <w:rPr>
                <w:sz w:val="16"/>
              </w:rPr>
            </w:pPr>
            <w:r>
              <w:rPr>
                <w:sz w:val="16"/>
              </w:rPr>
              <w:t xml:space="preserve">- </w:t>
            </w:r>
            <w:r>
              <w:rPr>
                <w:spacing w:val="30"/>
                <w:sz w:val="16"/>
              </w:rPr>
              <w:t xml:space="preserve"> </w:t>
            </w:r>
            <w:r>
              <w:rPr>
                <w:sz w:val="16"/>
              </w:rPr>
              <w:t>1.562.143,76</w:t>
            </w:r>
          </w:p>
          <w:p w:rsidR="004D5EDF" w:rsidRDefault="00F4415A">
            <w:pPr>
              <w:pStyle w:val="TableParagraph"/>
              <w:spacing w:before="10"/>
              <w:ind w:left="32"/>
              <w:jc w:val="left"/>
              <w:rPr>
                <w:sz w:val="16"/>
              </w:rPr>
            </w:pPr>
            <w:r>
              <w:rPr>
                <w:sz w:val="16"/>
              </w:rPr>
              <w:t xml:space="preserve">- </w:t>
            </w:r>
            <w:r>
              <w:rPr>
                <w:spacing w:val="30"/>
                <w:sz w:val="16"/>
              </w:rPr>
              <w:t xml:space="preserve"> </w:t>
            </w:r>
            <w:r>
              <w:rPr>
                <w:sz w:val="16"/>
              </w:rPr>
              <w:t>1.562.143,76</w:t>
            </w:r>
          </w:p>
          <w:p w:rsidR="004D5EDF" w:rsidRDefault="00F4415A">
            <w:pPr>
              <w:pStyle w:val="TableParagraph"/>
              <w:spacing w:before="11"/>
              <w:ind w:left="913"/>
              <w:jc w:val="left"/>
              <w:rPr>
                <w:sz w:val="16"/>
              </w:rPr>
            </w:pPr>
            <w:r>
              <w:rPr>
                <w:w w:val="98"/>
                <w:sz w:val="16"/>
              </w:rPr>
              <w:t>-</w:t>
            </w:r>
          </w:p>
          <w:p w:rsidR="004D5EDF" w:rsidRDefault="00F4415A">
            <w:pPr>
              <w:pStyle w:val="TableParagraph"/>
              <w:spacing w:before="10" w:line="166" w:lineRule="exact"/>
              <w:ind w:left="913"/>
              <w:jc w:val="left"/>
              <w:rPr>
                <w:sz w:val="16"/>
              </w:rPr>
            </w:pPr>
            <w:r>
              <w:rPr>
                <w:w w:val="98"/>
                <w:sz w:val="16"/>
              </w:rPr>
              <w:t>-</w:t>
            </w:r>
          </w:p>
        </w:tc>
        <w:tc>
          <w:tcPr>
            <w:tcW w:w="960" w:type="dxa"/>
            <w:shd w:val="clear" w:color="auto" w:fill="DDEBF6"/>
          </w:tcPr>
          <w:p w:rsidR="004D5EDF" w:rsidRDefault="00F4415A">
            <w:pPr>
              <w:pStyle w:val="TableParagraph"/>
              <w:spacing w:before="1"/>
              <w:ind w:right="20"/>
              <w:rPr>
                <w:sz w:val="16"/>
              </w:rPr>
            </w:pPr>
            <w:r>
              <w:rPr>
                <w:w w:val="98"/>
                <w:sz w:val="16"/>
              </w:rPr>
              <w:t>-</w:t>
            </w:r>
          </w:p>
          <w:p w:rsidR="004D5EDF" w:rsidRDefault="00F4415A">
            <w:pPr>
              <w:pStyle w:val="TableParagraph"/>
              <w:spacing w:before="10"/>
              <w:ind w:right="20"/>
              <w:rPr>
                <w:sz w:val="16"/>
              </w:rPr>
            </w:pPr>
            <w:r>
              <w:rPr>
                <w:w w:val="98"/>
                <w:sz w:val="16"/>
              </w:rPr>
              <w:t>-</w:t>
            </w:r>
          </w:p>
          <w:p w:rsidR="004D5EDF" w:rsidRDefault="00F4415A">
            <w:pPr>
              <w:pStyle w:val="TableParagraph"/>
              <w:spacing w:before="10"/>
              <w:ind w:right="20"/>
              <w:rPr>
                <w:sz w:val="16"/>
              </w:rPr>
            </w:pPr>
            <w:r>
              <w:rPr>
                <w:w w:val="98"/>
                <w:sz w:val="16"/>
              </w:rPr>
              <w:t>-</w:t>
            </w:r>
          </w:p>
          <w:p w:rsidR="004D5EDF" w:rsidRDefault="00F4415A">
            <w:pPr>
              <w:pStyle w:val="TableParagraph"/>
              <w:spacing w:before="11"/>
              <w:ind w:right="20"/>
              <w:rPr>
                <w:sz w:val="16"/>
              </w:rPr>
            </w:pPr>
            <w:r>
              <w:rPr>
                <w:w w:val="98"/>
                <w:sz w:val="16"/>
              </w:rPr>
              <w:t>-</w:t>
            </w:r>
          </w:p>
          <w:p w:rsidR="004D5EDF" w:rsidRDefault="00F4415A">
            <w:pPr>
              <w:pStyle w:val="TableParagraph"/>
              <w:spacing w:before="10"/>
              <w:ind w:right="20"/>
              <w:rPr>
                <w:sz w:val="16"/>
              </w:rPr>
            </w:pPr>
            <w:r>
              <w:rPr>
                <w:w w:val="98"/>
                <w:sz w:val="16"/>
              </w:rPr>
              <w:t>-</w:t>
            </w:r>
          </w:p>
          <w:p w:rsidR="004D5EDF" w:rsidRDefault="00F4415A">
            <w:pPr>
              <w:pStyle w:val="TableParagraph"/>
              <w:spacing w:before="11"/>
              <w:ind w:right="20"/>
              <w:rPr>
                <w:sz w:val="16"/>
              </w:rPr>
            </w:pPr>
            <w:r>
              <w:rPr>
                <w:w w:val="98"/>
                <w:sz w:val="16"/>
              </w:rPr>
              <w:t>-</w:t>
            </w:r>
          </w:p>
          <w:p w:rsidR="004D5EDF" w:rsidRDefault="00F4415A">
            <w:pPr>
              <w:pStyle w:val="TableParagraph"/>
              <w:spacing w:before="10"/>
              <w:ind w:right="20"/>
              <w:rPr>
                <w:sz w:val="16"/>
              </w:rPr>
            </w:pPr>
            <w:r>
              <w:rPr>
                <w:w w:val="98"/>
                <w:sz w:val="16"/>
              </w:rPr>
              <w:t>-</w:t>
            </w:r>
          </w:p>
          <w:p w:rsidR="004D5EDF" w:rsidRDefault="00F4415A">
            <w:pPr>
              <w:pStyle w:val="TableParagraph"/>
              <w:spacing w:before="10" w:line="159" w:lineRule="exact"/>
              <w:ind w:right="20"/>
              <w:rPr>
                <w:sz w:val="16"/>
              </w:rPr>
            </w:pPr>
            <w:r>
              <w:rPr>
                <w:w w:val="98"/>
                <w:sz w:val="16"/>
              </w:rPr>
              <w:t>-</w:t>
            </w:r>
          </w:p>
        </w:tc>
        <w:tc>
          <w:tcPr>
            <w:tcW w:w="1322" w:type="dxa"/>
            <w:shd w:val="clear" w:color="auto" w:fill="DDEBF6"/>
          </w:tcPr>
          <w:p w:rsidR="004D5EDF" w:rsidRDefault="00F4415A">
            <w:pPr>
              <w:pStyle w:val="TableParagraph"/>
              <w:spacing w:before="1"/>
              <w:ind w:right="74"/>
              <w:rPr>
                <w:sz w:val="16"/>
              </w:rPr>
            </w:pPr>
            <w:r>
              <w:rPr>
                <w:w w:val="95"/>
                <w:sz w:val="16"/>
              </w:rPr>
              <w:t>17.302.149,54</w:t>
            </w:r>
          </w:p>
          <w:p w:rsidR="004D5EDF" w:rsidRDefault="00F4415A">
            <w:pPr>
              <w:pStyle w:val="TableParagraph"/>
              <w:spacing w:before="3"/>
              <w:ind w:right="74"/>
              <w:rPr>
                <w:sz w:val="16"/>
              </w:rPr>
            </w:pPr>
            <w:r>
              <w:rPr>
                <w:w w:val="95"/>
                <w:sz w:val="16"/>
              </w:rPr>
              <w:t>15.678.826,86</w:t>
            </w:r>
          </w:p>
          <w:p w:rsidR="004D5EDF" w:rsidRDefault="00F4415A">
            <w:pPr>
              <w:pStyle w:val="TableParagraph"/>
              <w:spacing w:before="10"/>
              <w:ind w:right="74"/>
              <w:rPr>
                <w:sz w:val="16"/>
              </w:rPr>
            </w:pPr>
            <w:r>
              <w:rPr>
                <w:w w:val="95"/>
                <w:sz w:val="16"/>
              </w:rPr>
              <w:t>20.762.883,55</w:t>
            </w:r>
          </w:p>
          <w:p w:rsidR="004D5EDF" w:rsidRDefault="00F4415A">
            <w:pPr>
              <w:pStyle w:val="TableParagraph"/>
              <w:spacing w:before="11"/>
              <w:ind w:right="74"/>
              <w:rPr>
                <w:sz w:val="16"/>
              </w:rPr>
            </w:pPr>
            <w:r>
              <w:rPr>
                <w:w w:val="95"/>
                <w:sz w:val="16"/>
              </w:rPr>
              <w:t>20.762.883,55</w:t>
            </w:r>
          </w:p>
          <w:p w:rsidR="004D5EDF" w:rsidRDefault="00F4415A">
            <w:pPr>
              <w:pStyle w:val="TableParagraph"/>
              <w:tabs>
                <w:tab w:val="left" w:pos="268"/>
              </w:tabs>
              <w:spacing w:before="10"/>
              <w:ind w:right="74"/>
              <w:rPr>
                <w:sz w:val="16"/>
              </w:rPr>
            </w:pPr>
            <w:r>
              <w:rPr>
                <w:sz w:val="16"/>
              </w:rPr>
              <w:t>-</w:t>
            </w:r>
            <w:r>
              <w:rPr>
                <w:sz w:val="16"/>
              </w:rPr>
              <w:tab/>
            </w:r>
            <w:r>
              <w:rPr>
                <w:w w:val="95"/>
                <w:sz w:val="16"/>
              </w:rPr>
              <w:t>5.084.056,69</w:t>
            </w:r>
          </w:p>
          <w:p w:rsidR="004D5EDF" w:rsidRDefault="00F4415A">
            <w:pPr>
              <w:pStyle w:val="TableParagraph"/>
              <w:tabs>
                <w:tab w:val="left" w:pos="268"/>
              </w:tabs>
              <w:spacing w:before="10"/>
              <w:ind w:right="74"/>
              <w:rPr>
                <w:sz w:val="16"/>
              </w:rPr>
            </w:pPr>
            <w:r>
              <w:rPr>
                <w:sz w:val="16"/>
              </w:rPr>
              <w:t>-</w:t>
            </w:r>
            <w:r>
              <w:rPr>
                <w:sz w:val="16"/>
              </w:rPr>
              <w:tab/>
            </w:r>
            <w:r>
              <w:rPr>
                <w:w w:val="95"/>
                <w:sz w:val="16"/>
              </w:rPr>
              <w:t>5.084.056,69</w:t>
            </w:r>
          </w:p>
          <w:p w:rsidR="004D5EDF" w:rsidRDefault="00F4415A">
            <w:pPr>
              <w:pStyle w:val="TableParagraph"/>
              <w:spacing w:before="11"/>
              <w:ind w:left="1001"/>
              <w:jc w:val="left"/>
              <w:rPr>
                <w:sz w:val="16"/>
              </w:rPr>
            </w:pPr>
            <w:r>
              <w:rPr>
                <w:w w:val="98"/>
                <w:sz w:val="16"/>
              </w:rPr>
              <w:t>-</w:t>
            </w:r>
          </w:p>
          <w:p w:rsidR="004D5EDF" w:rsidRDefault="00F4415A">
            <w:pPr>
              <w:pStyle w:val="TableParagraph"/>
              <w:spacing w:before="17" w:line="159" w:lineRule="exact"/>
              <w:ind w:left="1143"/>
              <w:jc w:val="left"/>
              <w:rPr>
                <w:sz w:val="16"/>
              </w:rPr>
            </w:pPr>
            <w:r>
              <w:rPr>
                <w:w w:val="98"/>
                <w:sz w:val="16"/>
              </w:rPr>
              <w:t>0</w:t>
            </w:r>
          </w:p>
        </w:tc>
        <w:tc>
          <w:tcPr>
            <w:tcW w:w="933" w:type="dxa"/>
            <w:shd w:val="clear" w:color="auto" w:fill="DDEBF6"/>
          </w:tcPr>
          <w:p w:rsidR="004D5EDF" w:rsidRDefault="00F4415A">
            <w:pPr>
              <w:pStyle w:val="TableParagraph"/>
              <w:spacing w:before="1"/>
              <w:ind w:right="21"/>
              <w:rPr>
                <w:sz w:val="16"/>
              </w:rPr>
            </w:pPr>
            <w:r>
              <w:rPr>
                <w:w w:val="95"/>
                <w:sz w:val="16"/>
              </w:rPr>
              <w:t>-3,86%</w:t>
            </w:r>
          </w:p>
          <w:p w:rsidR="004D5EDF" w:rsidRDefault="00F4415A">
            <w:pPr>
              <w:pStyle w:val="TableParagraph"/>
              <w:spacing w:before="10"/>
              <w:ind w:right="21"/>
              <w:rPr>
                <w:sz w:val="16"/>
              </w:rPr>
            </w:pPr>
            <w:r>
              <w:rPr>
                <w:w w:val="95"/>
                <w:sz w:val="16"/>
              </w:rPr>
              <w:t>1,58%</w:t>
            </w:r>
          </w:p>
          <w:p w:rsidR="004D5EDF" w:rsidRDefault="00F4415A">
            <w:pPr>
              <w:pStyle w:val="TableParagraph"/>
              <w:spacing w:before="10"/>
              <w:ind w:right="21"/>
              <w:rPr>
                <w:sz w:val="16"/>
              </w:rPr>
            </w:pPr>
            <w:r>
              <w:rPr>
                <w:w w:val="95"/>
                <w:sz w:val="16"/>
              </w:rPr>
              <w:t>22,16%</w:t>
            </w:r>
          </w:p>
          <w:p w:rsidR="004D5EDF" w:rsidRDefault="00F4415A">
            <w:pPr>
              <w:pStyle w:val="TableParagraph"/>
              <w:spacing w:before="11"/>
              <w:ind w:right="21"/>
              <w:rPr>
                <w:sz w:val="16"/>
              </w:rPr>
            </w:pPr>
            <w:r>
              <w:rPr>
                <w:w w:val="95"/>
                <w:sz w:val="16"/>
              </w:rPr>
              <w:t>22,16%</w:t>
            </w:r>
          </w:p>
          <w:p w:rsidR="004D5EDF" w:rsidRDefault="00F4415A">
            <w:pPr>
              <w:pStyle w:val="TableParagraph"/>
              <w:spacing w:before="10"/>
              <w:ind w:right="19"/>
              <w:rPr>
                <w:sz w:val="16"/>
              </w:rPr>
            </w:pPr>
            <w:r>
              <w:rPr>
                <w:w w:val="95"/>
                <w:sz w:val="16"/>
              </w:rPr>
              <w:t>225,45%</w:t>
            </w:r>
          </w:p>
          <w:p w:rsidR="004D5EDF" w:rsidRDefault="00F4415A">
            <w:pPr>
              <w:pStyle w:val="TableParagraph"/>
              <w:spacing w:before="11"/>
              <w:ind w:right="19"/>
              <w:rPr>
                <w:sz w:val="16"/>
              </w:rPr>
            </w:pPr>
            <w:r>
              <w:rPr>
                <w:w w:val="95"/>
                <w:sz w:val="16"/>
              </w:rPr>
              <w:t>225,45%</w:t>
            </w:r>
          </w:p>
          <w:p w:rsidR="004D5EDF" w:rsidRDefault="00F4415A">
            <w:pPr>
              <w:pStyle w:val="TableParagraph"/>
              <w:spacing w:before="10"/>
              <w:ind w:right="19"/>
              <w:rPr>
                <w:sz w:val="16"/>
              </w:rPr>
            </w:pPr>
            <w:r>
              <w:rPr>
                <w:w w:val="98"/>
                <w:sz w:val="16"/>
              </w:rPr>
              <w:t>-</w:t>
            </w:r>
          </w:p>
          <w:p w:rsidR="004D5EDF" w:rsidRDefault="00F4415A">
            <w:pPr>
              <w:pStyle w:val="TableParagraph"/>
              <w:spacing w:before="10" w:line="159" w:lineRule="exact"/>
              <w:ind w:right="19"/>
              <w:rPr>
                <w:sz w:val="16"/>
              </w:rPr>
            </w:pPr>
            <w:r>
              <w:rPr>
                <w:w w:val="98"/>
                <w:sz w:val="16"/>
              </w:rPr>
              <w:t>-</w:t>
            </w:r>
          </w:p>
        </w:tc>
        <w:tc>
          <w:tcPr>
            <w:tcW w:w="1420" w:type="dxa"/>
            <w:shd w:val="clear" w:color="auto" w:fill="DDEBF6"/>
          </w:tcPr>
          <w:p w:rsidR="004D5EDF" w:rsidRDefault="00F4415A">
            <w:pPr>
              <w:pStyle w:val="TableParagraph"/>
              <w:spacing w:before="1"/>
              <w:ind w:right="73"/>
              <w:rPr>
                <w:sz w:val="16"/>
              </w:rPr>
            </w:pPr>
            <w:r>
              <w:rPr>
                <w:w w:val="95"/>
                <w:sz w:val="16"/>
              </w:rPr>
              <w:t>17.417.610,59</w:t>
            </w:r>
          </w:p>
          <w:p w:rsidR="004D5EDF" w:rsidRDefault="00F4415A">
            <w:pPr>
              <w:pStyle w:val="TableParagraph"/>
              <w:spacing w:before="3"/>
              <w:ind w:right="73"/>
              <w:rPr>
                <w:sz w:val="16"/>
              </w:rPr>
            </w:pPr>
            <w:r>
              <w:rPr>
                <w:w w:val="95"/>
                <w:sz w:val="16"/>
              </w:rPr>
              <w:t>15.747.916,73</w:t>
            </w:r>
          </w:p>
          <w:p w:rsidR="004D5EDF" w:rsidRDefault="00F4415A">
            <w:pPr>
              <w:pStyle w:val="TableParagraph"/>
              <w:spacing w:before="10"/>
              <w:ind w:right="73"/>
              <w:rPr>
                <w:sz w:val="16"/>
              </w:rPr>
            </w:pPr>
            <w:r>
              <w:rPr>
                <w:w w:val="95"/>
                <w:sz w:val="16"/>
              </w:rPr>
              <w:t>29.170.129,58</w:t>
            </w:r>
          </w:p>
          <w:p w:rsidR="004D5EDF" w:rsidRDefault="00F4415A">
            <w:pPr>
              <w:pStyle w:val="TableParagraph"/>
              <w:spacing w:before="11"/>
              <w:ind w:right="73"/>
              <w:rPr>
                <w:sz w:val="16"/>
              </w:rPr>
            </w:pPr>
            <w:r>
              <w:rPr>
                <w:w w:val="95"/>
                <w:sz w:val="16"/>
              </w:rPr>
              <w:t>29.170.129,58</w:t>
            </w:r>
          </w:p>
          <w:p w:rsidR="004D5EDF" w:rsidRDefault="00F4415A">
            <w:pPr>
              <w:pStyle w:val="TableParagraph"/>
              <w:tabs>
                <w:tab w:val="left" w:pos="268"/>
              </w:tabs>
              <w:spacing w:before="10"/>
              <w:ind w:right="73"/>
              <w:rPr>
                <w:sz w:val="16"/>
              </w:rPr>
            </w:pPr>
            <w:r>
              <w:rPr>
                <w:sz w:val="16"/>
              </w:rPr>
              <w:t>-</w:t>
            </w:r>
            <w:r>
              <w:rPr>
                <w:sz w:val="16"/>
              </w:rPr>
              <w:tab/>
            </w:r>
            <w:r>
              <w:rPr>
                <w:w w:val="95"/>
                <w:sz w:val="16"/>
              </w:rPr>
              <w:t>13.422.212,85</w:t>
            </w:r>
          </w:p>
          <w:p w:rsidR="004D5EDF" w:rsidRDefault="00F4415A">
            <w:pPr>
              <w:pStyle w:val="TableParagraph"/>
              <w:tabs>
                <w:tab w:val="left" w:pos="268"/>
              </w:tabs>
              <w:spacing w:before="10"/>
              <w:ind w:right="73"/>
              <w:rPr>
                <w:sz w:val="16"/>
              </w:rPr>
            </w:pPr>
            <w:r>
              <w:rPr>
                <w:sz w:val="16"/>
              </w:rPr>
              <w:t>-</w:t>
            </w:r>
            <w:r>
              <w:rPr>
                <w:sz w:val="16"/>
              </w:rPr>
              <w:tab/>
            </w:r>
            <w:r>
              <w:rPr>
                <w:w w:val="95"/>
                <w:sz w:val="16"/>
              </w:rPr>
              <w:t>13.422.212,85</w:t>
            </w:r>
          </w:p>
          <w:p w:rsidR="004D5EDF" w:rsidRDefault="00F4415A">
            <w:pPr>
              <w:pStyle w:val="TableParagraph"/>
              <w:spacing w:before="11"/>
              <w:ind w:left="1101"/>
              <w:jc w:val="left"/>
              <w:rPr>
                <w:sz w:val="16"/>
              </w:rPr>
            </w:pPr>
            <w:r>
              <w:rPr>
                <w:w w:val="98"/>
                <w:sz w:val="16"/>
              </w:rPr>
              <w:t>-</w:t>
            </w:r>
          </w:p>
          <w:p w:rsidR="004D5EDF" w:rsidRDefault="00F4415A">
            <w:pPr>
              <w:pStyle w:val="TableParagraph"/>
              <w:spacing w:before="17" w:line="159" w:lineRule="exact"/>
              <w:ind w:left="1242"/>
              <w:jc w:val="left"/>
              <w:rPr>
                <w:sz w:val="16"/>
              </w:rPr>
            </w:pPr>
            <w:r>
              <w:rPr>
                <w:w w:val="98"/>
                <w:sz w:val="16"/>
              </w:rPr>
              <w:t>0</w:t>
            </w:r>
          </w:p>
        </w:tc>
        <w:tc>
          <w:tcPr>
            <w:tcW w:w="897" w:type="dxa"/>
            <w:shd w:val="clear" w:color="auto" w:fill="DDEBF6"/>
          </w:tcPr>
          <w:p w:rsidR="004D5EDF" w:rsidRDefault="00F4415A">
            <w:pPr>
              <w:pStyle w:val="TableParagraph"/>
              <w:spacing w:before="1"/>
              <w:ind w:right="19"/>
              <w:rPr>
                <w:sz w:val="16"/>
              </w:rPr>
            </w:pPr>
            <w:r>
              <w:rPr>
                <w:w w:val="95"/>
                <w:sz w:val="16"/>
              </w:rPr>
              <w:t>0,67%</w:t>
            </w:r>
          </w:p>
          <w:p w:rsidR="004D5EDF" w:rsidRDefault="00F4415A">
            <w:pPr>
              <w:pStyle w:val="TableParagraph"/>
              <w:spacing w:before="10"/>
              <w:ind w:right="19"/>
              <w:rPr>
                <w:sz w:val="16"/>
              </w:rPr>
            </w:pPr>
            <w:r>
              <w:rPr>
                <w:w w:val="95"/>
                <w:sz w:val="16"/>
              </w:rPr>
              <w:t>0,44%</w:t>
            </w:r>
          </w:p>
          <w:p w:rsidR="004D5EDF" w:rsidRDefault="00F4415A">
            <w:pPr>
              <w:pStyle w:val="TableParagraph"/>
              <w:spacing w:before="10"/>
              <w:ind w:right="19"/>
              <w:rPr>
                <w:sz w:val="16"/>
              </w:rPr>
            </w:pPr>
            <w:r>
              <w:rPr>
                <w:w w:val="95"/>
                <w:sz w:val="16"/>
              </w:rPr>
              <w:t>40,49%</w:t>
            </w:r>
          </w:p>
          <w:p w:rsidR="004D5EDF" w:rsidRDefault="00F4415A">
            <w:pPr>
              <w:pStyle w:val="TableParagraph"/>
              <w:spacing w:before="11"/>
              <w:ind w:right="19"/>
              <w:rPr>
                <w:sz w:val="16"/>
              </w:rPr>
            </w:pPr>
            <w:r>
              <w:rPr>
                <w:w w:val="95"/>
                <w:sz w:val="16"/>
              </w:rPr>
              <w:t>40,49%</w:t>
            </w:r>
          </w:p>
          <w:p w:rsidR="004D5EDF" w:rsidRDefault="00F4415A">
            <w:pPr>
              <w:pStyle w:val="TableParagraph"/>
              <w:spacing w:before="10"/>
              <w:ind w:right="18"/>
              <w:rPr>
                <w:sz w:val="16"/>
              </w:rPr>
            </w:pPr>
            <w:r>
              <w:rPr>
                <w:w w:val="95"/>
                <w:sz w:val="16"/>
              </w:rPr>
              <w:t>164,01%</w:t>
            </w:r>
          </w:p>
          <w:p w:rsidR="004D5EDF" w:rsidRDefault="00F4415A">
            <w:pPr>
              <w:pStyle w:val="TableParagraph"/>
              <w:spacing w:before="11"/>
              <w:ind w:right="18"/>
              <w:rPr>
                <w:sz w:val="16"/>
              </w:rPr>
            </w:pPr>
            <w:r>
              <w:rPr>
                <w:w w:val="95"/>
                <w:sz w:val="16"/>
              </w:rPr>
              <w:t>164,01%</w:t>
            </w:r>
          </w:p>
          <w:p w:rsidR="004D5EDF" w:rsidRDefault="00F4415A">
            <w:pPr>
              <w:pStyle w:val="TableParagraph"/>
              <w:spacing w:before="4" w:line="190" w:lineRule="atLeast"/>
              <w:ind w:left="329" w:right="17" w:firstLine="480"/>
              <w:rPr>
                <w:sz w:val="16"/>
              </w:rPr>
            </w:pPr>
            <w:r>
              <w:rPr>
                <w:w w:val="95"/>
                <w:sz w:val="16"/>
              </w:rPr>
              <w:t xml:space="preserve">- </w:t>
            </w:r>
            <w:r>
              <w:rPr>
                <w:spacing w:val="-1"/>
                <w:sz w:val="16"/>
              </w:rPr>
              <w:t>#DIV/0!</w:t>
            </w:r>
          </w:p>
        </w:tc>
      </w:tr>
    </w:tbl>
    <w:p w:rsidR="004D5EDF" w:rsidRDefault="00F4415A">
      <w:pPr>
        <w:spacing w:line="178" w:lineRule="exact"/>
        <w:ind w:left="156"/>
        <w:rPr>
          <w:b/>
          <w:sz w:val="16"/>
        </w:rPr>
      </w:pPr>
      <w:r>
        <w:rPr>
          <w:b/>
          <w:sz w:val="16"/>
        </w:rPr>
        <w:t>Fonte: Sistema &lt;Nome&gt;, Unidade Responsável &lt;Nome&gt;, Data da emissão &lt;dd/mmm/aaaa&gt; e hora de emissão &lt;hhh e mmm&gt;</w:t>
      </w:r>
    </w:p>
    <w:p w:rsidR="004D5EDF" w:rsidRDefault="004D5EDF">
      <w:pPr>
        <w:spacing w:line="178" w:lineRule="exact"/>
        <w:rPr>
          <w:sz w:val="16"/>
        </w:rPr>
        <w:sectPr w:rsidR="004D5EDF">
          <w:headerReference w:type="default" r:id="rId37"/>
          <w:footerReference w:type="default" r:id="rId38"/>
          <w:pgSz w:w="16840" w:h="11910" w:orient="landscape"/>
          <w:pgMar w:top="2760" w:right="1060" w:bottom="280" w:left="1020" w:header="1433" w:footer="0" w:gutter="0"/>
          <w:cols w:space="720"/>
        </w:sectPr>
      </w:pPr>
    </w:p>
    <w:tbl>
      <w:tblPr>
        <w:tblStyle w:val="TableNormal"/>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06"/>
        <w:gridCol w:w="1246"/>
        <w:gridCol w:w="1184"/>
        <w:gridCol w:w="898"/>
        <w:gridCol w:w="1323"/>
        <w:gridCol w:w="898"/>
        <w:gridCol w:w="1234"/>
        <w:gridCol w:w="960"/>
        <w:gridCol w:w="155"/>
        <w:gridCol w:w="1168"/>
        <w:gridCol w:w="934"/>
        <w:gridCol w:w="209"/>
        <w:gridCol w:w="1212"/>
        <w:gridCol w:w="898"/>
      </w:tblGrid>
      <w:tr w:rsidR="004D5EDF">
        <w:trPr>
          <w:trHeight w:val="225"/>
        </w:trPr>
        <w:tc>
          <w:tcPr>
            <w:tcW w:w="2206" w:type="dxa"/>
            <w:vMerge w:val="restart"/>
            <w:tcBorders>
              <w:left w:val="nil"/>
            </w:tcBorders>
          </w:tcPr>
          <w:p w:rsidR="004D5EDF" w:rsidRDefault="00F4415A">
            <w:pPr>
              <w:pStyle w:val="TableParagraph"/>
              <w:spacing w:before="39"/>
              <w:ind w:left="477"/>
              <w:jc w:val="left"/>
              <w:rPr>
                <w:sz w:val="16"/>
              </w:rPr>
            </w:pPr>
            <w:r>
              <w:rPr>
                <w:sz w:val="16"/>
              </w:rPr>
              <w:t>ESPECIFICAÇÃO</w:t>
            </w:r>
          </w:p>
        </w:tc>
        <w:tc>
          <w:tcPr>
            <w:tcW w:w="12319" w:type="dxa"/>
            <w:gridSpan w:val="13"/>
            <w:tcBorders>
              <w:right w:val="nil"/>
            </w:tcBorders>
          </w:tcPr>
          <w:p w:rsidR="004D5EDF" w:rsidRDefault="00F4415A">
            <w:pPr>
              <w:pStyle w:val="TableParagraph"/>
              <w:spacing w:before="39" w:line="166" w:lineRule="exact"/>
              <w:ind w:left="4806" w:right="4789"/>
              <w:jc w:val="center"/>
              <w:rPr>
                <w:sz w:val="16"/>
              </w:rPr>
            </w:pPr>
            <w:r>
              <w:rPr>
                <w:sz w:val="16"/>
              </w:rPr>
              <w:t>VALORES A PREÇOS CORRENTES</w:t>
            </w:r>
          </w:p>
        </w:tc>
      </w:tr>
      <w:tr w:rsidR="004D5EDF">
        <w:trPr>
          <w:trHeight w:val="465"/>
        </w:trPr>
        <w:tc>
          <w:tcPr>
            <w:tcW w:w="2206" w:type="dxa"/>
            <w:vMerge/>
            <w:tcBorders>
              <w:top w:val="nil"/>
              <w:left w:val="nil"/>
            </w:tcBorders>
          </w:tcPr>
          <w:p w:rsidR="004D5EDF" w:rsidRDefault="004D5EDF">
            <w:pPr>
              <w:rPr>
                <w:sz w:val="2"/>
                <w:szCs w:val="2"/>
              </w:rPr>
            </w:pPr>
          </w:p>
        </w:tc>
        <w:tc>
          <w:tcPr>
            <w:tcW w:w="1246" w:type="dxa"/>
          </w:tcPr>
          <w:p w:rsidR="004D5EDF" w:rsidRDefault="00F4415A">
            <w:pPr>
              <w:pStyle w:val="TableParagraph"/>
              <w:spacing w:before="130"/>
              <w:ind w:left="432" w:right="403"/>
              <w:jc w:val="center"/>
              <w:rPr>
                <w:sz w:val="16"/>
              </w:rPr>
            </w:pPr>
            <w:r>
              <w:rPr>
                <w:sz w:val="16"/>
              </w:rPr>
              <w:t>2016</w:t>
            </w:r>
          </w:p>
        </w:tc>
        <w:tc>
          <w:tcPr>
            <w:tcW w:w="1184" w:type="dxa"/>
          </w:tcPr>
          <w:p w:rsidR="004D5EDF" w:rsidRDefault="00F4415A">
            <w:pPr>
              <w:pStyle w:val="TableParagraph"/>
              <w:spacing w:before="130"/>
              <w:ind w:left="398" w:right="372"/>
              <w:jc w:val="center"/>
              <w:rPr>
                <w:sz w:val="16"/>
              </w:rPr>
            </w:pPr>
            <w:r>
              <w:rPr>
                <w:sz w:val="16"/>
              </w:rPr>
              <w:t>2017</w:t>
            </w:r>
          </w:p>
        </w:tc>
        <w:tc>
          <w:tcPr>
            <w:tcW w:w="898" w:type="dxa"/>
          </w:tcPr>
          <w:p w:rsidR="004D5EDF" w:rsidRDefault="00F4415A">
            <w:pPr>
              <w:pStyle w:val="TableParagraph"/>
              <w:spacing w:before="130"/>
              <w:ind w:right="19"/>
              <w:rPr>
                <w:sz w:val="16"/>
              </w:rPr>
            </w:pPr>
            <w:r>
              <w:rPr>
                <w:sz w:val="16"/>
              </w:rPr>
              <w:t>Variação %</w:t>
            </w:r>
          </w:p>
        </w:tc>
        <w:tc>
          <w:tcPr>
            <w:tcW w:w="1323" w:type="dxa"/>
          </w:tcPr>
          <w:p w:rsidR="004D5EDF" w:rsidRDefault="00F4415A">
            <w:pPr>
              <w:pStyle w:val="TableParagraph"/>
              <w:spacing w:before="130"/>
              <w:ind w:left="460" w:right="435"/>
              <w:jc w:val="center"/>
              <w:rPr>
                <w:sz w:val="16"/>
              </w:rPr>
            </w:pPr>
            <w:r>
              <w:rPr>
                <w:sz w:val="16"/>
              </w:rPr>
              <w:t>2018</w:t>
            </w:r>
          </w:p>
        </w:tc>
        <w:tc>
          <w:tcPr>
            <w:tcW w:w="898" w:type="dxa"/>
          </w:tcPr>
          <w:p w:rsidR="004D5EDF" w:rsidRDefault="00F4415A">
            <w:pPr>
              <w:pStyle w:val="TableParagraph"/>
              <w:spacing w:before="130"/>
              <w:ind w:right="20"/>
              <w:rPr>
                <w:sz w:val="16"/>
              </w:rPr>
            </w:pPr>
            <w:r>
              <w:rPr>
                <w:sz w:val="16"/>
              </w:rPr>
              <w:t>Variação %</w:t>
            </w:r>
          </w:p>
        </w:tc>
        <w:tc>
          <w:tcPr>
            <w:tcW w:w="1234" w:type="dxa"/>
          </w:tcPr>
          <w:p w:rsidR="004D5EDF" w:rsidRDefault="00F4415A">
            <w:pPr>
              <w:pStyle w:val="TableParagraph"/>
              <w:spacing w:before="128"/>
              <w:ind w:left="417" w:right="405"/>
              <w:jc w:val="center"/>
              <w:rPr>
                <w:sz w:val="16"/>
              </w:rPr>
            </w:pPr>
            <w:r>
              <w:rPr>
                <w:sz w:val="16"/>
              </w:rPr>
              <w:t>2019</w:t>
            </w:r>
          </w:p>
        </w:tc>
        <w:tc>
          <w:tcPr>
            <w:tcW w:w="960" w:type="dxa"/>
          </w:tcPr>
          <w:p w:rsidR="004D5EDF" w:rsidRDefault="00F4415A">
            <w:pPr>
              <w:pStyle w:val="TableParagraph"/>
              <w:spacing w:before="128"/>
              <w:ind w:right="59"/>
              <w:rPr>
                <w:sz w:val="16"/>
              </w:rPr>
            </w:pPr>
            <w:r>
              <w:rPr>
                <w:sz w:val="16"/>
              </w:rPr>
              <w:t>Variação %</w:t>
            </w:r>
          </w:p>
        </w:tc>
        <w:tc>
          <w:tcPr>
            <w:tcW w:w="1323" w:type="dxa"/>
            <w:gridSpan w:val="2"/>
          </w:tcPr>
          <w:p w:rsidR="004D5EDF" w:rsidRDefault="00F4415A">
            <w:pPr>
              <w:pStyle w:val="TableParagraph"/>
              <w:spacing w:before="128"/>
              <w:ind w:left="451" w:right="443"/>
              <w:jc w:val="center"/>
              <w:rPr>
                <w:sz w:val="16"/>
              </w:rPr>
            </w:pPr>
            <w:r>
              <w:rPr>
                <w:sz w:val="16"/>
              </w:rPr>
              <w:t>2020</w:t>
            </w:r>
          </w:p>
        </w:tc>
        <w:tc>
          <w:tcPr>
            <w:tcW w:w="934" w:type="dxa"/>
          </w:tcPr>
          <w:p w:rsidR="004D5EDF" w:rsidRDefault="00F4415A">
            <w:pPr>
              <w:pStyle w:val="TableParagraph"/>
              <w:spacing w:before="128"/>
              <w:ind w:right="68"/>
              <w:rPr>
                <w:sz w:val="16"/>
              </w:rPr>
            </w:pPr>
            <w:r>
              <w:rPr>
                <w:w w:val="95"/>
                <w:sz w:val="16"/>
              </w:rPr>
              <w:t>Variação%</w:t>
            </w:r>
          </w:p>
        </w:tc>
        <w:tc>
          <w:tcPr>
            <w:tcW w:w="1421" w:type="dxa"/>
            <w:gridSpan w:val="2"/>
          </w:tcPr>
          <w:p w:rsidR="004D5EDF" w:rsidRDefault="00F4415A">
            <w:pPr>
              <w:pStyle w:val="TableParagraph"/>
              <w:spacing w:before="128"/>
              <w:ind w:left="509" w:right="500"/>
              <w:jc w:val="center"/>
              <w:rPr>
                <w:sz w:val="16"/>
              </w:rPr>
            </w:pPr>
            <w:r>
              <w:rPr>
                <w:sz w:val="16"/>
              </w:rPr>
              <w:t>2021</w:t>
            </w:r>
          </w:p>
        </w:tc>
        <w:tc>
          <w:tcPr>
            <w:tcW w:w="898" w:type="dxa"/>
            <w:tcBorders>
              <w:right w:val="nil"/>
            </w:tcBorders>
          </w:tcPr>
          <w:p w:rsidR="004D5EDF" w:rsidRDefault="00F4415A">
            <w:pPr>
              <w:pStyle w:val="TableParagraph"/>
              <w:spacing w:before="128"/>
              <w:ind w:right="37"/>
              <w:rPr>
                <w:sz w:val="16"/>
              </w:rPr>
            </w:pPr>
            <w:r>
              <w:rPr>
                <w:sz w:val="16"/>
              </w:rPr>
              <w:t>Variação %</w:t>
            </w:r>
          </w:p>
        </w:tc>
      </w:tr>
      <w:tr w:rsidR="004D5EDF">
        <w:trPr>
          <w:trHeight w:val="188"/>
        </w:trPr>
        <w:tc>
          <w:tcPr>
            <w:tcW w:w="2206" w:type="dxa"/>
            <w:tcBorders>
              <w:left w:val="nil"/>
              <w:bottom w:val="nil"/>
            </w:tcBorders>
          </w:tcPr>
          <w:p w:rsidR="004D5EDF" w:rsidRDefault="00F4415A">
            <w:pPr>
              <w:pStyle w:val="TableParagraph"/>
              <w:spacing w:line="168" w:lineRule="exact"/>
              <w:ind w:left="257"/>
              <w:jc w:val="left"/>
              <w:rPr>
                <w:sz w:val="16"/>
              </w:rPr>
            </w:pPr>
            <w:r>
              <w:rPr>
                <w:sz w:val="16"/>
              </w:rPr>
              <w:t>Receita Total</w:t>
            </w:r>
          </w:p>
        </w:tc>
        <w:tc>
          <w:tcPr>
            <w:tcW w:w="1246" w:type="dxa"/>
            <w:tcBorders>
              <w:bottom w:val="nil"/>
            </w:tcBorders>
          </w:tcPr>
          <w:p w:rsidR="004D5EDF" w:rsidRDefault="00F4415A">
            <w:pPr>
              <w:pStyle w:val="TableParagraph"/>
              <w:spacing w:line="168" w:lineRule="exact"/>
              <w:ind w:right="13"/>
              <w:rPr>
                <w:sz w:val="16"/>
              </w:rPr>
            </w:pPr>
            <w:r>
              <w:rPr>
                <w:w w:val="98"/>
                <w:sz w:val="16"/>
              </w:rPr>
              <w:t>-</w:t>
            </w:r>
          </w:p>
        </w:tc>
        <w:tc>
          <w:tcPr>
            <w:tcW w:w="1184" w:type="dxa"/>
            <w:tcBorders>
              <w:bottom w:val="nil"/>
            </w:tcBorders>
            <w:shd w:val="clear" w:color="auto" w:fill="DDEBF6"/>
          </w:tcPr>
          <w:p w:rsidR="004D5EDF" w:rsidRDefault="00F4415A">
            <w:pPr>
              <w:pStyle w:val="TableParagraph"/>
              <w:spacing w:line="168" w:lineRule="exact"/>
              <w:ind w:right="14"/>
              <w:rPr>
                <w:sz w:val="16"/>
              </w:rPr>
            </w:pPr>
            <w:r>
              <w:rPr>
                <w:w w:val="95"/>
                <w:sz w:val="16"/>
              </w:rPr>
              <w:t>14.000.000,00</w:t>
            </w:r>
          </w:p>
        </w:tc>
        <w:tc>
          <w:tcPr>
            <w:tcW w:w="898" w:type="dxa"/>
            <w:tcBorders>
              <w:bottom w:val="nil"/>
            </w:tcBorders>
            <w:shd w:val="clear" w:color="auto" w:fill="DDEBF6"/>
          </w:tcPr>
          <w:p w:rsidR="004D5EDF" w:rsidRDefault="00F4415A">
            <w:pPr>
              <w:pStyle w:val="TableParagraph"/>
              <w:spacing w:before="1" w:line="168" w:lineRule="exact"/>
              <w:ind w:right="19"/>
              <w:rPr>
                <w:sz w:val="16"/>
              </w:rPr>
            </w:pPr>
            <w:r>
              <w:rPr>
                <w:w w:val="98"/>
                <w:sz w:val="16"/>
              </w:rPr>
              <w:t>0</w:t>
            </w:r>
          </w:p>
        </w:tc>
        <w:tc>
          <w:tcPr>
            <w:tcW w:w="1323" w:type="dxa"/>
            <w:tcBorders>
              <w:bottom w:val="nil"/>
            </w:tcBorders>
          </w:tcPr>
          <w:p w:rsidR="004D5EDF" w:rsidRDefault="00F4415A">
            <w:pPr>
              <w:pStyle w:val="TableParagraph"/>
              <w:spacing w:line="168" w:lineRule="exact"/>
              <w:ind w:right="15"/>
              <w:rPr>
                <w:sz w:val="16"/>
              </w:rPr>
            </w:pPr>
            <w:r>
              <w:rPr>
                <w:w w:val="98"/>
                <w:sz w:val="16"/>
              </w:rPr>
              <w:t>-</w:t>
            </w:r>
          </w:p>
        </w:tc>
        <w:tc>
          <w:tcPr>
            <w:tcW w:w="898" w:type="dxa"/>
            <w:tcBorders>
              <w:bottom w:val="nil"/>
            </w:tcBorders>
            <w:shd w:val="clear" w:color="auto" w:fill="DDEBF6"/>
          </w:tcPr>
          <w:p w:rsidR="004D5EDF" w:rsidRDefault="00F4415A">
            <w:pPr>
              <w:pStyle w:val="TableParagraph"/>
              <w:spacing w:before="1" w:line="168" w:lineRule="exact"/>
              <w:ind w:right="20"/>
              <w:rPr>
                <w:sz w:val="16"/>
              </w:rPr>
            </w:pPr>
            <w:r>
              <w:rPr>
                <w:w w:val="95"/>
                <w:sz w:val="16"/>
              </w:rPr>
              <w:t>-100,00%</w:t>
            </w:r>
          </w:p>
        </w:tc>
        <w:tc>
          <w:tcPr>
            <w:tcW w:w="1234" w:type="dxa"/>
            <w:tcBorders>
              <w:bottom w:val="nil"/>
            </w:tcBorders>
            <w:shd w:val="clear" w:color="auto" w:fill="DDEBF6"/>
          </w:tcPr>
          <w:p w:rsidR="004D5EDF" w:rsidRDefault="00F4415A">
            <w:pPr>
              <w:pStyle w:val="TableParagraph"/>
              <w:spacing w:before="1" w:line="168" w:lineRule="exact"/>
              <w:ind w:right="74"/>
              <w:rPr>
                <w:sz w:val="16"/>
              </w:rPr>
            </w:pPr>
            <w:r>
              <w:rPr>
                <w:w w:val="95"/>
                <w:sz w:val="16"/>
              </w:rPr>
              <w:t>18.728.578,51</w:t>
            </w:r>
          </w:p>
        </w:tc>
        <w:tc>
          <w:tcPr>
            <w:tcW w:w="960" w:type="dxa"/>
            <w:tcBorders>
              <w:bottom w:val="nil"/>
            </w:tcBorders>
            <w:shd w:val="clear" w:color="auto" w:fill="DDEBF6"/>
          </w:tcPr>
          <w:p w:rsidR="004D5EDF" w:rsidRDefault="00F4415A">
            <w:pPr>
              <w:pStyle w:val="TableParagraph"/>
              <w:spacing w:line="168" w:lineRule="exact"/>
              <w:ind w:right="16"/>
              <w:rPr>
                <w:sz w:val="16"/>
              </w:rPr>
            </w:pPr>
            <w:r>
              <w:rPr>
                <w:w w:val="98"/>
                <w:sz w:val="16"/>
              </w:rPr>
              <w:t>0</w:t>
            </w:r>
          </w:p>
        </w:tc>
        <w:tc>
          <w:tcPr>
            <w:tcW w:w="155" w:type="dxa"/>
            <w:tcBorders>
              <w:bottom w:val="nil"/>
              <w:right w:val="nil"/>
            </w:tcBorders>
            <w:shd w:val="clear" w:color="auto" w:fill="DDEBF6"/>
          </w:tcPr>
          <w:p w:rsidR="004D5EDF" w:rsidRDefault="004D5EDF">
            <w:pPr>
              <w:pStyle w:val="TableParagraph"/>
              <w:jc w:val="left"/>
              <w:rPr>
                <w:rFonts w:ascii="Times New Roman"/>
                <w:sz w:val="12"/>
              </w:rPr>
            </w:pPr>
          </w:p>
        </w:tc>
        <w:tc>
          <w:tcPr>
            <w:tcW w:w="1168" w:type="dxa"/>
            <w:tcBorders>
              <w:left w:val="nil"/>
              <w:bottom w:val="nil"/>
            </w:tcBorders>
            <w:shd w:val="clear" w:color="auto" w:fill="DDEBF6"/>
          </w:tcPr>
          <w:p w:rsidR="004D5EDF" w:rsidRDefault="00F4415A">
            <w:pPr>
              <w:pStyle w:val="TableParagraph"/>
              <w:spacing w:before="1" w:line="168" w:lineRule="exact"/>
              <w:ind w:right="75"/>
              <w:rPr>
                <w:sz w:val="16"/>
              </w:rPr>
            </w:pPr>
            <w:r>
              <w:rPr>
                <w:w w:val="95"/>
                <w:sz w:val="16"/>
              </w:rPr>
              <w:t>18.730.202,17</w:t>
            </w:r>
          </w:p>
        </w:tc>
        <w:tc>
          <w:tcPr>
            <w:tcW w:w="934" w:type="dxa"/>
            <w:tcBorders>
              <w:bottom w:val="nil"/>
            </w:tcBorders>
            <w:shd w:val="clear" w:color="auto" w:fill="DDEBF6"/>
          </w:tcPr>
          <w:p w:rsidR="004D5EDF" w:rsidRDefault="00F4415A">
            <w:pPr>
              <w:pStyle w:val="TableParagraph"/>
              <w:spacing w:before="1" w:line="168" w:lineRule="exact"/>
              <w:ind w:right="23"/>
              <w:rPr>
                <w:sz w:val="16"/>
              </w:rPr>
            </w:pPr>
            <w:r>
              <w:rPr>
                <w:w w:val="95"/>
                <w:sz w:val="16"/>
              </w:rPr>
              <w:t>0,01%</w:t>
            </w:r>
          </w:p>
        </w:tc>
        <w:tc>
          <w:tcPr>
            <w:tcW w:w="209" w:type="dxa"/>
            <w:tcBorders>
              <w:bottom w:val="nil"/>
              <w:right w:val="nil"/>
            </w:tcBorders>
            <w:shd w:val="clear" w:color="auto" w:fill="DDEBF6"/>
          </w:tcPr>
          <w:p w:rsidR="004D5EDF" w:rsidRDefault="004D5EDF">
            <w:pPr>
              <w:pStyle w:val="TableParagraph"/>
              <w:jc w:val="left"/>
              <w:rPr>
                <w:rFonts w:ascii="Times New Roman"/>
                <w:sz w:val="12"/>
              </w:rPr>
            </w:pPr>
          </w:p>
        </w:tc>
        <w:tc>
          <w:tcPr>
            <w:tcW w:w="1212" w:type="dxa"/>
            <w:tcBorders>
              <w:left w:val="nil"/>
              <w:bottom w:val="nil"/>
            </w:tcBorders>
            <w:shd w:val="clear" w:color="auto" w:fill="DDEBF6"/>
          </w:tcPr>
          <w:p w:rsidR="004D5EDF" w:rsidRDefault="00F4415A">
            <w:pPr>
              <w:pStyle w:val="TableParagraph"/>
              <w:spacing w:before="1" w:line="168" w:lineRule="exact"/>
              <w:ind w:left="110"/>
              <w:jc w:val="left"/>
              <w:rPr>
                <w:sz w:val="16"/>
              </w:rPr>
            </w:pPr>
            <w:r>
              <w:rPr>
                <w:sz w:val="16"/>
              </w:rPr>
              <w:t>19.598.087,54</w:t>
            </w:r>
          </w:p>
        </w:tc>
        <w:tc>
          <w:tcPr>
            <w:tcW w:w="898" w:type="dxa"/>
            <w:tcBorders>
              <w:bottom w:val="nil"/>
            </w:tcBorders>
            <w:shd w:val="clear" w:color="auto" w:fill="DDEBF6"/>
          </w:tcPr>
          <w:p w:rsidR="004D5EDF" w:rsidRDefault="00F4415A">
            <w:pPr>
              <w:pStyle w:val="TableParagraph"/>
              <w:spacing w:before="1" w:line="168" w:lineRule="exact"/>
              <w:ind w:right="23"/>
              <w:rPr>
                <w:sz w:val="16"/>
              </w:rPr>
            </w:pPr>
            <w:r>
              <w:rPr>
                <w:w w:val="95"/>
                <w:sz w:val="16"/>
              </w:rPr>
              <w:t>4,63%</w:t>
            </w:r>
          </w:p>
        </w:tc>
      </w:tr>
      <w:tr w:rsidR="004D5EDF">
        <w:trPr>
          <w:trHeight w:val="194"/>
        </w:trPr>
        <w:tc>
          <w:tcPr>
            <w:tcW w:w="2206" w:type="dxa"/>
            <w:tcBorders>
              <w:top w:val="nil"/>
              <w:left w:val="nil"/>
              <w:bottom w:val="nil"/>
            </w:tcBorders>
          </w:tcPr>
          <w:p w:rsidR="004D5EDF" w:rsidRDefault="00F4415A">
            <w:pPr>
              <w:pStyle w:val="TableParagraph"/>
              <w:spacing w:line="174" w:lineRule="exact"/>
              <w:ind w:left="40"/>
              <w:jc w:val="left"/>
              <w:rPr>
                <w:sz w:val="16"/>
              </w:rPr>
            </w:pPr>
            <w:r>
              <w:rPr>
                <w:sz w:val="16"/>
              </w:rPr>
              <w:t>Receitas Primárias (I)</w:t>
            </w:r>
          </w:p>
        </w:tc>
        <w:tc>
          <w:tcPr>
            <w:tcW w:w="1246" w:type="dxa"/>
            <w:tcBorders>
              <w:top w:val="nil"/>
              <w:bottom w:val="nil"/>
            </w:tcBorders>
          </w:tcPr>
          <w:p w:rsidR="004D5EDF" w:rsidRDefault="00F4415A">
            <w:pPr>
              <w:pStyle w:val="TableParagraph"/>
              <w:spacing w:line="174" w:lineRule="exact"/>
              <w:ind w:right="13"/>
              <w:rPr>
                <w:sz w:val="16"/>
              </w:rPr>
            </w:pPr>
            <w:r>
              <w:rPr>
                <w:w w:val="98"/>
                <w:sz w:val="16"/>
              </w:rPr>
              <w:t>-</w:t>
            </w:r>
          </w:p>
        </w:tc>
        <w:tc>
          <w:tcPr>
            <w:tcW w:w="1184" w:type="dxa"/>
            <w:tcBorders>
              <w:top w:val="nil"/>
              <w:bottom w:val="nil"/>
            </w:tcBorders>
            <w:shd w:val="clear" w:color="auto" w:fill="DDEBF6"/>
          </w:tcPr>
          <w:p w:rsidR="004D5EDF" w:rsidRDefault="00F4415A">
            <w:pPr>
              <w:pStyle w:val="TableParagraph"/>
              <w:spacing w:line="174" w:lineRule="exact"/>
              <w:ind w:right="15"/>
              <w:rPr>
                <w:sz w:val="16"/>
              </w:rPr>
            </w:pPr>
            <w:r>
              <w:rPr>
                <w:w w:val="95"/>
                <w:sz w:val="16"/>
              </w:rPr>
              <w:t>1.166.500,00</w:t>
            </w:r>
          </w:p>
        </w:tc>
        <w:tc>
          <w:tcPr>
            <w:tcW w:w="898" w:type="dxa"/>
            <w:tcBorders>
              <w:top w:val="nil"/>
              <w:bottom w:val="nil"/>
            </w:tcBorders>
            <w:shd w:val="clear" w:color="auto" w:fill="DDEBF6"/>
          </w:tcPr>
          <w:p w:rsidR="004D5EDF" w:rsidRDefault="00F4415A">
            <w:pPr>
              <w:pStyle w:val="TableParagraph"/>
              <w:spacing w:before="7" w:line="168" w:lineRule="exact"/>
              <w:ind w:right="19"/>
              <w:rPr>
                <w:sz w:val="16"/>
              </w:rPr>
            </w:pPr>
            <w:r>
              <w:rPr>
                <w:w w:val="98"/>
                <w:sz w:val="16"/>
              </w:rPr>
              <w:t>0</w:t>
            </w:r>
          </w:p>
        </w:tc>
        <w:tc>
          <w:tcPr>
            <w:tcW w:w="1323" w:type="dxa"/>
            <w:tcBorders>
              <w:top w:val="nil"/>
              <w:bottom w:val="nil"/>
            </w:tcBorders>
          </w:tcPr>
          <w:p w:rsidR="004D5EDF" w:rsidRDefault="00F4415A">
            <w:pPr>
              <w:pStyle w:val="TableParagraph"/>
              <w:spacing w:line="174" w:lineRule="exact"/>
              <w:ind w:right="15"/>
              <w:rPr>
                <w:sz w:val="16"/>
              </w:rPr>
            </w:pPr>
            <w:r>
              <w:rPr>
                <w:w w:val="98"/>
                <w:sz w:val="16"/>
              </w:rPr>
              <w:t>-</w:t>
            </w:r>
          </w:p>
        </w:tc>
        <w:tc>
          <w:tcPr>
            <w:tcW w:w="898" w:type="dxa"/>
            <w:tcBorders>
              <w:top w:val="nil"/>
              <w:bottom w:val="nil"/>
            </w:tcBorders>
            <w:shd w:val="clear" w:color="auto" w:fill="DDEBF6"/>
          </w:tcPr>
          <w:p w:rsidR="004D5EDF" w:rsidRDefault="00F4415A">
            <w:pPr>
              <w:pStyle w:val="TableParagraph"/>
              <w:spacing w:before="7" w:line="168" w:lineRule="exact"/>
              <w:ind w:right="20"/>
              <w:rPr>
                <w:sz w:val="16"/>
              </w:rPr>
            </w:pPr>
            <w:r>
              <w:rPr>
                <w:w w:val="95"/>
                <w:sz w:val="16"/>
              </w:rPr>
              <w:t>-100,00%</w:t>
            </w:r>
          </w:p>
        </w:tc>
        <w:tc>
          <w:tcPr>
            <w:tcW w:w="1234" w:type="dxa"/>
            <w:tcBorders>
              <w:top w:val="nil"/>
              <w:bottom w:val="nil"/>
            </w:tcBorders>
            <w:shd w:val="clear" w:color="auto" w:fill="DDEBF6"/>
          </w:tcPr>
          <w:p w:rsidR="004D5EDF" w:rsidRDefault="00F4415A">
            <w:pPr>
              <w:pStyle w:val="TableParagraph"/>
              <w:spacing w:before="7" w:line="168" w:lineRule="exact"/>
              <w:ind w:right="74"/>
              <w:rPr>
                <w:sz w:val="16"/>
              </w:rPr>
            </w:pPr>
            <w:r>
              <w:rPr>
                <w:w w:val="95"/>
                <w:sz w:val="16"/>
              </w:rPr>
              <w:t>16.062.959,26</w:t>
            </w:r>
          </w:p>
        </w:tc>
        <w:tc>
          <w:tcPr>
            <w:tcW w:w="960" w:type="dxa"/>
            <w:tcBorders>
              <w:top w:val="nil"/>
              <w:bottom w:val="nil"/>
            </w:tcBorders>
            <w:shd w:val="clear" w:color="auto" w:fill="DDEBF6"/>
          </w:tcPr>
          <w:p w:rsidR="004D5EDF" w:rsidRDefault="00F4415A">
            <w:pPr>
              <w:pStyle w:val="TableParagraph"/>
              <w:spacing w:before="2" w:line="172" w:lineRule="exact"/>
              <w:ind w:right="16"/>
              <w:rPr>
                <w:sz w:val="16"/>
              </w:rPr>
            </w:pPr>
            <w:r>
              <w:rPr>
                <w:w w:val="98"/>
                <w:sz w:val="16"/>
              </w:rPr>
              <w:t>0</w:t>
            </w:r>
          </w:p>
        </w:tc>
        <w:tc>
          <w:tcPr>
            <w:tcW w:w="155" w:type="dxa"/>
            <w:tcBorders>
              <w:top w:val="nil"/>
              <w:bottom w:val="nil"/>
              <w:right w:val="nil"/>
            </w:tcBorders>
            <w:shd w:val="clear" w:color="auto" w:fill="DDEBF6"/>
          </w:tcPr>
          <w:p w:rsidR="004D5EDF" w:rsidRDefault="004D5EDF">
            <w:pPr>
              <w:pStyle w:val="TableParagraph"/>
              <w:jc w:val="left"/>
              <w:rPr>
                <w:rFonts w:ascii="Times New Roman"/>
                <w:sz w:val="12"/>
              </w:rPr>
            </w:pPr>
          </w:p>
        </w:tc>
        <w:tc>
          <w:tcPr>
            <w:tcW w:w="1168" w:type="dxa"/>
            <w:tcBorders>
              <w:top w:val="nil"/>
              <w:left w:val="nil"/>
              <w:bottom w:val="nil"/>
            </w:tcBorders>
            <w:shd w:val="clear" w:color="auto" w:fill="DDEBF6"/>
          </w:tcPr>
          <w:p w:rsidR="004D5EDF" w:rsidRDefault="00F4415A">
            <w:pPr>
              <w:pStyle w:val="TableParagraph"/>
              <w:spacing w:before="7" w:line="168" w:lineRule="exact"/>
              <w:ind w:right="75"/>
              <w:rPr>
                <w:sz w:val="16"/>
              </w:rPr>
            </w:pPr>
            <w:r>
              <w:rPr>
                <w:w w:val="95"/>
                <w:sz w:val="16"/>
              </w:rPr>
              <w:t>16.972.896,71</w:t>
            </w:r>
          </w:p>
        </w:tc>
        <w:tc>
          <w:tcPr>
            <w:tcW w:w="934" w:type="dxa"/>
            <w:tcBorders>
              <w:top w:val="nil"/>
              <w:bottom w:val="nil"/>
            </w:tcBorders>
            <w:shd w:val="clear" w:color="auto" w:fill="DDEBF6"/>
          </w:tcPr>
          <w:p w:rsidR="004D5EDF" w:rsidRDefault="00F4415A">
            <w:pPr>
              <w:pStyle w:val="TableParagraph"/>
              <w:spacing w:before="7" w:line="168" w:lineRule="exact"/>
              <w:ind w:right="23"/>
              <w:rPr>
                <w:sz w:val="16"/>
              </w:rPr>
            </w:pPr>
            <w:r>
              <w:rPr>
                <w:w w:val="95"/>
                <w:sz w:val="16"/>
              </w:rPr>
              <w:t>5,66%</w:t>
            </w:r>
          </w:p>
        </w:tc>
        <w:tc>
          <w:tcPr>
            <w:tcW w:w="209" w:type="dxa"/>
            <w:tcBorders>
              <w:top w:val="nil"/>
              <w:bottom w:val="nil"/>
              <w:right w:val="nil"/>
            </w:tcBorders>
            <w:shd w:val="clear" w:color="auto" w:fill="DDEBF6"/>
          </w:tcPr>
          <w:p w:rsidR="004D5EDF" w:rsidRDefault="004D5EDF">
            <w:pPr>
              <w:pStyle w:val="TableParagraph"/>
              <w:jc w:val="left"/>
              <w:rPr>
                <w:rFonts w:ascii="Times New Roman"/>
                <w:sz w:val="12"/>
              </w:rPr>
            </w:pPr>
          </w:p>
        </w:tc>
        <w:tc>
          <w:tcPr>
            <w:tcW w:w="1212" w:type="dxa"/>
            <w:tcBorders>
              <w:top w:val="nil"/>
              <w:left w:val="nil"/>
              <w:bottom w:val="nil"/>
            </w:tcBorders>
            <w:shd w:val="clear" w:color="auto" w:fill="DDEBF6"/>
          </w:tcPr>
          <w:p w:rsidR="004D5EDF" w:rsidRDefault="00F4415A">
            <w:pPr>
              <w:pStyle w:val="TableParagraph"/>
              <w:spacing w:before="7" w:line="168" w:lineRule="exact"/>
              <w:ind w:left="110"/>
              <w:jc w:val="left"/>
              <w:rPr>
                <w:sz w:val="16"/>
              </w:rPr>
            </w:pPr>
            <w:r>
              <w:rPr>
                <w:sz w:val="16"/>
              </w:rPr>
              <w:t>17.719.367,94</w:t>
            </w:r>
          </w:p>
        </w:tc>
        <w:tc>
          <w:tcPr>
            <w:tcW w:w="898" w:type="dxa"/>
            <w:tcBorders>
              <w:top w:val="nil"/>
              <w:bottom w:val="nil"/>
            </w:tcBorders>
            <w:shd w:val="clear" w:color="auto" w:fill="DDEBF6"/>
          </w:tcPr>
          <w:p w:rsidR="004D5EDF" w:rsidRDefault="00F4415A">
            <w:pPr>
              <w:pStyle w:val="TableParagraph"/>
              <w:spacing w:before="7" w:line="168" w:lineRule="exact"/>
              <w:ind w:right="23"/>
              <w:rPr>
                <w:sz w:val="16"/>
              </w:rPr>
            </w:pPr>
            <w:r>
              <w:rPr>
                <w:w w:val="95"/>
                <w:sz w:val="16"/>
              </w:rPr>
              <w:t>4,40%</w:t>
            </w:r>
          </w:p>
        </w:tc>
      </w:tr>
      <w:tr w:rsidR="004D5EDF">
        <w:trPr>
          <w:trHeight w:val="194"/>
        </w:trPr>
        <w:tc>
          <w:tcPr>
            <w:tcW w:w="2206" w:type="dxa"/>
            <w:tcBorders>
              <w:top w:val="nil"/>
              <w:left w:val="nil"/>
              <w:bottom w:val="nil"/>
            </w:tcBorders>
          </w:tcPr>
          <w:p w:rsidR="004D5EDF" w:rsidRDefault="00F4415A">
            <w:pPr>
              <w:pStyle w:val="TableParagraph"/>
              <w:spacing w:line="174" w:lineRule="exact"/>
              <w:ind w:left="40"/>
              <w:jc w:val="left"/>
              <w:rPr>
                <w:sz w:val="16"/>
              </w:rPr>
            </w:pPr>
            <w:r>
              <w:rPr>
                <w:sz w:val="16"/>
              </w:rPr>
              <w:t>Despesa Total</w:t>
            </w:r>
          </w:p>
        </w:tc>
        <w:tc>
          <w:tcPr>
            <w:tcW w:w="1246" w:type="dxa"/>
            <w:tcBorders>
              <w:top w:val="nil"/>
              <w:bottom w:val="nil"/>
            </w:tcBorders>
          </w:tcPr>
          <w:p w:rsidR="004D5EDF" w:rsidRDefault="00F4415A">
            <w:pPr>
              <w:pStyle w:val="TableParagraph"/>
              <w:spacing w:line="174" w:lineRule="exact"/>
              <w:ind w:right="13"/>
              <w:rPr>
                <w:sz w:val="16"/>
              </w:rPr>
            </w:pPr>
            <w:r>
              <w:rPr>
                <w:w w:val="98"/>
                <w:sz w:val="16"/>
              </w:rPr>
              <w:t>-</w:t>
            </w:r>
          </w:p>
        </w:tc>
        <w:tc>
          <w:tcPr>
            <w:tcW w:w="1184" w:type="dxa"/>
            <w:tcBorders>
              <w:top w:val="nil"/>
              <w:bottom w:val="nil"/>
            </w:tcBorders>
            <w:shd w:val="clear" w:color="auto" w:fill="DDEBF6"/>
          </w:tcPr>
          <w:p w:rsidR="004D5EDF" w:rsidRDefault="00F4415A">
            <w:pPr>
              <w:pStyle w:val="TableParagraph"/>
              <w:spacing w:line="174" w:lineRule="exact"/>
              <w:ind w:right="14"/>
              <w:rPr>
                <w:sz w:val="16"/>
              </w:rPr>
            </w:pPr>
            <w:r>
              <w:rPr>
                <w:w w:val="95"/>
                <w:sz w:val="16"/>
              </w:rPr>
              <w:t>14.000.000,00</w:t>
            </w:r>
          </w:p>
        </w:tc>
        <w:tc>
          <w:tcPr>
            <w:tcW w:w="898" w:type="dxa"/>
            <w:tcBorders>
              <w:top w:val="nil"/>
              <w:bottom w:val="nil"/>
            </w:tcBorders>
            <w:shd w:val="clear" w:color="auto" w:fill="DDEBF6"/>
          </w:tcPr>
          <w:p w:rsidR="004D5EDF" w:rsidRDefault="00F4415A">
            <w:pPr>
              <w:pStyle w:val="TableParagraph"/>
              <w:spacing w:before="7" w:line="168" w:lineRule="exact"/>
              <w:ind w:right="19"/>
              <w:rPr>
                <w:sz w:val="16"/>
              </w:rPr>
            </w:pPr>
            <w:r>
              <w:rPr>
                <w:w w:val="98"/>
                <w:sz w:val="16"/>
              </w:rPr>
              <w:t>0</w:t>
            </w:r>
          </w:p>
        </w:tc>
        <w:tc>
          <w:tcPr>
            <w:tcW w:w="1323" w:type="dxa"/>
            <w:tcBorders>
              <w:top w:val="nil"/>
              <w:bottom w:val="nil"/>
            </w:tcBorders>
          </w:tcPr>
          <w:p w:rsidR="004D5EDF" w:rsidRDefault="00F4415A">
            <w:pPr>
              <w:pStyle w:val="TableParagraph"/>
              <w:spacing w:line="174" w:lineRule="exact"/>
              <w:ind w:right="15"/>
              <w:rPr>
                <w:sz w:val="16"/>
              </w:rPr>
            </w:pPr>
            <w:r>
              <w:rPr>
                <w:w w:val="98"/>
                <w:sz w:val="16"/>
              </w:rPr>
              <w:t>-</w:t>
            </w:r>
          </w:p>
        </w:tc>
        <w:tc>
          <w:tcPr>
            <w:tcW w:w="898" w:type="dxa"/>
            <w:tcBorders>
              <w:top w:val="nil"/>
              <w:bottom w:val="nil"/>
            </w:tcBorders>
            <w:shd w:val="clear" w:color="auto" w:fill="DDEBF6"/>
          </w:tcPr>
          <w:p w:rsidR="004D5EDF" w:rsidRDefault="00F4415A">
            <w:pPr>
              <w:pStyle w:val="TableParagraph"/>
              <w:spacing w:before="7" w:line="168" w:lineRule="exact"/>
              <w:ind w:right="20"/>
              <w:rPr>
                <w:sz w:val="16"/>
              </w:rPr>
            </w:pPr>
            <w:r>
              <w:rPr>
                <w:w w:val="95"/>
                <w:sz w:val="16"/>
              </w:rPr>
              <w:t>-100,00%</w:t>
            </w:r>
          </w:p>
        </w:tc>
        <w:tc>
          <w:tcPr>
            <w:tcW w:w="1234" w:type="dxa"/>
            <w:tcBorders>
              <w:top w:val="nil"/>
              <w:bottom w:val="nil"/>
            </w:tcBorders>
            <w:shd w:val="clear" w:color="auto" w:fill="DDEBF6"/>
          </w:tcPr>
          <w:p w:rsidR="004D5EDF" w:rsidRDefault="00F4415A">
            <w:pPr>
              <w:pStyle w:val="TableParagraph"/>
              <w:spacing w:before="7" w:line="168" w:lineRule="exact"/>
              <w:ind w:right="74"/>
              <w:rPr>
                <w:sz w:val="16"/>
              </w:rPr>
            </w:pPr>
            <w:r>
              <w:rPr>
                <w:w w:val="95"/>
                <w:sz w:val="16"/>
              </w:rPr>
              <w:t>17.688.682,27</w:t>
            </w:r>
          </w:p>
        </w:tc>
        <w:tc>
          <w:tcPr>
            <w:tcW w:w="960" w:type="dxa"/>
            <w:tcBorders>
              <w:top w:val="nil"/>
              <w:bottom w:val="nil"/>
            </w:tcBorders>
            <w:shd w:val="clear" w:color="auto" w:fill="DDEBF6"/>
          </w:tcPr>
          <w:p w:rsidR="004D5EDF" w:rsidRDefault="00F4415A">
            <w:pPr>
              <w:pStyle w:val="TableParagraph"/>
              <w:spacing w:before="2" w:line="172" w:lineRule="exact"/>
              <w:ind w:right="16"/>
              <w:rPr>
                <w:sz w:val="16"/>
              </w:rPr>
            </w:pPr>
            <w:r>
              <w:rPr>
                <w:w w:val="98"/>
                <w:sz w:val="16"/>
              </w:rPr>
              <w:t>0</w:t>
            </w:r>
          </w:p>
        </w:tc>
        <w:tc>
          <w:tcPr>
            <w:tcW w:w="155" w:type="dxa"/>
            <w:tcBorders>
              <w:top w:val="nil"/>
              <w:bottom w:val="nil"/>
              <w:right w:val="nil"/>
            </w:tcBorders>
            <w:shd w:val="clear" w:color="auto" w:fill="DDEBF6"/>
          </w:tcPr>
          <w:p w:rsidR="004D5EDF" w:rsidRDefault="004D5EDF">
            <w:pPr>
              <w:pStyle w:val="TableParagraph"/>
              <w:jc w:val="left"/>
              <w:rPr>
                <w:rFonts w:ascii="Times New Roman"/>
                <w:sz w:val="12"/>
              </w:rPr>
            </w:pPr>
          </w:p>
        </w:tc>
        <w:tc>
          <w:tcPr>
            <w:tcW w:w="1168" w:type="dxa"/>
            <w:tcBorders>
              <w:top w:val="nil"/>
              <w:left w:val="nil"/>
              <w:bottom w:val="nil"/>
            </w:tcBorders>
            <w:shd w:val="clear" w:color="auto" w:fill="DDEBF6"/>
          </w:tcPr>
          <w:p w:rsidR="004D5EDF" w:rsidRDefault="00F4415A">
            <w:pPr>
              <w:pStyle w:val="TableParagraph"/>
              <w:spacing w:before="7" w:line="168" w:lineRule="exact"/>
              <w:ind w:right="75"/>
              <w:rPr>
                <w:sz w:val="16"/>
              </w:rPr>
            </w:pPr>
            <w:r>
              <w:rPr>
                <w:w w:val="95"/>
                <w:sz w:val="16"/>
              </w:rPr>
              <w:t>22.476.571,81</w:t>
            </w:r>
          </w:p>
        </w:tc>
        <w:tc>
          <w:tcPr>
            <w:tcW w:w="934" w:type="dxa"/>
            <w:tcBorders>
              <w:top w:val="nil"/>
              <w:bottom w:val="nil"/>
            </w:tcBorders>
            <w:shd w:val="clear" w:color="auto" w:fill="DDEBF6"/>
          </w:tcPr>
          <w:p w:rsidR="004D5EDF" w:rsidRDefault="00F4415A">
            <w:pPr>
              <w:pStyle w:val="TableParagraph"/>
              <w:spacing w:before="7" w:line="168" w:lineRule="exact"/>
              <w:ind w:right="23"/>
              <w:rPr>
                <w:sz w:val="16"/>
              </w:rPr>
            </w:pPr>
            <w:r>
              <w:rPr>
                <w:w w:val="95"/>
                <w:sz w:val="16"/>
              </w:rPr>
              <w:t>27,07%</w:t>
            </w:r>
          </w:p>
        </w:tc>
        <w:tc>
          <w:tcPr>
            <w:tcW w:w="209" w:type="dxa"/>
            <w:tcBorders>
              <w:top w:val="nil"/>
              <w:bottom w:val="nil"/>
              <w:right w:val="nil"/>
            </w:tcBorders>
            <w:shd w:val="clear" w:color="auto" w:fill="DDEBF6"/>
          </w:tcPr>
          <w:p w:rsidR="004D5EDF" w:rsidRDefault="004D5EDF">
            <w:pPr>
              <w:pStyle w:val="TableParagraph"/>
              <w:jc w:val="left"/>
              <w:rPr>
                <w:rFonts w:ascii="Times New Roman"/>
                <w:sz w:val="12"/>
              </w:rPr>
            </w:pPr>
          </w:p>
        </w:tc>
        <w:tc>
          <w:tcPr>
            <w:tcW w:w="1212" w:type="dxa"/>
            <w:tcBorders>
              <w:top w:val="nil"/>
              <w:left w:val="nil"/>
              <w:bottom w:val="nil"/>
            </w:tcBorders>
            <w:shd w:val="clear" w:color="auto" w:fill="DDEBF6"/>
          </w:tcPr>
          <w:p w:rsidR="004D5EDF" w:rsidRDefault="00F4415A">
            <w:pPr>
              <w:pStyle w:val="TableParagraph"/>
              <w:spacing w:before="7" w:line="168" w:lineRule="exact"/>
              <w:ind w:left="110"/>
              <w:jc w:val="left"/>
              <w:rPr>
                <w:sz w:val="16"/>
              </w:rPr>
            </w:pPr>
            <w:r>
              <w:rPr>
                <w:sz w:val="16"/>
              </w:rPr>
              <w:t>32.821.881,63</w:t>
            </w:r>
          </w:p>
        </w:tc>
        <w:tc>
          <w:tcPr>
            <w:tcW w:w="898" w:type="dxa"/>
            <w:tcBorders>
              <w:top w:val="nil"/>
              <w:bottom w:val="nil"/>
            </w:tcBorders>
            <w:shd w:val="clear" w:color="auto" w:fill="DDEBF6"/>
          </w:tcPr>
          <w:p w:rsidR="004D5EDF" w:rsidRDefault="00F4415A">
            <w:pPr>
              <w:pStyle w:val="TableParagraph"/>
              <w:spacing w:before="7" w:line="168" w:lineRule="exact"/>
              <w:ind w:right="23"/>
              <w:rPr>
                <w:sz w:val="16"/>
              </w:rPr>
            </w:pPr>
            <w:r>
              <w:rPr>
                <w:w w:val="95"/>
                <w:sz w:val="16"/>
              </w:rPr>
              <w:t>46,03%</w:t>
            </w:r>
          </w:p>
        </w:tc>
      </w:tr>
      <w:tr w:rsidR="004D5EDF">
        <w:trPr>
          <w:trHeight w:val="192"/>
        </w:trPr>
        <w:tc>
          <w:tcPr>
            <w:tcW w:w="2206" w:type="dxa"/>
            <w:tcBorders>
              <w:top w:val="nil"/>
              <w:left w:val="nil"/>
              <w:bottom w:val="nil"/>
            </w:tcBorders>
          </w:tcPr>
          <w:p w:rsidR="004D5EDF" w:rsidRDefault="00F4415A">
            <w:pPr>
              <w:pStyle w:val="TableParagraph"/>
              <w:spacing w:line="173" w:lineRule="exact"/>
              <w:ind w:left="40"/>
              <w:jc w:val="left"/>
              <w:rPr>
                <w:sz w:val="16"/>
              </w:rPr>
            </w:pPr>
            <w:r>
              <w:rPr>
                <w:sz w:val="16"/>
              </w:rPr>
              <w:t>Despesas Primárias (II)</w:t>
            </w:r>
          </w:p>
        </w:tc>
        <w:tc>
          <w:tcPr>
            <w:tcW w:w="1246" w:type="dxa"/>
            <w:tcBorders>
              <w:top w:val="nil"/>
              <w:bottom w:val="nil"/>
            </w:tcBorders>
          </w:tcPr>
          <w:p w:rsidR="004D5EDF" w:rsidRDefault="00F4415A">
            <w:pPr>
              <w:pStyle w:val="TableParagraph"/>
              <w:spacing w:line="173" w:lineRule="exact"/>
              <w:ind w:right="13"/>
              <w:rPr>
                <w:sz w:val="16"/>
              </w:rPr>
            </w:pPr>
            <w:r>
              <w:rPr>
                <w:w w:val="98"/>
                <w:sz w:val="16"/>
              </w:rPr>
              <w:t>-</w:t>
            </w:r>
          </w:p>
        </w:tc>
        <w:tc>
          <w:tcPr>
            <w:tcW w:w="1184" w:type="dxa"/>
            <w:tcBorders>
              <w:top w:val="nil"/>
              <w:bottom w:val="nil"/>
            </w:tcBorders>
            <w:shd w:val="clear" w:color="auto" w:fill="DDEBF6"/>
          </w:tcPr>
          <w:p w:rsidR="004D5EDF" w:rsidRDefault="00F4415A">
            <w:pPr>
              <w:pStyle w:val="TableParagraph"/>
              <w:spacing w:line="173" w:lineRule="exact"/>
              <w:ind w:right="15"/>
              <w:rPr>
                <w:sz w:val="16"/>
              </w:rPr>
            </w:pPr>
            <w:r>
              <w:rPr>
                <w:w w:val="95"/>
                <w:sz w:val="16"/>
              </w:rPr>
              <w:t>1.000.000,00</w:t>
            </w:r>
          </w:p>
        </w:tc>
        <w:tc>
          <w:tcPr>
            <w:tcW w:w="898" w:type="dxa"/>
            <w:tcBorders>
              <w:top w:val="nil"/>
              <w:bottom w:val="nil"/>
            </w:tcBorders>
            <w:shd w:val="clear" w:color="auto" w:fill="DDEBF6"/>
          </w:tcPr>
          <w:p w:rsidR="004D5EDF" w:rsidRDefault="00F4415A">
            <w:pPr>
              <w:pStyle w:val="TableParagraph"/>
              <w:spacing w:before="7" w:line="166" w:lineRule="exact"/>
              <w:ind w:right="19"/>
              <w:rPr>
                <w:sz w:val="16"/>
              </w:rPr>
            </w:pPr>
            <w:r>
              <w:rPr>
                <w:w w:val="98"/>
                <w:sz w:val="16"/>
              </w:rPr>
              <w:t>0</w:t>
            </w:r>
          </w:p>
        </w:tc>
        <w:tc>
          <w:tcPr>
            <w:tcW w:w="1323" w:type="dxa"/>
            <w:tcBorders>
              <w:top w:val="nil"/>
              <w:bottom w:val="nil"/>
            </w:tcBorders>
          </w:tcPr>
          <w:p w:rsidR="004D5EDF" w:rsidRDefault="00F4415A">
            <w:pPr>
              <w:pStyle w:val="TableParagraph"/>
              <w:spacing w:line="173" w:lineRule="exact"/>
              <w:ind w:right="15"/>
              <w:rPr>
                <w:sz w:val="16"/>
              </w:rPr>
            </w:pPr>
            <w:r>
              <w:rPr>
                <w:w w:val="98"/>
                <w:sz w:val="16"/>
              </w:rPr>
              <w:t>-</w:t>
            </w:r>
          </w:p>
        </w:tc>
        <w:tc>
          <w:tcPr>
            <w:tcW w:w="898" w:type="dxa"/>
            <w:tcBorders>
              <w:top w:val="nil"/>
              <w:bottom w:val="nil"/>
            </w:tcBorders>
            <w:shd w:val="clear" w:color="auto" w:fill="DDEBF6"/>
          </w:tcPr>
          <w:p w:rsidR="004D5EDF" w:rsidRDefault="00F4415A">
            <w:pPr>
              <w:pStyle w:val="TableParagraph"/>
              <w:spacing w:before="7" w:line="166" w:lineRule="exact"/>
              <w:ind w:right="20"/>
              <w:rPr>
                <w:sz w:val="16"/>
              </w:rPr>
            </w:pPr>
            <w:r>
              <w:rPr>
                <w:w w:val="95"/>
                <w:sz w:val="16"/>
              </w:rPr>
              <w:t>-100,00%</w:t>
            </w:r>
          </w:p>
        </w:tc>
        <w:tc>
          <w:tcPr>
            <w:tcW w:w="1234" w:type="dxa"/>
            <w:tcBorders>
              <w:top w:val="nil"/>
              <w:bottom w:val="nil"/>
            </w:tcBorders>
            <w:shd w:val="clear" w:color="auto" w:fill="DDEBF6"/>
          </w:tcPr>
          <w:p w:rsidR="004D5EDF" w:rsidRDefault="00F4415A">
            <w:pPr>
              <w:pStyle w:val="TableParagraph"/>
              <w:spacing w:before="7" w:line="166" w:lineRule="exact"/>
              <w:ind w:right="74"/>
              <w:rPr>
                <w:sz w:val="16"/>
              </w:rPr>
            </w:pPr>
            <w:r>
              <w:rPr>
                <w:w w:val="95"/>
                <w:sz w:val="16"/>
              </w:rPr>
              <w:t>17.688.682,27</w:t>
            </w:r>
          </w:p>
        </w:tc>
        <w:tc>
          <w:tcPr>
            <w:tcW w:w="960" w:type="dxa"/>
            <w:tcBorders>
              <w:top w:val="nil"/>
              <w:bottom w:val="nil"/>
            </w:tcBorders>
            <w:shd w:val="clear" w:color="auto" w:fill="DDEBF6"/>
          </w:tcPr>
          <w:p w:rsidR="004D5EDF" w:rsidRDefault="00F4415A">
            <w:pPr>
              <w:pStyle w:val="TableParagraph"/>
              <w:spacing w:before="2" w:line="171" w:lineRule="exact"/>
              <w:ind w:right="16"/>
              <w:rPr>
                <w:sz w:val="16"/>
              </w:rPr>
            </w:pPr>
            <w:r>
              <w:rPr>
                <w:w w:val="98"/>
                <w:sz w:val="16"/>
              </w:rPr>
              <w:t>0</w:t>
            </w:r>
          </w:p>
        </w:tc>
        <w:tc>
          <w:tcPr>
            <w:tcW w:w="155" w:type="dxa"/>
            <w:tcBorders>
              <w:top w:val="nil"/>
              <w:bottom w:val="nil"/>
              <w:right w:val="nil"/>
            </w:tcBorders>
            <w:shd w:val="clear" w:color="auto" w:fill="DDEBF6"/>
          </w:tcPr>
          <w:p w:rsidR="004D5EDF" w:rsidRDefault="004D5EDF">
            <w:pPr>
              <w:pStyle w:val="TableParagraph"/>
              <w:jc w:val="left"/>
              <w:rPr>
                <w:rFonts w:ascii="Times New Roman"/>
                <w:sz w:val="12"/>
              </w:rPr>
            </w:pPr>
          </w:p>
        </w:tc>
        <w:tc>
          <w:tcPr>
            <w:tcW w:w="1168" w:type="dxa"/>
            <w:tcBorders>
              <w:top w:val="nil"/>
              <w:left w:val="nil"/>
              <w:bottom w:val="nil"/>
            </w:tcBorders>
            <w:shd w:val="clear" w:color="auto" w:fill="DDEBF6"/>
          </w:tcPr>
          <w:p w:rsidR="004D5EDF" w:rsidRDefault="00F4415A">
            <w:pPr>
              <w:pStyle w:val="TableParagraph"/>
              <w:spacing w:before="7" w:line="166" w:lineRule="exact"/>
              <w:ind w:right="75"/>
              <w:rPr>
                <w:sz w:val="16"/>
              </w:rPr>
            </w:pPr>
            <w:r>
              <w:rPr>
                <w:w w:val="95"/>
                <w:sz w:val="16"/>
              </w:rPr>
              <w:t>22.476.571,81</w:t>
            </w:r>
          </w:p>
        </w:tc>
        <w:tc>
          <w:tcPr>
            <w:tcW w:w="934" w:type="dxa"/>
            <w:tcBorders>
              <w:top w:val="nil"/>
              <w:bottom w:val="nil"/>
            </w:tcBorders>
            <w:shd w:val="clear" w:color="auto" w:fill="DDEBF6"/>
          </w:tcPr>
          <w:p w:rsidR="004D5EDF" w:rsidRDefault="00F4415A">
            <w:pPr>
              <w:pStyle w:val="TableParagraph"/>
              <w:spacing w:before="7" w:line="166" w:lineRule="exact"/>
              <w:ind w:right="23"/>
              <w:rPr>
                <w:sz w:val="16"/>
              </w:rPr>
            </w:pPr>
            <w:r>
              <w:rPr>
                <w:w w:val="95"/>
                <w:sz w:val="16"/>
              </w:rPr>
              <w:t>27,07%</w:t>
            </w:r>
          </w:p>
        </w:tc>
        <w:tc>
          <w:tcPr>
            <w:tcW w:w="209" w:type="dxa"/>
            <w:tcBorders>
              <w:top w:val="nil"/>
              <w:bottom w:val="nil"/>
              <w:right w:val="nil"/>
            </w:tcBorders>
            <w:shd w:val="clear" w:color="auto" w:fill="DDEBF6"/>
          </w:tcPr>
          <w:p w:rsidR="004D5EDF" w:rsidRDefault="004D5EDF">
            <w:pPr>
              <w:pStyle w:val="TableParagraph"/>
              <w:jc w:val="left"/>
              <w:rPr>
                <w:rFonts w:ascii="Times New Roman"/>
                <w:sz w:val="12"/>
              </w:rPr>
            </w:pPr>
          </w:p>
        </w:tc>
        <w:tc>
          <w:tcPr>
            <w:tcW w:w="1212" w:type="dxa"/>
            <w:tcBorders>
              <w:top w:val="nil"/>
              <w:left w:val="nil"/>
              <w:bottom w:val="nil"/>
            </w:tcBorders>
            <w:shd w:val="clear" w:color="auto" w:fill="DDEBF6"/>
          </w:tcPr>
          <w:p w:rsidR="004D5EDF" w:rsidRDefault="00F4415A">
            <w:pPr>
              <w:pStyle w:val="TableParagraph"/>
              <w:spacing w:before="7" w:line="166" w:lineRule="exact"/>
              <w:ind w:left="110"/>
              <w:jc w:val="left"/>
              <w:rPr>
                <w:sz w:val="16"/>
              </w:rPr>
            </w:pPr>
            <w:r>
              <w:rPr>
                <w:sz w:val="16"/>
              </w:rPr>
              <w:t>32.821.881,63</w:t>
            </w:r>
          </w:p>
        </w:tc>
        <w:tc>
          <w:tcPr>
            <w:tcW w:w="898" w:type="dxa"/>
            <w:tcBorders>
              <w:top w:val="nil"/>
              <w:bottom w:val="nil"/>
            </w:tcBorders>
            <w:shd w:val="clear" w:color="auto" w:fill="DDEBF6"/>
          </w:tcPr>
          <w:p w:rsidR="004D5EDF" w:rsidRDefault="00F4415A">
            <w:pPr>
              <w:pStyle w:val="TableParagraph"/>
              <w:spacing w:before="7" w:line="166" w:lineRule="exact"/>
              <w:ind w:right="23"/>
              <w:rPr>
                <w:sz w:val="16"/>
              </w:rPr>
            </w:pPr>
            <w:r>
              <w:rPr>
                <w:w w:val="95"/>
                <w:sz w:val="16"/>
              </w:rPr>
              <w:t>46,03%</w:t>
            </w:r>
          </w:p>
        </w:tc>
      </w:tr>
      <w:tr w:rsidR="004D5EDF">
        <w:trPr>
          <w:trHeight w:val="194"/>
        </w:trPr>
        <w:tc>
          <w:tcPr>
            <w:tcW w:w="2206" w:type="dxa"/>
            <w:tcBorders>
              <w:top w:val="nil"/>
              <w:left w:val="nil"/>
              <w:bottom w:val="nil"/>
            </w:tcBorders>
          </w:tcPr>
          <w:p w:rsidR="004D5EDF" w:rsidRDefault="00F4415A">
            <w:pPr>
              <w:pStyle w:val="TableParagraph"/>
              <w:spacing w:before="1" w:line="174" w:lineRule="exact"/>
              <w:ind w:left="40"/>
              <w:jc w:val="left"/>
              <w:rPr>
                <w:sz w:val="16"/>
              </w:rPr>
            </w:pPr>
            <w:r>
              <w:rPr>
                <w:sz w:val="16"/>
              </w:rPr>
              <w:t>Resultado Primário (I – II)</w:t>
            </w:r>
          </w:p>
        </w:tc>
        <w:tc>
          <w:tcPr>
            <w:tcW w:w="1246" w:type="dxa"/>
            <w:tcBorders>
              <w:top w:val="nil"/>
              <w:bottom w:val="nil"/>
            </w:tcBorders>
            <w:shd w:val="clear" w:color="auto" w:fill="DDEBF6"/>
          </w:tcPr>
          <w:p w:rsidR="004D5EDF" w:rsidRDefault="00F4415A">
            <w:pPr>
              <w:pStyle w:val="TableParagraph"/>
              <w:spacing w:line="175" w:lineRule="exact"/>
              <w:ind w:right="13"/>
              <w:rPr>
                <w:sz w:val="16"/>
              </w:rPr>
            </w:pPr>
            <w:r>
              <w:rPr>
                <w:w w:val="98"/>
                <w:sz w:val="16"/>
              </w:rPr>
              <w:t>-</w:t>
            </w:r>
          </w:p>
        </w:tc>
        <w:tc>
          <w:tcPr>
            <w:tcW w:w="1184" w:type="dxa"/>
            <w:tcBorders>
              <w:top w:val="nil"/>
              <w:bottom w:val="nil"/>
            </w:tcBorders>
            <w:shd w:val="clear" w:color="auto" w:fill="DDEBF6"/>
          </w:tcPr>
          <w:p w:rsidR="004D5EDF" w:rsidRDefault="00F4415A">
            <w:pPr>
              <w:pStyle w:val="TableParagraph"/>
              <w:spacing w:line="175" w:lineRule="exact"/>
              <w:ind w:right="14"/>
              <w:rPr>
                <w:sz w:val="16"/>
              </w:rPr>
            </w:pPr>
            <w:r>
              <w:rPr>
                <w:w w:val="95"/>
                <w:sz w:val="16"/>
              </w:rPr>
              <w:t>166.500,00</w:t>
            </w:r>
          </w:p>
        </w:tc>
        <w:tc>
          <w:tcPr>
            <w:tcW w:w="898" w:type="dxa"/>
            <w:tcBorders>
              <w:top w:val="nil"/>
              <w:bottom w:val="nil"/>
            </w:tcBorders>
            <w:shd w:val="clear" w:color="auto" w:fill="DDEBF6"/>
          </w:tcPr>
          <w:p w:rsidR="004D5EDF" w:rsidRDefault="00F4415A">
            <w:pPr>
              <w:pStyle w:val="TableParagraph"/>
              <w:spacing w:before="8" w:line="167" w:lineRule="exact"/>
              <w:ind w:right="19"/>
              <w:rPr>
                <w:sz w:val="16"/>
              </w:rPr>
            </w:pPr>
            <w:r>
              <w:rPr>
                <w:w w:val="98"/>
                <w:sz w:val="16"/>
              </w:rPr>
              <w:t>0</w:t>
            </w:r>
          </w:p>
        </w:tc>
        <w:tc>
          <w:tcPr>
            <w:tcW w:w="1323" w:type="dxa"/>
            <w:tcBorders>
              <w:top w:val="nil"/>
              <w:bottom w:val="nil"/>
            </w:tcBorders>
            <w:shd w:val="clear" w:color="auto" w:fill="DDEBF6"/>
          </w:tcPr>
          <w:p w:rsidR="004D5EDF" w:rsidRDefault="00F4415A">
            <w:pPr>
              <w:pStyle w:val="TableParagraph"/>
              <w:spacing w:line="175" w:lineRule="exact"/>
              <w:ind w:right="15"/>
              <w:rPr>
                <w:sz w:val="16"/>
              </w:rPr>
            </w:pPr>
            <w:r>
              <w:rPr>
                <w:w w:val="98"/>
                <w:sz w:val="16"/>
              </w:rPr>
              <w:t>-</w:t>
            </w:r>
          </w:p>
        </w:tc>
        <w:tc>
          <w:tcPr>
            <w:tcW w:w="898" w:type="dxa"/>
            <w:tcBorders>
              <w:top w:val="nil"/>
              <w:bottom w:val="nil"/>
            </w:tcBorders>
            <w:shd w:val="clear" w:color="auto" w:fill="DDEBF6"/>
          </w:tcPr>
          <w:p w:rsidR="004D5EDF" w:rsidRDefault="00F4415A">
            <w:pPr>
              <w:pStyle w:val="TableParagraph"/>
              <w:spacing w:before="8" w:line="167" w:lineRule="exact"/>
              <w:ind w:right="20"/>
              <w:rPr>
                <w:sz w:val="16"/>
              </w:rPr>
            </w:pPr>
            <w:r>
              <w:rPr>
                <w:w w:val="95"/>
                <w:sz w:val="16"/>
              </w:rPr>
              <w:t>-100,00%</w:t>
            </w:r>
          </w:p>
        </w:tc>
        <w:tc>
          <w:tcPr>
            <w:tcW w:w="1234" w:type="dxa"/>
            <w:tcBorders>
              <w:top w:val="nil"/>
              <w:bottom w:val="nil"/>
            </w:tcBorders>
            <w:shd w:val="clear" w:color="auto" w:fill="DDEBF6"/>
          </w:tcPr>
          <w:p w:rsidR="004D5EDF" w:rsidRDefault="00F4415A">
            <w:pPr>
              <w:pStyle w:val="TableParagraph"/>
              <w:spacing w:before="8" w:line="167" w:lineRule="exact"/>
              <w:ind w:right="75"/>
              <w:rPr>
                <w:sz w:val="16"/>
              </w:rPr>
            </w:pPr>
            <w:r>
              <w:rPr>
                <w:sz w:val="16"/>
              </w:rPr>
              <w:t>- 1.625.723,01</w:t>
            </w:r>
          </w:p>
        </w:tc>
        <w:tc>
          <w:tcPr>
            <w:tcW w:w="960" w:type="dxa"/>
            <w:tcBorders>
              <w:top w:val="nil"/>
              <w:bottom w:val="nil"/>
            </w:tcBorders>
            <w:shd w:val="clear" w:color="auto" w:fill="DDEBF6"/>
          </w:tcPr>
          <w:p w:rsidR="004D5EDF" w:rsidRDefault="00F4415A">
            <w:pPr>
              <w:pStyle w:val="TableParagraph"/>
              <w:spacing w:before="3" w:line="171" w:lineRule="exact"/>
              <w:ind w:right="16"/>
              <w:rPr>
                <w:sz w:val="16"/>
              </w:rPr>
            </w:pPr>
            <w:r>
              <w:rPr>
                <w:w w:val="98"/>
                <w:sz w:val="16"/>
              </w:rPr>
              <w:t>0</w:t>
            </w:r>
          </w:p>
        </w:tc>
        <w:tc>
          <w:tcPr>
            <w:tcW w:w="155" w:type="dxa"/>
            <w:tcBorders>
              <w:top w:val="nil"/>
              <w:bottom w:val="nil"/>
              <w:right w:val="nil"/>
            </w:tcBorders>
            <w:shd w:val="clear" w:color="auto" w:fill="DDEBF6"/>
          </w:tcPr>
          <w:p w:rsidR="004D5EDF" w:rsidRDefault="00F4415A">
            <w:pPr>
              <w:pStyle w:val="TableParagraph"/>
              <w:spacing w:before="8" w:line="167" w:lineRule="exact"/>
              <w:ind w:left="34"/>
              <w:jc w:val="left"/>
              <w:rPr>
                <w:sz w:val="16"/>
              </w:rPr>
            </w:pPr>
            <w:r>
              <w:rPr>
                <w:w w:val="98"/>
                <w:sz w:val="16"/>
              </w:rPr>
              <w:t>-</w:t>
            </w:r>
          </w:p>
        </w:tc>
        <w:tc>
          <w:tcPr>
            <w:tcW w:w="1168" w:type="dxa"/>
            <w:tcBorders>
              <w:top w:val="nil"/>
              <w:left w:val="nil"/>
              <w:bottom w:val="nil"/>
            </w:tcBorders>
            <w:shd w:val="clear" w:color="auto" w:fill="DDEBF6"/>
          </w:tcPr>
          <w:p w:rsidR="004D5EDF" w:rsidRDefault="00F4415A">
            <w:pPr>
              <w:pStyle w:val="TableParagraph"/>
              <w:spacing w:before="8" w:line="167" w:lineRule="exact"/>
              <w:ind w:right="75"/>
              <w:rPr>
                <w:sz w:val="16"/>
              </w:rPr>
            </w:pPr>
            <w:r>
              <w:rPr>
                <w:w w:val="95"/>
                <w:sz w:val="16"/>
              </w:rPr>
              <w:t>5.503.675,10</w:t>
            </w:r>
          </w:p>
        </w:tc>
        <w:tc>
          <w:tcPr>
            <w:tcW w:w="934" w:type="dxa"/>
            <w:tcBorders>
              <w:top w:val="nil"/>
              <w:bottom w:val="nil"/>
            </w:tcBorders>
            <w:shd w:val="clear" w:color="auto" w:fill="DDEBF6"/>
          </w:tcPr>
          <w:p w:rsidR="004D5EDF" w:rsidRDefault="00F4415A">
            <w:pPr>
              <w:pStyle w:val="TableParagraph"/>
              <w:spacing w:before="8" w:line="167" w:lineRule="exact"/>
              <w:ind w:right="21"/>
              <w:rPr>
                <w:sz w:val="16"/>
              </w:rPr>
            </w:pPr>
            <w:r>
              <w:rPr>
                <w:w w:val="95"/>
                <w:sz w:val="16"/>
              </w:rPr>
              <w:t>238,54%</w:t>
            </w:r>
          </w:p>
        </w:tc>
        <w:tc>
          <w:tcPr>
            <w:tcW w:w="209" w:type="dxa"/>
            <w:tcBorders>
              <w:top w:val="nil"/>
              <w:bottom w:val="nil"/>
              <w:right w:val="nil"/>
            </w:tcBorders>
            <w:shd w:val="clear" w:color="auto" w:fill="DDEBF6"/>
          </w:tcPr>
          <w:p w:rsidR="004D5EDF" w:rsidRDefault="00F4415A">
            <w:pPr>
              <w:pStyle w:val="TableParagraph"/>
              <w:spacing w:before="8" w:line="167" w:lineRule="exact"/>
              <w:ind w:left="43"/>
              <w:jc w:val="left"/>
              <w:rPr>
                <w:sz w:val="16"/>
              </w:rPr>
            </w:pPr>
            <w:r>
              <w:rPr>
                <w:w w:val="98"/>
                <w:sz w:val="16"/>
              </w:rPr>
              <w:t>-</w:t>
            </w:r>
          </w:p>
        </w:tc>
        <w:tc>
          <w:tcPr>
            <w:tcW w:w="1212" w:type="dxa"/>
            <w:tcBorders>
              <w:top w:val="nil"/>
              <w:left w:val="nil"/>
              <w:bottom w:val="nil"/>
            </w:tcBorders>
            <w:shd w:val="clear" w:color="auto" w:fill="DDEBF6"/>
          </w:tcPr>
          <w:p w:rsidR="004D5EDF" w:rsidRDefault="00F4415A">
            <w:pPr>
              <w:pStyle w:val="TableParagraph"/>
              <w:spacing w:before="8" w:line="167" w:lineRule="exact"/>
              <w:ind w:left="110"/>
              <w:jc w:val="left"/>
              <w:rPr>
                <w:sz w:val="16"/>
              </w:rPr>
            </w:pPr>
            <w:r>
              <w:rPr>
                <w:sz w:val="16"/>
              </w:rPr>
              <w:t>15.102.513,70</w:t>
            </w:r>
          </w:p>
        </w:tc>
        <w:tc>
          <w:tcPr>
            <w:tcW w:w="898" w:type="dxa"/>
            <w:tcBorders>
              <w:top w:val="nil"/>
              <w:bottom w:val="nil"/>
            </w:tcBorders>
            <w:shd w:val="clear" w:color="auto" w:fill="DDEBF6"/>
          </w:tcPr>
          <w:p w:rsidR="004D5EDF" w:rsidRDefault="00F4415A">
            <w:pPr>
              <w:pStyle w:val="TableParagraph"/>
              <w:spacing w:before="8" w:line="167" w:lineRule="exact"/>
              <w:ind w:right="22"/>
              <w:rPr>
                <w:sz w:val="16"/>
              </w:rPr>
            </w:pPr>
            <w:r>
              <w:rPr>
                <w:w w:val="95"/>
                <w:sz w:val="16"/>
              </w:rPr>
              <w:t>174,41%</w:t>
            </w:r>
          </w:p>
        </w:tc>
      </w:tr>
      <w:tr w:rsidR="004D5EDF">
        <w:trPr>
          <w:trHeight w:val="193"/>
        </w:trPr>
        <w:tc>
          <w:tcPr>
            <w:tcW w:w="2206" w:type="dxa"/>
            <w:tcBorders>
              <w:top w:val="nil"/>
              <w:left w:val="nil"/>
              <w:bottom w:val="nil"/>
            </w:tcBorders>
          </w:tcPr>
          <w:p w:rsidR="004D5EDF" w:rsidRDefault="00F4415A">
            <w:pPr>
              <w:pStyle w:val="TableParagraph"/>
              <w:spacing w:line="173" w:lineRule="exact"/>
              <w:ind w:left="40"/>
              <w:jc w:val="left"/>
              <w:rPr>
                <w:sz w:val="16"/>
              </w:rPr>
            </w:pPr>
            <w:r>
              <w:rPr>
                <w:sz w:val="16"/>
              </w:rPr>
              <w:t>Resultado Nominal</w:t>
            </w:r>
          </w:p>
        </w:tc>
        <w:tc>
          <w:tcPr>
            <w:tcW w:w="1246" w:type="dxa"/>
            <w:tcBorders>
              <w:top w:val="nil"/>
              <w:bottom w:val="nil"/>
            </w:tcBorders>
          </w:tcPr>
          <w:p w:rsidR="004D5EDF" w:rsidRDefault="00F4415A">
            <w:pPr>
              <w:pStyle w:val="TableParagraph"/>
              <w:spacing w:line="173" w:lineRule="exact"/>
              <w:ind w:right="248"/>
              <w:rPr>
                <w:sz w:val="16"/>
              </w:rPr>
            </w:pPr>
            <w:r>
              <w:rPr>
                <w:w w:val="98"/>
                <w:sz w:val="16"/>
              </w:rPr>
              <w:t>-</w:t>
            </w:r>
          </w:p>
        </w:tc>
        <w:tc>
          <w:tcPr>
            <w:tcW w:w="1184" w:type="dxa"/>
            <w:tcBorders>
              <w:top w:val="nil"/>
              <w:bottom w:val="nil"/>
            </w:tcBorders>
            <w:shd w:val="clear" w:color="auto" w:fill="DDEBF6"/>
          </w:tcPr>
          <w:p w:rsidR="004D5EDF" w:rsidRDefault="00F4415A">
            <w:pPr>
              <w:pStyle w:val="TableParagraph"/>
              <w:spacing w:line="174" w:lineRule="exact"/>
              <w:ind w:right="15"/>
              <w:rPr>
                <w:sz w:val="16"/>
              </w:rPr>
            </w:pPr>
            <w:r>
              <w:rPr>
                <w:w w:val="95"/>
                <w:sz w:val="16"/>
              </w:rPr>
              <w:t>1.000.000,00</w:t>
            </w:r>
          </w:p>
        </w:tc>
        <w:tc>
          <w:tcPr>
            <w:tcW w:w="898" w:type="dxa"/>
            <w:tcBorders>
              <w:top w:val="nil"/>
              <w:bottom w:val="nil"/>
            </w:tcBorders>
            <w:shd w:val="clear" w:color="auto" w:fill="DDEBF6"/>
          </w:tcPr>
          <w:p w:rsidR="004D5EDF" w:rsidRDefault="00F4415A">
            <w:pPr>
              <w:pStyle w:val="TableParagraph"/>
              <w:spacing w:before="7" w:line="166" w:lineRule="exact"/>
              <w:ind w:right="19"/>
              <w:rPr>
                <w:sz w:val="16"/>
              </w:rPr>
            </w:pPr>
            <w:r>
              <w:rPr>
                <w:w w:val="98"/>
                <w:sz w:val="16"/>
              </w:rPr>
              <w:t>0</w:t>
            </w:r>
          </w:p>
        </w:tc>
        <w:tc>
          <w:tcPr>
            <w:tcW w:w="1323" w:type="dxa"/>
            <w:tcBorders>
              <w:top w:val="nil"/>
              <w:bottom w:val="nil"/>
            </w:tcBorders>
          </w:tcPr>
          <w:p w:rsidR="004D5EDF" w:rsidRDefault="00F4415A">
            <w:pPr>
              <w:pStyle w:val="TableParagraph"/>
              <w:spacing w:line="173" w:lineRule="exact"/>
              <w:ind w:right="249"/>
              <w:rPr>
                <w:sz w:val="16"/>
              </w:rPr>
            </w:pPr>
            <w:r>
              <w:rPr>
                <w:w w:val="98"/>
                <w:sz w:val="16"/>
              </w:rPr>
              <w:t>-</w:t>
            </w:r>
          </w:p>
        </w:tc>
        <w:tc>
          <w:tcPr>
            <w:tcW w:w="898" w:type="dxa"/>
            <w:tcBorders>
              <w:top w:val="nil"/>
              <w:bottom w:val="nil"/>
            </w:tcBorders>
            <w:shd w:val="clear" w:color="auto" w:fill="DDEBF6"/>
          </w:tcPr>
          <w:p w:rsidR="004D5EDF" w:rsidRDefault="00F4415A">
            <w:pPr>
              <w:pStyle w:val="TableParagraph"/>
              <w:spacing w:before="7" w:line="166" w:lineRule="exact"/>
              <w:ind w:right="20"/>
              <w:rPr>
                <w:sz w:val="16"/>
              </w:rPr>
            </w:pPr>
            <w:r>
              <w:rPr>
                <w:w w:val="95"/>
                <w:sz w:val="16"/>
              </w:rPr>
              <w:t>-100,00%</w:t>
            </w:r>
          </w:p>
        </w:tc>
        <w:tc>
          <w:tcPr>
            <w:tcW w:w="1234" w:type="dxa"/>
            <w:tcBorders>
              <w:top w:val="nil"/>
              <w:bottom w:val="nil"/>
            </w:tcBorders>
            <w:shd w:val="clear" w:color="auto" w:fill="DDEBF6"/>
          </w:tcPr>
          <w:p w:rsidR="004D5EDF" w:rsidRDefault="00F4415A">
            <w:pPr>
              <w:pStyle w:val="TableParagraph"/>
              <w:spacing w:before="7" w:line="166" w:lineRule="exact"/>
              <w:ind w:right="75"/>
              <w:rPr>
                <w:sz w:val="16"/>
              </w:rPr>
            </w:pPr>
            <w:r>
              <w:rPr>
                <w:sz w:val="16"/>
              </w:rPr>
              <w:t>- 1.625.723,01</w:t>
            </w:r>
          </w:p>
        </w:tc>
        <w:tc>
          <w:tcPr>
            <w:tcW w:w="960" w:type="dxa"/>
            <w:tcBorders>
              <w:top w:val="nil"/>
              <w:bottom w:val="nil"/>
            </w:tcBorders>
            <w:shd w:val="clear" w:color="auto" w:fill="DDEBF6"/>
          </w:tcPr>
          <w:p w:rsidR="004D5EDF" w:rsidRDefault="00F4415A">
            <w:pPr>
              <w:pStyle w:val="TableParagraph"/>
              <w:spacing w:before="3" w:line="171" w:lineRule="exact"/>
              <w:ind w:right="16"/>
              <w:rPr>
                <w:sz w:val="16"/>
              </w:rPr>
            </w:pPr>
            <w:r>
              <w:rPr>
                <w:w w:val="98"/>
                <w:sz w:val="16"/>
              </w:rPr>
              <w:t>0</w:t>
            </w:r>
          </w:p>
        </w:tc>
        <w:tc>
          <w:tcPr>
            <w:tcW w:w="155" w:type="dxa"/>
            <w:tcBorders>
              <w:top w:val="nil"/>
              <w:bottom w:val="nil"/>
              <w:right w:val="nil"/>
            </w:tcBorders>
            <w:shd w:val="clear" w:color="auto" w:fill="DDEBF6"/>
          </w:tcPr>
          <w:p w:rsidR="004D5EDF" w:rsidRDefault="00F4415A">
            <w:pPr>
              <w:pStyle w:val="TableParagraph"/>
              <w:spacing w:before="7" w:line="166" w:lineRule="exact"/>
              <w:ind w:left="34"/>
              <w:jc w:val="left"/>
              <w:rPr>
                <w:sz w:val="16"/>
              </w:rPr>
            </w:pPr>
            <w:r>
              <w:rPr>
                <w:w w:val="98"/>
                <w:sz w:val="16"/>
              </w:rPr>
              <w:t>-</w:t>
            </w:r>
          </w:p>
        </w:tc>
        <w:tc>
          <w:tcPr>
            <w:tcW w:w="1168" w:type="dxa"/>
            <w:tcBorders>
              <w:top w:val="nil"/>
              <w:left w:val="nil"/>
              <w:bottom w:val="nil"/>
            </w:tcBorders>
            <w:shd w:val="clear" w:color="auto" w:fill="DDEBF6"/>
          </w:tcPr>
          <w:p w:rsidR="004D5EDF" w:rsidRDefault="00F4415A">
            <w:pPr>
              <w:pStyle w:val="TableParagraph"/>
              <w:spacing w:before="7" w:line="166" w:lineRule="exact"/>
              <w:ind w:right="75"/>
              <w:rPr>
                <w:sz w:val="16"/>
              </w:rPr>
            </w:pPr>
            <w:r>
              <w:rPr>
                <w:w w:val="95"/>
                <w:sz w:val="16"/>
              </w:rPr>
              <w:t>5.503.675,10</w:t>
            </w:r>
          </w:p>
        </w:tc>
        <w:tc>
          <w:tcPr>
            <w:tcW w:w="934" w:type="dxa"/>
            <w:tcBorders>
              <w:top w:val="nil"/>
              <w:bottom w:val="nil"/>
            </w:tcBorders>
            <w:shd w:val="clear" w:color="auto" w:fill="DDEBF6"/>
          </w:tcPr>
          <w:p w:rsidR="004D5EDF" w:rsidRDefault="00F4415A">
            <w:pPr>
              <w:pStyle w:val="TableParagraph"/>
              <w:spacing w:before="7" w:line="166" w:lineRule="exact"/>
              <w:ind w:right="21"/>
              <w:rPr>
                <w:sz w:val="16"/>
              </w:rPr>
            </w:pPr>
            <w:r>
              <w:rPr>
                <w:w w:val="95"/>
                <w:sz w:val="16"/>
              </w:rPr>
              <w:t>238,54%</w:t>
            </w:r>
          </w:p>
        </w:tc>
        <w:tc>
          <w:tcPr>
            <w:tcW w:w="209" w:type="dxa"/>
            <w:tcBorders>
              <w:top w:val="nil"/>
              <w:bottom w:val="nil"/>
              <w:right w:val="nil"/>
            </w:tcBorders>
            <w:shd w:val="clear" w:color="auto" w:fill="DDEBF6"/>
          </w:tcPr>
          <w:p w:rsidR="004D5EDF" w:rsidRDefault="00F4415A">
            <w:pPr>
              <w:pStyle w:val="TableParagraph"/>
              <w:spacing w:before="7" w:line="166" w:lineRule="exact"/>
              <w:ind w:left="43"/>
              <w:jc w:val="left"/>
              <w:rPr>
                <w:sz w:val="16"/>
              </w:rPr>
            </w:pPr>
            <w:r>
              <w:rPr>
                <w:w w:val="98"/>
                <w:sz w:val="16"/>
              </w:rPr>
              <w:t>-</w:t>
            </w:r>
          </w:p>
        </w:tc>
        <w:tc>
          <w:tcPr>
            <w:tcW w:w="1212" w:type="dxa"/>
            <w:tcBorders>
              <w:top w:val="nil"/>
              <w:left w:val="nil"/>
              <w:bottom w:val="nil"/>
            </w:tcBorders>
            <w:shd w:val="clear" w:color="auto" w:fill="DDEBF6"/>
          </w:tcPr>
          <w:p w:rsidR="004D5EDF" w:rsidRDefault="00F4415A">
            <w:pPr>
              <w:pStyle w:val="TableParagraph"/>
              <w:spacing w:before="7" w:line="166" w:lineRule="exact"/>
              <w:ind w:left="110"/>
              <w:jc w:val="left"/>
              <w:rPr>
                <w:sz w:val="16"/>
              </w:rPr>
            </w:pPr>
            <w:r>
              <w:rPr>
                <w:sz w:val="16"/>
              </w:rPr>
              <w:t>15.102.513,70</w:t>
            </w:r>
          </w:p>
        </w:tc>
        <w:tc>
          <w:tcPr>
            <w:tcW w:w="898" w:type="dxa"/>
            <w:tcBorders>
              <w:top w:val="nil"/>
              <w:bottom w:val="nil"/>
            </w:tcBorders>
            <w:shd w:val="clear" w:color="auto" w:fill="DDEBF6"/>
          </w:tcPr>
          <w:p w:rsidR="004D5EDF" w:rsidRDefault="00F4415A">
            <w:pPr>
              <w:pStyle w:val="TableParagraph"/>
              <w:spacing w:before="7" w:line="166" w:lineRule="exact"/>
              <w:ind w:right="22"/>
              <w:rPr>
                <w:sz w:val="16"/>
              </w:rPr>
            </w:pPr>
            <w:r>
              <w:rPr>
                <w:w w:val="95"/>
                <w:sz w:val="16"/>
              </w:rPr>
              <w:t>174,41%</w:t>
            </w:r>
          </w:p>
        </w:tc>
      </w:tr>
      <w:tr w:rsidR="004D5EDF">
        <w:trPr>
          <w:trHeight w:val="195"/>
        </w:trPr>
        <w:tc>
          <w:tcPr>
            <w:tcW w:w="2206" w:type="dxa"/>
            <w:tcBorders>
              <w:top w:val="nil"/>
              <w:left w:val="nil"/>
              <w:bottom w:val="nil"/>
            </w:tcBorders>
          </w:tcPr>
          <w:p w:rsidR="004D5EDF" w:rsidRDefault="00F4415A">
            <w:pPr>
              <w:pStyle w:val="TableParagraph"/>
              <w:spacing w:before="1" w:line="175" w:lineRule="exact"/>
              <w:ind w:left="40"/>
              <w:jc w:val="left"/>
              <w:rPr>
                <w:sz w:val="16"/>
              </w:rPr>
            </w:pPr>
            <w:r>
              <w:rPr>
                <w:sz w:val="16"/>
              </w:rPr>
              <w:t>Dívida Pública Consolidada</w:t>
            </w:r>
          </w:p>
        </w:tc>
        <w:tc>
          <w:tcPr>
            <w:tcW w:w="1246" w:type="dxa"/>
            <w:tcBorders>
              <w:top w:val="nil"/>
              <w:bottom w:val="nil"/>
            </w:tcBorders>
            <w:shd w:val="clear" w:color="auto" w:fill="DDEBF6"/>
          </w:tcPr>
          <w:p w:rsidR="004D5EDF" w:rsidRDefault="00F4415A">
            <w:pPr>
              <w:pStyle w:val="TableParagraph"/>
              <w:spacing w:before="1" w:line="175" w:lineRule="exact"/>
              <w:ind w:right="248"/>
              <w:rPr>
                <w:sz w:val="16"/>
              </w:rPr>
            </w:pPr>
            <w:r>
              <w:rPr>
                <w:w w:val="98"/>
                <w:sz w:val="16"/>
              </w:rPr>
              <w:t>-</w:t>
            </w:r>
          </w:p>
        </w:tc>
        <w:tc>
          <w:tcPr>
            <w:tcW w:w="1184" w:type="dxa"/>
            <w:tcBorders>
              <w:top w:val="nil"/>
              <w:bottom w:val="nil"/>
            </w:tcBorders>
            <w:shd w:val="clear" w:color="auto" w:fill="DDEBF6"/>
          </w:tcPr>
          <w:p w:rsidR="004D5EDF" w:rsidRDefault="00F4415A">
            <w:pPr>
              <w:pStyle w:val="TableParagraph"/>
              <w:spacing w:line="176" w:lineRule="exact"/>
              <w:ind w:right="14"/>
              <w:rPr>
                <w:sz w:val="16"/>
              </w:rPr>
            </w:pPr>
            <w:r>
              <w:rPr>
                <w:w w:val="98"/>
                <w:sz w:val="16"/>
              </w:rPr>
              <w:t>-</w:t>
            </w:r>
          </w:p>
        </w:tc>
        <w:tc>
          <w:tcPr>
            <w:tcW w:w="898" w:type="dxa"/>
            <w:tcBorders>
              <w:top w:val="nil"/>
              <w:bottom w:val="nil"/>
            </w:tcBorders>
            <w:shd w:val="clear" w:color="auto" w:fill="DDEBF6"/>
          </w:tcPr>
          <w:p w:rsidR="004D5EDF" w:rsidRDefault="00F4415A">
            <w:pPr>
              <w:pStyle w:val="TableParagraph"/>
              <w:spacing w:before="8" w:line="168" w:lineRule="exact"/>
              <w:ind w:right="19"/>
              <w:rPr>
                <w:sz w:val="16"/>
              </w:rPr>
            </w:pPr>
            <w:r>
              <w:rPr>
                <w:w w:val="98"/>
                <w:sz w:val="16"/>
              </w:rPr>
              <w:t>0</w:t>
            </w:r>
          </w:p>
        </w:tc>
        <w:tc>
          <w:tcPr>
            <w:tcW w:w="1323" w:type="dxa"/>
            <w:tcBorders>
              <w:top w:val="nil"/>
              <w:bottom w:val="nil"/>
            </w:tcBorders>
            <w:shd w:val="clear" w:color="auto" w:fill="DDEBF6"/>
          </w:tcPr>
          <w:p w:rsidR="004D5EDF" w:rsidRDefault="00F4415A">
            <w:pPr>
              <w:pStyle w:val="TableParagraph"/>
              <w:spacing w:before="1" w:line="175" w:lineRule="exact"/>
              <w:ind w:right="249"/>
              <w:rPr>
                <w:sz w:val="16"/>
              </w:rPr>
            </w:pPr>
            <w:r>
              <w:rPr>
                <w:w w:val="98"/>
                <w:sz w:val="16"/>
              </w:rPr>
              <w:t>-</w:t>
            </w:r>
          </w:p>
        </w:tc>
        <w:tc>
          <w:tcPr>
            <w:tcW w:w="898" w:type="dxa"/>
            <w:tcBorders>
              <w:top w:val="nil"/>
              <w:bottom w:val="nil"/>
            </w:tcBorders>
            <w:shd w:val="clear" w:color="auto" w:fill="DDEBF6"/>
          </w:tcPr>
          <w:p w:rsidR="004D5EDF" w:rsidRDefault="00F4415A">
            <w:pPr>
              <w:pStyle w:val="TableParagraph"/>
              <w:spacing w:before="8" w:line="168" w:lineRule="exact"/>
              <w:ind w:right="20"/>
              <w:rPr>
                <w:sz w:val="16"/>
              </w:rPr>
            </w:pPr>
            <w:r>
              <w:rPr>
                <w:w w:val="98"/>
                <w:sz w:val="16"/>
              </w:rPr>
              <w:t>0</w:t>
            </w:r>
          </w:p>
        </w:tc>
        <w:tc>
          <w:tcPr>
            <w:tcW w:w="1234" w:type="dxa"/>
            <w:tcBorders>
              <w:top w:val="nil"/>
              <w:bottom w:val="nil"/>
            </w:tcBorders>
            <w:shd w:val="clear" w:color="auto" w:fill="DDEBF6"/>
          </w:tcPr>
          <w:p w:rsidR="004D5EDF" w:rsidRDefault="00F4415A">
            <w:pPr>
              <w:pStyle w:val="TableParagraph"/>
              <w:spacing w:before="8" w:line="168" w:lineRule="exact"/>
              <w:ind w:right="250"/>
              <w:rPr>
                <w:sz w:val="16"/>
              </w:rPr>
            </w:pPr>
            <w:r>
              <w:rPr>
                <w:w w:val="98"/>
                <w:sz w:val="16"/>
              </w:rPr>
              <w:t>-</w:t>
            </w:r>
          </w:p>
        </w:tc>
        <w:tc>
          <w:tcPr>
            <w:tcW w:w="960" w:type="dxa"/>
            <w:tcBorders>
              <w:top w:val="nil"/>
              <w:bottom w:val="nil"/>
            </w:tcBorders>
            <w:shd w:val="clear" w:color="auto" w:fill="DDEBF6"/>
          </w:tcPr>
          <w:p w:rsidR="004D5EDF" w:rsidRDefault="00F4415A">
            <w:pPr>
              <w:pStyle w:val="TableParagraph"/>
              <w:spacing w:before="3" w:line="172" w:lineRule="exact"/>
              <w:ind w:right="16"/>
              <w:rPr>
                <w:sz w:val="16"/>
              </w:rPr>
            </w:pPr>
            <w:r>
              <w:rPr>
                <w:w w:val="98"/>
                <w:sz w:val="16"/>
              </w:rPr>
              <w:t>0</w:t>
            </w:r>
          </w:p>
        </w:tc>
        <w:tc>
          <w:tcPr>
            <w:tcW w:w="155" w:type="dxa"/>
            <w:tcBorders>
              <w:top w:val="nil"/>
              <w:bottom w:val="nil"/>
              <w:right w:val="nil"/>
            </w:tcBorders>
            <w:shd w:val="clear" w:color="auto" w:fill="DDEBF6"/>
          </w:tcPr>
          <w:p w:rsidR="004D5EDF" w:rsidRDefault="004D5EDF">
            <w:pPr>
              <w:pStyle w:val="TableParagraph"/>
              <w:jc w:val="left"/>
              <w:rPr>
                <w:rFonts w:ascii="Times New Roman"/>
                <w:sz w:val="12"/>
              </w:rPr>
            </w:pPr>
          </w:p>
        </w:tc>
        <w:tc>
          <w:tcPr>
            <w:tcW w:w="1168" w:type="dxa"/>
            <w:tcBorders>
              <w:top w:val="nil"/>
              <w:left w:val="nil"/>
              <w:bottom w:val="nil"/>
            </w:tcBorders>
            <w:shd w:val="clear" w:color="auto" w:fill="DDEBF6"/>
          </w:tcPr>
          <w:p w:rsidR="004D5EDF" w:rsidRDefault="00F4415A">
            <w:pPr>
              <w:pStyle w:val="TableParagraph"/>
              <w:spacing w:before="8" w:line="168" w:lineRule="exact"/>
              <w:ind w:right="251"/>
              <w:rPr>
                <w:sz w:val="16"/>
              </w:rPr>
            </w:pPr>
            <w:r>
              <w:rPr>
                <w:w w:val="98"/>
                <w:sz w:val="16"/>
              </w:rPr>
              <w:t>-</w:t>
            </w:r>
          </w:p>
        </w:tc>
        <w:tc>
          <w:tcPr>
            <w:tcW w:w="934" w:type="dxa"/>
            <w:tcBorders>
              <w:top w:val="nil"/>
              <w:bottom w:val="nil"/>
            </w:tcBorders>
            <w:shd w:val="clear" w:color="auto" w:fill="DDEBF6"/>
          </w:tcPr>
          <w:p w:rsidR="004D5EDF" w:rsidRDefault="00F4415A">
            <w:pPr>
              <w:pStyle w:val="TableParagraph"/>
              <w:spacing w:before="8" w:line="168" w:lineRule="exact"/>
              <w:ind w:right="21"/>
              <w:rPr>
                <w:sz w:val="16"/>
              </w:rPr>
            </w:pPr>
            <w:r>
              <w:rPr>
                <w:w w:val="98"/>
                <w:sz w:val="16"/>
              </w:rPr>
              <w:t>-</w:t>
            </w:r>
          </w:p>
        </w:tc>
        <w:tc>
          <w:tcPr>
            <w:tcW w:w="209" w:type="dxa"/>
            <w:tcBorders>
              <w:top w:val="nil"/>
              <w:bottom w:val="nil"/>
              <w:right w:val="nil"/>
            </w:tcBorders>
            <w:shd w:val="clear" w:color="auto" w:fill="DDEBF6"/>
          </w:tcPr>
          <w:p w:rsidR="004D5EDF" w:rsidRDefault="004D5EDF">
            <w:pPr>
              <w:pStyle w:val="TableParagraph"/>
              <w:jc w:val="left"/>
              <w:rPr>
                <w:rFonts w:ascii="Times New Roman"/>
                <w:sz w:val="12"/>
              </w:rPr>
            </w:pPr>
          </w:p>
        </w:tc>
        <w:tc>
          <w:tcPr>
            <w:tcW w:w="1212" w:type="dxa"/>
            <w:tcBorders>
              <w:top w:val="nil"/>
              <w:left w:val="nil"/>
              <w:bottom w:val="nil"/>
            </w:tcBorders>
            <w:shd w:val="clear" w:color="auto" w:fill="DDEBF6"/>
          </w:tcPr>
          <w:p w:rsidR="004D5EDF" w:rsidRDefault="00F4415A">
            <w:pPr>
              <w:pStyle w:val="TableParagraph"/>
              <w:spacing w:before="8" w:line="168" w:lineRule="exact"/>
              <w:ind w:right="251"/>
              <w:rPr>
                <w:sz w:val="16"/>
              </w:rPr>
            </w:pPr>
            <w:r>
              <w:rPr>
                <w:w w:val="98"/>
                <w:sz w:val="16"/>
              </w:rPr>
              <w:t>-</w:t>
            </w:r>
          </w:p>
        </w:tc>
        <w:tc>
          <w:tcPr>
            <w:tcW w:w="898" w:type="dxa"/>
            <w:tcBorders>
              <w:top w:val="nil"/>
              <w:bottom w:val="nil"/>
            </w:tcBorders>
            <w:shd w:val="clear" w:color="auto" w:fill="DDEBF6"/>
          </w:tcPr>
          <w:p w:rsidR="004D5EDF" w:rsidRDefault="00F4415A">
            <w:pPr>
              <w:pStyle w:val="TableParagraph"/>
              <w:spacing w:before="8" w:line="168" w:lineRule="exact"/>
              <w:ind w:right="21"/>
              <w:rPr>
                <w:sz w:val="16"/>
              </w:rPr>
            </w:pPr>
            <w:r>
              <w:rPr>
                <w:w w:val="98"/>
                <w:sz w:val="16"/>
              </w:rPr>
              <w:t>-</w:t>
            </w:r>
          </w:p>
        </w:tc>
      </w:tr>
      <w:tr w:rsidR="004D5EDF">
        <w:trPr>
          <w:trHeight w:val="185"/>
        </w:trPr>
        <w:tc>
          <w:tcPr>
            <w:tcW w:w="2206" w:type="dxa"/>
            <w:tcBorders>
              <w:top w:val="nil"/>
              <w:left w:val="nil"/>
            </w:tcBorders>
          </w:tcPr>
          <w:p w:rsidR="004D5EDF" w:rsidRDefault="00F4415A">
            <w:pPr>
              <w:pStyle w:val="TableParagraph"/>
              <w:spacing w:line="165" w:lineRule="exact"/>
              <w:ind w:left="40"/>
              <w:jc w:val="left"/>
              <w:rPr>
                <w:sz w:val="16"/>
              </w:rPr>
            </w:pPr>
            <w:r>
              <w:rPr>
                <w:sz w:val="16"/>
              </w:rPr>
              <w:t>Dívida Consolidada Líquida</w:t>
            </w:r>
          </w:p>
        </w:tc>
        <w:tc>
          <w:tcPr>
            <w:tcW w:w="1246" w:type="dxa"/>
            <w:tcBorders>
              <w:top w:val="nil"/>
            </w:tcBorders>
            <w:shd w:val="clear" w:color="auto" w:fill="DDEBF6"/>
          </w:tcPr>
          <w:p w:rsidR="004D5EDF" w:rsidRDefault="00F4415A">
            <w:pPr>
              <w:pStyle w:val="TableParagraph"/>
              <w:spacing w:line="165" w:lineRule="exact"/>
              <w:ind w:right="248"/>
              <w:rPr>
                <w:sz w:val="16"/>
              </w:rPr>
            </w:pPr>
            <w:r>
              <w:rPr>
                <w:w w:val="98"/>
                <w:sz w:val="16"/>
              </w:rPr>
              <w:t>-</w:t>
            </w:r>
          </w:p>
        </w:tc>
        <w:tc>
          <w:tcPr>
            <w:tcW w:w="1184" w:type="dxa"/>
            <w:tcBorders>
              <w:top w:val="nil"/>
            </w:tcBorders>
            <w:shd w:val="clear" w:color="auto" w:fill="DDEBF6"/>
          </w:tcPr>
          <w:p w:rsidR="004D5EDF" w:rsidRDefault="00F4415A">
            <w:pPr>
              <w:pStyle w:val="TableParagraph"/>
              <w:spacing w:line="165" w:lineRule="exact"/>
              <w:ind w:right="14"/>
              <w:rPr>
                <w:sz w:val="16"/>
              </w:rPr>
            </w:pPr>
            <w:r>
              <w:rPr>
                <w:w w:val="98"/>
                <w:sz w:val="16"/>
              </w:rPr>
              <w:t>-</w:t>
            </w:r>
          </w:p>
        </w:tc>
        <w:tc>
          <w:tcPr>
            <w:tcW w:w="898" w:type="dxa"/>
            <w:tcBorders>
              <w:top w:val="nil"/>
            </w:tcBorders>
            <w:shd w:val="clear" w:color="auto" w:fill="DDEBF6"/>
          </w:tcPr>
          <w:p w:rsidR="004D5EDF" w:rsidRDefault="00F4415A">
            <w:pPr>
              <w:pStyle w:val="TableParagraph"/>
              <w:spacing w:before="7" w:line="159" w:lineRule="exact"/>
              <w:ind w:right="19"/>
              <w:rPr>
                <w:sz w:val="16"/>
              </w:rPr>
            </w:pPr>
            <w:r>
              <w:rPr>
                <w:w w:val="98"/>
                <w:sz w:val="16"/>
              </w:rPr>
              <w:t>0</w:t>
            </w:r>
          </w:p>
        </w:tc>
        <w:tc>
          <w:tcPr>
            <w:tcW w:w="1323" w:type="dxa"/>
            <w:tcBorders>
              <w:top w:val="nil"/>
            </w:tcBorders>
            <w:shd w:val="clear" w:color="auto" w:fill="DDEBF6"/>
          </w:tcPr>
          <w:p w:rsidR="004D5EDF" w:rsidRDefault="00F4415A">
            <w:pPr>
              <w:pStyle w:val="TableParagraph"/>
              <w:spacing w:line="165" w:lineRule="exact"/>
              <w:ind w:right="249"/>
              <w:rPr>
                <w:sz w:val="16"/>
              </w:rPr>
            </w:pPr>
            <w:r>
              <w:rPr>
                <w:w w:val="98"/>
                <w:sz w:val="16"/>
              </w:rPr>
              <w:t>-</w:t>
            </w:r>
          </w:p>
        </w:tc>
        <w:tc>
          <w:tcPr>
            <w:tcW w:w="898" w:type="dxa"/>
            <w:tcBorders>
              <w:top w:val="nil"/>
            </w:tcBorders>
            <w:shd w:val="clear" w:color="auto" w:fill="DDEBF6"/>
          </w:tcPr>
          <w:p w:rsidR="004D5EDF" w:rsidRDefault="00F4415A">
            <w:pPr>
              <w:pStyle w:val="TableParagraph"/>
              <w:spacing w:before="7" w:line="159" w:lineRule="exact"/>
              <w:ind w:right="20"/>
              <w:rPr>
                <w:sz w:val="16"/>
              </w:rPr>
            </w:pPr>
            <w:r>
              <w:rPr>
                <w:w w:val="98"/>
                <w:sz w:val="16"/>
              </w:rPr>
              <w:t>0</w:t>
            </w:r>
          </w:p>
        </w:tc>
        <w:tc>
          <w:tcPr>
            <w:tcW w:w="1234" w:type="dxa"/>
            <w:tcBorders>
              <w:top w:val="nil"/>
            </w:tcBorders>
            <w:shd w:val="clear" w:color="auto" w:fill="DDEBF6"/>
          </w:tcPr>
          <w:p w:rsidR="004D5EDF" w:rsidRDefault="00F4415A">
            <w:pPr>
              <w:pStyle w:val="TableParagraph"/>
              <w:spacing w:before="7" w:line="159" w:lineRule="exact"/>
              <w:ind w:right="250"/>
              <w:rPr>
                <w:sz w:val="16"/>
              </w:rPr>
            </w:pPr>
            <w:r>
              <w:rPr>
                <w:w w:val="98"/>
                <w:sz w:val="16"/>
              </w:rPr>
              <w:t>-</w:t>
            </w:r>
          </w:p>
        </w:tc>
        <w:tc>
          <w:tcPr>
            <w:tcW w:w="960" w:type="dxa"/>
            <w:tcBorders>
              <w:top w:val="nil"/>
            </w:tcBorders>
            <w:shd w:val="clear" w:color="auto" w:fill="DDEBF6"/>
          </w:tcPr>
          <w:p w:rsidR="004D5EDF" w:rsidRDefault="00F4415A">
            <w:pPr>
              <w:pStyle w:val="TableParagraph"/>
              <w:spacing w:before="2" w:line="163" w:lineRule="exact"/>
              <w:ind w:right="16"/>
              <w:rPr>
                <w:sz w:val="16"/>
              </w:rPr>
            </w:pPr>
            <w:r>
              <w:rPr>
                <w:w w:val="98"/>
                <w:sz w:val="16"/>
              </w:rPr>
              <w:t>0</w:t>
            </w:r>
          </w:p>
        </w:tc>
        <w:tc>
          <w:tcPr>
            <w:tcW w:w="155" w:type="dxa"/>
            <w:tcBorders>
              <w:top w:val="nil"/>
              <w:right w:val="nil"/>
            </w:tcBorders>
            <w:shd w:val="clear" w:color="auto" w:fill="DDEBF6"/>
          </w:tcPr>
          <w:p w:rsidR="004D5EDF" w:rsidRDefault="004D5EDF">
            <w:pPr>
              <w:pStyle w:val="TableParagraph"/>
              <w:jc w:val="left"/>
              <w:rPr>
                <w:rFonts w:ascii="Times New Roman"/>
                <w:sz w:val="12"/>
              </w:rPr>
            </w:pPr>
          </w:p>
        </w:tc>
        <w:tc>
          <w:tcPr>
            <w:tcW w:w="1168" w:type="dxa"/>
            <w:tcBorders>
              <w:top w:val="nil"/>
              <w:left w:val="nil"/>
            </w:tcBorders>
            <w:shd w:val="clear" w:color="auto" w:fill="DDEBF6"/>
          </w:tcPr>
          <w:p w:rsidR="004D5EDF" w:rsidRDefault="00F4415A">
            <w:pPr>
              <w:pStyle w:val="TableParagraph"/>
              <w:spacing w:before="7" w:line="159" w:lineRule="exact"/>
              <w:ind w:right="251"/>
              <w:rPr>
                <w:sz w:val="16"/>
              </w:rPr>
            </w:pPr>
            <w:r>
              <w:rPr>
                <w:w w:val="98"/>
                <w:sz w:val="16"/>
              </w:rPr>
              <w:t>-</w:t>
            </w:r>
          </w:p>
        </w:tc>
        <w:tc>
          <w:tcPr>
            <w:tcW w:w="934" w:type="dxa"/>
            <w:tcBorders>
              <w:top w:val="nil"/>
            </w:tcBorders>
            <w:shd w:val="clear" w:color="auto" w:fill="DDEBF6"/>
          </w:tcPr>
          <w:p w:rsidR="004D5EDF" w:rsidRDefault="00F4415A">
            <w:pPr>
              <w:pStyle w:val="TableParagraph"/>
              <w:spacing w:before="7" w:line="159" w:lineRule="exact"/>
              <w:ind w:right="21"/>
              <w:rPr>
                <w:sz w:val="16"/>
              </w:rPr>
            </w:pPr>
            <w:r>
              <w:rPr>
                <w:w w:val="98"/>
                <w:sz w:val="16"/>
              </w:rPr>
              <w:t>-</w:t>
            </w:r>
          </w:p>
        </w:tc>
        <w:tc>
          <w:tcPr>
            <w:tcW w:w="209" w:type="dxa"/>
            <w:tcBorders>
              <w:top w:val="nil"/>
              <w:right w:val="nil"/>
            </w:tcBorders>
            <w:shd w:val="clear" w:color="auto" w:fill="DDEBF6"/>
          </w:tcPr>
          <w:p w:rsidR="004D5EDF" w:rsidRDefault="004D5EDF">
            <w:pPr>
              <w:pStyle w:val="TableParagraph"/>
              <w:jc w:val="left"/>
              <w:rPr>
                <w:rFonts w:ascii="Times New Roman"/>
                <w:sz w:val="12"/>
              </w:rPr>
            </w:pPr>
          </w:p>
        </w:tc>
        <w:tc>
          <w:tcPr>
            <w:tcW w:w="1212" w:type="dxa"/>
            <w:tcBorders>
              <w:top w:val="nil"/>
              <w:left w:val="nil"/>
            </w:tcBorders>
            <w:shd w:val="clear" w:color="auto" w:fill="DDEBF6"/>
          </w:tcPr>
          <w:p w:rsidR="004D5EDF" w:rsidRDefault="00F4415A">
            <w:pPr>
              <w:pStyle w:val="TableParagraph"/>
              <w:spacing w:before="7" w:line="159" w:lineRule="exact"/>
              <w:ind w:right="251"/>
              <w:rPr>
                <w:sz w:val="16"/>
              </w:rPr>
            </w:pPr>
            <w:r>
              <w:rPr>
                <w:w w:val="98"/>
                <w:sz w:val="16"/>
              </w:rPr>
              <w:t>-</w:t>
            </w:r>
          </w:p>
        </w:tc>
        <w:tc>
          <w:tcPr>
            <w:tcW w:w="898" w:type="dxa"/>
            <w:tcBorders>
              <w:top w:val="nil"/>
            </w:tcBorders>
            <w:shd w:val="clear" w:color="auto" w:fill="DDEBF6"/>
          </w:tcPr>
          <w:p w:rsidR="004D5EDF" w:rsidRDefault="00F4415A">
            <w:pPr>
              <w:pStyle w:val="TableParagraph"/>
              <w:spacing w:before="7" w:line="159" w:lineRule="exact"/>
              <w:ind w:right="21"/>
              <w:rPr>
                <w:sz w:val="16"/>
              </w:rPr>
            </w:pPr>
            <w:r>
              <w:rPr>
                <w:w w:val="98"/>
                <w:sz w:val="16"/>
              </w:rPr>
              <w:t>-</w:t>
            </w:r>
          </w:p>
        </w:tc>
      </w:tr>
    </w:tbl>
    <w:p w:rsidR="004D5EDF" w:rsidRDefault="004D5EDF">
      <w:pPr>
        <w:pStyle w:val="Corpodetexto"/>
        <w:spacing w:before="9" w:after="1"/>
        <w:rPr>
          <w:b/>
          <w:sz w:val="15"/>
        </w:rPr>
      </w:pPr>
    </w:p>
    <w:tbl>
      <w:tblPr>
        <w:tblStyle w:val="TableNormal"/>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06"/>
        <w:gridCol w:w="1246"/>
        <w:gridCol w:w="1184"/>
        <w:gridCol w:w="898"/>
        <w:gridCol w:w="1323"/>
        <w:gridCol w:w="898"/>
        <w:gridCol w:w="1234"/>
        <w:gridCol w:w="960"/>
        <w:gridCol w:w="1322"/>
        <w:gridCol w:w="933"/>
        <w:gridCol w:w="1420"/>
        <w:gridCol w:w="897"/>
      </w:tblGrid>
      <w:tr w:rsidR="004D5EDF">
        <w:trPr>
          <w:trHeight w:val="225"/>
        </w:trPr>
        <w:tc>
          <w:tcPr>
            <w:tcW w:w="2206" w:type="dxa"/>
            <w:vMerge w:val="restart"/>
            <w:tcBorders>
              <w:left w:val="nil"/>
            </w:tcBorders>
          </w:tcPr>
          <w:p w:rsidR="004D5EDF" w:rsidRDefault="00F4415A">
            <w:pPr>
              <w:pStyle w:val="TableParagraph"/>
              <w:spacing w:before="39"/>
              <w:ind w:left="477"/>
              <w:jc w:val="left"/>
              <w:rPr>
                <w:sz w:val="16"/>
              </w:rPr>
            </w:pPr>
            <w:r>
              <w:rPr>
                <w:sz w:val="16"/>
              </w:rPr>
              <w:t>ESPECIFICAÇÃO</w:t>
            </w:r>
          </w:p>
        </w:tc>
        <w:tc>
          <w:tcPr>
            <w:tcW w:w="12315" w:type="dxa"/>
            <w:gridSpan w:val="11"/>
            <w:tcBorders>
              <w:right w:val="nil"/>
            </w:tcBorders>
          </w:tcPr>
          <w:p w:rsidR="004D5EDF" w:rsidRDefault="00F4415A">
            <w:pPr>
              <w:pStyle w:val="TableParagraph"/>
              <w:spacing w:before="39" w:line="166" w:lineRule="exact"/>
              <w:ind w:left="4761" w:right="4740"/>
              <w:jc w:val="center"/>
              <w:rPr>
                <w:sz w:val="16"/>
              </w:rPr>
            </w:pPr>
            <w:r>
              <w:rPr>
                <w:sz w:val="16"/>
              </w:rPr>
              <w:t>VALORES A PREÇOS CONSTANTES</w:t>
            </w:r>
          </w:p>
        </w:tc>
      </w:tr>
      <w:tr w:rsidR="004D5EDF">
        <w:trPr>
          <w:trHeight w:val="465"/>
        </w:trPr>
        <w:tc>
          <w:tcPr>
            <w:tcW w:w="2206" w:type="dxa"/>
            <w:vMerge/>
            <w:tcBorders>
              <w:top w:val="nil"/>
              <w:left w:val="nil"/>
            </w:tcBorders>
          </w:tcPr>
          <w:p w:rsidR="004D5EDF" w:rsidRDefault="004D5EDF">
            <w:pPr>
              <w:rPr>
                <w:sz w:val="2"/>
                <w:szCs w:val="2"/>
              </w:rPr>
            </w:pPr>
          </w:p>
        </w:tc>
        <w:tc>
          <w:tcPr>
            <w:tcW w:w="1246" w:type="dxa"/>
          </w:tcPr>
          <w:p w:rsidR="004D5EDF" w:rsidRDefault="00F4415A">
            <w:pPr>
              <w:pStyle w:val="TableParagraph"/>
              <w:spacing w:before="130"/>
              <w:ind w:left="432" w:right="403"/>
              <w:jc w:val="center"/>
              <w:rPr>
                <w:sz w:val="16"/>
              </w:rPr>
            </w:pPr>
            <w:r>
              <w:rPr>
                <w:sz w:val="16"/>
              </w:rPr>
              <w:t>2016</w:t>
            </w:r>
          </w:p>
        </w:tc>
        <w:tc>
          <w:tcPr>
            <w:tcW w:w="1184" w:type="dxa"/>
          </w:tcPr>
          <w:p w:rsidR="004D5EDF" w:rsidRDefault="00F4415A">
            <w:pPr>
              <w:pStyle w:val="TableParagraph"/>
              <w:spacing w:before="130"/>
              <w:ind w:left="399" w:right="371"/>
              <w:jc w:val="center"/>
              <w:rPr>
                <w:sz w:val="16"/>
              </w:rPr>
            </w:pPr>
            <w:r>
              <w:rPr>
                <w:sz w:val="16"/>
              </w:rPr>
              <w:t>2017</w:t>
            </w:r>
          </w:p>
        </w:tc>
        <w:tc>
          <w:tcPr>
            <w:tcW w:w="898" w:type="dxa"/>
          </w:tcPr>
          <w:p w:rsidR="004D5EDF" w:rsidRDefault="00F4415A">
            <w:pPr>
              <w:pStyle w:val="TableParagraph"/>
              <w:spacing w:before="130"/>
              <w:ind w:left="48"/>
              <w:jc w:val="left"/>
              <w:rPr>
                <w:sz w:val="16"/>
              </w:rPr>
            </w:pPr>
            <w:r>
              <w:rPr>
                <w:sz w:val="16"/>
              </w:rPr>
              <w:t>Variação %</w:t>
            </w:r>
          </w:p>
        </w:tc>
        <w:tc>
          <w:tcPr>
            <w:tcW w:w="1323" w:type="dxa"/>
          </w:tcPr>
          <w:p w:rsidR="004D5EDF" w:rsidRDefault="00F4415A">
            <w:pPr>
              <w:pStyle w:val="TableParagraph"/>
              <w:spacing w:before="130"/>
              <w:ind w:left="460" w:right="435"/>
              <w:jc w:val="center"/>
              <w:rPr>
                <w:sz w:val="16"/>
              </w:rPr>
            </w:pPr>
            <w:r>
              <w:rPr>
                <w:sz w:val="16"/>
              </w:rPr>
              <w:t>2018</w:t>
            </w:r>
          </w:p>
        </w:tc>
        <w:tc>
          <w:tcPr>
            <w:tcW w:w="898" w:type="dxa"/>
          </w:tcPr>
          <w:p w:rsidR="004D5EDF" w:rsidRDefault="00F4415A">
            <w:pPr>
              <w:pStyle w:val="TableParagraph"/>
              <w:spacing w:before="128"/>
              <w:ind w:left="40"/>
              <w:jc w:val="left"/>
              <w:rPr>
                <w:sz w:val="16"/>
              </w:rPr>
            </w:pPr>
            <w:r>
              <w:rPr>
                <w:sz w:val="16"/>
              </w:rPr>
              <w:t>Variação %</w:t>
            </w:r>
          </w:p>
        </w:tc>
        <w:tc>
          <w:tcPr>
            <w:tcW w:w="1234" w:type="dxa"/>
          </w:tcPr>
          <w:p w:rsidR="004D5EDF" w:rsidRDefault="00F4415A">
            <w:pPr>
              <w:pStyle w:val="TableParagraph"/>
              <w:spacing w:before="128"/>
              <w:ind w:left="417" w:right="405"/>
              <w:jc w:val="center"/>
              <w:rPr>
                <w:sz w:val="16"/>
              </w:rPr>
            </w:pPr>
            <w:r>
              <w:rPr>
                <w:sz w:val="16"/>
              </w:rPr>
              <w:t>2019</w:t>
            </w:r>
          </w:p>
        </w:tc>
        <w:tc>
          <w:tcPr>
            <w:tcW w:w="960" w:type="dxa"/>
          </w:tcPr>
          <w:p w:rsidR="004D5EDF" w:rsidRDefault="00F4415A">
            <w:pPr>
              <w:pStyle w:val="TableParagraph"/>
              <w:spacing w:before="128"/>
              <w:ind w:left="71"/>
              <w:jc w:val="left"/>
              <w:rPr>
                <w:sz w:val="16"/>
              </w:rPr>
            </w:pPr>
            <w:r>
              <w:rPr>
                <w:sz w:val="16"/>
              </w:rPr>
              <w:t>Variação %</w:t>
            </w:r>
          </w:p>
        </w:tc>
        <w:tc>
          <w:tcPr>
            <w:tcW w:w="1322" w:type="dxa"/>
          </w:tcPr>
          <w:p w:rsidR="004D5EDF" w:rsidRDefault="00F4415A">
            <w:pPr>
              <w:pStyle w:val="TableParagraph"/>
              <w:spacing w:before="128"/>
              <w:ind w:left="460" w:right="451"/>
              <w:jc w:val="center"/>
              <w:rPr>
                <w:sz w:val="16"/>
              </w:rPr>
            </w:pPr>
            <w:r>
              <w:rPr>
                <w:sz w:val="16"/>
              </w:rPr>
              <w:t>2020</w:t>
            </w:r>
          </w:p>
        </w:tc>
        <w:tc>
          <w:tcPr>
            <w:tcW w:w="933" w:type="dxa"/>
          </w:tcPr>
          <w:p w:rsidR="004D5EDF" w:rsidRDefault="00F4415A">
            <w:pPr>
              <w:pStyle w:val="TableParagraph"/>
              <w:spacing w:before="128"/>
              <w:ind w:left="58"/>
              <w:jc w:val="left"/>
              <w:rPr>
                <w:sz w:val="16"/>
              </w:rPr>
            </w:pPr>
            <w:r>
              <w:rPr>
                <w:sz w:val="16"/>
              </w:rPr>
              <w:t>Variação %</w:t>
            </w:r>
          </w:p>
        </w:tc>
        <w:tc>
          <w:tcPr>
            <w:tcW w:w="1420" w:type="dxa"/>
          </w:tcPr>
          <w:p w:rsidR="004D5EDF" w:rsidRDefault="00F4415A">
            <w:pPr>
              <w:pStyle w:val="TableParagraph"/>
              <w:spacing w:before="128"/>
              <w:ind w:left="511" w:right="498"/>
              <w:jc w:val="center"/>
              <w:rPr>
                <w:sz w:val="16"/>
              </w:rPr>
            </w:pPr>
            <w:r>
              <w:rPr>
                <w:sz w:val="16"/>
              </w:rPr>
              <w:t>2021</w:t>
            </w:r>
          </w:p>
        </w:tc>
        <w:tc>
          <w:tcPr>
            <w:tcW w:w="897" w:type="dxa"/>
            <w:tcBorders>
              <w:right w:val="nil"/>
            </w:tcBorders>
          </w:tcPr>
          <w:p w:rsidR="004D5EDF" w:rsidRDefault="00F4415A">
            <w:pPr>
              <w:pStyle w:val="TableParagraph"/>
              <w:spacing w:before="128"/>
              <w:ind w:left="41"/>
              <w:jc w:val="left"/>
              <w:rPr>
                <w:sz w:val="16"/>
              </w:rPr>
            </w:pPr>
            <w:r>
              <w:rPr>
                <w:sz w:val="16"/>
              </w:rPr>
              <w:t>Variação %</w:t>
            </w:r>
          </w:p>
        </w:tc>
      </w:tr>
      <w:tr w:rsidR="004D5EDF">
        <w:trPr>
          <w:trHeight w:val="1540"/>
        </w:trPr>
        <w:tc>
          <w:tcPr>
            <w:tcW w:w="2206" w:type="dxa"/>
            <w:tcBorders>
              <w:left w:val="nil"/>
            </w:tcBorders>
          </w:tcPr>
          <w:p w:rsidR="004D5EDF" w:rsidRDefault="00F4415A">
            <w:pPr>
              <w:pStyle w:val="TableParagraph"/>
              <w:spacing w:line="254" w:lineRule="auto"/>
              <w:ind w:left="40" w:right="435" w:firstLine="216"/>
              <w:jc w:val="left"/>
              <w:rPr>
                <w:sz w:val="16"/>
              </w:rPr>
            </w:pPr>
            <w:r>
              <w:rPr>
                <w:sz w:val="16"/>
              </w:rPr>
              <w:t>Receita Total Receitas Primárias (I) Despesa Total Despesas Primárias (II)</w:t>
            </w:r>
          </w:p>
          <w:p w:rsidR="004D5EDF" w:rsidRDefault="00F4415A">
            <w:pPr>
              <w:pStyle w:val="TableParagraph"/>
              <w:spacing w:line="254" w:lineRule="auto"/>
              <w:ind w:left="40"/>
              <w:jc w:val="left"/>
              <w:rPr>
                <w:sz w:val="16"/>
              </w:rPr>
            </w:pPr>
            <w:r>
              <w:rPr>
                <w:sz w:val="16"/>
              </w:rPr>
              <w:t>Resultado Primário (I – II) Resultado Nominal</w:t>
            </w:r>
          </w:p>
          <w:p w:rsidR="004D5EDF" w:rsidRDefault="00F4415A">
            <w:pPr>
              <w:pStyle w:val="TableParagraph"/>
              <w:spacing w:line="183" w:lineRule="exact"/>
              <w:ind w:left="40"/>
              <w:jc w:val="left"/>
              <w:rPr>
                <w:sz w:val="16"/>
              </w:rPr>
            </w:pPr>
            <w:r>
              <w:rPr>
                <w:sz w:val="16"/>
              </w:rPr>
              <w:t>Dívida Pública</w:t>
            </w:r>
            <w:r>
              <w:rPr>
                <w:spacing w:val="-12"/>
                <w:sz w:val="16"/>
              </w:rPr>
              <w:t xml:space="preserve"> </w:t>
            </w:r>
            <w:r>
              <w:rPr>
                <w:sz w:val="16"/>
              </w:rPr>
              <w:t>Consolidada</w:t>
            </w:r>
          </w:p>
          <w:p w:rsidR="004D5EDF" w:rsidRDefault="00F4415A">
            <w:pPr>
              <w:pStyle w:val="TableParagraph"/>
              <w:spacing w:before="1" w:line="166" w:lineRule="exact"/>
              <w:ind w:left="40"/>
              <w:jc w:val="left"/>
              <w:rPr>
                <w:sz w:val="16"/>
              </w:rPr>
            </w:pPr>
            <w:r>
              <w:rPr>
                <w:sz w:val="16"/>
              </w:rPr>
              <w:t>Dívida Consolidada</w:t>
            </w:r>
            <w:r>
              <w:rPr>
                <w:spacing w:val="-14"/>
                <w:sz w:val="16"/>
              </w:rPr>
              <w:t xml:space="preserve"> </w:t>
            </w:r>
            <w:r>
              <w:rPr>
                <w:sz w:val="16"/>
              </w:rPr>
              <w:t>Líquida</w:t>
            </w:r>
          </w:p>
        </w:tc>
        <w:tc>
          <w:tcPr>
            <w:tcW w:w="1246" w:type="dxa"/>
            <w:shd w:val="clear" w:color="auto" w:fill="DDEBF6"/>
          </w:tcPr>
          <w:p w:rsidR="004D5EDF" w:rsidRDefault="00F4415A">
            <w:pPr>
              <w:pStyle w:val="TableParagraph"/>
              <w:spacing w:before="1"/>
              <w:ind w:right="248"/>
              <w:rPr>
                <w:sz w:val="16"/>
              </w:rPr>
            </w:pPr>
            <w:r>
              <w:rPr>
                <w:w w:val="98"/>
                <w:sz w:val="16"/>
              </w:rPr>
              <w:t>-</w:t>
            </w:r>
          </w:p>
          <w:p w:rsidR="004D5EDF" w:rsidRDefault="00F4415A">
            <w:pPr>
              <w:pStyle w:val="TableParagraph"/>
              <w:spacing w:before="10"/>
              <w:ind w:right="248"/>
              <w:rPr>
                <w:sz w:val="16"/>
              </w:rPr>
            </w:pPr>
            <w:r>
              <w:rPr>
                <w:w w:val="98"/>
                <w:sz w:val="16"/>
              </w:rPr>
              <w:t>-</w:t>
            </w:r>
          </w:p>
          <w:p w:rsidR="004D5EDF" w:rsidRDefault="00F4415A">
            <w:pPr>
              <w:pStyle w:val="TableParagraph"/>
              <w:spacing w:before="10"/>
              <w:ind w:right="248"/>
              <w:rPr>
                <w:sz w:val="16"/>
              </w:rPr>
            </w:pPr>
            <w:r>
              <w:rPr>
                <w:w w:val="98"/>
                <w:sz w:val="16"/>
              </w:rPr>
              <w:t>-</w:t>
            </w:r>
          </w:p>
          <w:p w:rsidR="004D5EDF" w:rsidRDefault="00F4415A">
            <w:pPr>
              <w:pStyle w:val="TableParagraph"/>
              <w:spacing w:before="11"/>
              <w:ind w:right="248"/>
              <w:rPr>
                <w:sz w:val="16"/>
              </w:rPr>
            </w:pPr>
            <w:r>
              <w:rPr>
                <w:w w:val="98"/>
                <w:sz w:val="16"/>
              </w:rPr>
              <w:t>-</w:t>
            </w:r>
          </w:p>
          <w:p w:rsidR="004D5EDF" w:rsidRDefault="00F4415A">
            <w:pPr>
              <w:pStyle w:val="TableParagraph"/>
              <w:spacing w:before="10"/>
              <w:ind w:right="248"/>
              <w:rPr>
                <w:sz w:val="16"/>
              </w:rPr>
            </w:pPr>
            <w:r>
              <w:rPr>
                <w:w w:val="98"/>
                <w:sz w:val="16"/>
              </w:rPr>
              <w:t>-</w:t>
            </w:r>
          </w:p>
          <w:p w:rsidR="004D5EDF" w:rsidRDefault="00F4415A">
            <w:pPr>
              <w:pStyle w:val="TableParagraph"/>
              <w:spacing w:before="11"/>
              <w:ind w:right="248"/>
              <w:rPr>
                <w:sz w:val="16"/>
              </w:rPr>
            </w:pPr>
            <w:r>
              <w:rPr>
                <w:w w:val="98"/>
                <w:sz w:val="16"/>
              </w:rPr>
              <w:t>-</w:t>
            </w:r>
          </w:p>
          <w:p w:rsidR="004D5EDF" w:rsidRDefault="00F4415A">
            <w:pPr>
              <w:pStyle w:val="TableParagraph"/>
              <w:spacing w:before="10"/>
              <w:ind w:right="248"/>
              <w:rPr>
                <w:sz w:val="16"/>
              </w:rPr>
            </w:pPr>
            <w:r>
              <w:rPr>
                <w:w w:val="98"/>
                <w:sz w:val="16"/>
              </w:rPr>
              <w:t>-</w:t>
            </w:r>
          </w:p>
          <w:p w:rsidR="004D5EDF" w:rsidRDefault="00F4415A">
            <w:pPr>
              <w:pStyle w:val="TableParagraph"/>
              <w:spacing w:before="10" w:line="159" w:lineRule="exact"/>
              <w:ind w:right="248"/>
              <w:rPr>
                <w:sz w:val="16"/>
              </w:rPr>
            </w:pPr>
            <w:r>
              <w:rPr>
                <w:w w:val="98"/>
                <w:sz w:val="16"/>
              </w:rPr>
              <w:t>-</w:t>
            </w:r>
          </w:p>
        </w:tc>
        <w:tc>
          <w:tcPr>
            <w:tcW w:w="1184" w:type="dxa"/>
            <w:shd w:val="clear" w:color="auto" w:fill="DDEBF6"/>
          </w:tcPr>
          <w:p w:rsidR="004D5EDF" w:rsidRDefault="00F4415A">
            <w:pPr>
              <w:pStyle w:val="TableParagraph"/>
              <w:spacing w:line="175" w:lineRule="exact"/>
              <w:ind w:right="14"/>
              <w:rPr>
                <w:sz w:val="16"/>
              </w:rPr>
            </w:pPr>
            <w:r>
              <w:rPr>
                <w:w w:val="95"/>
                <w:sz w:val="16"/>
              </w:rPr>
              <w:t>14.501.200,00</w:t>
            </w:r>
          </w:p>
          <w:p w:rsidR="004D5EDF" w:rsidRDefault="00F4415A">
            <w:pPr>
              <w:pStyle w:val="TableParagraph"/>
              <w:spacing w:before="10"/>
              <w:ind w:right="15"/>
              <w:rPr>
                <w:sz w:val="16"/>
              </w:rPr>
            </w:pPr>
            <w:r>
              <w:rPr>
                <w:w w:val="95"/>
                <w:sz w:val="16"/>
              </w:rPr>
              <w:t>1.208.260,70</w:t>
            </w:r>
          </w:p>
          <w:p w:rsidR="004D5EDF" w:rsidRDefault="00F4415A">
            <w:pPr>
              <w:pStyle w:val="TableParagraph"/>
              <w:spacing w:before="11"/>
              <w:ind w:right="14"/>
              <w:rPr>
                <w:sz w:val="16"/>
              </w:rPr>
            </w:pPr>
            <w:r>
              <w:rPr>
                <w:w w:val="95"/>
                <w:sz w:val="16"/>
              </w:rPr>
              <w:t>14.501.200,00</w:t>
            </w:r>
          </w:p>
          <w:p w:rsidR="004D5EDF" w:rsidRDefault="00F4415A">
            <w:pPr>
              <w:pStyle w:val="TableParagraph"/>
              <w:spacing w:before="10"/>
              <w:ind w:right="15"/>
              <w:rPr>
                <w:sz w:val="16"/>
              </w:rPr>
            </w:pPr>
            <w:r>
              <w:rPr>
                <w:w w:val="95"/>
                <w:sz w:val="16"/>
              </w:rPr>
              <w:t>1.035.800,00</w:t>
            </w:r>
          </w:p>
          <w:p w:rsidR="004D5EDF" w:rsidRDefault="00F4415A">
            <w:pPr>
              <w:pStyle w:val="TableParagraph"/>
              <w:spacing w:before="13"/>
              <w:ind w:right="71"/>
              <w:rPr>
                <w:sz w:val="16"/>
              </w:rPr>
            </w:pPr>
            <w:r>
              <w:rPr>
                <w:w w:val="95"/>
                <w:sz w:val="16"/>
              </w:rPr>
              <w:t>172.460,70</w:t>
            </w:r>
          </w:p>
          <w:p w:rsidR="004D5EDF" w:rsidRDefault="00F4415A">
            <w:pPr>
              <w:pStyle w:val="TableParagraph"/>
              <w:spacing w:before="8"/>
              <w:ind w:right="15"/>
              <w:rPr>
                <w:sz w:val="16"/>
              </w:rPr>
            </w:pPr>
            <w:r>
              <w:rPr>
                <w:w w:val="95"/>
                <w:sz w:val="16"/>
              </w:rPr>
              <w:t>1.035.800,00</w:t>
            </w:r>
          </w:p>
          <w:p w:rsidR="004D5EDF" w:rsidRDefault="00F4415A">
            <w:pPr>
              <w:pStyle w:val="TableParagraph"/>
              <w:spacing w:before="10"/>
              <w:ind w:right="14"/>
              <w:rPr>
                <w:sz w:val="16"/>
              </w:rPr>
            </w:pPr>
            <w:r>
              <w:rPr>
                <w:w w:val="98"/>
                <w:sz w:val="16"/>
              </w:rPr>
              <w:t>-</w:t>
            </w:r>
          </w:p>
          <w:p w:rsidR="004D5EDF" w:rsidRDefault="00F4415A">
            <w:pPr>
              <w:pStyle w:val="TableParagraph"/>
              <w:spacing w:before="11" w:line="168" w:lineRule="exact"/>
              <w:ind w:right="14"/>
              <w:rPr>
                <w:sz w:val="16"/>
              </w:rPr>
            </w:pPr>
            <w:r>
              <w:rPr>
                <w:w w:val="98"/>
                <w:sz w:val="16"/>
              </w:rPr>
              <w:t>-</w:t>
            </w:r>
          </w:p>
        </w:tc>
        <w:tc>
          <w:tcPr>
            <w:tcW w:w="898" w:type="dxa"/>
            <w:shd w:val="clear" w:color="auto" w:fill="DDEBF6"/>
          </w:tcPr>
          <w:p w:rsidR="004D5EDF" w:rsidRDefault="00F4415A">
            <w:pPr>
              <w:pStyle w:val="TableParagraph"/>
              <w:spacing w:before="1"/>
              <w:ind w:right="18"/>
              <w:rPr>
                <w:sz w:val="16"/>
              </w:rPr>
            </w:pPr>
            <w:r>
              <w:rPr>
                <w:w w:val="98"/>
                <w:sz w:val="16"/>
              </w:rPr>
              <w:t>-</w:t>
            </w:r>
          </w:p>
          <w:p w:rsidR="004D5EDF" w:rsidRDefault="00F4415A">
            <w:pPr>
              <w:pStyle w:val="TableParagraph"/>
              <w:spacing w:before="10"/>
              <w:ind w:right="18"/>
              <w:rPr>
                <w:sz w:val="16"/>
              </w:rPr>
            </w:pPr>
            <w:r>
              <w:rPr>
                <w:w w:val="98"/>
                <w:sz w:val="16"/>
              </w:rPr>
              <w:t>-</w:t>
            </w:r>
          </w:p>
          <w:p w:rsidR="004D5EDF" w:rsidRDefault="00F4415A">
            <w:pPr>
              <w:pStyle w:val="TableParagraph"/>
              <w:spacing w:before="10"/>
              <w:ind w:right="18"/>
              <w:rPr>
                <w:sz w:val="16"/>
              </w:rPr>
            </w:pPr>
            <w:r>
              <w:rPr>
                <w:w w:val="98"/>
                <w:sz w:val="16"/>
              </w:rPr>
              <w:t>-</w:t>
            </w:r>
          </w:p>
          <w:p w:rsidR="004D5EDF" w:rsidRDefault="00F4415A">
            <w:pPr>
              <w:pStyle w:val="TableParagraph"/>
              <w:spacing w:before="11"/>
              <w:ind w:right="18"/>
              <w:rPr>
                <w:sz w:val="16"/>
              </w:rPr>
            </w:pPr>
            <w:r>
              <w:rPr>
                <w:w w:val="98"/>
                <w:sz w:val="16"/>
              </w:rPr>
              <w:t>-</w:t>
            </w:r>
          </w:p>
          <w:p w:rsidR="004D5EDF" w:rsidRDefault="00F4415A">
            <w:pPr>
              <w:pStyle w:val="TableParagraph"/>
              <w:spacing w:before="10"/>
              <w:ind w:right="18"/>
              <w:rPr>
                <w:sz w:val="16"/>
              </w:rPr>
            </w:pPr>
            <w:r>
              <w:rPr>
                <w:w w:val="98"/>
                <w:sz w:val="16"/>
              </w:rPr>
              <w:t>-</w:t>
            </w:r>
          </w:p>
          <w:p w:rsidR="004D5EDF" w:rsidRDefault="00F4415A">
            <w:pPr>
              <w:pStyle w:val="TableParagraph"/>
              <w:spacing w:before="11"/>
              <w:ind w:right="18"/>
              <w:rPr>
                <w:sz w:val="16"/>
              </w:rPr>
            </w:pPr>
            <w:r>
              <w:rPr>
                <w:w w:val="98"/>
                <w:sz w:val="16"/>
              </w:rPr>
              <w:t>-</w:t>
            </w:r>
          </w:p>
          <w:p w:rsidR="004D5EDF" w:rsidRDefault="00F4415A">
            <w:pPr>
              <w:pStyle w:val="TableParagraph"/>
              <w:spacing w:before="10"/>
              <w:ind w:right="18"/>
              <w:rPr>
                <w:sz w:val="16"/>
              </w:rPr>
            </w:pPr>
            <w:r>
              <w:rPr>
                <w:w w:val="98"/>
                <w:sz w:val="16"/>
              </w:rPr>
              <w:t>-</w:t>
            </w:r>
          </w:p>
          <w:p w:rsidR="004D5EDF" w:rsidRDefault="00F4415A">
            <w:pPr>
              <w:pStyle w:val="TableParagraph"/>
              <w:spacing w:before="10" w:line="159" w:lineRule="exact"/>
              <w:ind w:right="18"/>
              <w:rPr>
                <w:sz w:val="16"/>
              </w:rPr>
            </w:pPr>
            <w:r>
              <w:rPr>
                <w:w w:val="98"/>
                <w:sz w:val="16"/>
              </w:rPr>
              <w:t>-</w:t>
            </w:r>
          </w:p>
        </w:tc>
        <w:tc>
          <w:tcPr>
            <w:tcW w:w="1323" w:type="dxa"/>
            <w:shd w:val="clear" w:color="auto" w:fill="DDEBF6"/>
          </w:tcPr>
          <w:p w:rsidR="004D5EDF" w:rsidRDefault="00F4415A">
            <w:pPr>
              <w:pStyle w:val="TableParagraph"/>
              <w:spacing w:line="175" w:lineRule="exact"/>
              <w:ind w:right="15"/>
              <w:rPr>
                <w:sz w:val="16"/>
              </w:rPr>
            </w:pPr>
            <w:r>
              <w:rPr>
                <w:w w:val="98"/>
                <w:sz w:val="16"/>
              </w:rPr>
              <w:t>-</w:t>
            </w:r>
          </w:p>
          <w:p w:rsidR="004D5EDF" w:rsidRDefault="00F4415A">
            <w:pPr>
              <w:pStyle w:val="TableParagraph"/>
              <w:spacing w:before="10"/>
              <w:ind w:right="15"/>
              <w:rPr>
                <w:sz w:val="16"/>
              </w:rPr>
            </w:pPr>
            <w:r>
              <w:rPr>
                <w:w w:val="98"/>
                <w:sz w:val="16"/>
              </w:rPr>
              <w:t>-</w:t>
            </w:r>
          </w:p>
          <w:p w:rsidR="004D5EDF" w:rsidRDefault="00F4415A">
            <w:pPr>
              <w:pStyle w:val="TableParagraph"/>
              <w:spacing w:before="11"/>
              <w:ind w:right="15"/>
              <w:rPr>
                <w:sz w:val="16"/>
              </w:rPr>
            </w:pPr>
            <w:r>
              <w:rPr>
                <w:w w:val="98"/>
                <w:sz w:val="16"/>
              </w:rPr>
              <w:t>-</w:t>
            </w:r>
          </w:p>
          <w:p w:rsidR="004D5EDF" w:rsidRDefault="00F4415A">
            <w:pPr>
              <w:pStyle w:val="TableParagraph"/>
              <w:spacing w:before="10"/>
              <w:ind w:right="15"/>
              <w:rPr>
                <w:sz w:val="16"/>
              </w:rPr>
            </w:pPr>
            <w:r>
              <w:rPr>
                <w:w w:val="98"/>
                <w:sz w:val="16"/>
              </w:rPr>
              <w:t>-</w:t>
            </w:r>
          </w:p>
          <w:p w:rsidR="004D5EDF" w:rsidRDefault="00F4415A">
            <w:pPr>
              <w:pStyle w:val="TableParagraph"/>
              <w:spacing w:before="13"/>
              <w:ind w:right="249"/>
              <w:rPr>
                <w:sz w:val="16"/>
              </w:rPr>
            </w:pPr>
            <w:r>
              <w:rPr>
                <w:w w:val="98"/>
                <w:sz w:val="16"/>
              </w:rPr>
              <w:t>-</w:t>
            </w:r>
          </w:p>
          <w:p w:rsidR="004D5EDF" w:rsidRDefault="00F4415A">
            <w:pPr>
              <w:pStyle w:val="TableParagraph"/>
              <w:spacing w:before="8"/>
              <w:ind w:right="15"/>
              <w:rPr>
                <w:sz w:val="16"/>
              </w:rPr>
            </w:pPr>
            <w:r>
              <w:rPr>
                <w:w w:val="98"/>
                <w:sz w:val="16"/>
              </w:rPr>
              <w:t>-</w:t>
            </w:r>
          </w:p>
          <w:p w:rsidR="004D5EDF" w:rsidRDefault="00F4415A">
            <w:pPr>
              <w:pStyle w:val="TableParagraph"/>
              <w:spacing w:before="10"/>
              <w:ind w:right="15"/>
              <w:rPr>
                <w:sz w:val="16"/>
              </w:rPr>
            </w:pPr>
            <w:r>
              <w:rPr>
                <w:w w:val="98"/>
                <w:sz w:val="16"/>
              </w:rPr>
              <w:t>-</w:t>
            </w:r>
          </w:p>
          <w:p w:rsidR="004D5EDF" w:rsidRDefault="00F4415A">
            <w:pPr>
              <w:pStyle w:val="TableParagraph"/>
              <w:spacing w:before="11" w:line="168" w:lineRule="exact"/>
              <w:ind w:right="15"/>
              <w:rPr>
                <w:sz w:val="16"/>
              </w:rPr>
            </w:pPr>
            <w:r>
              <w:rPr>
                <w:w w:val="98"/>
                <w:sz w:val="16"/>
              </w:rPr>
              <w:t>-</w:t>
            </w:r>
          </w:p>
        </w:tc>
        <w:tc>
          <w:tcPr>
            <w:tcW w:w="898" w:type="dxa"/>
            <w:shd w:val="clear" w:color="auto" w:fill="DDEBF6"/>
          </w:tcPr>
          <w:p w:rsidR="004D5EDF" w:rsidRDefault="00F4415A">
            <w:pPr>
              <w:pStyle w:val="TableParagraph"/>
              <w:spacing w:before="1"/>
              <w:ind w:right="20"/>
              <w:rPr>
                <w:sz w:val="16"/>
              </w:rPr>
            </w:pPr>
            <w:r>
              <w:rPr>
                <w:w w:val="95"/>
                <w:sz w:val="16"/>
              </w:rPr>
              <w:t>-100,00%</w:t>
            </w:r>
          </w:p>
          <w:p w:rsidR="004D5EDF" w:rsidRDefault="00F4415A">
            <w:pPr>
              <w:pStyle w:val="TableParagraph"/>
              <w:spacing w:before="10"/>
              <w:ind w:right="20"/>
              <w:rPr>
                <w:sz w:val="16"/>
              </w:rPr>
            </w:pPr>
            <w:r>
              <w:rPr>
                <w:w w:val="95"/>
                <w:sz w:val="16"/>
              </w:rPr>
              <w:t>-100,00%</w:t>
            </w:r>
          </w:p>
          <w:p w:rsidR="004D5EDF" w:rsidRDefault="00F4415A">
            <w:pPr>
              <w:pStyle w:val="TableParagraph"/>
              <w:spacing w:before="10"/>
              <w:ind w:right="20"/>
              <w:rPr>
                <w:sz w:val="16"/>
              </w:rPr>
            </w:pPr>
            <w:r>
              <w:rPr>
                <w:w w:val="95"/>
                <w:sz w:val="16"/>
              </w:rPr>
              <w:t>-100,00%</w:t>
            </w:r>
          </w:p>
          <w:p w:rsidR="004D5EDF" w:rsidRDefault="00F4415A">
            <w:pPr>
              <w:pStyle w:val="TableParagraph"/>
              <w:spacing w:before="11"/>
              <w:ind w:right="20"/>
              <w:rPr>
                <w:sz w:val="16"/>
              </w:rPr>
            </w:pPr>
            <w:r>
              <w:rPr>
                <w:w w:val="95"/>
                <w:sz w:val="16"/>
              </w:rPr>
              <w:t>-100,00%</w:t>
            </w:r>
          </w:p>
          <w:p w:rsidR="004D5EDF" w:rsidRDefault="00F4415A">
            <w:pPr>
              <w:pStyle w:val="TableParagraph"/>
              <w:spacing w:before="10"/>
              <w:ind w:right="20"/>
              <w:rPr>
                <w:sz w:val="16"/>
              </w:rPr>
            </w:pPr>
            <w:r>
              <w:rPr>
                <w:w w:val="95"/>
                <w:sz w:val="16"/>
              </w:rPr>
              <w:t>-100,00%</w:t>
            </w:r>
          </w:p>
          <w:p w:rsidR="004D5EDF" w:rsidRDefault="00F4415A">
            <w:pPr>
              <w:pStyle w:val="TableParagraph"/>
              <w:spacing w:before="11"/>
              <w:ind w:right="20"/>
              <w:rPr>
                <w:sz w:val="16"/>
              </w:rPr>
            </w:pPr>
            <w:r>
              <w:rPr>
                <w:w w:val="95"/>
                <w:sz w:val="16"/>
              </w:rPr>
              <w:t>-100,00%</w:t>
            </w:r>
          </w:p>
          <w:p w:rsidR="004D5EDF" w:rsidRDefault="00F4415A">
            <w:pPr>
              <w:pStyle w:val="TableParagraph"/>
              <w:spacing w:before="10"/>
              <w:ind w:right="19"/>
              <w:rPr>
                <w:sz w:val="16"/>
              </w:rPr>
            </w:pPr>
            <w:r>
              <w:rPr>
                <w:w w:val="98"/>
                <w:sz w:val="16"/>
              </w:rPr>
              <w:t>-</w:t>
            </w:r>
          </w:p>
          <w:p w:rsidR="004D5EDF" w:rsidRDefault="00F4415A">
            <w:pPr>
              <w:pStyle w:val="TableParagraph"/>
              <w:spacing w:before="10" w:line="159" w:lineRule="exact"/>
              <w:ind w:right="19"/>
              <w:rPr>
                <w:sz w:val="16"/>
              </w:rPr>
            </w:pPr>
            <w:r>
              <w:rPr>
                <w:w w:val="98"/>
                <w:sz w:val="16"/>
              </w:rPr>
              <w:t>-</w:t>
            </w:r>
          </w:p>
        </w:tc>
        <w:tc>
          <w:tcPr>
            <w:tcW w:w="1234" w:type="dxa"/>
            <w:shd w:val="clear" w:color="auto" w:fill="DDEBF6"/>
          </w:tcPr>
          <w:p w:rsidR="004D5EDF" w:rsidRDefault="00F4415A">
            <w:pPr>
              <w:pStyle w:val="TableParagraph"/>
              <w:spacing w:before="1"/>
              <w:ind w:left="126"/>
              <w:jc w:val="left"/>
              <w:rPr>
                <w:sz w:val="16"/>
              </w:rPr>
            </w:pPr>
            <w:r>
              <w:rPr>
                <w:sz w:val="16"/>
              </w:rPr>
              <w:t>17.996.135,78</w:t>
            </w:r>
          </w:p>
          <w:p w:rsidR="004D5EDF" w:rsidRDefault="00F4415A">
            <w:pPr>
              <w:pStyle w:val="TableParagraph"/>
              <w:spacing w:before="3"/>
              <w:ind w:left="126"/>
              <w:jc w:val="left"/>
              <w:rPr>
                <w:sz w:val="16"/>
              </w:rPr>
            </w:pPr>
            <w:r>
              <w:rPr>
                <w:sz w:val="16"/>
              </w:rPr>
              <w:t>15.434.764,35</w:t>
            </w:r>
          </w:p>
          <w:p w:rsidR="004D5EDF" w:rsidRDefault="00F4415A">
            <w:pPr>
              <w:pStyle w:val="TableParagraph"/>
              <w:spacing w:before="10"/>
              <w:ind w:left="126"/>
              <w:jc w:val="left"/>
              <w:rPr>
                <w:sz w:val="16"/>
              </w:rPr>
            </w:pPr>
            <w:r>
              <w:rPr>
                <w:sz w:val="16"/>
              </w:rPr>
              <w:t>16.996.908,11</w:t>
            </w:r>
          </w:p>
          <w:p w:rsidR="004D5EDF" w:rsidRDefault="00F4415A">
            <w:pPr>
              <w:pStyle w:val="TableParagraph"/>
              <w:spacing w:before="11"/>
              <w:ind w:left="126"/>
              <w:jc w:val="left"/>
              <w:rPr>
                <w:sz w:val="16"/>
              </w:rPr>
            </w:pPr>
            <w:r>
              <w:rPr>
                <w:sz w:val="16"/>
              </w:rPr>
              <w:t>16.996.908,11</w:t>
            </w:r>
          </w:p>
          <w:p w:rsidR="004D5EDF" w:rsidRDefault="00F4415A">
            <w:pPr>
              <w:pStyle w:val="TableParagraph"/>
              <w:spacing w:before="10"/>
              <w:ind w:left="32"/>
              <w:jc w:val="left"/>
              <w:rPr>
                <w:sz w:val="16"/>
              </w:rPr>
            </w:pPr>
            <w:r>
              <w:rPr>
                <w:sz w:val="16"/>
              </w:rPr>
              <w:t xml:space="preserve">- </w:t>
            </w:r>
            <w:r>
              <w:rPr>
                <w:spacing w:val="30"/>
                <w:sz w:val="16"/>
              </w:rPr>
              <w:t xml:space="preserve"> </w:t>
            </w:r>
            <w:r>
              <w:rPr>
                <w:sz w:val="16"/>
              </w:rPr>
              <w:t>1.562.143,76</w:t>
            </w:r>
          </w:p>
          <w:p w:rsidR="004D5EDF" w:rsidRDefault="00F4415A">
            <w:pPr>
              <w:pStyle w:val="TableParagraph"/>
              <w:spacing w:before="10"/>
              <w:ind w:left="32"/>
              <w:jc w:val="left"/>
              <w:rPr>
                <w:sz w:val="16"/>
              </w:rPr>
            </w:pPr>
            <w:r>
              <w:rPr>
                <w:sz w:val="16"/>
              </w:rPr>
              <w:t xml:space="preserve">- </w:t>
            </w:r>
            <w:r>
              <w:rPr>
                <w:spacing w:val="30"/>
                <w:sz w:val="16"/>
              </w:rPr>
              <w:t xml:space="preserve"> </w:t>
            </w:r>
            <w:r>
              <w:rPr>
                <w:sz w:val="16"/>
              </w:rPr>
              <w:t>1.562.143,76</w:t>
            </w:r>
          </w:p>
          <w:p w:rsidR="004D5EDF" w:rsidRDefault="00F4415A">
            <w:pPr>
              <w:pStyle w:val="TableParagraph"/>
              <w:spacing w:before="11"/>
              <w:ind w:left="913"/>
              <w:jc w:val="left"/>
              <w:rPr>
                <w:sz w:val="16"/>
              </w:rPr>
            </w:pPr>
            <w:r>
              <w:rPr>
                <w:w w:val="98"/>
                <w:sz w:val="16"/>
              </w:rPr>
              <w:t>-</w:t>
            </w:r>
          </w:p>
          <w:p w:rsidR="004D5EDF" w:rsidRDefault="00F4415A">
            <w:pPr>
              <w:pStyle w:val="TableParagraph"/>
              <w:spacing w:before="10" w:line="166" w:lineRule="exact"/>
              <w:ind w:left="913"/>
              <w:jc w:val="left"/>
              <w:rPr>
                <w:sz w:val="16"/>
              </w:rPr>
            </w:pPr>
            <w:r>
              <w:rPr>
                <w:w w:val="98"/>
                <w:sz w:val="16"/>
              </w:rPr>
              <w:t>-</w:t>
            </w:r>
          </w:p>
        </w:tc>
        <w:tc>
          <w:tcPr>
            <w:tcW w:w="960" w:type="dxa"/>
            <w:shd w:val="clear" w:color="auto" w:fill="DDEBF6"/>
          </w:tcPr>
          <w:p w:rsidR="004D5EDF" w:rsidRDefault="00F4415A">
            <w:pPr>
              <w:pStyle w:val="TableParagraph"/>
              <w:spacing w:before="1"/>
              <w:ind w:right="20"/>
              <w:rPr>
                <w:sz w:val="16"/>
              </w:rPr>
            </w:pPr>
            <w:r>
              <w:rPr>
                <w:w w:val="98"/>
                <w:sz w:val="16"/>
              </w:rPr>
              <w:t>-</w:t>
            </w:r>
          </w:p>
          <w:p w:rsidR="004D5EDF" w:rsidRDefault="00F4415A">
            <w:pPr>
              <w:pStyle w:val="TableParagraph"/>
              <w:spacing w:before="10"/>
              <w:ind w:right="20"/>
              <w:rPr>
                <w:sz w:val="16"/>
              </w:rPr>
            </w:pPr>
            <w:r>
              <w:rPr>
                <w:w w:val="98"/>
                <w:sz w:val="16"/>
              </w:rPr>
              <w:t>-</w:t>
            </w:r>
          </w:p>
          <w:p w:rsidR="004D5EDF" w:rsidRDefault="00F4415A">
            <w:pPr>
              <w:pStyle w:val="TableParagraph"/>
              <w:spacing w:before="10"/>
              <w:ind w:right="20"/>
              <w:rPr>
                <w:sz w:val="16"/>
              </w:rPr>
            </w:pPr>
            <w:r>
              <w:rPr>
                <w:w w:val="98"/>
                <w:sz w:val="16"/>
              </w:rPr>
              <w:t>-</w:t>
            </w:r>
          </w:p>
          <w:p w:rsidR="004D5EDF" w:rsidRDefault="00F4415A">
            <w:pPr>
              <w:pStyle w:val="TableParagraph"/>
              <w:spacing w:before="11"/>
              <w:ind w:right="20"/>
              <w:rPr>
                <w:sz w:val="16"/>
              </w:rPr>
            </w:pPr>
            <w:r>
              <w:rPr>
                <w:w w:val="98"/>
                <w:sz w:val="16"/>
              </w:rPr>
              <w:t>-</w:t>
            </w:r>
          </w:p>
          <w:p w:rsidR="004D5EDF" w:rsidRDefault="00F4415A">
            <w:pPr>
              <w:pStyle w:val="TableParagraph"/>
              <w:spacing w:before="10"/>
              <w:ind w:right="20"/>
              <w:rPr>
                <w:sz w:val="16"/>
              </w:rPr>
            </w:pPr>
            <w:r>
              <w:rPr>
                <w:w w:val="98"/>
                <w:sz w:val="16"/>
              </w:rPr>
              <w:t>-</w:t>
            </w:r>
          </w:p>
          <w:p w:rsidR="004D5EDF" w:rsidRDefault="00F4415A">
            <w:pPr>
              <w:pStyle w:val="TableParagraph"/>
              <w:spacing w:before="11"/>
              <w:ind w:right="20"/>
              <w:rPr>
                <w:sz w:val="16"/>
              </w:rPr>
            </w:pPr>
            <w:r>
              <w:rPr>
                <w:w w:val="98"/>
                <w:sz w:val="16"/>
              </w:rPr>
              <w:t>-</w:t>
            </w:r>
          </w:p>
          <w:p w:rsidR="004D5EDF" w:rsidRDefault="00F4415A">
            <w:pPr>
              <w:pStyle w:val="TableParagraph"/>
              <w:spacing w:before="10"/>
              <w:ind w:right="20"/>
              <w:rPr>
                <w:sz w:val="16"/>
              </w:rPr>
            </w:pPr>
            <w:r>
              <w:rPr>
                <w:w w:val="98"/>
                <w:sz w:val="16"/>
              </w:rPr>
              <w:t>-</w:t>
            </w:r>
          </w:p>
          <w:p w:rsidR="004D5EDF" w:rsidRDefault="00F4415A">
            <w:pPr>
              <w:pStyle w:val="TableParagraph"/>
              <w:spacing w:before="10" w:line="159" w:lineRule="exact"/>
              <w:ind w:right="20"/>
              <w:rPr>
                <w:sz w:val="16"/>
              </w:rPr>
            </w:pPr>
            <w:r>
              <w:rPr>
                <w:w w:val="98"/>
                <w:sz w:val="16"/>
              </w:rPr>
              <w:t>-</w:t>
            </w:r>
          </w:p>
        </w:tc>
        <w:tc>
          <w:tcPr>
            <w:tcW w:w="1322" w:type="dxa"/>
            <w:shd w:val="clear" w:color="auto" w:fill="DDEBF6"/>
          </w:tcPr>
          <w:p w:rsidR="004D5EDF" w:rsidRDefault="00F4415A">
            <w:pPr>
              <w:pStyle w:val="TableParagraph"/>
              <w:spacing w:before="1"/>
              <w:ind w:right="74"/>
              <w:rPr>
                <w:sz w:val="16"/>
              </w:rPr>
            </w:pPr>
            <w:r>
              <w:rPr>
                <w:w w:val="95"/>
                <w:sz w:val="16"/>
              </w:rPr>
              <w:t>17.302.149,54</w:t>
            </w:r>
          </w:p>
          <w:p w:rsidR="004D5EDF" w:rsidRDefault="00F4415A">
            <w:pPr>
              <w:pStyle w:val="TableParagraph"/>
              <w:spacing w:before="3"/>
              <w:ind w:right="74"/>
              <w:rPr>
                <w:sz w:val="16"/>
              </w:rPr>
            </w:pPr>
            <w:r>
              <w:rPr>
                <w:w w:val="95"/>
                <w:sz w:val="16"/>
              </w:rPr>
              <w:t>15.678.826,86</w:t>
            </w:r>
          </w:p>
          <w:p w:rsidR="004D5EDF" w:rsidRDefault="00F4415A">
            <w:pPr>
              <w:pStyle w:val="TableParagraph"/>
              <w:spacing w:before="10"/>
              <w:ind w:right="74"/>
              <w:rPr>
                <w:sz w:val="16"/>
              </w:rPr>
            </w:pPr>
            <w:r>
              <w:rPr>
                <w:w w:val="95"/>
                <w:sz w:val="16"/>
              </w:rPr>
              <w:t>20.762.883,55</w:t>
            </w:r>
          </w:p>
          <w:p w:rsidR="004D5EDF" w:rsidRDefault="00F4415A">
            <w:pPr>
              <w:pStyle w:val="TableParagraph"/>
              <w:spacing w:before="11"/>
              <w:ind w:right="74"/>
              <w:rPr>
                <w:sz w:val="16"/>
              </w:rPr>
            </w:pPr>
            <w:r>
              <w:rPr>
                <w:w w:val="95"/>
                <w:sz w:val="16"/>
              </w:rPr>
              <w:t>20.762.883,55</w:t>
            </w:r>
          </w:p>
          <w:p w:rsidR="004D5EDF" w:rsidRDefault="00F4415A">
            <w:pPr>
              <w:pStyle w:val="TableParagraph"/>
              <w:tabs>
                <w:tab w:val="left" w:pos="268"/>
              </w:tabs>
              <w:spacing w:before="10"/>
              <w:ind w:right="74"/>
              <w:rPr>
                <w:sz w:val="16"/>
              </w:rPr>
            </w:pPr>
            <w:r>
              <w:rPr>
                <w:sz w:val="16"/>
              </w:rPr>
              <w:t>-</w:t>
            </w:r>
            <w:r>
              <w:rPr>
                <w:sz w:val="16"/>
              </w:rPr>
              <w:tab/>
            </w:r>
            <w:r>
              <w:rPr>
                <w:w w:val="95"/>
                <w:sz w:val="16"/>
              </w:rPr>
              <w:t>5.084.056,69</w:t>
            </w:r>
          </w:p>
          <w:p w:rsidR="004D5EDF" w:rsidRDefault="00F4415A">
            <w:pPr>
              <w:pStyle w:val="TableParagraph"/>
              <w:tabs>
                <w:tab w:val="left" w:pos="268"/>
              </w:tabs>
              <w:spacing w:before="10"/>
              <w:ind w:right="74"/>
              <w:rPr>
                <w:sz w:val="16"/>
              </w:rPr>
            </w:pPr>
            <w:r>
              <w:rPr>
                <w:sz w:val="16"/>
              </w:rPr>
              <w:t>-</w:t>
            </w:r>
            <w:r>
              <w:rPr>
                <w:sz w:val="16"/>
              </w:rPr>
              <w:tab/>
            </w:r>
            <w:r>
              <w:rPr>
                <w:w w:val="95"/>
                <w:sz w:val="16"/>
              </w:rPr>
              <w:t>5.084.056,69</w:t>
            </w:r>
          </w:p>
          <w:p w:rsidR="004D5EDF" w:rsidRDefault="00F4415A">
            <w:pPr>
              <w:pStyle w:val="TableParagraph"/>
              <w:spacing w:before="11"/>
              <w:ind w:left="1001"/>
              <w:jc w:val="left"/>
              <w:rPr>
                <w:sz w:val="16"/>
              </w:rPr>
            </w:pPr>
            <w:r>
              <w:rPr>
                <w:w w:val="98"/>
                <w:sz w:val="16"/>
              </w:rPr>
              <w:t>-</w:t>
            </w:r>
          </w:p>
          <w:p w:rsidR="004D5EDF" w:rsidRDefault="00F4415A">
            <w:pPr>
              <w:pStyle w:val="TableParagraph"/>
              <w:spacing w:before="17" w:line="159" w:lineRule="exact"/>
              <w:ind w:left="1143"/>
              <w:jc w:val="left"/>
              <w:rPr>
                <w:sz w:val="16"/>
              </w:rPr>
            </w:pPr>
            <w:r>
              <w:rPr>
                <w:w w:val="98"/>
                <w:sz w:val="16"/>
              </w:rPr>
              <w:t>0</w:t>
            </w:r>
          </w:p>
        </w:tc>
        <w:tc>
          <w:tcPr>
            <w:tcW w:w="933" w:type="dxa"/>
            <w:shd w:val="clear" w:color="auto" w:fill="DDEBF6"/>
          </w:tcPr>
          <w:p w:rsidR="004D5EDF" w:rsidRDefault="00F4415A">
            <w:pPr>
              <w:pStyle w:val="TableParagraph"/>
              <w:spacing w:before="1"/>
              <w:ind w:right="21"/>
              <w:rPr>
                <w:sz w:val="16"/>
              </w:rPr>
            </w:pPr>
            <w:r>
              <w:rPr>
                <w:w w:val="95"/>
                <w:sz w:val="16"/>
              </w:rPr>
              <w:t>-3,86%</w:t>
            </w:r>
          </w:p>
          <w:p w:rsidR="004D5EDF" w:rsidRDefault="00F4415A">
            <w:pPr>
              <w:pStyle w:val="TableParagraph"/>
              <w:spacing w:before="10"/>
              <w:ind w:right="21"/>
              <w:rPr>
                <w:sz w:val="16"/>
              </w:rPr>
            </w:pPr>
            <w:r>
              <w:rPr>
                <w:w w:val="95"/>
                <w:sz w:val="16"/>
              </w:rPr>
              <w:t>1,58%</w:t>
            </w:r>
          </w:p>
          <w:p w:rsidR="004D5EDF" w:rsidRDefault="00F4415A">
            <w:pPr>
              <w:pStyle w:val="TableParagraph"/>
              <w:spacing w:before="10"/>
              <w:ind w:right="21"/>
              <w:rPr>
                <w:sz w:val="16"/>
              </w:rPr>
            </w:pPr>
            <w:r>
              <w:rPr>
                <w:w w:val="95"/>
                <w:sz w:val="16"/>
              </w:rPr>
              <w:t>22,16%</w:t>
            </w:r>
          </w:p>
          <w:p w:rsidR="004D5EDF" w:rsidRDefault="00F4415A">
            <w:pPr>
              <w:pStyle w:val="TableParagraph"/>
              <w:spacing w:before="11"/>
              <w:ind w:right="21"/>
              <w:rPr>
                <w:sz w:val="16"/>
              </w:rPr>
            </w:pPr>
            <w:r>
              <w:rPr>
                <w:w w:val="95"/>
                <w:sz w:val="16"/>
              </w:rPr>
              <w:t>22,16%</w:t>
            </w:r>
          </w:p>
          <w:p w:rsidR="004D5EDF" w:rsidRDefault="00F4415A">
            <w:pPr>
              <w:pStyle w:val="TableParagraph"/>
              <w:spacing w:before="10"/>
              <w:ind w:right="19"/>
              <w:rPr>
                <w:sz w:val="16"/>
              </w:rPr>
            </w:pPr>
            <w:r>
              <w:rPr>
                <w:w w:val="95"/>
                <w:sz w:val="16"/>
              </w:rPr>
              <w:t>225,45%</w:t>
            </w:r>
          </w:p>
          <w:p w:rsidR="004D5EDF" w:rsidRDefault="00F4415A">
            <w:pPr>
              <w:pStyle w:val="TableParagraph"/>
              <w:spacing w:before="11"/>
              <w:ind w:right="19"/>
              <w:rPr>
                <w:sz w:val="16"/>
              </w:rPr>
            </w:pPr>
            <w:r>
              <w:rPr>
                <w:w w:val="95"/>
                <w:sz w:val="16"/>
              </w:rPr>
              <w:t>225,45%</w:t>
            </w:r>
          </w:p>
          <w:p w:rsidR="004D5EDF" w:rsidRDefault="00F4415A">
            <w:pPr>
              <w:pStyle w:val="TableParagraph"/>
              <w:spacing w:before="10"/>
              <w:ind w:right="19"/>
              <w:rPr>
                <w:sz w:val="16"/>
              </w:rPr>
            </w:pPr>
            <w:r>
              <w:rPr>
                <w:w w:val="98"/>
                <w:sz w:val="16"/>
              </w:rPr>
              <w:t>-</w:t>
            </w:r>
          </w:p>
          <w:p w:rsidR="004D5EDF" w:rsidRDefault="00F4415A">
            <w:pPr>
              <w:pStyle w:val="TableParagraph"/>
              <w:spacing w:before="10" w:line="159" w:lineRule="exact"/>
              <w:ind w:right="19"/>
              <w:rPr>
                <w:sz w:val="16"/>
              </w:rPr>
            </w:pPr>
            <w:r>
              <w:rPr>
                <w:w w:val="98"/>
                <w:sz w:val="16"/>
              </w:rPr>
              <w:t>-</w:t>
            </w:r>
          </w:p>
        </w:tc>
        <w:tc>
          <w:tcPr>
            <w:tcW w:w="1420" w:type="dxa"/>
            <w:shd w:val="clear" w:color="auto" w:fill="DDEBF6"/>
          </w:tcPr>
          <w:p w:rsidR="004D5EDF" w:rsidRDefault="00F4415A">
            <w:pPr>
              <w:pStyle w:val="TableParagraph"/>
              <w:spacing w:before="1"/>
              <w:ind w:right="73"/>
              <w:rPr>
                <w:sz w:val="16"/>
              </w:rPr>
            </w:pPr>
            <w:r>
              <w:rPr>
                <w:w w:val="95"/>
                <w:sz w:val="16"/>
              </w:rPr>
              <w:t>17.417.610,59</w:t>
            </w:r>
          </w:p>
          <w:p w:rsidR="004D5EDF" w:rsidRDefault="00F4415A">
            <w:pPr>
              <w:pStyle w:val="TableParagraph"/>
              <w:spacing w:before="3"/>
              <w:ind w:right="73"/>
              <w:rPr>
                <w:sz w:val="16"/>
              </w:rPr>
            </w:pPr>
            <w:r>
              <w:rPr>
                <w:w w:val="95"/>
                <w:sz w:val="16"/>
              </w:rPr>
              <w:t>15.747.916,73</w:t>
            </w:r>
          </w:p>
          <w:p w:rsidR="004D5EDF" w:rsidRDefault="00F4415A">
            <w:pPr>
              <w:pStyle w:val="TableParagraph"/>
              <w:spacing w:before="10"/>
              <w:ind w:right="73"/>
              <w:rPr>
                <w:sz w:val="16"/>
              </w:rPr>
            </w:pPr>
            <w:r>
              <w:rPr>
                <w:w w:val="95"/>
                <w:sz w:val="16"/>
              </w:rPr>
              <w:t>29.170.129,58</w:t>
            </w:r>
          </w:p>
          <w:p w:rsidR="004D5EDF" w:rsidRDefault="00F4415A">
            <w:pPr>
              <w:pStyle w:val="TableParagraph"/>
              <w:spacing w:before="11"/>
              <w:ind w:right="73"/>
              <w:rPr>
                <w:sz w:val="16"/>
              </w:rPr>
            </w:pPr>
            <w:r>
              <w:rPr>
                <w:w w:val="95"/>
                <w:sz w:val="16"/>
              </w:rPr>
              <w:t>29.170.129,58</w:t>
            </w:r>
          </w:p>
          <w:p w:rsidR="004D5EDF" w:rsidRDefault="00F4415A">
            <w:pPr>
              <w:pStyle w:val="TableParagraph"/>
              <w:tabs>
                <w:tab w:val="left" w:pos="268"/>
              </w:tabs>
              <w:spacing w:before="10"/>
              <w:ind w:right="73"/>
              <w:rPr>
                <w:sz w:val="16"/>
              </w:rPr>
            </w:pPr>
            <w:r>
              <w:rPr>
                <w:sz w:val="16"/>
              </w:rPr>
              <w:t>-</w:t>
            </w:r>
            <w:r>
              <w:rPr>
                <w:sz w:val="16"/>
              </w:rPr>
              <w:tab/>
            </w:r>
            <w:r>
              <w:rPr>
                <w:w w:val="95"/>
                <w:sz w:val="16"/>
              </w:rPr>
              <w:t>13.422.212,85</w:t>
            </w:r>
          </w:p>
          <w:p w:rsidR="004D5EDF" w:rsidRDefault="00F4415A">
            <w:pPr>
              <w:pStyle w:val="TableParagraph"/>
              <w:tabs>
                <w:tab w:val="left" w:pos="268"/>
              </w:tabs>
              <w:spacing w:before="10"/>
              <w:ind w:right="73"/>
              <w:rPr>
                <w:sz w:val="16"/>
              </w:rPr>
            </w:pPr>
            <w:r>
              <w:rPr>
                <w:sz w:val="16"/>
              </w:rPr>
              <w:t>-</w:t>
            </w:r>
            <w:r>
              <w:rPr>
                <w:sz w:val="16"/>
              </w:rPr>
              <w:tab/>
            </w:r>
            <w:r>
              <w:rPr>
                <w:w w:val="95"/>
                <w:sz w:val="16"/>
              </w:rPr>
              <w:t>13.422.212,85</w:t>
            </w:r>
          </w:p>
          <w:p w:rsidR="004D5EDF" w:rsidRDefault="00F4415A">
            <w:pPr>
              <w:pStyle w:val="TableParagraph"/>
              <w:spacing w:before="11"/>
              <w:ind w:left="1101"/>
              <w:jc w:val="left"/>
              <w:rPr>
                <w:sz w:val="16"/>
              </w:rPr>
            </w:pPr>
            <w:r>
              <w:rPr>
                <w:w w:val="98"/>
                <w:sz w:val="16"/>
              </w:rPr>
              <w:t>-</w:t>
            </w:r>
          </w:p>
          <w:p w:rsidR="004D5EDF" w:rsidRDefault="00F4415A">
            <w:pPr>
              <w:pStyle w:val="TableParagraph"/>
              <w:spacing w:before="17" w:line="159" w:lineRule="exact"/>
              <w:ind w:left="1242"/>
              <w:jc w:val="left"/>
              <w:rPr>
                <w:sz w:val="16"/>
              </w:rPr>
            </w:pPr>
            <w:r>
              <w:rPr>
                <w:w w:val="98"/>
                <w:sz w:val="16"/>
              </w:rPr>
              <w:t>0</w:t>
            </w:r>
          </w:p>
        </w:tc>
        <w:tc>
          <w:tcPr>
            <w:tcW w:w="897" w:type="dxa"/>
            <w:shd w:val="clear" w:color="auto" w:fill="DDEBF6"/>
          </w:tcPr>
          <w:p w:rsidR="004D5EDF" w:rsidRDefault="00F4415A">
            <w:pPr>
              <w:pStyle w:val="TableParagraph"/>
              <w:spacing w:before="1"/>
              <w:ind w:right="19"/>
              <w:rPr>
                <w:sz w:val="16"/>
              </w:rPr>
            </w:pPr>
            <w:r>
              <w:rPr>
                <w:w w:val="95"/>
                <w:sz w:val="16"/>
              </w:rPr>
              <w:t>0,67%</w:t>
            </w:r>
          </w:p>
          <w:p w:rsidR="004D5EDF" w:rsidRDefault="00F4415A">
            <w:pPr>
              <w:pStyle w:val="TableParagraph"/>
              <w:spacing w:before="10"/>
              <w:ind w:right="19"/>
              <w:rPr>
                <w:sz w:val="16"/>
              </w:rPr>
            </w:pPr>
            <w:r>
              <w:rPr>
                <w:w w:val="95"/>
                <w:sz w:val="16"/>
              </w:rPr>
              <w:t>0,44%</w:t>
            </w:r>
          </w:p>
          <w:p w:rsidR="004D5EDF" w:rsidRDefault="00F4415A">
            <w:pPr>
              <w:pStyle w:val="TableParagraph"/>
              <w:spacing w:before="10"/>
              <w:ind w:right="19"/>
              <w:rPr>
                <w:sz w:val="16"/>
              </w:rPr>
            </w:pPr>
            <w:r>
              <w:rPr>
                <w:w w:val="95"/>
                <w:sz w:val="16"/>
              </w:rPr>
              <w:t>40,49%</w:t>
            </w:r>
          </w:p>
          <w:p w:rsidR="004D5EDF" w:rsidRDefault="00F4415A">
            <w:pPr>
              <w:pStyle w:val="TableParagraph"/>
              <w:spacing w:before="11"/>
              <w:ind w:right="19"/>
              <w:rPr>
                <w:sz w:val="16"/>
              </w:rPr>
            </w:pPr>
            <w:r>
              <w:rPr>
                <w:w w:val="95"/>
                <w:sz w:val="16"/>
              </w:rPr>
              <w:t>40,49%</w:t>
            </w:r>
          </w:p>
          <w:p w:rsidR="004D5EDF" w:rsidRDefault="00F4415A">
            <w:pPr>
              <w:pStyle w:val="TableParagraph"/>
              <w:spacing w:before="10"/>
              <w:ind w:right="18"/>
              <w:rPr>
                <w:sz w:val="16"/>
              </w:rPr>
            </w:pPr>
            <w:r>
              <w:rPr>
                <w:w w:val="95"/>
                <w:sz w:val="16"/>
              </w:rPr>
              <w:t>164,01%</w:t>
            </w:r>
          </w:p>
          <w:p w:rsidR="004D5EDF" w:rsidRDefault="00F4415A">
            <w:pPr>
              <w:pStyle w:val="TableParagraph"/>
              <w:spacing w:before="11"/>
              <w:ind w:right="18"/>
              <w:rPr>
                <w:sz w:val="16"/>
              </w:rPr>
            </w:pPr>
            <w:r>
              <w:rPr>
                <w:w w:val="95"/>
                <w:sz w:val="16"/>
              </w:rPr>
              <w:t>164,01%</w:t>
            </w:r>
          </w:p>
          <w:p w:rsidR="004D5EDF" w:rsidRDefault="00F4415A">
            <w:pPr>
              <w:pStyle w:val="TableParagraph"/>
              <w:spacing w:before="4" w:line="190" w:lineRule="atLeast"/>
              <w:ind w:left="329" w:right="17" w:firstLine="480"/>
              <w:rPr>
                <w:sz w:val="16"/>
              </w:rPr>
            </w:pPr>
            <w:r>
              <w:rPr>
                <w:w w:val="95"/>
                <w:sz w:val="16"/>
              </w:rPr>
              <w:t xml:space="preserve">- </w:t>
            </w:r>
            <w:r>
              <w:rPr>
                <w:spacing w:val="-1"/>
                <w:sz w:val="16"/>
              </w:rPr>
              <w:t>#DIV/0!</w:t>
            </w:r>
          </w:p>
        </w:tc>
      </w:tr>
    </w:tbl>
    <w:p w:rsidR="004D5EDF" w:rsidRDefault="00F4415A">
      <w:pPr>
        <w:spacing w:line="178" w:lineRule="exact"/>
        <w:ind w:left="156"/>
        <w:rPr>
          <w:b/>
          <w:sz w:val="16"/>
        </w:rPr>
      </w:pPr>
      <w:r>
        <w:rPr>
          <w:b/>
          <w:sz w:val="16"/>
        </w:rPr>
        <w:t>Fonte: Sistema &lt;Nome&gt;, Unidade Responsável &lt;Nome&gt;, Data da emissão &lt;dd/mmm/aaaa&gt; e hora de emissão &lt;hhh e mmm&gt;</w:t>
      </w:r>
    </w:p>
    <w:p w:rsidR="004D5EDF" w:rsidRDefault="004D5EDF">
      <w:pPr>
        <w:spacing w:line="178" w:lineRule="exact"/>
        <w:rPr>
          <w:sz w:val="16"/>
        </w:rPr>
        <w:sectPr w:rsidR="004D5EDF">
          <w:headerReference w:type="default" r:id="rId39"/>
          <w:footerReference w:type="default" r:id="rId40"/>
          <w:pgSz w:w="16840" w:h="11910" w:orient="landscape"/>
          <w:pgMar w:top="2760" w:right="1060" w:bottom="280" w:left="1020" w:header="1433" w:footer="0" w:gutter="0"/>
          <w:cols w:space="720"/>
        </w:sectPr>
      </w:pPr>
    </w:p>
    <w:p w:rsidR="004D5EDF" w:rsidRDefault="004D5EDF">
      <w:pPr>
        <w:pStyle w:val="Corpodetexto"/>
        <w:spacing w:before="4"/>
        <w:rPr>
          <w:b/>
          <w:sz w:val="23"/>
        </w:rPr>
      </w:pPr>
    </w:p>
    <w:p w:rsidR="004D5EDF" w:rsidRDefault="00F4415A">
      <w:pPr>
        <w:spacing w:before="63" w:line="273" w:lineRule="auto"/>
        <w:ind w:left="4207" w:right="7040" w:firstLine="180"/>
        <w:rPr>
          <w:sz w:val="23"/>
        </w:rPr>
      </w:pPr>
      <w:r>
        <w:rPr>
          <w:w w:val="95"/>
          <w:sz w:val="23"/>
        </w:rPr>
        <w:t>Município</w:t>
      </w:r>
      <w:r>
        <w:rPr>
          <w:spacing w:val="-30"/>
          <w:w w:val="95"/>
          <w:sz w:val="23"/>
        </w:rPr>
        <w:t xml:space="preserve"> </w:t>
      </w:r>
      <w:r>
        <w:rPr>
          <w:w w:val="95"/>
          <w:sz w:val="23"/>
        </w:rPr>
        <w:t>de</w:t>
      </w:r>
      <w:r>
        <w:rPr>
          <w:spacing w:val="-30"/>
          <w:w w:val="95"/>
          <w:sz w:val="23"/>
        </w:rPr>
        <w:t xml:space="preserve"> </w:t>
      </w:r>
      <w:r>
        <w:rPr>
          <w:w w:val="95"/>
          <w:sz w:val="23"/>
        </w:rPr>
        <w:t>:</w:t>
      </w:r>
      <w:r>
        <w:rPr>
          <w:spacing w:val="-30"/>
          <w:w w:val="95"/>
          <w:sz w:val="23"/>
        </w:rPr>
        <w:t xml:space="preserve"> </w:t>
      </w:r>
      <w:r>
        <w:rPr>
          <w:w w:val="95"/>
          <w:sz w:val="23"/>
        </w:rPr>
        <w:t>ENGENHO</w:t>
      </w:r>
      <w:r>
        <w:rPr>
          <w:spacing w:val="-29"/>
          <w:w w:val="95"/>
          <w:sz w:val="23"/>
        </w:rPr>
        <w:t xml:space="preserve"> </w:t>
      </w:r>
      <w:r>
        <w:rPr>
          <w:w w:val="95"/>
          <w:sz w:val="23"/>
        </w:rPr>
        <w:t xml:space="preserve">VELHO </w:t>
      </w:r>
      <w:r>
        <w:rPr>
          <w:w w:val="85"/>
          <w:sz w:val="23"/>
        </w:rPr>
        <w:t>LEI</w:t>
      </w:r>
      <w:r>
        <w:rPr>
          <w:spacing w:val="-34"/>
          <w:w w:val="85"/>
          <w:sz w:val="23"/>
        </w:rPr>
        <w:t xml:space="preserve"> </w:t>
      </w:r>
      <w:r>
        <w:rPr>
          <w:w w:val="85"/>
          <w:sz w:val="23"/>
        </w:rPr>
        <w:t>DE</w:t>
      </w:r>
      <w:r>
        <w:rPr>
          <w:spacing w:val="-34"/>
          <w:w w:val="85"/>
          <w:sz w:val="23"/>
        </w:rPr>
        <w:t xml:space="preserve"> </w:t>
      </w:r>
      <w:r>
        <w:rPr>
          <w:w w:val="85"/>
          <w:sz w:val="23"/>
        </w:rPr>
        <w:t>DIRETRIZES</w:t>
      </w:r>
      <w:r>
        <w:rPr>
          <w:spacing w:val="-35"/>
          <w:w w:val="85"/>
          <w:sz w:val="23"/>
        </w:rPr>
        <w:t xml:space="preserve"> </w:t>
      </w:r>
      <w:r>
        <w:rPr>
          <w:w w:val="85"/>
          <w:sz w:val="23"/>
        </w:rPr>
        <w:t>ORÇAMENTÁRIAS</w:t>
      </w:r>
    </w:p>
    <w:p w:rsidR="004D5EDF" w:rsidRDefault="00F4415A">
      <w:pPr>
        <w:spacing w:before="1"/>
        <w:ind w:left="2379" w:right="5222"/>
        <w:jc w:val="center"/>
        <w:rPr>
          <w:sz w:val="23"/>
        </w:rPr>
      </w:pPr>
      <w:r>
        <w:rPr>
          <w:w w:val="95"/>
          <w:sz w:val="23"/>
        </w:rPr>
        <w:t>ANEXO DE METAS FISCAIS</w:t>
      </w:r>
    </w:p>
    <w:p w:rsidR="004D5EDF" w:rsidRDefault="00F4415A">
      <w:pPr>
        <w:spacing w:before="38"/>
        <w:ind w:left="2378" w:right="5222"/>
        <w:jc w:val="center"/>
        <w:rPr>
          <w:b/>
          <w:sz w:val="23"/>
        </w:rPr>
      </w:pPr>
      <w:r>
        <w:rPr>
          <w:b/>
          <w:sz w:val="23"/>
        </w:rPr>
        <w:t>EVOLUÇÃO DO PATRIMÔNIO LÍQUIDO</w:t>
      </w:r>
    </w:p>
    <w:p w:rsidR="004D5EDF" w:rsidRDefault="00F4415A">
      <w:pPr>
        <w:spacing w:before="38"/>
        <w:ind w:left="2380" w:right="5222"/>
        <w:jc w:val="center"/>
        <w:rPr>
          <w:sz w:val="23"/>
        </w:rPr>
      </w:pPr>
      <w:r>
        <w:rPr>
          <w:w w:val="95"/>
          <w:sz w:val="23"/>
        </w:rPr>
        <w:t>LEI DE DIRETRIZES ORÇAMENTÁRIAS PARA 2020</w:t>
      </w:r>
    </w:p>
    <w:p w:rsidR="004D5EDF" w:rsidRDefault="004D5EDF">
      <w:pPr>
        <w:pStyle w:val="Corpodetexto"/>
        <w:spacing w:before="2"/>
      </w:pPr>
    </w:p>
    <w:p w:rsidR="004D5EDF" w:rsidRDefault="00F4415A">
      <w:pPr>
        <w:tabs>
          <w:tab w:val="left" w:pos="11013"/>
        </w:tabs>
        <w:spacing w:before="65" w:after="14"/>
        <w:ind w:left="163"/>
        <w:rPr>
          <w:sz w:val="23"/>
        </w:rPr>
      </w:pPr>
      <w:r>
        <w:rPr>
          <w:b/>
          <w:w w:val="95"/>
          <w:sz w:val="23"/>
        </w:rPr>
        <w:t>AMF</w:t>
      </w:r>
      <w:r>
        <w:rPr>
          <w:b/>
          <w:spacing w:val="-22"/>
          <w:w w:val="95"/>
          <w:sz w:val="23"/>
        </w:rPr>
        <w:t xml:space="preserve"> </w:t>
      </w:r>
      <w:r>
        <w:rPr>
          <w:b/>
          <w:w w:val="95"/>
          <w:sz w:val="23"/>
        </w:rPr>
        <w:t>-</w:t>
      </w:r>
      <w:r>
        <w:rPr>
          <w:b/>
          <w:spacing w:val="-23"/>
          <w:w w:val="95"/>
          <w:sz w:val="23"/>
        </w:rPr>
        <w:t xml:space="preserve"> </w:t>
      </w:r>
      <w:r>
        <w:rPr>
          <w:b/>
          <w:w w:val="95"/>
          <w:sz w:val="23"/>
        </w:rPr>
        <w:t>Demonstrativo</w:t>
      </w:r>
      <w:r>
        <w:rPr>
          <w:b/>
          <w:spacing w:val="-21"/>
          <w:w w:val="95"/>
          <w:sz w:val="23"/>
        </w:rPr>
        <w:t xml:space="preserve"> </w:t>
      </w:r>
      <w:r>
        <w:rPr>
          <w:b/>
          <w:w w:val="95"/>
          <w:sz w:val="23"/>
        </w:rPr>
        <w:t>4</w:t>
      </w:r>
      <w:r>
        <w:rPr>
          <w:b/>
          <w:spacing w:val="-21"/>
          <w:w w:val="95"/>
          <w:sz w:val="23"/>
        </w:rPr>
        <w:t xml:space="preserve"> </w:t>
      </w:r>
      <w:r>
        <w:rPr>
          <w:b/>
          <w:w w:val="95"/>
          <w:sz w:val="23"/>
        </w:rPr>
        <w:t>(LRF,</w:t>
      </w:r>
      <w:r>
        <w:rPr>
          <w:b/>
          <w:spacing w:val="-18"/>
          <w:w w:val="95"/>
          <w:sz w:val="23"/>
        </w:rPr>
        <w:t xml:space="preserve"> </w:t>
      </w:r>
      <w:r>
        <w:rPr>
          <w:b/>
          <w:w w:val="95"/>
          <w:sz w:val="23"/>
        </w:rPr>
        <w:t>art.4º,</w:t>
      </w:r>
      <w:r>
        <w:rPr>
          <w:b/>
          <w:spacing w:val="-21"/>
          <w:w w:val="95"/>
          <w:sz w:val="23"/>
        </w:rPr>
        <w:t xml:space="preserve"> </w:t>
      </w:r>
      <w:r>
        <w:rPr>
          <w:b/>
          <w:w w:val="95"/>
          <w:sz w:val="23"/>
        </w:rPr>
        <w:t>§2º,</w:t>
      </w:r>
      <w:r>
        <w:rPr>
          <w:b/>
          <w:w w:val="95"/>
          <w:sz w:val="23"/>
        </w:rPr>
        <w:tab/>
      </w:r>
      <w:r>
        <w:rPr>
          <w:sz w:val="23"/>
        </w:rPr>
        <w:t>R$</w:t>
      </w:r>
      <w:r>
        <w:rPr>
          <w:spacing w:val="-15"/>
          <w:sz w:val="23"/>
        </w:rPr>
        <w:t xml:space="preserve"> </w:t>
      </w:r>
      <w:r>
        <w:rPr>
          <w:sz w:val="23"/>
        </w:rPr>
        <w:t>1,00</w:t>
      </w:r>
    </w:p>
    <w:tbl>
      <w:tblPr>
        <w:tblStyle w:val="TableNormal"/>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14"/>
        <w:gridCol w:w="1920"/>
        <w:gridCol w:w="1109"/>
        <w:gridCol w:w="1937"/>
        <w:gridCol w:w="1140"/>
        <w:gridCol w:w="1968"/>
        <w:gridCol w:w="1171"/>
      </w:tblGrid>
      <w:tr w:rsidR="004D5EDF">
        <w:trPr>
          <w:trHeight w:val="469"/>
        </w:trPr>
        <w:tc>
          <w:tcPr>
            <w:tcW w:w="2414" w:type="dxa"/>
            <w:tcBorders>
              <w:left w:val="nil"/>
            </w:tcBorders>
          </w:tcPr>
          <w:p w:rsidR="004D5EDF" w:rsidRDefault="00F4415A">
            <w:pPr>
              <w:pStyle w:val="TableParagraph"/>
              <w:spacing w:before="98"/>
              <w:ind w:left="127"/>
              <w:jc w:val="left"/>
              <w:rPr>
                <w:sz w:val="23"/>
              </w:rPr>
            </w:pPr>
            <w:r>
              <w:rPr>
                <w:w w:val="90"/>
                <w:sz w:val="23"/>
              </w:rPr>
              <w:t>PATRIMÔNIO LÍQUIDO</w:t>
            </w:r>
          </w:p>
        </w:tc>
        <w:tc>
          <w:tcPr>
            <w:tcW w:w="1920" w:type="dxa"/>
          </w:tcPr>
          <w:p w:rsidR="004D5EDF" w:rsidRDefault="00F4415A">
            <w:pPr>
              <w:pStyle w:val="TableParagraph"/>
              <w:spacing w:before="98"/>
              <w:ind w:left="685" w:right="661"/>
              <w:jc w:val="center"/>
              <w:rPr>
                <w:sz w:val="23"/>
              </w:rPr>
            </w:pPr>
            <w:r>
              <w:rPr>
                <w:sz w:val="23"/>
              </w:rPr>
              <w:t>2018</w:t>
            </w:r>
          </w:p>
        </w:tc>
        <w:tc>
          <w:tcPr>
            <w:tcW w:w="1109" w:type="dxa"/>
          </w:tcPr>
          <w:p w:rsidR="004D5EDF" w:rsidRDefault="00F4415A">
            <w:pPr>
              <w:pStyle w:val="TableParagraph"/>
              <w:spacing w:before="98"/>
              <w:ind w:left="19"/>
              <w:jc w:val="center"/>
              <w:rPr>
                <w:sz w:val="23"/>
              </w:rPr>
            </w:pPr>
            <w:r>
              <w:rPr>
                <w:w w:val="83"/>
                <w:sz w:val="23"/>
              </w:rPr>
              <w:t>%</w:t>
            </w:r>
          </w:p>
        </w:tc>
        <w:tc>
          <w:tcPr>
            <w:tcW w:w="1937" w:type="dxa"/>
          </w:tcPr>
          <w:p w:rsidR="004D5EDF" w:rsidRDefault="00F4415A">
            <w:pPr>
              <w:pStyle w:val="TableParagraph"/>
              <w:spacing w:before="98"/>
              <w:ind w:left="692" w:right="671"/>
              <w:jc w:val="center"/>
              <w:rPr>
                <w:sz w:val="23"/>
              </w:rPr>
            </w:pPr>
            <w:r>
              <w:rPr>
                <w:sz w:val="23"/>
              </w:rPr>
              <w:t>2017</w:t>
            </w:r>
          </w:p>
        </w:tc>
        <w:tc>
          <w:tcPr>
            <w:tcW w:w="1140" w:type="dxa"/>
          </w:tcPr>
          <w:p w:rsidR="004D5EDF" w:rsidRDefault="00F4415A">
            <w:pPr>
              <w:pStyle w:val="TableParagraph"/>
              <w:spacing w:before="98"/>
              <w:ind w:left="23"/>
              <w:jc w:val="center"/>
              <w:rPr>
                <w:sz w:val="23"/>
              </w:rPr>
            </w:pPr>
            <w:r>
              <w:rPr>
                <w:w w:val="83"/>
                <w:sz w:val="23"/>
              </w:rPr>
              <w:t>%</w:t>
            </w:r>
          </w:p>
        </w:tc>
        <w:tc>
          <w:tcPr>
            <w:tcW w:w="1968" w:type="dxa"/>
          </w:tcPr>
          <w:p w:rsidR="004D5EDF" w:rsidRDefault="00F4415A">
            <w:pPr>
              <w:pStyle w:val="TableParagraph"/>
              <w:spacing w:before="98"/>
              <w:ind w:left="709" w:right="685"/>
              <w:jc w:val="center"/>
              <w:rPr>
                <w:sz w:val="23"/>
              </w:rPr>
            </w:pPr>
            <w:r>
              <w:rPr>
                <w:sz w:val="23"/>
              </w:rPr>
              <w:t>2016</w:t>
            </w:r>
          </w:p>
        </w:tc>
        <w:tc>
          <w:tcPr>
            <w:tcW w:w="1171" w:type="dxa"/>
            <w:tcBorders>
              <w:right w:val="nil"/>
            </w:tcBorders>
          </w:tcPr>
          <w:p w:rsidR="004D5EDF" w:rsidRDefault="00F4415A">
            <w:pPr>
              <w:pStyle w:val="TableParagraph"/>
              <w:spacing w:before="98"/>
              <w:ind w:left="12"/>
              <w:jc w:val="center"/>
              <w:rPr>
                <w:sz w:val="23"/>
              </w:rPr>
            </w:pPr>
            <w:r>
              <w:rPr>
                <w:w w:val="83"/>
                <w:sz w:val="23"/>
              </w:rPr>
              <w:t>%</w:t>
            </w:r>
          </w:p>
        </w:tc>
      </w:tr>
      <w:tr w:rsidR="004D5EDF">
        <w:trPr>
          <w:trHeight w:val="292"/>
        </w:trPr>
        <w:tc>
          <w:tcPr>
            <w:tcW w:w="2414" w:type="dxa"/>
            <w:tcBorders>
              <w:left w:val="nil"/>
              <w:bottom w:val="nil"/>
            </w:tcBorders>
          </w:tcPr>
          <w:p w:rsidR="004D5EDF" w:rsidRDefault="00F4415A">
            <w:pPr>
              <w:pStyle w:val="TableParagraph"/>
              <w:spacing w:before="4"/>
              <w:ind w:left="60"/>
              <w:jc w:val="left"/>
              <w:rPr>
                <w:sz w:val="23"/>
              </w:rPr>
            </w:pPr>
            <w:r>
              <w:rPr>
                <w:sz w:val="23"/>
              </w:rPr>
              <w:t>Patrimônio/Capital</w:t>
            </w:r>
          </w:p>
        </w:tc>
        <w:tc>
          <w:tcPr>
            <w:tcW w:w="1920" w:type="dxa"/>
            <w:tcBorders>
              <w:bottom w:val="nil"/>
            </w:tcBorders>
            <w:shd w:val="clear" w:color="auto" w:fill="DDEBF6"/>
          </w:tcPr>
          <w:p w:rsidR="004D5EDF" w:rsidRDefault="00F4415A">
            <w:pPr>
              <w:pStyle w:val="TableParagraph"/>
              <w:spacing w:before="4"/>
              <w:ind w:right="69"/>
              <w:rPr>
                <w:sz w:val="23"/>
              </w:rPr>
            </w:pPr>
            <w:r>
              <w:rPr>
                <w:w w:val="90"/>
                <w:sz w:val="23"/>
              </w:rPr>
              <w:t>9.924.704,83</w:t>
            </w:r>
          </w:p>
        </w:tc>
        <w:tc>
          <w:tcPr>
            <w:tcW w:w="1109" w:type="dxa"/>
            <w:tcBorders>
              <w:bottom w:val="nil"/>
            </w:tcBorders>
            <w:shd w:val="clear" w:color="auto" w:fill="DDEBF6"/>
          </w:tcPr>
          <w:p w:rsidR="004D5EDF" w:rsidRDefault="00F4415A">
            <w:pPr>
              <w:pStyle w:val="TableParagraph"/>
              <w:spacing w:before="4"/>
              <w:ind w:right="14"/>
              <w:rPr>
                <w:sz w:val="23"/>
              </w:rPr>
            </w:pPr>
            <w:r>
              <w:rPr>
                <w:w w:val="90"/>
                <w:sz w:val="23"/>
              </w:rPr>
              <w:t>80,21%</w:t>
            </w:r>
          </w:p>
        </w:tc>
        <w:tc>
          <w:tcPr>
            <w:tcW w:w="1937" w:type="dxa"/>
            <w:tcBorders>
              <w:bottom w:val="nil"/>
            </w:tcBorders>
            <w:shd w:val="clear" w:color="auto" w:fill="DDEBF6"/>
          </w:tcPr>
          <w:p w:rsidR="004D5EDF" w:rsidRDefault="00F4415A">
            <w:pPr>
              <w:pStyle w:val="TableParagraph"/>
              <w:spacing w:before="4"/>
              <w:ind w:right="72"/>
              <w:rPr>
                <w:sz w:val="23"/>
              </w:rPr>
            </w:pPr>
            <w:r>
              <w:rPr>
                <w:w w:val="90"/>
                <w:sz w:val="23"/>
              </w:rPr>
              <w:t>11.047.273,02</w:t>
            </w:r>
          </w:p>
        </w:tc>
        <w:tc>
          <w:tcPr>
            <w:tcW w:w="1140" w:type="dxa"/>
            <w:tcBorders>
              <w:bottom w:val="nil"/>
            </w:tcBorders>
            <w:shd w:val="clear" w:color="auto" w:fill="DDEBF6"/>
          </w:tcPr>
          <w:p w:rsidR="004D5EDF" w:rsidRDefault="00F4415A">
            <w:pPr>
              <w:pStyle w:val="TableParagraph"/>
              <w:spacing w:before="4"/>
              <w:ind w:right="15"/>
              <w:rPr>
                <w:sz w:val="23"/>
              </w:rPr>
            </w:pPr>
            <w:r>
              <w:rPr>
                <w:w w:val="90"/>
                <w:sz w:val="23"/>
              </w:rPr>
              <w:t>111,31%</w:t>
            </w:r>
          </w:p>
        </w:tc>
        <w:tc>
          <w:tcPr>
            <w:tcW w:w="1968" w:type="dxa"/>
            <w:tcBorders>
              <w:bottom w:val="nil"/>
            </w:tcBorders>
            <w:shd w:val="clear" w:color="auto" w:fill="DDEBF6"/>
          </w:tcPr>
          <w:p w:rsidR="004D5EDF" w:rsidRDefault="00F4415A">
            <w:pPr>
              <w:pStyle w:val="TableParagraph"/>
              <w:spacing w:before="4"/>
              <w:ind w:right="196"/>
              <w:rPr>
                <w:sz w:val="23"/>
              </w:rPr>
            </w:pPr>
            <w:r>
              <w:rPr>
                <w:w w:val="94"/>
                <w:sz w:val="23"/>
              </w:rPr>
              <w:t>-</w:t>
            </w:r>
          </w:p>
        </w:tc>
        <w:tc>
          <w:tcPr>
            <w:tcW w:w="1171" w:type="dxa"/>
            <w:tcBorders>
              <w:bottom w:val="nil"/>
            </w:tcBorders>
            <w:shd w:val="clear" w:color="auto" w:fill="DDEBF6"/>
          </w:tcPr>
          <w:p w:rsidR="004D5EDF" w:rsidRDefault="00F4415A">
            <w:pPr>
              <w:pStyle w:val="TableParagraph"/>
              <w:spacing w:before="4"/>
              <w:ind w:right="15"/>
              <w:rPr>
                <w:sz w:val="23"/>
              </w:rPr>
            </w:pPr>
            <w:r>
              <w:rPr>
                <w:w w:val="90"/>
                <w:sz w:val="23"/>
              </w:rPr>
              <w:t>0,00%</w:t>
            </w:r>
          </w:p>
        </w:tc>
      </w:tr>
      <w:tr w:rsidR="004D5EDF">
        <w:trPr>
          <w:trHeight w:val="322"/>
        </w:trPr>
        <w:tc>
          <w:tcPr>
            <w:tcW w:w="2414" w:type="dxa"/>
            <w:tcBorders>
              <w:top w:val="nil"/>
              <w:left w:val="nil"/>
              <w:bottom w:val="nil"/>
            </w:tcBorders>
          </w:tcPr>
          <w:p w:rsidR="004D5EDF" w:rsidRDefault="00F4415A">
            <w:pPr>
              <w:pStyle w:val="TableParagraph"/>
              <w:spacing w:before="14"/>
              <w:ind w:left="60"/>
              <w:jc w:val="left"/>
              <w:rPr>
                <w:sz w:val="23"/>
              </w:rPr>
            </w:pPr>
            <w:r>
              <w:rPr>
                <w:sz w:val="23"/>
              </w:rPr>
              <w:t>Reservas</w:t>
            </w:r>
          </w:p>
        </w:tc>
        <w:tc>
          <w:tcPr>
            <w:tcW w:w="1920" w:type="dxa"/>
            <w:tcBorders>
              <w:top w:val="nil"/>
              <w:bottom w:val="nil"/>
            </w:tcBorders>
          </w:tcPr>
          <w:p w:rsidR="004D5EDF" w:rsidRDefault="004D5EDF">
            <w:pPr>
              <w:pStyle w:val="TableParagraph"/>
              <w:jc w:val="left"/>
              <w:rPr>
                <w:rFonts w:ascii="Times New Roman"/>
              </w:rPr>
            </w:pPr>
          </w:p>
        </w:tc>
        <w:tc>
          <w:tcPr>
            <w:tcW w:w="1109" w:type="dxa"/>
            <w:tcBorders>
              <w:top w:val="nil"/>
              <w:bottom w:val="nil"/>
            </w:tcBorders>
            <w:shd w:val="clear" w:color="auto" w:fill="DDEBF6"/>
          </w:tcPr>
          <w:p w:rsidR="004D5EDF" w:rsidRDefault="00F4415A">
            <w:pPr>
              <w:pStyle w:val="TableParagraph"/>
              <w:spacing w:before="14"/>
              <w:ind w:right="15"/>
              <w:rPr>
                <w:sz w:val="23"/>
              </w:rPr>
            </w:pPr>
            <w:r>
              <w:rPr>
                <w:w w:val="90"/>
                <w:sz w:val="23"/>
              </w:rPr>
              <w:t>0,00%</w:t>
            </w:r>
          </w:p>
        </w:tc>
        <w:tc>
          <w:tcPr>
            <w:tcW w:w="1937" w:type="dxa"/>
            <w:tcBorders>
              <w:top w:val="nil"/>
              <w:bottom w:val="nil"/>
            </w:tcBorders>
          </w:tcPr>
          <w:p w:rsidR="004D5EDF" w:rsidRDefault="004D5EDF">
            <w:pPr>
              <w:pStyle w:val="TableParagraph"/>
              <w:jc w:val="left"/>
              <w:rPr>
                <w:rFonts w:ascii="Times New Roman"/>
              </w:rPr>
            </w:pPr>
          </w:p>
        </w:tc>
        <w:tc>
          <w:tcPr>
            <w:tcW w:w="1140" w:type="dxa"/>
            <w:tcBorders>
              <w:top w:val="nil"/>
              <w:bottom w:val="nil"/>
            </w:tcBorders>
            <w:shd w:val="clear" w:color="auto" w:fill="DDEBF6"/>
          </w:tcPr>
          <w:p w:rsidR="004D5EDF" w:rsidRDefault="00F4415A">
            <w:pPr>
              <w:pStyle w:val="TableParagraph"/>
              <w:spacing w:before="14"/>
              <w:ind w:right="16"/>
              <w:rPr>
                <w:sz w:val="23"/>
              </w:rPr>
            </w:pPr>
            <w:r>
              <w:rPr>
                <w:w w:val="90"/>
                <w:sz w:val="23"/>
              </w:rPr>
              <w:t>0,00%</w:t>
            </w:r>
          </w:p>
        </w:tc>
        <w:tc>
          <w:tcPr>
            <w:tcW w:w="1968" w:type="dxa"/>
            <w:tcBorders>
              <w:top w:val="nil"/>
              <w:bottom w:val="nil"/>
            </w:tcBorders>
          </w:tcPr>
          <w:p w:rsidR="004D5EDF" w:rsidRDefault="00F4415A">
            <w:pPr>
              <w:pStyle w:val="TableParagraph"/>
              <w:spacing w:before="14"/>
              <w:ind w:right="103"/>
              <w:rPr>
                <w:sz w:val="23"/>
              </w:rPr>
            </w:pPr>
            <w:r>
              <w:rPr>
                <w:w w:val="90"/>
                <w:sz w:val="23"/>
              </w:rPr>
              <w:t>11.047.273,02</w:t>
            </w:r>
          </w:p>
        </w:tc>
        <w:tc>
          <w:tcPr>
            <w:tcW w:w="1171" w:type="dxa"/>
            <w:tcBorders>
              <w:top w:val="nil"/>
              <w:bottom w:val="nil"/>
            </w:tcBorders>
            <w:shd w:val="clear" w:color="auto" w:fill="DDEBF6"/>
          </w:tcPr>
          <w:p w:rsidR="004D5EDF" w:rsidRDefault="00F4415A">
            <w:pPr>
              <w:pStyle w:val="TableParagraph"/>
              <w:spacing w:before="14"/>
              <w:ind w:right="15"/>
              <w:rPr>
                <w:sz w:val="23"/>
              </w:rPr>
            </w:pPr>
            <w:r>
              <w:rPr>
                <w:w w:val="90"/>
                <w:sz w:val="23"/>
              </w:rPr>
              <w:t>100,00%</w:t>
            </w:r>
          </w:p>
        </w:tc>
      </w:tr>
      <w:tr w:rsidR="004D5EDF">
        <w:trPr>
          <w:trHeight w:val="272"/>
        </w:trPr>
        <w:tc>
          <w:tcPr>
            <w:tcW w:w="2414" w:type="dxa"/>
            <w:tcBorders>
              <w:top w:val="nil"/>
              <w:left w:val="nil"/>
            </w:tcBorders>
          </w:tcPr>
          <w:p w:rsidR="004D5EDF" w:rsidRDefault="00F4415A">
            <w:pPr>
              <w:pStyle w:val="TableParagraph"/>
              <w:spacing w:line="253" w:lineRule="exact"/>
              <w:ind w:left="60"/>
              <w:jc w:val="left"/>
              <w:rPr>
                <w:sz w:val="23"/>
              </w:rPr>
            </w:pPr>
            <w:r>
              <w:rPr>
                <w:sz w:val="23"/>
              </w:rPr>
              <w:t>Resultado Acumulado</w:t>
            </w:r>
          </w:p>
        </w:tc>
        <w:tc>
          <w:tcPr>
            <w:tcW w:w="1920" w:type="dxa"/>
            <w:tcBorders>
              <w:top w:val="nil"/>
            </w:tcBorders>
          </w:tcPr>
          <w:p w:rsidR="004D5EDF" w:rsidRDefault="00F4415A">
            <w:pPr>
              <w:pStyle w:val="TableParagraph"/>
              <w:spacing w:line="253" w:lineRule="exact"/>
              <w:ind w:right="69"/>
              <w:rPr>
                <w:sz w:val="23"/>
              </w:rPr>
            </w:pPr>
            <w:r>
              <w:rPr>
                <w:w w:val="90"/>
                <w:sz w:val="23"/>
              </w:rPr>
              <w:t>2.448.842,52</w:t>
            </w:r>
          </w:p>
        </w:tc>
        <w:tc>
          <w:tcPr>
            <w:tcW w:w="1109" w:type="dxa"/>
            <w:tcBorders>
              <w:top w:val="nil"/>
            </w:tcBorders>
            <w:shd w:val="clear" w:color="auto" w:fill="DDEBF6"/>
          </w:tcPr>
          <w:p w:rsidR="004D5EDF" w:rsidRDefault="00F4415A">
            <w:pPr>
              <w:pStyle w:val="TableParagraph"/>
              <w:spacing w:line="253" w:lineRule="exact"/>
              <w:ind w:right="14"/>
              <w:rPr>
                <w:sz w:val="23"/>
              </w:rPr>
            </w:pPr>
            <w:r>
              <w:rPr>
                <w:w w:val="90"/>
                <w:sz w:val="23"/>
              </w:rPr>
              <w:t>19,79%</w:t>
            </w:r>
          </w:p>
        </w:tc>
        <w:tc>
          <w:tcPr>
            <w:tcW w:w="1937" w:type="dxa"/>
            <w:tcBorders>
              <w:top w:val="nil"/>
            </w:tcBorders>
          </w:tcPr>
          <w:p w:rsidR="004D5EDF" w:rsidRDefault="00F4415A">
            <w:pPr>
              <w:pStyle w:val="TableParagraph"/>
              <w:spacing w:line="253" w:lineRule="exact"/>
              <w:ind w:right="47"/>
              <w:rPr>
                <w:sz w:val="23"/>
              </w:rPr>
            </w:pPr>
            <w:r>
              <w:rPr>
                <w:w w:val="90"/>
                <w:sz w:val="23"/>
              </w:rPr>
              <w:t>(1.122.568,19)</w:t>
            </w:r>
          </w:p>
        </w:tc>
        <w:tc>
          <w:tcPr>
            <w:tcW w:w="1140" w:type="dxa"/>
            <w:tcBorders>
              <w:top w:val="nil"/>
            </w:tcBorders>
            <w:shd w:val="clear" w:color="auto" w:fill="DDEBF6"/>
          </w:tcPr>
          <w:p w:rsidR="004D5EDF" w:rsidRDefault="00F4415A">
            <w:pPr>
              <w:pStyle w:val="TableParagraph"/>
              <w:spacing w:line="253" w:lineRule="exact"/>
              <w:ind w:right="14"/>
              <w:rPr>
                <w:sz w:val="23"/>
              </w:rPr>
            </w:pPr>
            <w:r>
              <w:rPr>
                <w:w w:val="90"/>
                <w:sz w:val="23"/>
              </w:rPr>
              <w:t>-11,31%</w:t>
            </w:r>
          </w:p>
        </w:tc>
        <w:tc>
          <w:tcPr>
            <w:tcW w:w="1968" w:type="dxa"/>
            <w:tcBorders>
              <w:top w:val="nil"/>
            </w:tcBorders>
          </w:tcPr>
          <w:p w:rsidR="004D5EDF" w:rsidRDefault="00F4415A">
            <w:pPr>
              <w:pStyle w:val="TableParagraph"/>
              <w:spacing w:line="253" w:lineRule="exact"/>
              <w:ind w:right="196"/>
              <w:rPr>
                <w:sz w:val="23"/>
              </w:rPr>
            </w:pPr>
            <w:r>
              <w:rPr>
                <w:w w:val="94"/>
                <w:sz w:val="23"/>
              </w:rPr>
              <w:t>-</w:t>
            </w:r>
          </w:p>
        </w:tc>
        <w:tc>
          <w:tcPr>
            <w:tcW w:w="1171" w:type="dxa"/>
            <w:tcBorders>
              <w:top w:val="nil"/>
            </w:tcBorders>
            <w:shd w:val="clear" w:color="auto" w:fill="DDEBF6"/>
          </w:tcPr>
          <w:p w:rsidR="004D5EDF" w:rsidRDefault="00F4415A">
            <w:pPr>
              <w:pStyle w:val="TableParagraph"/>
              <w:spacing w:line="253" w:lineRule="exact"/>
              <w:ind w:right="15"/>
              <w:rPr>
                <w:sz w:val="23"/>
              </w:rPr>
            </w:pPr>
            <w:r>
              <w:rPr>
                <w:w w:val="90"/>
                <w:sz w:val="23"/>
              </w:rPr>
              <w:t>0,00%</w:t>
            </w:r>
          </w:p>
        </w:tc>
      </w:tr>
      <w:tr w:rsidR="004D5EDF">
        <w:trPr>
          <w:trHeight w:val="282"/>
        </w:trPr>
        <w:tc>
          <w:tcPr>
            <w:tcW w:w="2414" w:type="dxa"/>
            <w:tcBorders>
              <w:left w:val="nil"/>
            </w:tcBorders>
          </w:tcPr>
          <w:p w:rsidR="004D5EDF" w:rsidRDefault="00F4415A">
            <w:pPr>
              <w:pStyle w:val="TableParagraph"/>
              <w:spacing w:before="4" w:line="258" w:lineRule="exact"/>
              <w:ind w:left="60"/>
              <w:jc w:val="left"/>
              <w:rPr>
                <w:b/>
                <w:sz w:val="23"/>
              </w:rPr>
            </w:pPr>
            <w:r>
              <w:rPr>
                <w:b/>
                <w:w w:val="95"/>
                <w:sz w:val="23"/>
              </w:rPr>
              <w:t>TOTAL</w:t>
            </w:r>
          </w:p>
        </w:tc>
        <w:tc>
          <w:tcPr>
            <w:tcW w:w="1920" w:type="dxa"/>
            <w:shd w:val="clear" w:color="auto" w:fill="DDEBF6"/>
          </w:tcPr>
          <w:p w:rsidR="004D5EDF" w:rsidRDefault="00F4415A">
            <w:pPr>
              <w:pStyle w:val="TableParagraph"/>
              <w:spacing w:before="4" w:line="258" w:lineRule="exact"/>
              <w:ind w:right="107"/>
              <w:rPr>
                <w:sz w:val="23"/>
              </w:rPr>
            </w:pPr>
            <w:r>
              <w:rPr>
                <w:w w:val="90"/>
                <w:sz w:val="23"/>
              </w:rPr>
              <w:t>12.373.547,35</w:t>
            </w:r>
          </w:p>
        </w:tc>
        <w:tc>
          <w:tcPr>
            <w:tcW w:w="1109" w:type="dxa"/>
            <w:shd w:val="clear" w:color="auto" w:fill="DDEBF6"/>
          </w:tcPr>
          <w:p w:rsidR="004D5EDF" w:rsidRDefault="00F4415A">
            <w:pPr>
              <w:pStyle w:val="TableParagraph"/>
              <w:spacing w:before="4" w:line="258" w:lineRule="exact"/>
              <w:ind w:right="15"/>
              <w:rPr>
                <w:sz w:val="23"/>
              </w:rPr>
            </w:pPr>
            <w:r>
              <w:rPr>
                <w:w w:val="90"/>
                <w:sz w:val="23"/>
              </w:rPr>
              <w:t>100,00%</w:t>
            </w:r>
          </w:p>
        </w:tc>
        <w:tc>
          <w:tcPr>
            <w:tcW w:w="1937" w:type="dxa"/>
            <w:shd w:val="clear" w:color="auto" w:fill="DDEBF6"/>
          </w:tcPr>
          <w:p w:rsidR="004D5EDF" w:rsidRDefault="00F4415A">
            <w:pPr>
              <w:pStyle w:val="TableParagraph"/>
              <w:spacing w:before="4" w:line="258" w:lineRule="exact"/>
              <w:ind w:right="86"/>
              <w:rPr>
                <w:sz w:val="23"/>
              </w:rPr>
            </w:pPr>
            <w:r>
              <w:rPr>
                <w:w w:val="90"/>
                <w:sz w:val="23"/>
              </w:rPr>
              <w:t>9.924.704,83</w:t>
            </w:r>
          </w:p>
        </w:tc>
        <w:tc>
          <w:tcPr>
            <w:tcW w:w="1140" w:type="dxa"/>
            <w:shd w:val="clear" w:color="auto" w:fill="DDEBF6"/>
          </w:tcPr>
          <w:p w:rsidR="004D5EDF" w:rsidRDefault="00F4415A">
            <w:pPr>
              <w:pStyle w:val="TableParagraph"/>
              <w:spacing w:before="4" w:line="258" w:lineRule="exact"/>
              <w:ind w:right="15"/>
              <w:rPr>
                <w:sz w:val="23"/>
              </w:rPr>
            </w:pPr>
            <w:r>
              <w:rPr>
                <w:w w:val="90"/>
                <w:sz w:val="23"/>
              </w:rPr>
              <w:t>100,00%</w:t>
            </w:r>
          </w:p>
        </w:tc>
        <w:tc>
          <w:tcPr>
            <w:tcW w:w="1968" w:type="dxa"/>
            <w:shd w:val="clear" w:color="auto" w:fill="DDEBF6"/>
          </w:tcPr>
          <w:p w:rsidR="004D5EDF" w:rsidRDefault="00F4415A">
            <w:pPr>
              <w:pStyle w:val="TableParagraph"/>
              <w:spacing w:before="4" w:line="258" w:lineRule="exact"/>
              <w:ind w:right="103"/>
              <w:rPr>
                <w:sz w:val="23"/>
              </w:rPr>
            </w:pPr>
            <w:r>
              <w:rPr>
                <w:w w:val="90"/>
                <w:sz w:val="23"/>
              </w:rPr>
              <w:t>11.047.273,02</w:t>
            </w:r>
          </w:p>
        </w:tc>
        <w:tc>
          <w:tcPr>
            <w:tcW w:w="1171" w:type="dxa"/>
            <w:shd w:val="clear" w:color="auto" w:fill="DDEBF6"/>
          </w:tcPr>
          <w:p w:rsidR="004D5EDF" w:rsidRDefault="00F4415A">
            <w:pPr>
              <w:pStyle w:val="TableParagraph"/>
              <w:spacing w:before="4" w:line="258" w:lineRule="exact"/>
              <w:ind w:right="15"/>
              <w:rPr>
                <w:sz w:val="23"/>
              </w:rPr>
            </w:pPr>
            <w:r>
              <w:rPr>
                <w:w w:val="90"/>
                <w:sz w:val="23"/>
              </w:rPr>
              <w:t>100,00%</w:t>
            </w:r>
          </w:p>
        </w:tc>
      </w:tr>
    </w:tbl>
    <w:p w:rsidR="004D5EDF" w:rsidRDefault="00602EBB">
      <w:pPr>
        <w:pStyle w:val="Corpodetexto"/>
        <w:spacing w:before="2"/>
        <w:rPr>
          <w:sz w:val="21"/>
        </w:rPr>
      </w:pPr>
      <w:r>
        <w:rPr>
          <w:noProof/>
          <w:lang w:val="pt-BR" w:eastAsia="pt-BR" w:bidi="ar-SA"/>
        </w:rPr>
        <mc:AlternateContent>
          <mc:Choice Requires="wps">
            <w:drawing>
              <wp:anchor distT="0" distB="0" distL="0" distR="0" simplePos="0" relativeHeight="251681792" behindDoc="1" locked="0" layoutInCell="1" allowOverlap="1">
                <wp:simplePos x="0" y="0"/>
                <wp:positionH relativeFrom="page">
                  <wp:posOffset>725170</wp:posOffset>
                </wp:positionH>
                <wp:positionV relativeFrom="paragraph">
                  <wp:posOffset>186055</wp:posOffset>
                </wp:positionV>
                <wp:extent cx="7399020" cy="0"/>
                <wp:effectExtent l="0" t="0" r="0" b="0"/>
                <wp:wrapTopAndBottom/>
                <wp:docPr id="4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9902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7652E" id="Line 32" o:spid="_x0000_s1026" style="position:absolute;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1pt,14.65pt" to="639.7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6icHwIAAEQEAAAOAAAAZHJzL2Uyb0RvYy54bWysU02P2jAQvVfqf7Byh3yQshARVlUCvdAW&#10;abc/wNgOserYlm0IqOp/79ghiG0vVVUOZpyZefNm5nn1fOkEOjNjuZJllE6TCDFJFOXyWEbfXreT&#10;RYSsw5JioSQroyuz0fP6/btVrwuWqVYJygwCEGmLXpdR65wu4tiSlnXYTpVmEpyNMh12cDXHmBrc&#10;A3on4ixJ5nGvDNVGEWYtfK0HZ7QO+E3DiPvaNJY5JMoIuLlwmnAe/BmvV7g4GqxbTm408D+w6DCX&#10;UPQOVWOH0cnwP6A6ToyyqnFTorpYNQ0nLPQA3aTJb928tFiz0AsMx+r7mOz/gyVfznuDOC2jfB4h&#10;iTvY0Y5LhmaZn02vbQEhldwb3x25yBe9U+S7RVJVLZZHFji+XjXkpT4jfpPiL1ZDhUP/WVGIwSen&#10;wqAujek8JIwAXcI+rvd9sItDBD4+zZbLJIO1kdEX42JM1Ma6T0x1yBtlJIB0AMbnnXWeCC7GEF9H&#10;qi0XIqxbSNQD2yxdZiHDKsGp9/o4a46HShh0xl4x4RfaAs9jmIeusW2HuOAatGTUSdJQpmWYbm62&#10;w1wMNtAS0heCJoHozRq08mOZLDeLzSKf5Nl8M8mTup583Fb5ZL5Nnz7Us7qq6vSn55zmRcspZdLT&#10;HnWb5n+ni9sLGhR3V+59QPFb9DBJIDv+B9Jhy36xg0QOil73Ztw+SDUE356VfwuPd7AfH//6FwAA&#10;AP//AwBQSwMEFAAGAAgAAAAhAJCiW8jeAAAACgEAAA8AAABkcnMvZG93bnJldi54bWxMj8FOwzAM&#10;hu9IvENkJG4sXanIVppOaFLFDdGBOGeN15Y1Tmmytnt7MnEYx9/+9PtztplNx0YcXGtJwnIRAUOq&#10;rG6plvD5UTysgDmvSKvOEko4o4NNfnuTqVTbiUocd75moYRcqiQ03vcp565q0Ci3sD1S2B3sYJQP&#10;cai5HtQUyk3H4yh64ka1FC40qsdtg9VxdzIStsfi5yzs+C5ey6pMpm/x9VYIKe/v5pdnYB5nf4Xh&#10;oh/UIQ9Oe3si7VgX8jKJAyohXj8CuwCxWCfA9n8Tnmf8/wv5LwAAAP//AwBQSwECLQAUAAYACAAA&#10;ACEAtoM4kv4AAADhAQAAEwAAAAAAAAAAAAAAAAAAAAAAW0NvbnRlbnRfVHlwZXNdLnhtbFBLAQIt&#10;ABQABgAIAAAAIQA4/SH/1gAAAJQBAAALAAAAAAAAAAAAAAAAAC8BAABfcmVscy8ucmVsc1BLAQIt&#10;ABQABgAIAAAAIQBje6icHwIAAEQEAAAOAAAAAAAAAAAAAAAAAC4CAABkcnMvZTJvRG9jLnhtbFBL&#10;AQItABQABgAIAAAAIQCQolvI3gAAAAoBAAAPAAAAAAAAAAAAAAAAAHkEAABkcnMvZG93bnJldi54&#10;bWxQSwUGAAAAAAQABADzAAAAhAUAAAAA&#10;" strokeweight=".96pt">
                <w10:wrap type="topAndBottom" anchorx="page"/>
              </v:line>
            </w:pict>
          </mc:Fallback>
        </mc:AlternateContent>
      </w:r>
    </w:p>
    <w:p w:rsidR="004D5EDF" w:rsidRDefault="00F4415A">
      <w:pPr>
        <w:spacing w:after="16" w:line="238" w:lineRule="exact"/>
        <w:ind w:left="4684"/>
        <w:rPr>
          <w:b/>
          <w:sz w:val="23"/>
        </w:rPr>
      </w:pPr>
      <w:r>
        <w:rPr>
          <w:b/>
          <w:w w:val="95"/>
          <w:sz w:val="23"/>
        </w:rPr>
        <w:t>REGIME PREVIDENCIÁRIO</w:t>
      </w: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05"/>
        <w:gridCol w:w="1920"/>
        <w:gridCol w:w="1109"/>
        <w:gridCol w:w="1937"/>
        <w:gridCol w:w="1140"/>
        <w:gridCol w:w="1968"/>
        <w:gridCol w:w="1171"/>
      </w:tblGrid>
      <w:tr w:rsidR="004D5EDF">
        <w:trPr>
          <w:trHeight w:val="469"/>
        </w:trPr>
        <w:tc>
          <w:tcPr>
            <w:tcW w:w="2405" w:type="dxa"/>
            <w:tcBorders>
              <w:left w:val="nil"/>
            </w:tcBorders>
          </w:tcPr>
          <w:p w:rsidR="004D5EDF" w:rsidRDefault="00F4415A">
            <w:pPr>
              <w:pStyle w:val="TableParagraph"/>
              <w:spacing w:before="98"/>
              <w:ind w:left="117"/>
              <w:jc w:val="left"/>
              <w:rPr>
                <w:sz w:val="23"/>
              </w:rPr>
            </w:pPr>
            <w:r>
              <w:rPr>
                <w:w w:val="90"/>
                <w:sz w:val="23"/>
              </w:rPr>
              <w:t>PATRIMÔNIO LÍQUIDO</w:t>
            </w:r>
          </w:p>
        </w:tc>
        <w:tc>
          <w:tcPr>
            <w:tcW w:w="1920" w:type="dxa"/>
          </w:tcPr>
          <w:p w:rsidR="004D5EDF" w:rsidRDefault="00F4415A">
            <w:pPr>
              <w:pStyle w:val="TableParagraph"/>
              <w:spacing w:before="98"/>
              <w:ind w:left="685" w:right="662"/>
              <w:jc w:val="center"/>
              <w:rPr>
                <w:sz w:val="23"/>
              </w:rPr>
            </w:pPr>
            <w:r>
              <w:rPr>
                <w:sz w:val="23"/>
              </w:rPr>
              <w:t>2018</w:t>
            </w:r>
          </w:p>
        </w:tc>
        <w:tc>
          <w:tcPr>
            <w:tcW w:w="1109" w:type="dxa"/>
          </w:tcPr>
          <w:p w:rsidR="004D5EDF" w:rsidRDefault="00F4415A">
            <w:pPr>
              <w:pStyle w:val="TableParagraph"/>
              <w:spacing w:before="98"/>
              <w:ind w:left="18"/>
              <w:jc w:val="center"/>
              <w:rPr>
                <w:sz w:val="23"/>
              </w:rPr>
            </w:pPr>
            <w:r>
              <w:rPr>
                <w:w w:val="83"/>
                <w:sz w:val="23"/>
              </w:rPr>
              <w:t>%</w:t>
            </w:r>
          </w:p>
        </w:tc>
        <w:tc>
          <w:tcPr>
            <w:tcW w:w="1937" w:type="dxa"/>
          </w:tcPr>
          <w:p w:rsidR="004D5EDF" w:rsidRDefault="00F4415A">
            <w:pPr>
              <w:pStyle w:val="TableParagraph"/>
              <w:spacing w:before="98"/>
              <w:ind w:left="691" w:right="672"/>
              <w:jc w:val="center"/>
              <w:rPr>
                <w:sz w:val="23"/>
              </w:rPr>
            </w:pPr>
            <w:r>
              <w:rPr>
                <w:sz w:val="23"/>
              </w:rPr>
              <w:t>2017</w:t>
            </w:r>
          </w:p>
        </w:tc>
        <w:tc>
          <w:tcPr>
            <w:tcW w:w="1140" w:type="dxa"/>
          </w:tcPr>
          <w:p w:rsidR="004D5EDF" w:rsidRDefault="00F4415A">
            <w:pPr>
              <w:pStyle w:val="TableParagraph"/>
              <w:spacing w:before="98"/>
              <w:ind w:left="22"/>
              <w:jc w:val="center"/>
              <w:rPr>
                <w:sz w:val="23"/>
              </w:rPr>
            </w:pPr>
            <w:r>
              <w:rPr>
                <w:w w:val="83"/>
                <w:sz w:val="23"/>
              </w:rPr>
              <w:t>%</w:t>
            </w:r>
          </w:p>
        </w:tc>
        <w:tc>
          <w:tcPr>
            <w:tcW w:w="1968" w:type="dxa"/>
          </w:tcPr>
          <w:p w:rsidR="004D5EDF" w:rsidRDefault="00F4415A">
            <w:pPr>
              <w:pStyle w:val="TableParagraph"/>
              <w:spacing w:before="98"/>
              <w:ind w:left="709" w:right="686"/>
              <w:jc w:val="center"/>
              <w:rPr>
                <w:sz w:val="23"/>
              </w:rPr>
            </w:pPr>
            <w:r>
              <w:rPr>
                <w:sz w:val="23"/>
              </w:rPr>
              <w:t>2016</w:t>
            </w:r>
          </w:p>
        </w:tc>
        <w:tc>
          <w:tcPr>
            <w:tcW w:w="1171" w:type="dxa"/>
            <w:tcBorders>
              <w:right w:val="nil"/>
            </w:tcBorders>
          </w:tcPr>
          <w:p w:rsidR="004D5EDF" w:rsidRDefault="00F4415A">
            <w:pPr>
              <w:pStyle w:val="TableParagraph"/>
              <w:spacing w:before="98"/>
              <w:ind w:left="11"/>
              <w:jc w:val="center"/>
              <w:rPr>
                <w:sz w:val="23"/>
              </w:rPr>
            </w:pPr>
            <w:r>
              <w:rPr>
                <w:w w:val="83"/>
                <w:sz w:val="23"/>
              </w:rPr>
              <w:t>%</w:t>
            </w:r>
          </w:p>
        </w:tc>
      </w:tr>
      <w:tr w:rsidR="004D5EDF">
        <w:trPr>
          <w:trHeight w:val="292"/>
        </w:trPr>
        <w:tc>
          <w:tcPr>
            <w:tcW w:w="2405" w:type="dxa"/>
            <w:tcBorders>
              <w:left w:val="nil"/>
              <w:bottom w:val="nil"/>
            </w:tcBorders>
          </w:tcPr>
          <w:p w:rsidR="004D5EDF" w:rsidRDefault="00F4415A">
            <w:pPr>
              <w:pStyle w:val="TableParagraph"/>
              <w:spacing w:before="4"/>
              <w:ind w:left="50"/>
              <w:jc w:val="left"/>
              <w:rPr>
                <w:sz w:val="23"/>
              </w:rPr>
            </w:pPr>
            <w:r>
              <w:rPr>
                <w:sz w:val="23"/>
              </w:rPr>
              <w:t>Patrimônio/Capital</w:t>
            </w:r>
          </w:p>
        </w:tc>
        <w:tc>
          <w:tcPr>
            <w:tcW w:w="1920" w:type="dxa"/>
            <w:tcBorders>
              <w:bottom w:val="nil"/>
            </w:tcBorders>
            <w:shd w:val="clear" w:color="auto" w:fill="DDEBF6"/>
          </w:tcPr>
          <w:p w:rsidR="004D5EDF" w:rsidRDefault="00F4415A">
            <w:pPr>
              <w:pStyle w:val="TableParagraph"/>
              <w:spacing w:before="4"/>
              <w:ind w:right="69"/>
              <w:rPr>
                <w:sz w:val="23"/>
              </w:rPr>
            </w:pPr>
            <w:r>
              <w:rPr>
                <w:w w:val="90"/>
                <w:sz w:val="23"/>
              </w:rPr>
              <w:t>4.456.599,65</w:t>
            </w:r>
          </w:p>
        </w:tc>
        <w:tc>
          <w:tcPr>
            <w:tcW w:w="1109" w:type="dxa"/>
            <w:tcBorders>
              <w:bottom w:val="nil"/>
            </w:tcBorders>
            <w:shd w:val="clear" w:color="auto" w:fill="DDEBF6"/>
          </w:tcPr>
          <w:p w:rsidR="004D5EDF" w:rsidRDefault="00F4415A">
            <w:pPr>
              <w:pStyle w:val="TableParagraph"/>
              <w:spacing w:before="4"/>
              <w:ind w:right="15"/>
              <w:rPr>
                <w:sz w:val="23"/>
              </w:rPr>
            </w:pPr>
            <w:r>
              <w:rPr>
                <w:w w:val="90"/>
                <w:sz w:val="23"/>
              </w:rPr>
              <w:t>68,60%</w:t>
            </w:r>
          </w:p>
        </w:tc>
        <w:tc>
          <w:tcPr>
            <w:tcW w:w="1937" w:type="dxa"/>
            <w:tcBorders>
              <w:bottom w:val="nil"/>
            </w:tcBorders>
            <w:shd w:val="clear" w:color="auto" w:fill="DDEBF6"/>
          </w:tcPr>
          <w:p w:rsidR="004D5EDF" w:rsidRDefault="00F4415A">
            <w:pPr>
              <w:pStyle w:val="TableParagraph"/>
              <w:spacing w:before="4"/>
              <w:ind w:right="87"/>
              <w:rPr>
                <w:sz w:val="23"/>
              </w:rPr>
            </w:pPr>
            <w:r>
              <w:rPr>
                <w:w w:val="90"/>
                <w:sz w:val="23"/>
              </w:rPr>
              <w:t>2.590.282,90</w:t>
            </w:r>
          </w:p>
        </w:tc>
        <w:tc>
          <w:tcPr>
            <w:tcW w:w="1140" w:type="dxa"/>
            <w:tcBorders>
              <w:bottom w:val="nil"/>
            </w:tcBorders>
            <w:shd w:val="clear" w:color="auto" w:fill="DDEBF6"/>
          </w:tcPr>
          <w:p w:rsidR="004D5EDF" w:rsidRDefault="00F4415A">
            <w:pPr>
              <w:pStyle w:val="TableParagraph"/>
              <w:spacing w:before="4"/>
              <w:ind w:right="15"/>
              <w:rPr>
                <w:sz w:val="23"/>
              </w:rPr>
            </w:pPr>
            <w:r>
              <w:rPr>
                <w:w w:val="90"/>
                <w:sz w:val="23"/>
              </w:rPr>
              <w:t>58,12%</w:t>
            </w:r>
          </w:p>
        </w:tc>
        <w:tc>
          <w:tcPr>
            <w:tcW w:w="1968" w:type="dxa"/>
            <w:tcBorders>
              <w:bottom w:val="nil"/>
            </w:tcBorders>
            <w:shd w:val="clear" w:color="auto" w:fill="DDEBF6"/>
          </w:tcPr>
          <w:p w:rsidR="004D5EDF" w:rsidRDefault="00F4415A">
            <w:pPr>
              <w:pStyle w:val="TableParagraph"/>
              <w:spacing w:before="4"/>
              <w:ind w:right="197"/>
              <w:rPr>
                <w:sz w:val="23"/>
              </w:rPr>
            </w:pPr>
            <w:r>
              <w:rPr>
                <w:w w:val="94"/>
                <w:sz w:val="23"/>
              </w:rPr>
              <w:t>-</w:t>
            </w:r>
          </w:p>
        </w:tc>
        <w:tc>
          <w:tcPr>
            <w:tcW w:w="1171" w:type="dxa"/>
            <w:tcBorders>
              <w:bottom w:val="nil"/>
            </w:tcBorders>
            <w:shd w:val="clear" w:color="auto" w:fill="DDEBF6"/>
          </w:tcPr>
          <w:p w:rsidR="004D5EDF" w:rsidRDefault="00F4415A">
            <w:pPr>
              <w:pStyle w:val="TableParagraph"/>
              <w:spacing w:before="4"/>
              <w:ind w:right="16"/>
              <w:rPr>
                <w:sz w:val="23"/>
              </w:rPr>
            </w:pPr>
            <w:r>
              <w:rPr>
                <w:w w:val="90"/>
                <w:sz w:val="23"/>
              </w:rPr>
              <w:t>0,00%</w:t>
            </w:r>
          </w:p>
        </w:tc>
      </w:tr>
      <w:tr w:rsidR="004D5EDF">
        <w:trPr>
          <w:trHeight w:val="317"/>
        </w:trPr>
        <w:tc>
          <w:tcPr>
            <w:tcW w:w="2405" w:type="dxa"/>
            <w:tcBorders>
              <w:top w:val="nil"/>
              <w:left w:val="nil"/>
              <w:bottom w:val="nil"/>
            </w:tcBorders>
          </w:tcPr>
          <w:p w:rsidR="004D5EDF" w:rsidRDefault="00F4415A">
            <w:pPr>
              <w:pStyle w:val="TableParagraph"/>
              <w:spacing w:before="14"/>
              <w:ind w:left="50"/>
              <w:jc w:val="left"/>
              <w:rPr>
                <w:sz w:val="23"/>
              </w:rPr>
            </w:pPr>
            <w:r>
              <w:rPr>
                <w:sz w:val="23"/>
              </w:rPr>
              <w:t>Reservas</w:t>
            </w:r>
          </w:p>
        </w:tc>
        <w:tc>
          <w:tcPr>
            <w:tcW w:w="1920" w:type="dxa"/>
            <w:tcBorders>
              <w:top w:val="nil"/>
              <w:bottom w:val="nil"/>
            </w:tcBorders>
          </w:tcPr>
          <w:p w:rsidR="004D5EDF" w:rsidRDefault="004D5EDF">
            <w:pPr>
              <w:pStyle w:val="TableParagraph"/>
              <w:jc w:val="left"/>
              <w:rPr>
                <w:rFonts w:ascii="Times New Roman"/>
              </w:rPr>
            </w:pPr>
          </w:p>
        </w:tc>
        <w:tc>
          <w:tcPr>
            <w:tcW w:w="1109" w:type="dxa"/>
            <w:tcBorders>
              <w:top w:val="nil"/>
              <w:bottom w:val="nil"/>
            </w:tcBorders>
            <w:shd w:val="clear" w:color="auto" w:fill="DDEBF6"/>
          </w:tcPr>
          <w:p w:rsidR="004D5EDF" w:rsidRDefault="00F4415A">
            <w:pPr>
              <w:pStyle w:val="TableParagraph"/>
              <w:spacing w:before="14"/>
              <w:ind w:right="16"/>
              <w:rPr>
                <w:sz w:val="23"/>
              </w:rPr>
            </w:pPr>
            <w:r>
              <w:rPr>
                <w:w w:val="90"/>
                <w:sz w:val="23"/>
              </w:rPr>
              <w:t>0,00%</w:t>
            </w:r>
          </w:p>
        </w:tc>
        <w:tc>
          <w:tcPr>
            <w:tcW w:w="1937" w:type="dxa"/>
            <w:tcBorders>
              <w:top w:val="nil"/>
              <w:bottom w:val="nil"/>
            </w:tcBorders>
          </w:tcPr>
          <w:p w:rsidR="004D5EDF" w:rsidRDefault="004D5EDF">
            <w:pPr>
              <w:pStyle w:val="TableParagraph"/>
              <w:jc w:val="left"/>
              <w:rPr>
                <w:rFonts w:ascii="Times New Roman"/>
              </w:rPr>
            </w:pPr>
          </w:p>
        </w:tc>
        <w:tc>
          <w:tcPr>
            <w:tcW w:w="1140" w:type="dxa"/>
            <w:tcBorders>
              <w:top w:val="nil"/>
              <w:bottom w:val="nil"/>
            </w:tcBorders>
            <w:shd w:val="clear" w:color="auto" w:fill="DDEBF6"/>
          </w:tcPr>
          <w:p w:rsidR="004D5EDF" w:rsidRDefault="00F4415A">
            <w:pPr>
              <w:pStyle w:val="TableParagraph"/>
              <w:spacing w:before="14"/>
              <w:ind w:right="16"/>
              <w:rPr>
                <w:sz w:val="23"/>
              </w:rPr>
            </w:pPr>
            <w:r>
              <w:rPr>
                <w:w w:val="90"/>
                <w:sz w:val="23"/>
              </w:rPr>
              <w:t>0,00%</w:t>
            </w:r>
          </w:p>
        </w:tc>
        <w:tc>
          <w:tcPr>
            <w:tcW w:w="1968" w:type="dxa"/>
            <w:tcBorders>
              <w:top w:val="nil"/>
              <w:bottom w:val="nil"/>
            </w:tcBorders>
          </w:tcPr>
          <w:p w:rsidR="004D5EDF" w:rsidRDefault="00F4415A">
            <w:pPr>
              <w:pStyle w:val="TableParagraph"/>
              <w:spacing w:before="14"/>
              <w:ind w:right="118"/>
              <w:rPr>
                <w:sz w:val="23"/>
              </w:rPr>
            </w:pPr>
            <w:r>
              <w:rPr>
                <w:w w:val="90"/>
                <w:sz w:val="23"/>
              </w:rPr>
              <w:t>2.590.282,90</w:t>
            </w:r>
          </w:p>
        </w:tc>
        <w:tc>
          <w:tcPr>
            <w:tcW w:w="1171" w:type="dxa"/>
            <w:tcBorders>
              <w:top w:val="nil"/>
              <w:bottom w:val="nil"/>
            </w:tcBorders>
            <w:shd w:val="clear" w:color="auto" w:fill="DDEBF6"/>
          </w:tcPr>
          <w:p w:rsidR="004D5EDF" w:rsidRDefault="00F4415A">
            <w:pPr>
              <w:pStyle w:val="TableParagraph"/>
              <w:spacing w:before="14"/>
              <w:ind w:right="15"/>
              <w:rPr>
                <w:sz w:val="23"/>
              </w:rPr>
            </w:pPr>
            <w:r>
              <w:rPr>
                <w:w w:val="90"/>
                <w:sz w:val="23"/>
              </w:rPr>
              <w:t>100,00%</w:t>
            </w:r>
          </w:p>
        </w:tc>
      </w:tr>
      <w:tr w:rsidR="004D5EDF">
        <w:trPr>
          <w:trHeight w:val="301"/>
        </w:trPr>
        <w:tc>
          <w:tcPr>
            <w:tcW w:w="2405" w:type="dxa"/>
            <w:tcBorders>
              <w:top w:val="nil"/>
              <w:left w:val="nil"/>
              <w:bottom w:val="nil"/>
            </w:tcBorders>
          </w:tcPr>
          <w:p w:rsidR="004D5EDF" w:rsidRDefault="00F4415A">
            <w:pPr>
              <w:pStyle w:val="TableParagraph"/>
              <w:spacing w:line="255" w:lineRule="exact"/>
              <w:ind w:left="50"/>
              <w:jc w:val="left"/>
              <w:rPr>
                <w:sz w:val="23"/>
              </w:rPr>
            </w:pPr>
            <w:r>
              <w:rPr>
                <w:sz w:val="23"/>
              </w:rPr>
              <w:t>Lucros ou</w:t>
            </w:r>
            <w:r>
              <w:rPr>
                <w:spacing w:val="-51"/>
                <w:sz w:val="23"/>
              </w:rPr>
              <w:t xml:space="preserve"> </w:t>
            </w:r>
            <w:r>
              <w:rPr>
                <w:sz w:val="23"/>
              </w:rPr>
              <w:t>Prejuízos</w:t>
            </w:r>
          </w:p>
        </w:tc>
        <w:tc>
          <w:tcPr>
            <w:tcW w:w="1920" w:type="dxa"/>
            <w:tcBorders>
              <w:top w:val="nil"/>
              <w:bottom w:val="nil"/>
            </w:tcBorders>
          </w:tcPr>
          <w:p w:rsidR="004D5EDF" w:rsidRDefault="004D5EDF">
            <w:pPr>
              <w:pStyle w:val="TableParagraph"/>
              <w:jc w:val="left"/>
              <w:rPr>
                <w:rFonts w:ascii="Times New Roman"/>
              </w:rPr>
            </w:pPr>
          </w:p>
        </w:tc>
        <w:tc>
          <w:tcPr>
            <w:tcW w:w="1109" w:type="dxa"/>
            <w:tcBorders>
              <w:top w:val="nil"/>
              <w:bottom w:val="nil"/>
            </w:tcBorders>
            <w:shd w:val="clear" w:color="auto" w:fill="DDEBF6"/>
          </w:tcPr>
          <w:p w:rsidR="004D5EDF" w:rsidRDefault="004D5EDF">
            <w:pPr>
              <w:pStyle w:val="TableParagraph"/>
              <w:jc w:val="left"/>
              <w:rPr>
                <w:rFonts w:ascii="Times New Roman"/>
              </w:rPr>
            </w:pPr>
          </w:p>
        </w:tc>
        <w:tc>
          <w:tcPr>
            <w:tcW w:w="1937" w:type="dxa"/>
            <w:tcBorders>
              <w:top w:val="nil"/>
              <w:bottom w:val="nil"/>
            </w:tcBorders>
          </w:tcPr>
          <w:p w:rsidR="004D5EDF" w:rsidRDefault="004D5EDF">
            <w:pPr>
              <w:pStyle w:val="TableParagraph"/>
              <w:jc w:val="left"/>
              <w:rPr>
                <w:rFonts w:ascii="Times New Roman"/>
              </w:rPr>
            </w:pPr>
          </w:p>
        </w:tc>
        <w:tc>
          <w:tcPr>
            <w:tcW w:w="1140" w:type="dxa"/>
            <w:tcBorders>
              <w:top w:val="nil"/>
              <w:bottom w:val="nil"/>
            </w:tcBorders>
            <w:shd w:val="clear" w:color="auto" w:fill="DDEBF6"/>
          </w:tcPr>
          <w:p w:rsidR="004D5EDF" w:rsidRDefault="004D5EDF">
            <w:pPr>
              <w:pStyle w:val="TableParagraph"/>
              <w:jc w:val="left"/>
              <w:rPr>
                <w:rFonts w:ascii="Times New Roman"/>
              </w:rPr>
            </w:pPr>
          </w:p>
        </w:tc>
        <w:tc>
          <w:tcPr>
            <w:tcW w:w="1968" w:type="dxa"/>
            <w:tcBorders>
              <w:top w:val="nil"/>
              <w:bottom w:val="nil"/>
            </w:tcBorders>
          </w:tcPr>
          <w:p w:rsidR="004D5EDF" w:rsidRDefault="004D5EDF">
            <w:pPr>
              <w:pStyle w:val="TableParagraph"/>
              <w:jc w:val="left"/>
              <w:rPr>
                <w:rFonts w:ascii="Times New Roman"/>
              </w:rPr>
            </w:pPr>
          </w:p>
        </w:tc>
        <w:tc>
          <w:tcPr>
            <w:tcW w:w="1171" w:type="dxa"/>
            <w:tcBorders>
              <w:top w:val="nil"/>
              <w:bottom w:val="nil"/>
            </w:tcBorders>
            <w:shd w:val="clear" w:color="auto" w:fill="DDEBF6"/>
          </w:tcPr>
          <w:p w:rsidR="004D5EDF" w:rsidRDefault="004D5EDF">
            <w:pPr>
              <w:pStyle w:val="TableParagraph"/>
              <w:jc w:val="left"/>
              <w:rPr>
                <w:rFonts w:ascii="Times New Roman"/>
              </w:rPr>
            </w:pPr>
          </w:p>
        </w:tc>
      </w:tr>
      <w:tr w:rsidR="004D5EDF">
        <w:trPr>
          <w:trHeight w:val="276"/>
        </w:trPr>
        <w:tc>
          <w:tcPr>
            <w:tcW w:w="2405" w:type="dxa"/>
            <w:tcBorders>
              <w:top w:val="nil"/>
              <w:left w:val="nil"/>
            </w:tcBorders>
          </w:tcPr>
          <w:p w:rsidR="004D5EDF" w:rsidRDefault="00F4415A">
            <w:pPr>
              <w:pStyle w:val="TableParagraph"/>
              <w:spacing w:line="256" w:lineRule="exact"/>
              <w:ind w:left="50"/>
              <w:jc w:val="left"/>
              <w:rPr>
                <w:sz w:val="23"/>
              </w:rPr>
            </w:pPr>
            <w:r>
              <w:rPr>
                <w:sz w:val="23"/>
              </w:rPr>
              <w:t>Acumulados</w:t>
            </w:r>
          </w:p>
        </w:tc>
        <w:tc>
          <w:tcPr>
            <w:tcW w:w="1920" w:type="dxa"/>
            <w:tcBorders>
              <w:top w:val="nil"/>
            </w:tcBorders>
          </w:tcPr>
          <w:p w:rsidR="004D5EDF" w:rsidRDefault="00F4415A">
            <w:pPr>
              <w:pStyle w:val="TableParagraph"/>
              <w:spacing w:line="256" w:lineRule="exact"/>
              <w:ind w:right="69"/>
              <w:rPr>
                <w:sz w:val="23"/>
              </w:rPr>
            </w:pPr>
            <w:r>
              <w:rPr>
                <w:w w:val="90"/>
                <w:sz w:val="23"/>
              </w:rPr>
              <w:t>2.039.600,25</w:t>
            </w:r>
          </w:p>
        </w:tc>
        <w:tc>
          <w:tcPr>
            <w:tcW w:w="1109" w:type="dxa"/>
            <w:tcBorders>
              <w:top w:val="nil"/>
            </w:tcBorders>
            <w:shd w:val="clear" w:color="auto" w:fill="DDEBF6"/>
          </w:tcPr>
          <w:p w:rsidR="004D5EDF" w:rsidRDefault="00F4415A">
            <w:pPr>
              <w:pStyle w:val="TableParagraph"/>
              <w:spacing w:line="256" w:lineRule="exact"/>
              <w:ind w:right="15"/>
              <w:rPr>
                <w:sz w:val="23"/>
              </w:rPr>
            </w:pPr>
            <w:r>
              <w:rPr>
                <w:w w:val="90"/>
                <w:sz w:val="23"/>
              </w:rPr>
              <w:t>31,40%</w:t>
            </w:r>
          </w:p>
        </w:tc>
        <w:tc>
          <w:tcPr>
            <w:tcW w:w="1937" w:type="dxa"/>
            <w:tcBorders>
              <w:top w:val="nil"/>
            </w:tcBorders>
          </w:tcPr>
          <w:p w:rsidR="004D5EDF" w:rsidRDefault="00F4415A">
            <w:pPr>
              <w:pStyle w:val="TableParagraph"/>
              <w:spacing w:line="256" w:lineRule="exact"/>
              <w:ind w:right="87"/>
              <w:rPr>
                <w:sz w:val="23"/>
              </w:rPr>
            </w:pPr>
            <w:r>
              <w:rPr>
                <w:w w:val="90"/>
                <w:sz w:val="23"/>
              </w:rPr>
              <w:t>1.866.316,75</w:t>
            </w:r>
          </w:p>
        </w:tc>
        <w:tc>
          <w:tcPr>
            <w:tcW w:w="1140" w:type="dxa"/>
            <w:tcBorders>
              <w:top w:val="nil"/>
            </w:tcBorders>
            <w:shd w:val="clear" w:color="auto" w:fill="DDEBF6"/>
          </w:tcPr>
          <w:p w:rsidR="004D5EDF" w:rsidRDefault="00F4415A">
            <w:pPr>
              <w:pStyle w:val="TableParagraph"/>
              <w:spacing w:line="256" w:lineRule="exact"/>
              <w:ind w:right="15"/>
              <w:rPr>
                <w:sz w:val="23"/>
              </w:rPr>
            </w:pPr>
            <w:r>
              <w:rPr>
                <w:w w:val="90"/>
                <w:sz w:val="23"/>
              </w:rPr>
              <w:t>41,88%</w:t>
            </w:r>
          </w:p>
        </w:tc>
        <w:tc>
          <w:tcPr>
            <w:tcW w:w="1968" w:type="dxa"/>
            <w:tcBorders>
              <w:top w:val="nil"/>
            </w:tcBorders>
          </w:tcPr>
          <w:p w:rsidR="004D5EDF" w:rsidRDefault="00F4415A">
            <w:pPr>
              <w:pStyle w:val="TableParagraph"/>
              <w:spacing w:line="256" w:lineRule="exact"/>
              <w:ind w:right="197"/>
              <w:rPr>
                <w:sz w:val="23"/>
              </w:rPr>
            </w:pPr>
            <w:r>
              <w:rPr>
                <w:w w:val="94"/>
                <w:sz w:val="23"/>
              </w:rPr>
              <w:t>-</w:t>
            </w:r>
          </w:p>
        </w:tc>
        <w:tc>
          <w:tcPr>
            <w:tcW w:w="1171" w:type="dxa"/>
            <w:tcBorders>
              <w:top w:val="nil"/>
            </w:tcBorders>
            <w:shd w:val="clear" w:color="auto" w:fill="DDEBF6"/>
          </w:tcPr>
          <w:p w:rsidR="004D5EDF" w:rsidRDefault="00F4415A">
            <w:pPr>
              <w:pStyle w:val="TableParagraph"/>
              <w:spacing w:line="256" w:lineRule="exact"/>
              <w:ind w:right="16"/>
              <w:rPr>
                <w:sz w:val="23"/>
              </w:rPr>
            </w:pPr>
            <w:r>
              <w:rPr>
                <w:w w:val="90"/>
                <w:sz w:val="23"/>
              </w:rPr>
              <w:t>0,00%</w:t>
            </w:r>
          </w:p>
        </w:tc>
      </w:tr>
      <w:tr w:rsidR="004D5EDF">
        <w:trPr>
          <w:trHeight w:val="282"/>
        </w:trPr>
        <w:tc>
          <w:tcPr>
            <w:tcW w:w="2405" w:type="dxa"/>
            <w:tcBorders>
              <w:left w:val="nil"/>
            </w:tcBorders>
          </w:tcPr>
          <w:p w:rsidR="004D5EDF" w:rsidRDefault="00F4415A">
            <w:pPr>
              <w:pStyle w:val="TableParagraph"/>
              <w:spacing w:before="4" w:line="258" w:lineRule="exact"/>
              <w:ind w:left="50"/>
              <w:jc w:val="left"/>
              <w:rPr>
                <w:b/>
                <w:sz w:val="23"/>
              </w:rPr>
            </w:pPr>
            <w:r>
              <w:rPr>
                <w:b/>
                <w:w w:val="95"/>
                <w:sz w:val="23"/>
              </w:rPr>
              <w:t>TOTAL</w:t>
            </w:r>
          </w:p>
        </w:tc>
        <w:tc>
          <w:tcPr>
            <w:tcW w:w="1920" w:type="dxa"/>
            <w:shd w:val="clear" w:color="auto" w:fill="DDEBF6"/>
          </w:tcPr>
          <w:p w:rsidR="004D5EDF" w:rsidRDefault="00F4415A">
            <w:pPr>
              <w:pStyle w:val="TableParagraph"/>
              <w:spacing w:before="4" w:line="258" w:lineRule="exact"/>
              <w:ind w:right="69"/>
              <w:rPr>
                <w:sz w:val="23"/>
              </w:rPr>
            </w:pPr>
            <w:r>
              <w:rPr>
                <w:w w:val="90"/>
                <w:sz w:val="23"/>
              </w:rPr>
              <w:t>6.496.199,90</w:t>
            </w:r>
          </w:p>
        </w:tc>
        <w:tc>
          <w:tcPr>
            <w:tcW w:w="1109" w:type="dxa"/>
            <w:shd w:val="clear" w:color="auto" w:fill="DDEBF6"/>
          </w:tcPr>
          <w:p w:rsidR="004D5EDF" w:rsidRDefault="00F4415A">
            <w:pPr>
              <w:pStyle w:val="TableParagraph"/>
              <w:spacing w:before="4" w:line="258" w:lineRule="exact"/>
              <w:ind w:right="15"/>
              <w:rPr>
                <w:sz w:val="23"/>
              </w:rPr>
            </w:pPr>
            <w:r>
              <w:rPr>
                <w:w w:val="90"/>
                <w:sz w:val="23"/>
              </w:rPr>
              <w:t>100,00%</w:t>
            </w:r>
          </w:p>
        </w:tc>
        <w:tc>
          <w:tcPr>
            <w:tcW w:w="1937" w:type="dxa"/>
            <w:shd w:val="clear" w:color="auto" w:fill="DDEBF6"/>
          </w:tcPr>
          <w:p w:rsidR="004D5EDF" w:rsidRDefault="00F4415A">
            <w:pPr>
              <w:pStyle w:val="TableParagraph"/>
              <w:spacing w:before="4" w:line="258" w:lineRule="exact"/>
              <w:ind w:right="87"/>
              <w:rPr>
                <w:sz w:val="23"/>
              </w:rPr>
            </w:pPr>
            <w:r>
              <w:rPr>
                <w:w w:val="90"/>
                <w:sz w:val="23"/>
              </w:rPr>
              <w:t>4.456.599,65</w:t>
            </w:r>
          </w:p>
        </w:tc>
        <w:tc>
          <w:tcPr>
            <w:tcW w:w="1140" w:type="dxa"/>
            <w:shd w:val="clear" w:color="auto" w:fill="DDEBF6"/>
          </w:tcPr>
          <w:p w:rsidR="004D5EDF" w:rsidRDefault="00F4415A">
            <w:pPr>
              <w:pStyle w:val="TableParagraph"/>
              <w:spacing w:before="4" w:line="258" w:lineRule="exact"/>
              <w:ind w:right="15"/>
              <w:rPr>
                <w:sz w:val="23"/>
              </w:rPr>
            </w:pPr>
            <w:r>
              <w:rPr>
                <w:w w:val="90"/>
                <w:sz w:val="23"/>
              </w:rPr>
              <w:t>100,00%</w:t>
            </w:r>
          </w:p>
        </w:tc>
        <w:tc>
          <w:tcPr>
            <w:tcW w:w="1968" w:type="dxa"/>
            <w:shd w:val="clear" w:color="auto" w:fill="DDEBF6"/>
          </w:tcPr>
          <w:p w:rsidR="004D5EDF" w:rsidRDefault="00F4415A">
            <w:pPr>
              <w:pStyle w:val="TableParagraph"/>
              <w:spacing w:before="4" w:line="258" w:lineRule="exact"/>
              <w:ind w:right="118"/>
              <w:rPr>
                <w:sz w:val="23"/>
              </w:rPr>
            </w:pPr>
            <w:r>
              <w:rPr>
                <w:w w:val="90"/>
                <w:sz w:val="23"/>
              </w:rPr>
              <w:t>2.590.282,90</w:t>
            </w:r>
          </w:p>
        </w:tc>
        <w:tc>
          <w:tcPr>
            <w:tcW w:w="1171" w:type="dxa"/>
            <w:shd w:val="clear" w:color="auto" w:fill="DDEBF6"/>
          </w:tcPr>
          <w:p w:rsidR="004D5EDF" w:rsidRDefault="00F4415A">
            <w:pPr>
              <w:pStyle w:val="TableParagraph"/>
              <w:spacing w:before="4" w:line="258" w:lineRule="exact"/>
              <w:ind w:right="15"/>
              <w:rPr>
                <w:sz w:val="23"/>
              </w:rPr>
            </w:pPr>
            <w:r>
              <w:rPr>
                <w:w w:val="90"/>
                <w:sz w:val="23"/>
              </w:rPr>
              <w:t>100,00%</w:t>
            </w:r>
          </w:p>
        </w:tc>
      </w:tr>
    </w:tbl>
    <w:p w:rsidR="004D5EDF" w:rsidRDefault="00602EBB">
      <w:pPr>
        <w:pStyle w:val="Corpodetexto"/>
        <w:spacing w:before="2"/>
        <w:rPr>
          <w:b/>
          <w:sz w:val="21"/>
        </w:rPr>
      </w:pPr>
      <w:r>
        <w:rPr>
          <w:noProof/>
          <w:lang w:val="pt-BR" w:eastAsia="pt-BR" w:bidi="ar-SA"/>
        </w:rPr>
        <mc:AlternateContent>
          <mc:Choice Requires="wps">
            <w:drawing>
              <wp:anchor distT="0" distB="0" distL="0" distR="0" simplePos="0" relativeHeight="251682816" behindDoc="1" locked="0" layoutInCell="1" allowOverlap="1">
                <wp:simplePos x="0" y="0"/>
                <wp:positionH relativeFrom="page">
                  <wp:posOffset>725170</wp:posOffset>
                </wp:positionH>
                <wp:positionV relativeFrom="paragraph">
                  <wp:posOffset>186055</wp:posOffset>
                </wp:positionV>
                <wp:extent cx="7399020" cy="0"/>
                <wp:effectExtent l="0" t="0" r="0" b="0"/>
                <wp:wrapTopAndBottom/>
                <wp:docPr id="4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9902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12FF3" id="Line 31" o:spid="_x0000_s1026" style="position:absolute;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1pt,14.65pt" to="639.7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TDuIQIAAEQEAAAOAAAAZHJzL2Uyb0RvYy54bWysU02P2jAQvVfqf7B8h3yQZSEirCoCvWy7&#10;SLv9AcZ2iFXHtmxDQFX/e8cO0NJeqqo5OLZn5s2bmefF06mT6MitE1pVOBunGHFFNRNqX+Evb5vR&#10;DCPniWJEasUrfOYOPy3fv1v0puS5brVk3CIAUa7sTYVb702ZJI62vCNurA1XYGy07YiHo90nzJIe&#10;0DuZ5Gk6TXptmbGacufgth6MeBnxm4ZT/9I0jnskKwzcfFxtXHdhTZYLUu4tMa2gFxrkH1h0RChI&#10;eoOqiSfoYMUfUJ2gVjvd+DHVXaKbRlAea4BqsvS3al5bYnisBZrjzK1N7v/B0s/HrUWCVbh4wEiR&#10;Dmb0LBRHkyz0pjeuBJeV2tpQHT2pV/Os6VeHlF61RO155Ph2NhAXI5K7kHBwBjLs+k+agQ85eB0b&#10;dWpsFyChBegU53G+zYOfPKJw+TiZz9McxkavtoSU10Bjnf/IdYfCpsISSEdgcnx2HqiD69Ul5FF6&#10;I6SM45YK9cA2z+Z5jHBaChaswc/Z/W4lLTqSoJj4hUYA2p1bgK6Jawe/aBq0ZPVBsZim5YStL3tP&#10;hBz2ACRVSARFAtHLbtDKt3k6X8/Ws2JU5NP1qEjrevRhsypG0032+FBP6tWqzr4HzllRtoIxrgLt&#10;q26z4u90cXlBg+Juyr01KLlHj7UD2es/ko5TDoMdJLLT7Ly1oU1h4CDV6Hx5VuEt/HqOXj8f//IH&#10;AAAA//8DAFBLAwQUAAYACAAAACEAkKJbyN4AAAAKAQAADwAAAGRycy9kb3ducmV2LnhtbEyPwU7D&#10;MAyG70i8Q2QkbixdqchWmk5oUsUN0YE4Z43XljVOabK2e3sycRjH3/70+3O2mU3HRhxca0nCchEB&#10;Q6qsbqmW8PlRPKyAOa9Iq84SSjijg01+e5OpVNuJShx3vmahhFyqJDTe9ynnrmrQKLewPVLYHexg&#10;lA9xqLke1BTKTcfjKHriRrUULjSqx22D1XF3MhK2x+LnLOz4Ll7Lqkymb/H1Vggp7+/ml2dgHmd/&#10;heGiH9QhD057eyLtWBfyMokDKiFePwK7ALFYJ8D2fxOeZ/z/C/kvAAAA//8DAFBLAQItABQABgAI&#10;AAAAIQC2gziS/gAAAOEBAAATAAAAAAAAAAAAAAAAAAAAAABbQ29udGVudF9UeXBlc10ueG1sUEsB&#10;Ai0AFAAGAAgAAAAhADj9If/WAAAAlAEAAAsAAAAAAAAAAAAAAAAALwEAAF9yZWxzLy5yZWxzUEsB&#10;Ai0AFAAGAAgAAAAhABxpMO4hAgAARAQAAA4AAAAAAAAAAAAAAAAALgIAAGRycy9lMm9Eb2MueG1s&#10;UEsBAi0AFAAGAAgAAAAhAJCiW8jeAAAACgEAAA8AAAAAAAAAAAAAAAAAewQAAGRycy9kb3ducmV2&#10;LnhtbFBLBQYAAAAABAAEAPMAAACGBQAAAAA=&#10;" strokeweight=".96pt">
                <w10:wrap type="topAndBottom" anchorx="page"/>
              </v:line>
            </w:pict>
          </mc:Fallback>
        </mc:AlternateContent>
      </w:r>
    </w:p>
    <w:p w:rsidR="004D5EDF" w:rsidRDefault="00F4415A">
      <w:pPr>
        <w:spacing w:after="16"/>
        <w:ind w:left="4800"/>
        <w:rPr>
          <w:b/>
          <w:sz w:val="23"/>
        </w:rPr>
      </w:pPr>
      <w:r>
        <w:rPr>
          <w:b/>
          <w:w w:val="90"/>
          <w:sz w:val="23"/>
        </w:rPr>
        <w:t>CONSOLIDAÇÃO GERAL</w:t>
      </w: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05"/>
        <w:gridCol w:w="1920"/>
        <w:gridCol w:w="1109"/>
        <w:gridCol w:w="1937"/>
        <w:gridCol w:w="1140"/>
        <w:gridCol w:w="1968"/>
        <w:gridCol w:w="1171"/>
      </w:tblGrid>
      <w:tr w:rsidR="004D5EDF">
        <w:trPr>
          <w:trHeight w:val="469"/>
        </w:trPr>
        <w:tc>
          <w:tcPr>
            <w:tcW w:w="2405" w:type="dxa"/>
            <w:tcBorders>
              <w:left w:val="nil"/>
            </w:tcBorders>
          </w:tcPr>
          <w:p w:rsidR="004D5EDF" w:rsidRDefault="00F4415A">
            <w:pPr>
              <w:pStyle w:val="TableParagraph"/>
              <w:spacing w:before="98"/>
              <w:ind w:left="117"/>
              <w:jc w:val="left"/>
              <w:rPr>
                <w:sz w:val="23"/>
              </w:rPr>
            </w:pPr>
            <w:r>
              <w:rPr>
                <w:w w:val="90"/>
                <w:sz w:val="23"/>
              </w:rPr>
              <w:t>PATRIMÔNIO LÍQUIDO</w:t>
            </w:r>
          </w:p>
        </w:tc>
        <w:tc>
          <w:tcPr>
            <w:tcW w:w="1920" w:type="dxa"/>
          </w:tcPr>
          <w:p w:rsidR="004D5EDF" w:rsidRDefault="00F4415A">
            <w:pPr>
              <w:pStyle w:val="TableParagraph"/>
              <w:spacing w:before="98"/>
              <w:ind w:left="685" w:right="662"/>
              <w:jc w:val="center"/>
              <w:rPr>
                <w:sz w:val="23"/>
              </w:rPr>
            </w:pPr>
            <w:r>
              <w:rPr>
                <w:sz w:val="23"/>
              </w:rPr>
              <w:t>2018</w:t>
            </w:r>
          </w:p>
        </w:tc>
        <w:tc>
          <w:tcPr>
            <w:tcW w:w="1109" w:type="dxa"/>
          </w:tcPr>
          <w:p w:rsidR="004D5EDF" w:rsidRDefault="00F4415A">
            <w:pPr>
              <w:pStyle w:val="TableParagraph"/>
              <w:spacing w:before="98"/>
              <w:ind w:left="18"/>
              <w:jc w:val="center"/>
              <w:rPr>
                <w:sz w:val="23"/>
              </w:rPr>
            </w:pPr>
            <w:r>
              <w:rPr>
                <w:w w:val="83"/>
                <w:sz w:val="23"/>
              </w:rPr>
              <w:t>%</w:t>
            </w:r>
          </w:p>
        </w:tc>
        <w:tc>
          <w:tcPr>
            <w:tcW w:w="1937" w:type="dxa"/>
          </w:tcPr>
          <w:p w:rsidR="004D5EDF" w:rsidRDefault="00F4415A">
            <w:pPr>
              <w:pStyle w:val="TableParagraph"/>
              <w:spacing w:before="98"/>
              <w:ind w:left="691" w:right="672"/>
              <w:jc w:val="center"/>
              <w:rPr>
                <w:sz w:val="23"/>
              </w:rPr>
            </w:pPr>
            <w:r>
              <w:rPr>
                <w:sz w:val="23"/>
              </w:rPr>
              <w:t>2017</w:t>
            </w:r>
          </w:p>
        </w:tc>
        <w:tc>
          <w:tcPr>
            <w:tcW w:w="1140" w:type="dxa"/>
          </w:tcPr>
          <w:p w:rsidR="004D5EDF" w:rsidRDefault="00F4415A">
            <w:pPr>
              <w:pStyle w:val="TableParagraph"/>
              <w:spacing w:before="98"/>
              <w:ind w:left="22"/>
              <w:jc w:val="center"/>
              <w:rPr>
                <w:sz w:val="23"/>
              </w:rPr>
            </w:pPr>
            <w:r>
              <w:rPr>
                <w:w w:val="83"/>
                <w:sz w:val="23"/>
              </w:rPr>
              <w:t>%</w:t>
            </w:r>
          </w:p>
        </w:tc>
        <w:tc>
          <w:tcPr>
            <w:tcW w:w="1968" w:type="dxa"/>
          </w:tcPr>
          <w:p w:rsidR="004D5EDF" w:rsidRDefault="00F4415A">
            <w:pPr>
              <w:pStyle w:val="TableParagraph"/>
              <w:spacing w:before="98"/>
              <w:ind w:left="709" w:right="686"/>
              <w:jc w:val="center"/>
              <w:rPr>
                <w:sz w:val="23"/>
              </w:rPr>
            </w:pPr>
            <w:r>
              <w:rPr>
                <w:sz w:val="23"/>
              </w:rPr>
              <w:t>2016</w:t>
            </w:r>
          </w:p>
        </w:tc>
        <w:tc>
          <w:tcPr>
            <w:tcW w:w="1171" w:type="dxa"/>
            <w:tcBorders>
              <w:right w:val="nil"/>
            </w:tcBorders>
          </w:tcPr>
          <w:p w:rsidR="004D5EDF" w:rsidRDefault="00F4415A">
            <w:pPr>
              <w:pStyle w:val="TableParagraph"/>
              <w:spacing w:before="98"/>
              <w:ind w:left="11"/>
              <w:jc w:val="center"/>
              <w:rPr>
                <w:sz w:val="23"/>
              </w:rPr>
            </w:pPr>
            <w:r>
              <w:rPr>
                <w:w w:val="83"/>
                <w:sz w:val="23"/>
              </w:rPr>
              <w:t>%</w:t>
            </w:r>
          </w:p>
        </w:tc>
      </w:tr>
      <w:tr w:rsidR="004D5EDF">
        <w:trPr>
          <w:trHeight w:val="312"/>
        </w:trPr>
        <w:tc>
          <w:tcPr>
            <w:tcW w:w="2405" w:type="dxa"/>
            <w:tcBorders>
              <w:left w:val="nil"/>
              <w:bottom w:val="nil"/>
            </w:tcBorders>
          </w:tcPr>
          <w:p w:rsidR="004D5EDF" w:rsidRDefault="00F4415A">
            <w:pPr>
              <w:pStyle w:val="TableParagraph"/>
              <w:spacing w:before="4"/>
              <w:ind w:left="50"/>
              <w:jc w:val="left"/>
              <w:rPr>
                <w:sz w:val="23"/>
              </w:rPr>
            </w:pPr>
            <w:r>
              <w:rPr>
                <w:sz w:val="23"/>
              </w:rPr>
              <w:t>Patrimônio/Capital</w:t>
            </w:r>
          </w:p>
        </w:tc>
        <w:tc>
          <w:tcPr>
            <w:tcW w:w="1920" w:type="dxa"/>
            <w:tcBorders>
              <w:bottom w:val="nil"/>
            </w:tcBorders>
            <w:shd w:val="clear" w:color="auto" w:fill="DDEBF6"/>
          </w:tcPr>
          <w:p w:rsidR="004D5EDF" w:rsidRDefault="00F4415A">
            <w:pPr>
              <w:pStyle w:val="TableParagraph"/>
              <w:spacing w:before="4"/>
              <w:ind w:right="107"/>
              <w:rPr>
                <w:sz w:val="23"/>
              </w:rPr>
            </w:pPr>
            <w:r>
              <w:rPr>
                <w:w w:val="90"/>
                <w:sz w:val="23"/>
              </w:rPr>
              <w:t>14.381.304,48</w:t>
            </w:r>
          </w:p>
        </w:tc>
        <w:tc>
          <w:tcPr>
            <w:tcW w:w="1109" w:type="dxa"/>
            <w:tcBorders>
              <w:bottom w:val="nil"/>
            </w:tcBorders>
            <w:shd w:val="clear" w:color="auto" w:fill="DDEBF6"/>
          </w:tcPr>
          <w:p w:rsidR="004D5EDF" w:rsidRDefault="00F4415A">
            <w:pPr>
              <w:pStyle w:val="TableParagraph"/>
              <w:spacing w:before="4"/>
              <w:ind w:right="15"/>
              <w:rPr>
                <w:sz w:val="23"/>
              </w:rPr>
            </w:pPr>
            <w:r>
              <w:rPr>
                <w:w w:val="90"/>
                <w:sz w:val="23"/>
              </w:rPr>
              <w:t>76,21%</w:t>
            </w:r>
          </w:p>
        </w:tc>
        <w:tc>
          <w:tcPr>
            <w:tcW w:w="1937" w:type="dxa"/>
            <w:tcBorders>
              <w:bottom w:val="nil"/>
            </w:tcBorders>
            <w:shd w:val="clear" w:color="auto" w:fill="DDEBF6"/>
          </w:tcPr>
          <w:p w:rsidR="004D5EDF" w:rsidRDefault="00F4415A">
            <w:pPr>
              <w:pStyle w:val="TableParagraph"/>
              <w:spacing w:before="4"/>
              <w:ind w:right="72"/>
              <w:rPr>
                <w:sz w:val="23"/>
              </w:rPr>
            </w:pPr>
            <w:r>
              <w:rPr>
                <w:w w:val="90"/>
                <w:sz w:val="23"/>
              </w:rPr>
              <w:t>13.637.555,92</w:t>
            </w:r>
          </w:p>
        </w:tc>
        <w:tc>
          <w:tcPr>
            <w:tcW w:w="1140" w:type="dxa"/>
            <w:tcBorders>
              <w:bottom w:val="nil"/>
            </w:tcBorders>
            <w:shd w:val="clear" w:color="auto" w:fill="DDEBF6"/>
          </w:tcPr>
          <w:p w:rsidR="004D5EDF" w:rsidRDefault="00F4415A">
            <w:pPr>
              <w:pStyle w:val="TableParagraph"/>
              <w:spacing w:before="4"/>
              <w:ind w:right="15"/>
              <w:rPr>
                <w:sz w:val="23"/>
              </w:rPr>
            </w:pPr>
            <w:r>
              <w:rPr>
                <w:w w:val="90"/>
                <w:sz w:val="23"/>
              </w:rPr>
              <w:t>94,83%</w:t>
            </w:r>
          </w:p>
        </w:tc>
        <w:tc>
          <w:tcPr>
            <w:tcW w:w="1968" w:type="dxa"/>
            <w:tcBorders>
              <w:bottom w:val="nil"/>
            </w:tcBorders>
            <w:shd w:val="clear" w:color="auto" w:fill="DDEBF6"/>
          </w:tcPr>
          <w:p w:rsidR="004D5EDF" w:rsidRDefault="00F4415A">
            <w:pPr>
              <w:pStyle w:val="TableParagraph"/>
              <w:spacing w:before="4"/>
              <w:ind w:right="197"/>
              <w:rPr>
                <w:sz w:val="23"/>
              </w:rPr>
            </w:pPr>
            <w:r>
              <w:rPr>
                <w:w w:val="94"/>
                <w:sz w:val="23"/>
              </w:rPr>
              <w:t>-</w:t>
            </w:r>
          </w:p>
        </w:tc>
        <w:tc>
          <w:tcPr>
            <w:tcW w:w="1171" w:type="dxa"/>
            <w:tcBorders>
              <w:bottom w:val="nil"/>
            </w:tcBorders>
            <w:shd w:val="clear" w:color="auto" w:fill="DDEBF6"/>
          </w:tcPr>
          <w:p w:rsidR="004D5EDF" w:rsidRDefault="00F4415A">
            <w:pPr>
              <w:pStyle w:val="TableParagraph"/>
              <w:spacing w:before="4"/>
              <w:ind w:right="16"/>
              <w:rPr>
                <w:sz w:val="23"/>
              </w:rPr>
            </w:pPr>
            <w:r>
              <w:rPr>
                <w:w w:val="90"/>
                <w:sz w:val="23"/>
              </w:rPr>
              <w:t>0,00%</w:t>
            </w:r>
          </w:p>
        </w:tc>
      </w:tr>
      <w:tr w:rsidR="004D5EDF">
        <w:trPr>
          <w:trHeight w:val="302"/>
        </w:trPr>
        <w:tc>
          <w:tcPr>
            <w:tcW w:w="2405" w:type="dxa"/>
            <w:tcBorders>
              <w:top w:val="nil"/>
              <w:left w:val="nil"/>
              <w:bottom w:val="nil"/>
            </w:tcBorders>
          </w:tcPr>
          <w:p w:rsidR="004D5EDF" w:rsidRDefault="00F4415A">
            <w:pPr>
              <w:pStyle w:val="TableParagraph"/>
              <w:spacing w:line="259" w:lineRule="exact"/>
              <w:ind w:left="50"/>
              <w:jc w:val="left"/>
              <w:rPr>
                <w:sz w:val="23"/>
              </w:rPr>
            </w:pPr>
            <w:r>
              <w:rPr>
                <w:sz w:val="23"/>
              </w:rPr>
              <w:t>Reservas</w:t>
            </w:r>
          </w:p>
        </w:tc>
        <w:tc>
          <w:tcPr>
            <w:tcW w:w="1920" w:type="dxa"/>
            <w:tcBorders>
              <w:top w:val="nil"/>
              <w:bottom w:val="nil"/>
            </w:tcBorders>
            <w:shd w:val="clear" w:color="auto" w:fill="DDEBF6"/>
          </w:tcPr>
          <w:p w:rsidR="004D5EDF" w:rsidRDefault="00F4415A">
            <w:pPr>
              <w:pStyle w:val="TableParagraph"/>
              <w:spacing w:line="259" w:lineRule="exact"/>
              <w:ind w:right="201"/>
              <w:rPr>
                <w:sz w:val="23"/>
              </w:rPr>
            </w:pPr>
            <w:r>
              <w:rPr>
                <w:w w:val="94"/>
                <w:sz w:val="23"/>
              </w:rPr>
              <w:t>-</w:t>
            </w:r>
          </w:p>
        </w:tc>
        <w:tc>
          <w:tcPr>
            <w:tcW w:w="1109" w:type="dxa"/>
            <w:tcBorders>
              <w:top w:val="nil"/>
              <w:bottom w:val="nil"/>
            </w:tcBorders>
            <w:shd w:val="clear" w:color="auto" w:fill="DDEBF6"/>
          </w:tcPr>
          <w:p w:rsidR="004D5EDF" w:rsidRDefault="00F4415A">
            <w:pPr>
              <w:pStyle w:val="TableParagraph"/>
              <w:spacing w:line="259" w:lineRule="exact"/>
              <w:ind w:right="16"/>
              <w:rPr>
                <w:sz w:val="23"/>
              </w:rPr>
            </w:pPr>
            <w:r>
              <w:rPr>
                <w:w w:val="90"/>
                <w:sz w:val="23"/>
              </w:rPr>
              <w:t>0,00%</w:t>
            </w:r>
          </w:p>
        </w:tc>
        <w:tc>
          <w:tcPr>
            <w:tcW w:w="1937" w:type="dxa"/>
            <w:tcBorders>
              <w:top w:val="nil"/>
              <w:bottom w:val="nil"/>
            </w:tcBorders>
            <w:shd w:val="clear" w:color="auto" w:fill="DDEBF6"/>
          </w:tcPr>
          <w:p w:rsidR="004D5EDF" w:rsidRDefault="00F4415A">
            <w:pPr>
              <w:pStyle w:val="TableParagraph"/>
              <w:spacing w:line="259" w:lineRule="exact"/>
              <w:ind w:right="218"/>
              <w:rPr>
                <w:sz w:val="23"/>
              </w:rPr>
            </w:pPr>
            <w:r>
              <w:rPr>
                <w:w w:val="94"/>
                <w:sz w:val="23"/>
              </w:rPr>
              <w:t>-</w:t>
            </w:r>
          </w:p>
        </w:tc>
        <w:tc>
          <w:tcPr>
            <w:tcW w:w="1140" w:type="dxa"/>
            <w:tcBorders>
              <w:top w:val="nil"/>
              <w:bottom w:val="nil"/>
            </w:tcBorders>
            <w:shd w:val="clear" w:color="auto" w:fill="DDEBF6"/>
          </w:tcPr>
          <w:p w:rsidR="004D5EDF" w:rsidRDefault="00F4415A">
            <w:pPr>
              <w:pStyle w:val="TableParagraph"/>
              <w:spacing w:line="259" w:lineRule="exact"/>
              <w:ind w:right="16"/>
              <w:rPr>
                <w:sz w:val="23"/>
              </w:rPr>
            </w:pPr>
            <w:r>
              <w:rPr>
                <w:w w:val="90"/>
                <w:sz w:val="23"/>
              </w:rPr>
              <w:t>0,00%</w:t>
            </w:r>
          </w:p>
        </w:tc>
        <w:tc>
          <w:tcPr>
            <w:tcW w:w="1968" w:type="dxa"/>
            <w:tcBorders>
              <w:top w:val="nil"/>
              <w:bottom w:val="nil"/>
            </w:tcBorders>
            <w:shd w:val="clear" w:color="auto" w:fill="DDEBF6"/>
          </w:tcPr>
          <w:p w:rsidR="004D5EDF" w:rsidRDefault="00F4415A">
            <w:pPr>
              <w:pStyle w:val="TableParagraph"/>
              <w:spacing w:line="259" w:lineRule="exact"/>
              <w:ind w:right="103"/>
              <w:rPr>
                <w:sz w:val="23"/>
              </w:rPr>
            </w:pPr>
            <w:r>
              <w:rPr>
                <w:w w:val="90"/>
                <w:sz w:val="23"/>
              </w:rPr>
              <w:t>13.637.555,92</w:t>
            </w:r>
          </w:p>
        </w:tc>
        <w:tc>
          <w:tcPr>
            <w:tcW w:w="1171" w:type="dxa"/>
            <w:tcBorders>
              <w:top w:val="nil"/>
              <w:bottom w:val="nil"/>
            </w:tcBorders>
            <w:shd w:val="clear" w:color="auto" w:fill="DDEBF6"/>
          </w:tcPr>
          <w:p w:rsidR="004D5EDF" w:rsidRDefault="00F4415A">
            <w:pPr>
              <w:pStyle w:val="TableParagraph"/>
              <w:spacing w:line="259" w:lineRule="exact"/>
              <w:ind w:right="15"/>
              <w:rPr>
                <w:sz w:val="23"/>
              </w:rPr>
            </w:pPr>
            <w:r>
              <w:rPr>
                <w:w w:val="90"/>
                <w:sz w:val="23"/>
              </w:rPr>
              <w:t>100,00%</w:t>
            </w:r>
          </w:p>
        </w:tc>
      </w:tr>
      <w:tr w:rsidR="004D5EDF">
        <w:trPr>
          <w:trHeight w:val="272"/>
        </w:trPr>
        <w:tc>
          <w:tcPr>
            <w:tcW w:w="2405" w:type="dxa"/>
            <w:tcBorders>
              <w:top w:val="nil"/>
              <w:left w:val="nil"/>
            </w:tcBorders>
          </w:tcPr>
          <w:p w:rsidR="004D5EDF" w:rsidRDefault="00F4415A">
            <w:pPr>
              <w:pStyle w:val="TableParagraph"/>
              <w:spacing w:line="253" w:lineRule="exact"/>
              <w:ind w:left="50"/>
              <w:jc w:val="left"/>
              <w:rPr>
                <w:sz w:val="23"/>
              </w:rPr>
            </w:pPr>
            <w:r>
              <w:rPr>
                <w:sz w:val="23"/>
              </w:rPr>
              <w:t>Resultado Acumulado</w:t>
            </w:r>
          </w:p>
        </w:tc>
        <w:tc>
          <w:tcPr>
            <w:tcW w:w="1920" w:type="dxa"/>
            <w:tcBorders>
              <w:top w:val="nil"/>
            </w:tcBorders>
            <w:shd w:val="clear" w:color="auto" w:fill="DDEBF6"/>
          </w:tcPr>
          <w:p w:rsidR="004D5EDF" w:rsidRDefault="00F4415A">
            <w:pPr>
              <w:pStyle w:val="TableParagraph"/>
              <w:spacing w:line="253" w:lineRule="exact"/>
              <w:ind w:right="69"/>
              <w:rPr>
                <w:sz w:val="23"/>
              </w:rPr>
            </w:pPr>
            <w:r>
              <w:rPr>
                <w:w w:val="90"/>
                <w:sz w:val="23"/>
              </w:rPr>
              <w:t>4.488.442,77</w:t>
            </w:r>
          </w:p>
        </w:tc>
        <w:tc>
          <w:tcPr>
            <w:tcW w:w="1109" w:type="dxa"/>
            <w:tcBorders>
              <w:top w:val="nil"/>
            </w:tcBorders>
            <w:shd w:val="clear" w:color="auto" w:fill="DDEBF6"/>
          </w:tcPr>
          <w:p w:rsidR="004D5EDF" w:rsidRDefault="00F4415A">
            <w:pPr>
              <w:pStyle w:val="TableParagraph"/>
              <w:spacing w:line="253" w:lineRule="exact"/>
              <w:ind w:right="15"/>
              <w:rPr>
                <w:sz w:val="23"/>
              </w:rPr>
            </w:pPr>
            <w:r>
              <w:rPr>
                <w:w w:val="90"/>
                <w:sz w:val="23"/>
              </w:rPr>
              <w:t>23,79%</w:t>
            </w:r>
          </w:p>
        </w:tc>
        <w:tc>
          <w:tcPr>
            <w:tcW w:w="1937" w:type="dxa"/>
            <w:tcBorders>
              <w:top w:val="nil"/>
            </w:tcBorders>
            <w:shd w:val="clear" w:color="auto" w:fill="DDEBF6"/>
          </w:tcPr>
          <w:p w:rsidR="004D5EDF" w:rsidRDefault="00F4415A">
            <w:pPr>
              <w:pStyle w:val="TableParagraph"/>
              <w:spacing w:line="253" w:lineRule="exact"/>
              <w:ind w:right="108"/>
              <w:rPr>
                <w:sz w:val="23"/>
              </w:rPr>
            </w:pPr>
            <w:r>
              <w:rPr>
                <w:w w:val="90"/>
                <w:sz w:val="23"/>
              </w:rPr>
              <w:t>743.748,56</w:t>
            </w:r>
          </w:p>
        </w:tc>
        <w:tc>
          <w:tcPr>
            <w:tcW w:w="1140" w:type="dxa"/>
            <w:tcBorders>
              <w:top w:val="nil"/>
            </w:tcBorders>
            <w:shd w:val="clear" w:color="auto" w:fill="DDEBF6"/>
          </w:tcPr>
          <w:p w:rsidR="004D5EDF" w:rsidRDefault="00F4415A">
            <w:pPr>
              <w:pStyle w:val="TableParagraph"/>
              <w:spacing w:line="253" w:lineRule="exact"/>
              <w:ind w:right="16"/>
              <w:rPr>
                <w:sz w:val="23"/>
              </w:rPr>
            </w:pPr>
            <w:r>
              <w:rPr>
                <w:w w:val="90"/>
                <w:sz w:val="23"/>
              </w:rPr>
              <w:t>5,17%</w:t>
            </w:r>
          </w:p>
        </w:tc>
        <w:tc>
          <w:tcPr>
            <w:tcW w:w="1968" w:type="dxa"/>
            <w:tcBorders>
              <w:top w:val="nil"/>
            </w:tcBorders>
            <w:shd w:val="clear" w:color="auto" w:fill="DDEBF6"/>
          </w:tcPr>
          <w:p w:rsidR="004D5EDF" w:rsidRDefault="00F4415A">
            <w:pPr>
              <w:pStyle w:val="TableParagraph"/>
              <w:spacing w:line="253" w:lineRule="exact"/>
              <w:ind w:right="197"/>
              <w:rPr>
                <w:sz w:val="23"/>
              </w:rPr>
            </w:pPr>
            <w:r>
              <w:rPr>
                <w:w w:val="94"/>
                <w:sz w:val="23"/>
              </w:rPr>
              <w:t>-</w:t>
            </w:r>
          </w:p>
        </w:tc>
        <w:tc>
          <w:tcPr>
            <w:tcW w:w="1171" w:type="dxa"/>
            <w:tcBorders>
              <w:top w:val="nil"/>
            </w:tcBorders>
            <w:shd w:val="clear" w:color="auto" w:fill="DDEBF6"/>
          </w:tcPr>
          <w:p w:rsidR="004D5EDF" w:rsidRDefault="00F4415A">
            <w:pPr>
              <w:pStyle w:val="TableParagraph"/>
              <w:spacing w:line="253" w:lineRule="exact"/>
              <w:ind w:right="16"/>
              <w:rPr>
                <w:sz w:val="23"/>
              </w:rPr>
            </w:pPr>
            <w:r>
              <w:rPr>
                <w:w w:val="90"/>
                <w:sz w:val="23"/>
              </w:rPr>
              <w:t>0,00%</w:t>
            </w:r>
          </w:p>
        </w:tc>
      </w:tr>
      <w:tr w:rsidR="004D5EDF">
        <w:trPr>
          <w:trHeight w:val="282"/>
        </w:trPr>
        <w:tc>
          <w:tcPr>
            <w:tcW w:w="2405" w:type="dxa"/>
            <w:tcBorders>
              <w:left w:val="nil"/>
            </w:tcBorders>
          </w:tcPr>
          <w:p w:rsidR="004D5EDF" w:rsidRDefault="00F4415A">
            <w:pPr>
              <w:pStyle w:val="TableParagraph"/>
              <w:spacing w:before="4" w:line="258" w:lineRule="exact"/>
              <w:ind w:left="50"/>
              <w:jc w:val="left"/>
              <w:rPr>
                <w:b/>
                <w:sz w:val="23"/>
              </w:rPr>
            </w:pPr>
            <w:r>
              <w:rPr>
                <w:b/>
                <w:w w:val="95"/>
                <w:sz w:val="23"/>
              </w:rPr>
              <w:t>TOTAL</w:t>
            </w:r>
          </w:p>
        </w:tc>
        <w:tc>
          <w:tcPr>
            <w:tcW w:w="1920" w:type="dxa"/>
            <w:shd w:val="clear" w:color="auto" w:fill="DDEBF6"/>
          </w:tcPr>
          <w:p w:rsidR="004D5EDF" w:rsidRDefault="00F4415A">
            <w:pPr>
              <w:pStyle w:val="TableParagraph"/>
              <w:spacing w:before="4" w:line="258" w:lineRule="exact"/>
              <w:ind w:right="107"/>
              <w:rPr>
                <w:sz w:val="23"/>
              </w:rPr>
            </w:pPr>
            <w:r>
              <w:rPr>
                <w:w w:val="90"/>
                <w:sz w:val="23"/>
              </w:rPr>
              <w:t>18.869.747,25</w:t>
            </w:r>
          </w:p>
        </w:tc>
        <w:tc>
          <w:tcPr>
            <w:tcW w:w="1109" w:type="dxa"/>
            <w:shd w:val="clear" w:color="auto" w:fill="DDEBF6"/>
          </w:tcPr>
          <w:p w:rsidR="004D5EDF" w:rsidRDefault="00F4415A">
            <w:pPr>
              <w:pStyle w:val="TableParagraph"/>
              <w:spacing w:before="4" w:line="258" w:lineRule="exact"/>
              <w:ind w:right="15"/>
              <w:rPr>
                <w:sz w:val="23"/>
              </w:rPr>
            </w:pPr>
            <w:r>
              <w:rPr>
                <w:w w:val="90"/>
                <w:sz w:val="23"/>
              </w:rPr>
              <w:t>100,00%</w:t>
            </w:r>
          </w:p>
        </w:tc>
        <w:tc>
          <w:tcPr>
            <w:tcW w:w="1937" w:type="dxa"/>
            <w:shd w:val="clear" w:color="auto" w:fill="DDEBF6"/>
          </w:tcPr>
          <w:p w:rsidR="004D5EDF" w:rsidRDefault="00F4415A">
            <w:pPr>
              <w:pStyle w:val="TableParagraph"/>
              <w:spacing w:before="4" w:line="258" w:lineRule="exact"/>
              <w:ind w:right="72"/>
              <w:rPr>
                <w:sz w:val="23"/>
              </w:rPr>
            </w:pPr>
            <w:r>
              <w:rPr>
                <w:w w:val="90"/>
                <w:sz w:val="23"/>
              </w:rPr>
              <w:t>14.381.304,48</w:t>
            </w:r>
          </w:p>
        </w:tc>
        <w:tc>
          <w:tcPr>
            <w:tcW w:w="1140" w:type="dxa"/>
            <w:shd w:val="clear" w:color="auto" w:fill="DDEBF6"/>
          </w:tcPr>
          <w:p w:rsidR="004D5EDF" w:rsidRDefault="00F4415A">
            <w:pPr>
              <w:pStyle w:val="TableParagraph"/>
              <w:spacing w:before="4" w:line="258" w:lineRule="exact"/>
              <w:ind w:right="15"/>
              <w:rPr>
                <w:sz w:val="23"/>
              </w:rPr>
            </w:pPr>
            <w:r>
              <w:rPr>
                <w:w w:val="90"/>
                <w:sz w:val="23"/>
              </w:rPr>
              <w:t>100,00%</w:t>
            </w:r>
          </w:p>
        </w:tc>
        <w:tc>
          <w:tcPr>
            <w:tcW w:w="1968" w:type="dxa"/>
            <w:shd w:val="clear" w:color="auto" w:fill="DDEBF6"/>
          </w:tcPr>
          <w:p w:rsidR="004D5EDF" w:rsidRDefault="00F4415A">
            <w:pPr>
              <w:pStyle w:val="TableParagraph"/>
              <w:spacing w:before="4" w:line="258" w:lineRule="exact"/>
              <w:ind w:right="103"/>
              <w:rPr>
                <w:sz w:val="23"/>
              </w:rPr>
            </w:pPr>
            <w:r>
              <w:rPr>
                <w:w w:val="90"/>
                <w:sz w:val="23"/>
              </w:rPr>
              <w:t>13.637.555,92</w:t>
            </w:r>
          </w:p>
        </w:tc>
        <w:tc>
          <w:tcPr>
            <w:tcW w:w="1171" w:type="dxa"/>
            <w:shd w:val="clear" w:color="auto" w:fill="DDEBF6"/>
          </w:tcPr>
          <w:p w:rsidR="004D5EDF" w:rsidRDefault="00F4415A">
            <w:pPr>
              <w:pStyle w:val="TableParagraph"/>
              <w:spacing w:before="4" w:line="258" w:lineRule="exact"/>
              <w:ind w:right="15"/>
              <w:rPr>
                <w:sz w:val="23"/>
              </w:rPr>
            </w:pPr>
            <w:r>
              <w:rPr>
                <w:w w:val="90"/>
                <w:sz w:val="23"/>
              </w:rPr>
              <w:t>100,00%</w:t>
            </w:r>
          </w:p>
        </w:tc>
      </w:tr>
    </w:tbl>
    <w:p w:rsidR="004D5EDF" w:rsidRDefault="00F4415A">
      <w:pPr>
        <w:spacing w:before="2"/>
        <w:ind w:left="163"/>
        <w:rPr>
          <w:b/>
          <w:sz w:val="23"/>
        </w:rPr>
      </w:pPr>
      <w:r>
        <w:rPr>
          <w:b/>
          <w:sz w:val="23"/>
        </w:rPr>
        <w:t>Fonte: Sistema &lt;Nome&gt;, Unidade Responsável &lt;Nome&gt;, Data da emissão &lt;dd/mmm/aaaa&gt; e hora de emissão &lt;hhh</w:t>
      </w:r>
    </w:p>
    <w:p w:rsidR="004D5EDF" w:rsidRDefault="004D5EDF">
      <w:pPr>
        <w:rPr>
          <w:sz w:val="23"/>
        </w:rPr>
        <w:sectPr w:rsidR="004D5EDF">
          <w:headerReference w:type="default" r:id="rId41"/>
          <w:footerReference w:type="default" r:id="rId42"/>
          <w:pgSz w:w="16840" w:h="11910" w:orient="landscape"/>
          <w:pgMar w:top="1100" w:right="1060" w:bottom="280" w:left="1020" w:header="0" w:footer="0" w:gutter="0"/>
          <w:cols w:space="720"/>
        </w:sectPr>
      </w:pPr>
    </w:p>
    <w:p w:rsidR="004D5EDF" w:rsidRDefault="00F4415A">
      <w:pPr>
        <w:spacing w:before="51" w:line="264" w:lineRule="auto"/>
        <w:ind w:left="3487" w:right="3318" w:firstLine="148"/>
        <w:rPr>
          <w:sz w:val="19"/>
        </w:rPr>
      </w:pPr>
      <w:r>
        <w:rPr>
          <w:w w:val="95"/>
          <w:sz w:val="19"/>
        </w:rPr>
        <w:t>Município</w:t>
      </w:r>
      <w:r>
        <w:rPr>
          <w:spacing w:val="-35"/>
          <w:w w:val="95"/>
          <w:sz w:val="19"/>
        </w:rPr>
        <w:t xml:space="preserve"> </w:t>
      </w:r>
      <w:r>
        <w:rPr>
          <w:w w:val="95"/>
          <w:sz w:val="19"/>
        </w:rPr>
        <w:t>de</w:t>
      </w:r>
      <w:r>
        <w:rPr>
          <w:spacing w:val="-35"/>
          <w:w w:val="95"/>
          <w:sz w:val="19"/>
        </w:rPr>
        <w:t xml:space="preserve"> </w:t>
      </w:r>
      <w:r>
        <w:rPr>
          <w:w w:val="95"/>
          <w:sz w:val="19"/>
        </w:rPr>
        <w:t>:</w:t>
      </w:r>
      <w:r>
        <w:rPr>
          <w:spacing w:val="-35"/>
          <w:w w:val="95"/>
          <w:sz w:val="19"/>
        </w:rPr>
        <w:t xml:space="preserve"> </w:t>
      </w:r>
      <w:r>
        <w:rPr>
          <w:w w:val="95"/>
          <w:sz w:val="19"/>
        </w:rPr>
        <w:t>ENGENHO</w:t>
      </w:r>
      <w:r>
        <w:rPr>
          <w:spacing w:val="-35"/>
          <w:w w:val="95"/>
          <w:sz w:val="19"/>
        </w:rPr>
        <w:t xml:space="preserve"> </w:t>
      </w:r>
      <w:r>
        <w:rPr>
          <w:w w:val="95"/>
          <w:sz w:val="19"/>
        </w:rPr>
        <w:t xml:space="preserve">VELHO </w:t>
      </w:r>
      <w:r>
        <w:rPr>
          <w:w w:val="80"/>
          <w:sz w:val="19"/>
        </w:rPr>
        <w:t>LEI DE DIRETRIZES</w:t>
      </w:r>
      <w:r>
        <w:rPr>
          <w:spacing w:val="-4"/>
          <w:w w:val="80"/>
          <w:sz w:val="19"/>
        </w:rPr>
        <w:t xml:space="preserve"> </w:t>
      </w:r>
      <w:r>
        <w:rPr>
          <w:w w:val="80"/>
          <w:sz w:val="19"/>
        </w:rPr>
        <w:t>ORÇAMENTÁRIAS</w:t>
      </w:r>
    </w:p>
    <w:p w:rsidR="004D5EDF" w:rsidRDefault="00F4415A">
      <w:pPr>
        <w:spacing w:line="218" w:lineRule="exact"/>
        <w:ind w:left="1458" w:right="1440"/>
        <w:jc w:val="center"/>
        <w:rPr>
          <w:sz w:val="19"/>
        </w:rPr>
      </w:pPr>
      <w:r>
        <w:rPr>
          <w:w w:val="90"/>
          <w:sz w:val="19"/>
        </w:rPr>
        <w:t>ANEXO DE METAS FISCAIS</w:t>
      </w:r>
    </w:p>
    <w:p w:rsidR="004D5EDF" w:rsidRDefault="00F4415A">
      <w:pPr>
        <w:spacing w:before="22"/>
        <w:ind w:left="1458" w:right="1440"/>
        <w:jc w:val="center"/>
        <w:rPr>
          <w:b/>
          <w:sz w:val="19"/>
        </w:rPr>
      </w:pPr>
      <w:r>
        <w:rPr>
          <w:b/>
          <w:w w:val="90"/>
          <w:sz w:val="19"/>
        </w:rPr>
        <w:t>ORIGEM E APLICAÇÃO DOS RECURSOS OBTIDOS COM A ALIENAÇÃO DE ATIVOS</w:t>
      </w:r>
    </w:p>
    <w:p w:rsidR="004D5EDF" w:rsidRDefault="00F4415A">
      <w:pPr>
        <w:spacing w:before="21"/>
        <w:ind w:left="1455" w:right="1440"/>
        <w:jc w:val="center"/>
        <w:rPr>
          <w:sz w:val="19"/>
        </w:rPr>
      </w:pPr>
      <w:r>
        <w:rPr>
          <w:w w:val="90"/>
          <w:sz w:val="19"/>
        </w:rPr>
        <w:t>LEI DE DIRETRIZES ORÇAMENTÁRIAS PARA 2020</w:t>
      </w:r>
    </w:p>
    <w:p w:rsidR="004D5EDF" w:rsidRDefault="004D5EDF">
      <w:pPr>
        <w:pStyle w:val="Corpodetexto"/>
        <w:spacing w:before="9"/>
        <w:rPr>
          <w:sz w:val="17"/>
        </w:rPr>
      </w:pPr>
    </w:p>
    <w:p w:rsidR="004D5EDF" w:rsidRDefault="00F4415A">
      <w:pPr>
        <w:tabs>
          <w:tab w:val="left" w:pos="9035"/>
        </w:tabs>
        <w:spacing w:before="64" w:after="4"/>
        <w:ind w:left="156"/>
        <w:rPr>
          <w:sz w:val="19"/>
        </w:rPr>
      </w:pPr>
      <w:r>
        <w:rPr>
          <w:b/>
          <w:w w:val="95"/>
          <w:sz w:val="19"/>
        </w:rPr>
        <w:t>AMF</w:t>
      </w:r>
      <w:r>
        <w:rPr>
          <w:b/>
          <w:spacing w:val="-35"/>
          <w:w w:val="95"/>
          <w:sz w:val="19"/>
        </w:rPr>
        <w:t xml:space="preserve"> </w:t>
      </w:r>
      <w:r>
        <w:rPr>
          <w:b/>
          <w:w w:val="95"/>
          <w:sz w:val="19"/>
        </w:rPr>
        <w:t>-</w:t>
      </w:r>
      <w:r>
        <w:rPr>
          <w:b/>
          <w:spacing w:val="-33"/>
          <w:w w:val="95"/>
          <w:sz w:val="19"/>
        </w:rPr>
        <w:t xml:space="preserve"> </w:t>
      </w:r>
      <w:r>
        <w:rPr>
          <w:b/>
          <w:w w:val="95"/>
          <w:sz w:val="19"/>
        </w:rPr>
        <w:t>Demonstrativo</w:t>
      </w:r>
      <w:r>
        <w:rPr>
          <w:b/>
          <w:spacing w:val="-35"/>
          <w:w w:val="95"/>
          <w:sz w:val="19"/>
        </w:rPr>
        <w:t xml:space="preserve"> </w:t>
      </w:r>
      <w:r>
        <w:rPr>
          <w:b/>
          <w:w w:val="95"/>
          <w:sz w:val="19"/>
        </w:rPr>
        <w:t>5</w:t>
      </w:r>
      <w:r>
        <w:rPr>
          <w:b/>
          <w:spacing w:val="-34"/>
          <w:w w:val="95"/>
          <w:sz w:val="19"/>
        </w:rPr>
        <w:t xml:space="preserve"> </w:t>
      </w:r>
      <w:r>
        <w:rPr>
          <w:b/>
          <w:w w:val="95"/>
          <w:sz w:val="19"/>
        </w:rPr>
        <w:t>(LRF,</w:t>
      </w:r>
      <w:r>
        <w:rPr>
          <w:b/>
          <w:spacing w:val="-34"/>
          <w:w w:val="95"/>
          <w:sz w:val="19"/>
        </w:rPr>
        <w:t xml:space="preserve"> </w:t>
      </w:r>
      <w:r>
        <w:rPr>
          <w:b/>
          <w:w w:val="95"/>
          <w:sz w:val="19"/>
        </w:rPr>
        <w:t>art.4º,</w:t>
      </w:r>
      <w:r>
        <w:rPr>
          <w:b/>
          <w:spacing w:val="-34"/>
          <w:w w:val="95"/>
          <w:sz w:val="19"/>
        </w:rPr>
        <w:t xml:space="preserve"> </w:t>
      </w:r>
      <w:r>
        <w:rPr>
          <w:b/>
          <w:w w:val="95"/>
          <w:sz w:val="19"/>
        </w:rPr>
        <w:t>§2º,</w:t>
      </w:r>
      <w:r>
        <w:rPr>
          <w:b/>
          <w:spacing w:val="-33"/>
          <w:w w:val="95"/>
          <w:sz w:val="19"/>
        </w:rPr>
        <w:t xml:space="preserve"> </w:t>
      </w:r>
      <w:r>
        <w:rPr>
          <w:b/>
          <w:w w:val="95"/>
          <w:sz w:val="19"/>
        </w:rPr>
        <w:t>inciso</w:t>
      </w:r>
      <w:r>
        <w:rPr>
          <w:b/>
          <w:spacing w:val="-34"/>
          <w:w w:val="95"/>
          <w:sz w:val="19"/>
        </w:rPr>
        <w:t xml:space="preserve"> </w:t>
      </w:r>
      <w:r>
        <w:rPr>
          <w:b/>
          <w:w w:val="95"/>
          <w:sz w:val="19"/>
        </w:rPr>
        <w:t>III)</w:t>
      </w:r>
      <w:r>
        <w:rPr>
          <w:b/>
          <w:w w:val="95"/>
          <w:sz w:val="19"/>
        </w:rPr>
        <w:tab/>
      </w:r>
      <w:r>
        <w:rPr>
          <w:sz w:val="19"/>
        </w:rPr>
        <w:t>R$</w:t>
      </w:r>
      <w:r>
        <w:rPr>
          <w:spacing w:val="-27"/>
          <w:sz w:val="19"/>
        </w:rPr>
        <w:t xml:space="preserve"> </w:t>
      </w:r>
      <w:r>
        <w:rPr>
          <w:sz w:val="19"/>
        </w:rPr>
        <w:t>1,00</w:t>
      </w:r>
    </w:p>
    <w:tbl>
      <w:tblPr>
        <w:tblStyle w:val="TableNormal"/>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90"/>
        <w:gridCol w:w="1284"/>
        <w:gridCol w:w="1284"/>
        <w:gridCol w:w="1370"/>
      </w:tblGrid>
      <w:tr w:rsidR="004D5EDF">
        <w:trPr>
          <w:trHeight w:val="376"/>
        </w:trPr>
        <w:tc>
          <w:tcPr>
            <w:tcW w:w="5590" w:type="dxa"/>
            <w:tcBorders>
              <w:left w:val="nil"/>
            </w:tcBorders>
          </w:tcPr>
          <w:p w:rsidR="004D5EDF" w:rsidRDefault="00F4415A">
            <w:pPr>
              <w:pStyle w:val="TableParagraph"/>
              <w:spacing w:before="76"/>
              <w:ind w:left="1803" w:right="1771"/>
              <w:jc w:val="center"/>
              <w:rPr>
                <w:sz w:val="19"/>
              </w:rPr>
            </w:pPr>
            <w:r>
              <w:rPr>
                <w:w w:val="90"/>
                <w:sz w:val="19"/>
              </w:rPr>
              <w:t>RECEITAS REALIZADAS</w:t>
            </w:r>
          </w:p>
        </w:tc>
        <w:tc>
          <w:tcPr>
            <w:tcW w:w="1284" w:type="dxa"/>
          </w:tcPr>
          <w:p w:rsidR="004D5EDF" w:rsidRDefault="00F4415A">
            <w:pPr>
              <w:pStyle w:val="TableParagraph"/>
              <w:spacing w:before="76"/>
              <w:ind w:left="410" w:right="394"/>
              <w:jc w:val="center"/>
              <w:rPr>
                <w:sz w:val="19"/>
              </w:rPr>
            </w:pPr>
            <w:r>
              <w:rPr>
                <w:sz w:val="19"/>
              </w:rPr>
              <w:t>2017</w:t>
            </w:r>
          </w:p>
        </w:tc>
        <w:tc>
          <w:tcPr>
            <w:tcW w:w="1284" w:type="dxa"/>
          </w:tcPr>
          <w:p w:rsidR="004D5EDF" w:rsidRDefault="00F4415A">
            <w:pPr>
              <w:pStyle w:val="TableParagraph"/>
              <w:spacing w:before="76"/>
              <w:ind w:left="409" w:right="394"/>
              <w:jc w:val="center"/>
              <w:rPr>
                <w:sz w:val="19"/>
              </w:rPr>
            </w:pPr>
            <w:r>
              <w:rPr>
                <w:sz w:val="19"/>
              </w:rPr>
              <w:t>2016</w:t>
            </w:r>
          </w:p>
        </w:tc>
        <w:tc>
          <w:tcPr>
            <w:tcW w:w="1370" w:type="dxa"/>
          </w:tcPr>
          <w:p w:rsidR="004D5EDF" w:rsidRDefault="00F4415A">
            <w:pPr>
              <w:pStyle w:val="TableParagraph"/>
              <w:spacing w:before="76"/>
              <w:ind w:left="454" w:right="438"/>
              <w:jc w:val="center"/>
              <w:rPr>
                <w:sz w:val="19"/>
              </w:rPr>
            </w:pPr>
            <w:r>
              <w:rPr>
                <w:sz w:val="19"/>
              </w:rPr>
              <w:t>2015</w:t>
            </w:r>
          </w:p>
        </w:tc>
      </w:tr>
      <w:tr w:rsidR="004D5EDF">
        <w:trPr>
          <w:trHeight w:val="376"/>
        </w:trPr>
        <w:tc>
          <w:tcPr>
            <w:tcW w:w="5590" w:type="dxa"/>
            <w:vMerge w:val="restart"/>
            <w:tcBorders>
              <w:left w:val="nil"/>
            </w:tcBorders>
          </w:tcPr>
          <w:p w:rsidR="004D5EDF" w:rsidRDefault="00F4415A">
            <w:pPr>
              <w:pStyle w:val="TableParagraph"/>
              <w:spacing w:before="76"/>
              <w:ind w:left="48"/>
              <w:jc w:val="left"/>
              <w:rPr>
                <w:sz w:val="19"/>
              </w:rPr>
            </w:pPr>
            <w:r>
              <w:rPr>
                <w:w w:val="90"/>
                <w:sz w:val="19"/>
              </w:rPr>
              <w:t>SALDOS DE EXERCÍCIOS ANTERIORES A 2017</w:t>
            </w:r>
          </w:p>
          <w:p w:rsidR="004D5EDF" w:rsidRDefault="00F4415A">
            <w:pPr>
              <w:pStyle w:val="TableParagraph"/>
              <w:spacing w:before="100" w:line="206" w:lineRule="exact"/>
              <w:ind w:left="48"/>
              <w:jc w:val="left"/>
              <w:rPr>
                <w:b/>
                <w:sz w:val="19"/>
              </w:rPr>
            </w:pPr>
            <w:r>
              <w:rPr>
                <w:b/>
                <w:w w:val="95"/>
                <w:sz w:val="19"/>
              </w:rPr>
              <w:t>RECEITAS DE CAPITAL - Alienaçã de Ativos (I)</w:t>
            </w:r>
          </w:p>
          <w:p w:rsidR="004D5EDF" w:rsidRDefault="00F4415A">
            <w:pPr>
              <w:pStyle w:val="TableParagraph"/>
              <w:spacing w:before="11" w:line="194" w:lineRule="exact"/>
              <w:ind w:left="392" w:right="3043"/>
              <w:jc w:val="left"/>
              <w:rPr>
                <w:sz w:val="19"/>
              </w:rPr>
            </w:pPr>
            <w:r>
              <w:rPr>
                <w:w w:val="95"/>
                <w:sz w:val="19"/>
              </w:rPr>
              <w:t xml:space="preserve">Alienação de Bens Móveis </w:t>
            </w:r>
            <w:r>
              <w:rPr>
                <w:w w:val="90"/>
                <w:sz w:val="19"/>
              </w:rPr>
              <w:t>Alienação de Bens Imóveis</w:t>
            </w:r>
          </w:p>
        </w:tc>
        <w:tc>
          <w:tcPr>
            <w:tcW w:w="1284" w:type="dxa"/>
            <w:shd w:val="clear" w:color="auto" w:fill="DDEBF6"/>
          </w:tcPr>
          <w:p w:rsidR="004D5EDF" w:rsidRDefault="004D5EDF">
            <w:pPr>
              <w:pStyle w:val="TableParagraph"/>
              <w:jc w:val="left"/>
              <w:rPr>
                <w:rFonts w:ascii="Times New Roman"/>
                <w:sz w:val="18"/>
              </w:rPr>
            </w:pPr>
          </w:p>
        </w:tc>
        <w:tc>
          <w:tcPr>
            <w:tcW w:w="1284" w:type="dxa"/>
            <w:shd w:val="clear" w:color="auto" w:fill="DDEBF6"/>
          </w:tcPr>
          <w:p w:rsidR="004D5EDF" w:rsidRDefault="00F4415A">
            <w:pPr>
              <w:pStyle w:val="TableParagraph"/>
              <w:spacing w:before="76"/>
              <w:ind w:right="99"/>
              <w:rPr>
                <w:sz w:val="19"/>
              </w:rPr>
            </w:pPr>
            <w:r>
              <w:rPr>
                <w:w w:val="91"/>
                <w:sz w:val="19"/>
              </w:rPr>
              <w:t>-</w:t>
            </w:r>
          </w:p>
        </w:tc>
        <w:tc>
          <w:tcPr>
            <w:tcW w:w="1370" w:type="dxa"/>
          </w:tcPr>
          <w:p w:rsidR="004D5EDF" w:rsidRDefault="00F4415A">
            <w:pPr>
              <w:pStyle w:val="TableParagraph"/>
              <w:spacing w:before="76"/>
              <w:ind w:right="12"/>
              <w:rPr>
                <w:sz w:val="19"/>
              </w:rPr>
            </w:pPr>
            <w:r>
              <w:rPr>
                <w:w w:val="91"/>
                <w:sz w:val="19"/>
              </w:rPr>
              <w:t>-</w:t>
            </w:r>
          </w:p>
        </w:tc>
      </w:tr>
      <w:tr w:rsidR="004D5EDF">
        <w:trPr>
          <w:trHeight w:val="179"/>
        </w:trPr>
        <w:tc>
          <w:tcPr>
            <w:tcW w:w="5590" w:type="dxa"/>
            <w:vMerge/>
            <w:tcBorders>
              <w:top w:val="nil"/>
              <w:left w:val="nil"/>
            </w:tcBorders>
          </w:tcPr>
          <w:p w:rsidR="004D5EDF" w:rsidRDefault="004D5EDF">
            <w:pPr>
              <w:rPr>
                <w:sz w:val="2"/>
                <w:szCs w:val="2"/>
              </w:rPr>
            </w:pPr>
          </w:p>
        </w:tc>
        <w:tc>
          <w:tcPr>
            <w:tcW w:w="1284" w:type="dxa"/>
            <w:shd w:val="clear" w:color="auto" w:fill="DDEBF6"/>
          </w:tcPr>
          <w:p w:rsidR="004D5EDF" w:rsidRDefault="00F4415A">
            <w:pPr>
              <w:pStyle w:val="TableParagraph"/>
              <w:spacing w:before="4" w:line="156" w:lineRule="exact"/>
              <w:ind w:right="181"/>
              <w:rPr>
                <w:b/>
                <w:sz w:val="19"/>
              </w:rPr>
            </w:pPr>
            <w:r>
              <w:rPr>
                <w:b/>
                <w:w w:val="91"/>
                <w:sz w:val="19"/>
              </w:rPr>
              <w:t>-</w:t>
            </w:r>
          </w:p>
        </w:tc>
        <w:tc>
          <w:tcPr>
            <w:tcW w:w="1284" w:type="dxa"/>
            <w:shd w:val="clear" w:color="auto" w:fill="DDEBF6"/>
          </w:tcPr>
          <w:p w:rsidR="004D5EDF" w:rsidRDefault="00F4415A">
            <w:pPr>
              <w:pStyle w:val="TableParagraph"/>
              <w:spacing w:before="4" w:line="156" w:lineRule="exact"/>
              <w:ind w:right="65"/>
              <w:rPr>
                <w:b/>
                <w:sz w:val="19"/>
              </w:rPr>
            </w:pPr>
            <w:r>
              <w:rPr>
                <w:b/>
                <w:w w:val="90"/>
                <w:sz w:val="19"/>
              </w:rPr>
              <w:t>154.650,00</w:t>
            </w:r>
          </w:p>
        </w:tc>
        <w:tc>
          <w:tcPr>
            <w:tcW w:w="1370" w:type="dxa"/>
            <w:shd w:val="clear" w:color="auto" w:fill="DDEBF6"/>
          </w:tcPr>
          <w:p w:rsidR="004D5EDF" w:rsidRDefault="00F4415A">
            <w:pPr>
              <w:pStyle w:val="TableParagraph"/>
              <w:spacing w:before="4" w:line="156" w:lineRule="exact"/>
              <w:ind w:right="74"/>
              <w:rPr>
                <w:b/>
                <w:sz w:val="19"/>
              </w:rPr>
            </w:pPr>
            <w:r>
              <w:rPr>
                <w:b/>
                <w:w w:val="90"/>
                <w:sz w:val="19"/>
              </w:rPr>
              <w:t>18.050,00</w:t>
            </w:r>
          </w:p>
        </w:tc>
      </w:tr>
      <w:tr w:rsidR="004D5EDF">
        <w:trPr>
          <w:trHeight w:val="179"/>
        </w:trPr>
        <w:tc>
          <w:tcPr>
            <w:tcW w:w="5590" w:type="dxa"/>
            <w:vMerge/>
            <w:tcBorders>
              <w:top w:val="nil"/>
              <w:left w:val="nil"/>
            </w:tcBorders>
          </w:tcPr>
          <w:p w:rsidR="004D5EDF" w:rsidRDefault="004D5EDF">
            <w:pPr>
              <w:rPr>
                <w:sz w:val="2"/>
                <w:szCs w:val="2"/>
              </w:rPr>
            </w:pPr>
          </w:p>
        </w:tc>
        <w:tc>
          <w:tcPr>
            <w:tcW w:w="1284" w:type="dxa"/>
            <w:shd w:val="clear" w:color="auto" w:fill="DDEBF6"/>
          </w:tcPr>
          <w:p w:rsidR="004D5EDF" w:rsidRDefault="00F4415A">
            <w:pPr>
              <w:pStyle w:val="TableParagraph"/>
              <w:spacing w:before="4" w:line="156" w:lineRule="exact"/>
              <w:ind w:right="181"/>
              <w:rPr>
                <w:sz w:val="19"/>
              </w:rPr>
            </w:pPr>
            <w:r>
              <w:rPr>
                <w:w w:val="91"/>
                <w:sz w:val="19"/>
              </w:rPr>
              <w:t>-</w:t>
            </w:r>
          </w:p>
        </w:tc>
        <w:tc>
          <w:tcPr>
            <w:tcW w:w="1284" w:type="dxa"/>
            <w:shd w:val="clear" w:color="auto" w:fill="DDEBF6"/>
          </w:tcPr>
          <w:p w:rsidR="004D5EDF" w:rsidRDefault="00F4415A">
            <w:pPr>
              <w:pStyle w:val="TableParagraph"/>
              <w:spacing w:before="4" w:line="156" w:lineRule="exact"/>
              <w:ind w:right="68"/>
              <w:rPr>
                <w:sz w:val="19"/>
              </w:rPr>
            </w:pPr>
            <w:r>
              <w:rPr>
                <w:w w:val="90"/>
                <w:sz w:val="19"/>
              </w:rPr>
              <w:t>124.400,00</w:t>
            </w:r>
          </w:p>
        </w:tc>
        <w:tc>
          <w:tcPr>
            <w:tcW w:w="1370" w:type="dxa"/>
            <w:shd w:val="clear" w:color="auto" w:fill="DDEBF6"/>
          </w:tcPr>
          <w:p w:rsidR="004D5EDF" w:rsidRDefault="00F4415A">
            <w:pPr>
              <w:pStyle w:val="TableParagraph"/>
              <w:spacing w:before="4" w:line="156" w:lineRule="exact"/>
              <w:ind w:right="77"/>
              <w:rPr>
                <w:sz w:val="19"/>
              </w:rPr>
            </w:pPr>
            <w:r>
              <w:rPr>
                <w:w w:val="90"/>
                <w:sz w:val="19"/>
              </w:rPr>
              <w:t>18.050,00</w:t>
            </w:r>
          </w:p>
        </w:tc>
      </w:tr>
      <w:tr w:rsidR="004D5EDF">
        <w:trPr>
          <w:trHeight w:val="179"/>
        </w:trPr>
        <w:tc>
          <w:tcPr>
            <w:tcW w:w="5590" w:type="dxa"/>
            <w:vMerge/>
            <w:tcBorders>
              <w:top w:val="nil"/>
              <w:left w:val="nil"/>
            </w:tcBorders>
          </w:tcPr>
          <w:p w:rsidR="004D5EDF" w:rsidRDefault="004D5EDF">
            <w:pPr>
              <w:rPr>
                <w:sz w:val="2"/>
                <w:szCs w:val="2"/>
              </w:rPr>
            </w:pPr>
          </w:p>
        </w:tc>
        <w:tc>
          <w:tcPr>
            <w:tcW w:w="1284" w:type="dxa"/>
            <w:shd w:val="clear" w:color="auto" w:fill="DDEBF6"/>
          </w:tcPr>
          <w:p w:rsidR="004D5EDF" w:rsidRDefault="00F4415A">
            <w:pPr>
              <w:pStyle w:val="TableParagraph"/>
              <w:spacing w:before="4" w:line="156" w:lineRule="exact"/>
              <w:ind w:right="181"/>
              <w:rPr>
                <w:sz w:val="19"/>
              </w:rPr>
            </w:pPr>
            <w:r>
              <w:rPr>
                <w:w w:val="91"/>
                <w:sz w:val="19"/>
              </w:rPr>
              <w:t>-</w:t>
            </w:r>
          </w:p>
        </w:tc>
        <w:tc>
          <w:tcPr>
            <w:tcW w:w="1284" w:type="dxa"/>
            <w:shd w:val="clear" w:color="auto" w:fill="DDEBF6"/>
          </w:tcPr>
          <w:p w:rsidR="004D5EDF" w:rsidRDefault="00F4415A">
            <w:pPr>
              <w:pStyle w:val="TableParagraph"/>
              <w:spacing w:before="4" w:line="156" w:lineRule="exact"/>
              <w:ind w:right="77"/>
              <w:rPr>
                <w:sz w:val="19"/>
              </w:rPr>
            </w:pPr>
            <w:r>
              <w:rPr>
                <w:w w:val="90"/>
                <w:sz w:val="19"/>
              </w:rPr>
              <w:t>30.250,00</w:t>
            </w:r>
          </w:p>
        </w:tc>
        <w:tc>
          <w:tcPr>
            <w:tcW w:w="1370" w:type="dxa"/>
            <w:shd w:val="clear" w:color="auto" w:fill="DDEBF6"/>
          </w:tcPr>
          <w:p w:rsidR="004D5EDF" w:rsidRDefault="00F4415A">
            <w:pPr>
              <w:pStyle w:val="TableParagraph"/>
              <w:spacing w:before="4" w:line="156" w:lineRule="exact"/>
              <w:ind w:right="182"/>
              <w:rPr>
                <w:sz w:val="19"/>
              </w:rPr>
            </w:pPr>
            <w:r>
              <w:rPr>
                <w:w w:val="91"/>
                <w:sz w:val="19"/>
              </w:rPr>
              <w:t>-</w:t>
            </w:r>
          </w:p>
        </w:tc>
      </w:tr>
      <w:tr w:rsidR="004D5EDF">
        <w:trPr>
          <w:trHeight w:val="138"/>
        </w:trPr>
        <w:tc>
          <w:tcPr>
            <w:tcW w:w="5590" w:type="dxa"/>
            <w:tcBorders>
              <w:left w:val="nil"/>
            </w:tcBorders>
          </w:tcPr>
          <w:p w:rsidR="004D5EDF" w:rsidRDefault="00F4415A">
            <w:pPr>
              <w:pStyle w:val="TableParagraph"/>
              <w:spacing w:line="119" w:lineRule="exact"/>
              <w:ind w:left="48"/>
              <w:jc w:val="left"/>
              <w:rPr>
                <w:sz w:val="19"/>
              </w:rPr>
            </w:pPr>
            <w:r>
              <w:rPr>
                <w:sz w:val="19"/>
              </w:rPr>
              <w:t>Rendimento de Aplicações Financeira de Alienaç de Bens</w:t>
            </w:r>
          </w:p>
        </w:tc>
        <w:tc>
          <w:tcPr>
            <w:tcW w:w="1284" w:type="dxa"/>
          </w:tcPr>
          <w:p w:rsidR="004D5EDF" w:rsidRDefault="00F4415A">
            <w:pPr>
              <w:pStyle w:val="TableParagraph"/>
              <w:spacing w:line="119" w:lineRule="exact"/>
              <w:ind w:right="181"/>
              <w:rPr>
                <w:sz w:val="19"/>
              </w:rPr>
            </w:pPr>
            <w:r>
              <w:rPr>
                <w:w w:val="91"/>
                <w:sz w:val="19"/>
              </w:rPr>
              <w:t>-</w:t>
            </w:r>
          </w:p>
        </w:tc>
        <w:tc>
          <w:tcPr>
            <w:tcW w:w="1284" w:type="dxa"/>
          </w:tcPr>
          <w:p w:rsidR="004D5EDF" w:rsidRDefault="00F4415A">
            <w:pPr>
              <w:pStyle w:val="TableParagraph"/>
              <w:spacing w:line="119" w:lineRule="exact"/>
              <w:ind w:right="181"/>
              <w:rPr>
                <w:sz w:val="19"/>
              </w:rPr>
            </w:pPr>
            <w:r>
              <w:rPr>
                <w:w w:val="91"/>
                <w:sz w:val="19"/>
              </w:rPr>
              <w:t>-</w:t>
            </w:r>
          </w:p>
        </w:tc>
        <w:tc>
          <w:tcPr>
            <w:tcW w:w="1370" w:type="dxa"/>
          </w:tcPr>
          <w:p w:rsidR="004D5EDF" w:rsidRDefault="00F4415A">
            <w:pPr>
              <w:pStyle w:val="TableParagraph"/>
              <w:spacing w:line="119" w:lineRule="exact"/>
              <w:ind w:right="182"/>
              <w:rPr>
                <w:sz w:val="19"/>
              </w:rPr>
            </w:pPr>
            <w:r>
              <w:rPr>
                <w:w w:val="91"/>
                <w:sz w:val="19"/>
              </w:rPr>
              <w:t>-</w:t>
            </w:r>
          </w:p>
        </w:tc>
      </w:tr>
    </w:tbl>
    <w:p w:rsidR="004D5EDF" w:rsidRDefault="004D5EDF">
      <w:pPr>
        <w:pStyle w:val="Corpodetexto"/>
        <w:spacing w:before="7"/>
        <w:rPr>
          <w:sz w:val="19"/>
        </w:rPr>
      </w:pPr>
    </w:p>
    <w:tbl>
      <w:tblPr>
        <w:tblStyle w:val="TableNormal"/>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82"/>
        <w:gridCol w:w="1284"/>
        <w:gridCol w:w="1284"/>
        <w:gridCol w:w="1370"/>
      </w:tblGrid>
      <w:tr w:rsidR="004D5EDF">
        <w:trPr>
          <w:trHeight w:val="421"/>
        </w:trPr>
        <w:tc>
          <w:tcPr>
            <w:tcW w:w="5582" w:type="dxa"/>
            <w:tcBorders>
              <w:left w:val="nil"/>
            </w:tcBorders>
          </w:tcPr>
          <w:p w:rsidR="004D5EDF" w:rsidRDefault="00F4415A">
            <w:pPr>
              <w:pStyle w:val="TableParagraph"/>
              <w:spacing w:before="88"/>
              <w:ind w:left="1857"/>
              <w:jc w:val="left"/>
              <w:rPr>
                <w:sz w:val="19"/>
              </w:rPr>
            </w:pPr>
            <w:r>
              <w:rPr>
                <w:w w:val="85"/>
                <w:sz w:val="19"/>
              </w:rPr>
              <w:t>DESPESAS EXECUTADAS</w:t>
            </w:r>
          </w:p>
        </w:tc>
        <w:tc>
          <w:tcPr>
            <w:tcW w:w="1284" w:type="dxa"/>
          </w:tcPr>
          <w:p w:rsidR="004D5EDF" w:rsidRDefault="00F4415A">
            <w:pPr>
              <w:pStyle w:val="TableParagraph"/>
              <w:spacing w:before="88"/>
              <w:ind w:left="410" w:right="392"/>
              <w:jc w:val="center"/>
              <w:rPr>
                <w:sz w:val="19"/>
              </w:rPr>
            </w:pPr>
            <w:r>
              <w:rPr>
                <w:sz w:val="19"/>
              </w:rPr>
              <w:t>2017</w:t>
            </w:r>
          </w:p>
        </w:tc>
        <w:tc>
          <w:tcPr>
            <w:tcW w:w="1284" w:type="dxa"/>
          </w:tcPr>
          <w:p w:rsidR="004D5EDF" w:rsidRDefault="00F4415A">
            <w:pPr>
              <w:pStyle w:val="TableParagraph"/>
              <w:spacing w:before="88"/>
              <w:ind w:left="410" w:right="394"/>
              <w:jc w:val="center"/>
              <w:rPr>
                <w:sz w:val="19"/>
              </w:rPr>
            </w:pPr>
            <w:r>
              <w:rPr>
                <w:sz w:val="19"/>
              </w:rPr>
              <w:t>2016</w:t>
            </w:r>
          </w:p>
        </w:tc>
        <w:tc>
          <w:tcPr>
            <w:tcW w:w="1370" w:type="dxa"/>
            <w:tcBorders>
              <w:right w:val="nil"/>
            </w:tcBorders>
          </w:tcPr>
          <w:p w:rsidR="004D5EDF" w:rsidRDefault="00F4415A">
            <w:pPr>
              <w:pStyle w:val="TableParagraph"/>
              <w:spacing w:before="88"/>
              <w:ind w:left="454" w:right="445"/>
              <w:jc w:val="center"/>
              <w:rPr>
                <w:sz w:val="19"/>
              </w:rPr>
            </w:pPr>
            <w:r>
              <w:rPr>
                <w:sz w:val="19"/>
              </w:rPr>
              <w:t>2015</w:t>
            </w:r>
          </w:p>
        </w:tc>
      </w:tr>
      <w:tr w:rsidR="004D5EDF">
        <w:trPr>
          <w:trHeight w:val="467"/>
        </w:trPr>
        <w:tc>
          <w:tcPr>
            <w:tcW w:w="5582" w:type="dxa"/>
            <w:vMerge w:val="restart"/>
            <w:tcBorders>
              <w:left w:val="nil"/>
            </w:tcBorders>
          </w:tcPr>
          <w:p w:rsidR="004D5EDF" w:rsidRDefault="00F4415A">
            <w:pPr>
              <w:pStyle w:val="TableParagraph"/>
              <w:spacing w:before="4"/>
              <w:ind w:left="40"/>
              <w:jc w:val="left"/>
              <w:rPr>
                <w:b/>
                <w:sz w:val="19"/>
              </w:rPr>
            </w:pPr>
            <w:r>
              <w:rPr>
                <w:b/>
                <w:w w:val="95"/>
                <w:sz w:val="19"/>
              </w:rPr>
              <w:t>APLICAÇÃO DOS RECURSOS DA ALIENAÇÃO DE ATIVOS (II)</w:t>
            </w:r>
          </w:p>
          <w:p w:rsidR="004D5EDF" w:rsidRDefault="00F4415A">
            <w:pPr>
              <w:pStyle w:val="TableParagraph"/>
              <w:spacing w:before="21"/>
              <w:ind w:left="169"/>
              <w:jc w:val="left"/>
              <w:rPr>
                <w:sz w:val="19"/>
              </w:rPr>
            </w:pPr>
            <w:r>
              <w:rPr>
                <w:w w:val="90"/>
                <w:sz w:val="19"/>
              </w:rPr>
              <w:t>DESPESAS DE CAPITAL</w:t>
            </w:r>
          </w:p>
          <w:p w:rsidR="004D5EDF" w:rsidRDefault="00F4415A">
            <w:pPr>
              <w:pStyle w:val="TableParagraph"/>
              <w:spacing w:before="22" w:line="264" w:lineRule="auto"/>
              <w:ind w:left="385" w:right="3371" w:firstLine="42"/>
              <w:jc w:val="left"/>
              <w:rPr>
                <w:sz w:val="19"/>
              </w:rPr>
            </w:pPr>
            <w:r>
              <w:rPr>
                <w:sz w:val="19"/>
              </w:rPr>
              <w:t xml:space="preserve">Investimentos </w:t>
            </w:r>
            <w:r>
              <w:rPr>
                <w:w w:val="90"/>
                <w:sz w:val="19"/>
              </w:rPr>
              <w:t xml:space="preserve">Inversões Financeiras </w:t>
            </w:r>
            <w:r>
              <w:rPr>
                <w:w w:val="95"/>
                <w:sz w:val="19"/>
              </w:rPr>
              <w:t xml:space="preserve">Amortização da </w:t>
            </w:r>
            <w:r>
              <w:rPr>
                <w:spacing w:val="-3"/>
                <w:w w:val="95"/>
                <w:sz w:val="19"/>
              </w:rPr>
              <w:t>Dívida</w:t>
            </w:r>
          </w:p>
          <w:p w:rsidR="004D5EDF" w:rsidRDefault="00F4415A">
            <w:pPr>
              <w:pStyle w:val="TableParagraph"/>
              <w:spacing w:line="217" w:lineRule="exact"/>
              <w:ind w:left="212"/>
              <w:jc w:val="left"/>
              <w:rPr>
                <w:sz w:val="19"/>
              </w:rPr>
            </w:pPr>
            <w:r>
              <w:rPr>
                <w:w w:val="90"/>
                <w:sz w:val="19"/>
              </w:rPr>
              <w:t>DESPESAS CORRENTES DOS REGIMES DE PREVID.</w:t>
            </w:r>
          </w:p>
          <w:p w:rsidR="004D5EDF" w:rsidRDefault="00F4415A">
            <w:pPr>
              <w:pStyle w:val="TableParagraph"/>
              <w:spacing w:line="240" w:lineRule="atLeast"/>
              <w:ind w:left="385" w:right="1568"/>
              <w:jc w:val="left"/>
              <w:rPr>
                <w:sz w:val="19"/>
              </w:rPr>
            </w:pPr>
            <w:r>
              <w:rPr>
                <w:sz w:val="19"/>
              </w:rPr>
              <w:t xml:space="preserve">Regime Geral de Previdência Social </w:t>
            </w:r>
            <w:r>
              <w:rPr>
                <w:w w:val="90"/>
                <w:sz w:val="19"/>
              </w:rPr>
              <w:t>Regime Próprio dos Servidores Públicos</w:t>
            </w:r>
          </w:p>
        </w:tc>
        <w:tc>
          <w:tcPr>
            <w:tcW w:w="1284" w:type="dxa"/>
            <w:tcBorders>
              <w:bottom w:val="nil"/>
            </w:tcBorders>
            <w:shd w:val="clear" w:color="auto" w:fill="DDEBF6"/>
          </w:tcPr>
          <w:p w:rsidR="004D5EDF" w:rsidRDefault="00F4415A">
            <w:pPr>
              <w:pStyle w:val="TableParagraph"/>
              <w:spacing w:before="4"/>
              <w:ind w:left="335"/>
              <w:jc w:val="left"/>
              <w:rPr>
                <w:sz w:val="19"/>
              </w:rPr>
            </w:pPr>
            <w:r>
              <w:rPr>
                <w:w w:val="95"/>
                <w:sz w:val="19"/>
              </w:rPr>
              <w:t>449.410,63</w:t>
            </w:r>
          </w:p>
          <w:p w:rsidR="004D5EDF" w:rsidRDefault="00F4415A">
            <w:pPr>
              <w:pStyle w:val="TableParagraph"/>
              <w:spacing w:before="21" w:line="204" w:lineRule="exact"/>
              <w:ind w:left="335"/>
              <w:jc w:val="left"/>
              <w:rPr>
                <w:sz w:val="19"/>
              </w:rPr>
            </w:pPr>
            <w:r>
              <w:rPr>
                <w:w w:val="95"/>
                <w:sz w:val="19"/>
              </w:rPr>
              <w:t>449.410,63</w:t>
            </w:r>
          </w:p>
        </w:tc>
        <w:tc>
          <w:tcPr>
            <w:tcW w:w="1284" w:type="dxa"/>
            <w:tcBorders>
              <w:bottom w:val="nil"/>
            </w:tcBorders>
            <w:shd w:val="clear" w:color="auto" w:fill="DDEBF6"/>
          </w:tcPr>
          <w:p w:rsidR="004D5EDF" w:rsidRDefault="00F4415A">
            <w:pPr>
              <w:pStyle w:val="TableParagraph"/>
              <w:spacing w:before="4"/>
              <w:ind w:left="335"/>
              <w:jc w:val="left"/>
              <w:rPr>
                <w:sz w:val="19"/>
              </w:rPr>
            </w:pPr>
            <w:r>
              <w:rPr>
                <w:w w:val="95"/>
                <w:sz w:val="19"/>
              </w:rPr>
              <w:t>654.077,78</w:t>
            </w:r>
          </w:p>
          <w:p w:rsidR="004D5EDF" w:rsidRDefault="00F4415A">
            <w:pPr>
              <w:pStyle w:val="TableParagraph"/>
              <w:spacing w:before="21" w:line="204" w:lineRule="exact"/>
              <w:ind w:left="335"/>
              <w:jc w:val="left"/>
              <w:rPr>
                <w:sz w:val="19"/>
              </w:rPr>
            </w:pPr>
            <w:r>
              <w:rPr>
                <w:w w:val="95"/>
                <w:sz w:val="19"/>
              </w:rPr>
              <w:t>654.077,78</w:t>
            </w:r>
          </w:p>
        </w:tc>
        <w:tc>
          <w:tcPr>
            <w:tcW w:w="1370" w:type="dxa"/>
            <w:tcBorders>
              <w:bottom w:val="nil"/>
            </w:tcBorders>
            <w:shd w:val="clear" w:color="auto" w:fill="DDEBF6"/>
          </w:tcPr>
          <w:p w:rsidR="004D5EDF" w:rsidRDefault="00F4415A">
            <w:pPr>
              <w:pStyle w:val="TableParagraph"/>
              <w:spacing w:before="4"/>
              <w:ind w:left="420"/>
              <w:jc w:val="left"/>
              <w:rPr>
                <w:sz w:val="19"/>
              </w:rPr>
            </w:pPr>
            <w:r>
              <w:rPr>
                <w:w w:val="95"/>
                <w:sz w:val="19"/>
              </w:rPr>
              <w:t>392.702,27</w:t>
            </w:r>
          </w:p>
          <w:p w:rsidR="004D5EDF" w:rsidRDefault="00F4415A">
            <w:pPr>
              <w:pStyle w:val="TableParagraph"/>
              <w:spacing w:before="21" w:line="204" w:lineRule="exact"/>
              <w:ind w:left="420"/>
              <w:jc w:val="left"/>
              <w:rPr>
                <w:sz w:val="19"/>
              </w:rPr>
            </w:pPr>
            <w:r>
              <w:rPr>
                <w:w w:val="95"/>
                <w:sz w:val="19"/>
              </w:rPr>
              <w:t>392.702,27</w:t>
            </w:r>
          </w:p>
        </w:tc>
      </w:tr>
      <w:tr w:rsidR="004D5EDF">
        <w:trPr>
          <w:trHeight w:val="702"/>
        </w:trPr>
        <w:tc>
          <w:tcPr>
            <w:tcW w:w="5582" w:type="dxa"/>
            <w:vMerge/>
            <w:tcBorders>
              <w:top w:val="nil"/>
              <w:left w:val="nil"/>
            </w:tcBorders>
          </w:tcPr>
          <w:p w:rsidR="004D5EDF" w:rsidRDefault="004D5EDF">
            <w:pPr>
              <w:rPr>
                <w:sz w:val="2"/>
                <w:szCs w:val="2"/>
              </w:rPr>
            </w:pPr>
          </w:p>
        </w:tc>
        <w:tc>
          <w:tcPr>
            <w:tcW w:w="1284" w:type="dxa"/>
            <w:tcBorders>
              <w:top w:val="nil"/>
              <w:bottom w:val="nil"/>
            </w:tcBorders>
          </w:tcPr>
          <w:p w:rsidR="004D5EDF" w:rsidRDefault="00F4415A">
            <w:pPr>
              <w:pStyle w:val="TableParagraph"/>
              <w:spacing w:before="1"/>
              <w:ind w:left="335"/>
              <w:jc w:val="left"/>
              <w:rPr>
                <w:sz w:val="19"/>
              </w:rPr>
            </w:pPr>
            <w:r>
              <w:rPr>
                <w:w w:val="95"/>
                <w:sz w:val="19"/>
              </w:rPr>
              <w:t>449.410,63</w:t>
            </w:r>
          </w:p>
          <w:p w:rsidR="004D5EDF" w:rsidRDefault="00F4415A">
            <w:pPr>
              <w:pStyle w:val="TableParagraph"/>
              <w:spacing w:before="22"/>
              <w:ind w:left="1028"/>
              <w:jc w:val="left"/>
              <w:rPr>
                <w:sz w:val="19"/>
              </w:rPr>
            </w:pPr>
            <w:r>
              <w:rPr>
                <w:w w:val="91"/>
                <w:sz w:val="19"/>
              </w:rPr>
              <w:t>-</w:t>
            </w:r>
          </w:p>
          <w:p w:rsidR="004D5EDF" w:rsidRDefault="00F4415A">
            <w:pPr>
              <w:pStyle w:val="TableParagraph"/>
              <w:spacing w:before="21" w:line="201" w:lineRule="exact"/>
              <w:ind w:left="1028"/>
              <w:jc w:val="left"/>
              <w:rPr>
                <w:sz w:val="19"/>
              </w:rPr>
            </w:pPr>
            <w:r>
              <w:rPr>
                <w:w w:val="91"/>
                <w:sz w:val="19"/>
              </w:rPr>
              <w:t>-</w:t>
            </w:r>
          </w:p>
        </w:tc>
        <w:tc>
          <w:tcPr>
            <w:tcW w:w="1284" w:type="dxa"/>
            <w:tcBorders>
              <w:top w:val="nil"/>
              <w:bottom w:val="nil"/>
            </w:tcBorders>
          </w:tcPr>
          <w:p w:rsidR="004D5EDF" w:rsidRDefault="00F4415A">
            <w:pPr>
              <w:pStyle w:val="TableParagraph"/>
              <w:spacing w:before="1"/>
              <w:ind w:left="335"/>
              <w:jc w:val="left"/>
              <w:rPr>
                <w:sz w:val="19"/>
              </w:rPr>
            </w:pPr>
            <w:r>
              <w:rPr>
                <w:w w:val="95"/>
                <w:sz w:val="19"/>
              </w:rPr>
              <w:t>654.077,78</w:t>
            </w:r>
          </w:p>
          <w:p w:rsidR="004D5EDF" w:rsidRDefault="00F4415A">
            <w:pPr>
              <w:pStyle w:val="TableParagraph"/>
              <w:spacing w:before="22"/>
              <w:ind w:left="1028"/>
              <w:jc w:val="left"/>
              <w:rPr>
                <w:sz w:val="19"/>
              </w:rPr>
            </w:pPr>
            <w:r>
              <w:rPr>
                <w:w w:val="91"/>
                <w:sz w:val="19"/>
              </w:rPr>
              <w:t>-</w:t>
            </w:r>
          </w:p>
          <w:p w:rsidR="004D5EDF" w:rsidRDefault="00F4415A">
            <w:pPr>
              <w:pStyle w:val="TableParagraph"/>
              <w:spacing w:before="21" w:line="201" w:lineRule="exact"/>
              <w:ind w:left="1028"/>
              <w:jc w:val="left"/>
              <w:rPr>
                <w:sz w:val="19"/>
              </w:rPr>
            </w:pPr>
            <w:r>
              <w:rPr>
                <w:w w:val="91"/>
                <w:sz w:val="19"/>
              </w:rPr>
              <w:t>-</w:t>
            </w:r>
          </w:p>
        </w:tc>
        <w:tc>
          <w:tcPr>
            <w:tcW w:w="1370" w:type="dxa"/>
            <w:tcBorders>
              <w:top w:val="nil"/>
              <w:bottom w:val="nil"/>
            </w:tcBorders>
          </w:tcPr>
          <w:p w:rsidR="004D5EDF" w:rsidRDefault="00F4415A">
            <w:pPr>
              <w:pStyle w:val="TableParagraph"/>
              <w:spacing w:before="1"/>
              <w:ind w:left="420"/>
              <w:jc w:val="left"/>
              <w:rPr>
                <w:sz w:val="19"/>
              </w:rPr>
            </w:pPr>
            <w:r>
              <w:rPr>
                <w:w w:val="95"/>
                <w:sz w:val="19"/>
              </w:rPr>
              <w:t>392.702,27</w:t>
            </w:r>
          </w:p>
          <w:p w:rsidR="004D5EDF" w:rsidRDefault="00F4415A">
            <w:pPr>
              <w:pStyle w:val="TableParagraph"/>
              <w:spacing w:before="22"/>
              <w:ind w:left="1112"/>
              <w:jc w:val="left"/>
              <w:rPr>
                <w:sz w:val="19"/>
              </w:rPr>
            </w:pPr>
            <w:r>
              <w:rPr>
                <w:w w:val="91"/>
                <w:sz w:val="19"/>
              </w:rPr>
              <w:t>-</w:t>
            </w:r>
          </w:p>
          <w:p w:rsidR="004D5EDF" w:rsidRDefault="00F4415A">
            <w:pPr>
              <w:pStyle w:val="TableParagraph"/>
              <w:spacing w:before="21" w:line="201" w:lineRule="exact"/>
              <w:ind w:left="1112"/>
              <w:jc w:val="left"/>
              <w:rPr>
                <w:sz w:val="19"/>
              </w:rPr>
            </w:pPr>
            <w:r>
              <w:rPr>
                <w:w w:val="91"/>
                <w:sz w:val="19"/>
              </w:rPr>
              <w:t>-</w:t>
            </w:r>
          </w:p>
        </w:tc>
      </w:tr>
      <w:tr w:rsidR="004D5EDF">
        <w:trPr>
          <w:trHeight w:val="227"/>
        </w:trPr>
        <w:tc>
          <w:tcPr>
            <w:tcW w:w="5582" w:type="dxa"/>
            <w:vMerge/>
            <w:tcBorders>
              <w:top w:val="nil"/>
              <w:left w:val="nil"/>
            </w:tcBorders>
          </w:tcPr>
          <w:p w:rsidR="004D5EDF" w:rsidRDefault="004D5EDF">
            <w:pPr>
              <w:rPr>
                <w:sz w:val="2"/>
                <w:szCs w:val="2"/>
              </w:rPr>
            </w:pPr>
          </w:p>
        </w:tc>
        <w:tc>
          <w:tcPr>
            <w:tcW w:w="1284" w:type="dxa"/>
            <w:tcBorders>
              <w:top w:val="nil"/>
              <w:bottom w:val="nil"/>
            </w:tcBorders>
            <w:shd w:val="clear" w:color="auto" w:fill="DDEBF6"/>
          </w:tcPr>
          <w:p w:rsidR="004D5EDF" w:rsidRDefault="00F4415A">
            <w:pPr>
              <w:pStyle w:val="TableParagraph"/>
              <w:spacing w:before="4" w:line="204" w:lineRule="exact"/>
              <w:ind w:right="180"/>
              <w:rPr>
                <w:sz w:val="19"/>
              </w:rPr>
            </w:pPr>
            <w:r>
              <w:rPr>
                <w:w w:val="91"/>
                <w:sz w:val="19"/>
              </w:rPr>
              <w:t>-</w:t>
            </w:r>
          </w:p>
        </w:tc>
        <w:tc>
          <w:tcPr>
            <w:tcW w:w="1284" w:type="dxa"/>
            <w:tcBorders>
              <w:top w:val="nil"/>
              <w:bottom w:val="nil"/>
            </w:tcBorders>
            <w:shd w:val="clear" w:color="auto" w:fill="DDEBF6"/>
          </w:tcPr>
          <w:p w:rsidR="004D5EDF" w:rsidRDefault="00F4415A">
            <w:pPr>
              <w:pStyle w:val="TableParagraph"/>
              <w:spacing w:before="4" w:line="204" w:lineRule="exact"/>
              <w:ind w:right="180"/>
              <w:rPr>
                <w:sz w:val="19"/>
              </w:rPr>
            </w:pPr>
            <w:r>
              <w:rPr>
                <w:w w:val="91"/>
                <w:sz w:val="19"/>
              </w:rPr>
              <w:t>-</w:t>
            </w:r>
          </w:p>
        </w:tc>
        <w:tc>
          <w:tcPr>
            <w:tcW w:w="1370" w:type="dxa"/>
            <w:tcBorders>
              <w:top w:val="nil"/>
              <w:bottom w:val="nil"/>
            </w:tcBorders>
            <w:shd w:val="clear" w:color="auto" w:fill="DDEBF6"/>
          </w:tcPr>
          <w:p w:rsidR="004D5EDF" w:rsidRDefault="00F4415A">
            <w:pPr>
              <w:pStyle w:val="TableParagraph"/>
              <w:spacing w:before="4" w:line="204" w:lineRule="exact"/>
              <w:ind w:right="182"/>
              <w:rPr>
                <w:sz w:val="19"/>
              </w:rPr>
            </w:pPr>
            <w:r>
              <w:rPr>
                <w:w w:val="91"/>
                <w:sz w:val="19"/>
              </w:rPr>
              <w:t>-</w:t>
            </w:r>
          </w:p>
        </w:tc>
      </w:tr>
      <w:tr w:rsidR="004D5EDF">
        <w:trPr>
          <w:trHeight w:val="462"/>
        </w:trPr>
        <w:tc>
          <w:tcPr>
            <w:tcW w:w="5582" w:type="dxa"/>
            <w:vMerge/>
            <w:tcBorders>
              <w:top w:val="nil"/>
              <w:left w:val="nil"/>
            </w:tcBorders>
          </w:tcPr>
          <w:p w:rsidR="004D5EDF" w:rsidRDefault="004D5EDF">
            <w:pPr>
              <w:rPr>
                <w:sz w:val="2"/>
                <w:szCs w:val="2"/>
              </w:rPr>
            </w:pPr>
          </w:p>
        </w:tc>
        <w:tc>
          <w:tcPr>
            <w:tcW w:w="1284" w:type="dxa"/>
            <w:tcBorders>
              <w:top w:val="nil"/>
            </w:tcBorders>
          </w:tcPr>
          <w:p w:rsidR="004D5EDF" w:rsidRDefault="00F4415A">
            <w:pPr>
              <w:pStyle w:val="TableParagraph"/>
              <w:spacing w:before="1"/>
              <w:ind w:right="180"/>
              <w:rPr>
                <w:sz w:val="19"/>
              </w:rPr>
            </w:pPr>
            <w:r>
              <w:rPr>
                <w:w w:val="91"/>
                <w:sz w:val="19"/>
              </w:rPr>
              <w:t>-</w:t>
            </w:r>
          </w:p>
          <w:p w:rsidR="004D5EDF" w:rsidRDefault="00F4415A">
            <w:pPr>
              <w:pStyle w:val="TableParagraph"/>
              <w:spacing w:before="22" w:line="201" w:lineRule="exact"/>
              <w:ind w:right="180"/>
              <w:rPr>
                <w:sz w:val="19"/>
              </w:rPr>
            </w:pPr>
            <w:r>
              <w:rPr>
                <w:w w:val="91"/>
                <w:sz w:val="19"/>
              </w:rPr>
              <w:t>-</w:t>
            </w:r>
          </w:p>
        </w:tc>
        <w:tc>
          <w:tcPr>
            <w:tcW w:w="1284" w:type="dxa"/>
            <w:tcBorders>
              <w:top w:val="nil"/>
            </w:tcBorders>
          </w:tcPr>
          <w:p w:rsidR="004D5EDF" w:rsidRDefault="00F4415A">
            <w:pPr>
              <w:pStyle w:val="TableParagraph"/>
              <w:spacing w:before="1"/>
              <w:ind w:right="180"/>
              <w:rPr>
                <w:sz w:val="19"/>
              </w:rPr>
            </w:pPr>
            <w:r>
              <w:rPr>
                <w:w w:val="91"/>
                <w:sz w:val="19"/>
              </w:rPr>
              <w:t>-</w:t>
            </w:r>
          </w:p>
          <w:p w:rsidR="004D5EDF" w:rsidRDefault="00F4415A">
            <w:pPr>
              <w:pStyle w:val="TableParagraph"/>
              <w:spacing w:before="22" w:line="201" w:lineRule="exact"/>
              <w:ind w:right="180"/>
              <w:rPr>
                <w:sz w:val="19"/>
              </w:rPr>
            </w:pPr>
            <w:r>
              <w:rPr>
                <w:w w:val="91"/>
                <w:sz w:val="19"/>
              </w:rPr>
              <w:t>-</w:t>
            </w:r>
          </w:p>
        </w:tc>
        <w:tc>
          <w:tcPr>
            <w:tcW w:w="1370" w:type="dxa"/>
            <w:tcBorders>
              <w:top w:val="nil"/>
            </w:tcBorders>
          </w:tcPr>
          <w:p w:rsidR="004D5EDF" w:rsidRDefault="00F4415A">
            <w:pPr>
              <w:pStyle w:val="TableParagraph"/>
              <w:spacing w:before="1"/>
              <w:ind w:right="182"/>
              <w:rPr>
                <w:sz w:val="19"/>
              </w:rPr>
            </w:pPr>
            <w:r>
              <w:rPr>
                <w:w w:val="91"/>
                <w:sz w:val="19"/>
              </w:rPr>
              <w:t>-</w:t>
            </w:r>
          </w:p>
          <w:p w:rsidR="004D5EDF" w:rsidRDefault="00F4415A">
            <w:pPr>
              <w:pStyle w:val="TableParagraph"/>
              <w:spacing w:before="22" w:line="201" w:lineRule="exact"/>
              <w:ind w:right="182"/>
              <w:rPr>
                <w:sz w:val="19"/>
              </w:rPr>
            </w:pPr>
            <w:r>
              <w:rPr>
                <w:w w:val="91"/>
                <w:sz w:val="19"/>
              </w:rPr>
              <w:t>-</w:t>
            </w:r>
          </w:p>
        </w:tc>
      </w:tr>
      <w:tr w:rsidR="004D5EDF">
        <w:trPr>
          <w:trHeight w:val="225"/>
        </w:trPr>
        <w:tc>
          <w:tcPr>
            <w:tcW w:w="5582" w:type="dxa"/>
            <w:vMerge w:val="restart"/>
            <w:tcBorders>
              <w:left w:val="nil"/>
            </w:tcBorders>
          </w:tcPr>
          <w:p w:rsidR="004D5EDF" w:rsidRDefault="00F4415A">
            <w:pPr>
              <w:pStyle w:val="TableParagraph"/>
              <w:spacing w:before="4"/>
              <w:ind w:left="40"/>
              <w:jc w:val="left"/>
              <w:rPr>
                <w:sz w:val="19"/>
              </w:rPr>
            </w:pPr>
            <w:r>
              <w:rPr>
                <w:w w:val="90"/>
                <w:sz w:val="19"/>
              </w:rPr>
              <w:t>SALDO FINANCEIRO</w:t>
            </w:r>
          </w:p>
          <w:p w:rsidR="004D5EDF" w:rsidRDefault="00F4415A">
            <w:pPr>
              <w:pStyle w:val="TableParagraph"/>
              <w:spacing w:before="21" w:line="201" w:lineRule="exact"/>
              <w:ind w:left="40"/>
              <w:jc w:val="left"/>
              <w:rPr>
                <w:b/>
                <w:sz w:val="19"/>
              </w:rPr>
            </w:pPr>
            <w:r>
              <w:rPr>
                <w:b/>
                <w:sz w:val="19"/>
              </w:rPr>
              <w:t>Valor (III)</w:t>
            </w:r>
          </w:p>
        </w:tc>
        <w:tc>
          <w:tcPr>
            <w:tcW w:w="1284" w:type="dxa"/>
            <w:shd w:val="clear" w:color="auto" w:fill="DDEBF6"/>
          </w:tcPr>
          <w:p w:rsidR="004D5EDF" w:rsidRDefault="004D5EDF">
            <w:pPr>
              <w:pStyle w:val="TableParagraph"/>
              <w:jc w:val="left"/>
              <w:rPr>
                <w:rFonts w:ascii="Times New Roman"/>
                <w:sz w:val="16"/>
              </w:rPr>
            </w:pPr>
          </w:p>
        </w:tc>
        <w:tc>
          <w:tcPr>
            <w:tcW w:w="1284" w:type="dxa"/>
            <w:shd w:val="clear" w:color="auto" w:fill="DDEBF6"/>
          </w:tcPr>
          <w:p w:rsidR="004D5EDF" w:rsidRDefault="004D5EDF">
            <w:pPr>
              <w:pStyle w:val="TableParagraph"/>
              <w:jc w:val="left"/>
              <w:rPr>
                <w:rFonts w:ascii="Times New Roman"/>
                <w:sz w:val="16"/>
              </w:rPr>
            </w:pPr>
          </w:p>
        </w:tc>
        <w:tc>
          <w:tcPr>
            <w:tcW w:w="1370" w:type="dxa"/>
            <w:shd w:val="clear" w:color="auto" w:fill="DDEBF6"/>
          </w:tcPr>
          <w:p w:rsidR="004D5EDF" w:rsidRDefault="004D5EDF">
            <w:pPr>
              <w:pStyle w:val="TableParagraph"/>
              <w:jc w:val="left"/>
              <w:rPr>
                <w:rFonts w:ascii="Times New Roman"/>
                <w:sz w:val="16"/>
              </w:rPr>
            </w:pPr>
          </w:p>
        </w:tc>
      </w:tr>
      <w:tr w:rsidR="004D5EDF">
        <w:trPr>
          <w:trHeight w:val="225"/>
        </w:trPr>
        <w:tc>
          <w:tcPr>
            <w:tcW w:w="5582" w:type="dxa"/>
            <w:vMerge/>
            <w:tcBorders>
              <w:top w:val="nil"/>
              <w:left w:val="nil"/>
            </w:tcBorders>
          </w:tcPr>
          <w:p w:rsidR="004D5EDF" w:rsidRDefault="004D5EDF">
            <w:pPr>
              <w:rPr>
                <w:sz w:val="2"/>
                <w:szCs w:val="2"/>
              </w:rPr>
            </w:pPr>
          </w:p>
        </w:tc>
        <w:tc>
          <w:tcPr>
            <w:tcW w:w="1284" w:type="dxa"/>
            <w:shd w:val="clear" w:color="auto" w:fill="DDEBF6"/>
          </w:tcPr>
          <w:p w:rsidR="004D5EDF" w:rsidRDefault="00F4415A">
            <w:pPr>
              <w:pStyle w:val="TableParagraph"/>
              <w:spacing w:before="4" w:line="201" w:lineRule="exact"/>
              <w:ind w:left="119"/>
              <w:jc w:val="left"/>
              <w:rPr>
                <w:sz w:val="19"/>
              </w:rPr>
            </w:pPr>
            <w:r>
              <w:rPr>
                <w:w w:val="90"/>
                <w:sz w:val="19"/>
              </w:rPr>
              <w:t>(1.323.490,68)</w:t>
            </w:r>
          </w:p>
        </w:tc>
        <w:tc>
          <w:tcPr>
            <w:tcW w:w="1284" w:type="dxa"/>
            <w:shd w:val="clear" w:color="auto" w:fill="DDEBF6"/>
          </w:tcPr>
          <w:p w:rsidR="004D5EDF" w:rsidRDefault="00F4415A">
            <w:pPr>
              <w:pStyle w:val="TableParagraph"/>
              <w:spacing w:before="4" w:line="201" w:lineRule="exact"/>
              <w:ind w:right="38"/>
              <w:rPr>
                <w:sz w:val="19"/>
              </w:rPr>
            </w:pPr>
            <w:r>
              <w:rPr>
                <w:w w:val="90"/>
                <w:sz w:val="19"/>
              </w:rPr>
              <w:t>(874.080,05)</w:t>
            </w:r>
          </w:p>
        </w:tc>
        <w:tc>
          <w:tcPr>
            <w:tcW w:w="1370" w:type="dxa"/>
            <w:shd w:val="clear" w:color="auto" w:fill="DDEBF6"/>
          </w:tcPr>
          <w:p w:rsidR="004D5EDF" w:rsidRDefault="00F4415A">
            <w:pPr>
              <w:pStyle w:val="TableParagraph"/>
              <w:spacing w:before="4" w:line="201" w:lineRule="exact"/>
              <w:ind w:left="335"/>
              <w:jc w:val="left"/>
              <w:rPr>
                <w:sz w:val="19"/>
              </w:rPr>
            </w:pPr>
            <w:r>
              <w:rPr>
                <w:w w:val="90"/>
                <w:sz w:val="19"/>
              </w:rPr>
              <w:t>(374.652,27)</w:t>
            </w:r>
          </w:p>
        </w:tc>
      </w:tr>
    </w:tbl>
    <w:p w:rsidR="004D5EDF" w:rsidRDefault="00F4415A">
      <w:pPr>
        <w:ind w:left="156"/>
        <w:rPr>
          <w:b/>
          <w:sz w:val="19"/>
        </w:rPr>
      </w:pPr>
      <w:r>
        <w:rPr>
          <w:b/>
          <w:w w:val="90"/>
          <w:sz w:val="19"/>
        </w:rPr>
        <w:t>Fonte:</w:t>
      </w:r>
      <w:r>
        <w:rPr>
          <w:b/>
          <w:spacing w:val="-17"/>
          <w:w w:val="90"/>
          <w:sz w:val="19"/>
        </w:rPr>
        <w:t xml:space="preserve"> </w:t>
      </w:r>
      <w:r>
        <w:rPr>
          <w:b/>
          <w:w w:val="90"/>
          <w:sz w:val="19"/>
        </w:rPr>
        <w:t>Sistema</w:t>
      </w:r>
      <w:r>
        <w:rPr>
          <w:b/>
          <w:spacing w:val="-17"/>
          <w:w w:val="90"/>
          <w:sz w:val="19"/>
        </w:rPr>
        <w:t xml:space="preserve"> </w:t>
      </w:r>
      <w:r>
        <w:rPr>
          <w:b/>
          <w:w w:val="90"/>
          <w:sz w:val="19"/>
        </w:rPr>
        <w:t>&lt;Nome&gt;,</w:t>
      </w:r>
      <w:r>
        <w:rPr>
          <w:b/>
          <w:spacing w:val="-18"/>
          <w:w w:val="90"/>
          <w:sz w:val="19"/>
        </w:rPr>
        <w:t xml:space="preserve"> </w:t>
      </w:r>
      <w:r>
        <w:rPr>
          <w:b/>
          <w:w w:val="90"/>
          <w:sz w:val="19"/>
        </w:rPr>
        <w:t>Unidade</w:t>
      </w:r>
      <w:r>
        <w:rPr>
          <w:b/>
          <w:spacing w:val="-16"/>
          <w:w w:val="90"/>
          <w:sz w:val="19"/>
        </w:rPr>
        <w:t xml:space="preserve"> </w:t>
      </w:r>
      <w:r>
        <w:rPr>
          <w:b/>
          <w:w w:val="90"/>
          <w:sz w:val="19"/>
        </w:rPr>
        <w:t>Responsável</w:t>
      </w:r>
      <w:r>
        <w:rPr>
          <w:b/>
          <w:spacing w:val="-18"/>
          <w:w w:val="90"/>
          <w:sz w:val="19"/>
        </w:rPr>
        <w:t xml:space="preserve"> </w:t>
      </w:r>
      <w:r>
        <w:rPr>
          <w:b/>
          <w:w w:val="90"/>
          <w:sz w:val="19"/>
        </w:rPr>
        <w:t>&lt;Nome&gt;,</w:t>
      </w:r>
      <w:r>
        <w:rPr>
          <w:b/>
          <w:spacing w:val="-16"/>
          <w:w w:val="90"/>
          <w:sz w:val="19"/>
        </w:rPr>
        <w:t xml:space="preserve"> </w:t>
      </w:r>
      <w:r>
        <w:rPr>
          <w:b/>
          <w:w w:val="90"/>
          <w:sz w:val="19"/>
        </w:rPr>
        <w:t>Data</w:t>
      </w:r>
      <w:r>
        <w:rPr>
          <w:b/>
          <w:spacing w:val="-16"/>
          <w:w w:val="90"/>
          <w:sz w:val="19"/>
        </w:rPr>
        <w:t xml:space="preserve"> </w:t>
      </w:r>
      <w:r>
        <w:rPr>
          <w:b/>
          <w:w w:val="90"/>
          <w:sz w:val="19"/>
        </w:rPr>
        <w:t>da</w:t>
      </w:r>
      <w:r>
        <w:rPr>
          <w:b/>
          <w:spacing w:val="-16"/>
          <w:w w:val="90"/>
          <w:sz w:val="19"/>
        </w:rPr>
        <w:t xml:space="preserve"> </w:t>
      </w:r>
      <w:r>
        <w:rPr>
          <w:b/>
          <w:w w:val="90"/>
          <w:sz w:val="19"/>
        </w:rPr>
        <w:t>emissão</w:t>
      </w:r>
      <w:r>
        <w:rPr>
          <w:b/>
          <w:spacing w:val="-18"/>
          <w:w w:val="90"/>
          <w:sz w:val="19"/>
        </w:rPr>
        <w:t xml:space="preserve"> </w:t>
      </w:r>
      <w:r>
        <w:rPr>
          <w:b/>
          <w:w w:val="90"/>
          <w:sz w:val="19"/>
        </w:rPr>
        <w:t>&lt;dd/mmm/aaaa&gt;</w:t>
      </w:r>
      <w:r>
        <w:rPr>
          <w:b/>
          <w:spacing w:val="-17"/>
          <w:w w:val="90"/>
          <w:sz w:val="19"/>
        </w:rPr>
        <w:t xml:space="preserve"> </w:t>
      </w:r>
      <w:r>
        <w:rPr>
          <w:b/>
          <w:w w:val="90"/>
          <w:sz w:val="19"/>
        </w:rPr>
        <w:t>e</w:t>
      </w:r>
      <w:r>
        <w:rPr>
          <w:b/>
          <w:spacing w:val="-16"/>
          <w:w w:val="90"/>
          <w:sz w:val="19"/>
        </w:rPr>
        <w:t xml:space="preserve"> </w:t>
      </w:r>
      <w:r>
        <w:rPr>
          <w:b/>
          <w:w w:val="90"/>
          <w:sz w:val="19"/>
        </w:rPr>
        <w:t>hora</w:t>
      </w:r>
      <w:r>
        <w:rPr>
          <w:b/>
          <w:spacing w:val="-16"/>
          <w:w w:val="90"/>
          <w:sz w:val="19"/>
        </w:rPr>
        <w:t xml:space="preserve"> </w:t>
      </w:r>
      <w:r>
        <w:rPr>
          <w:b/>
          <w:w w:val="90"/>
          <w:sz w:val="19"/>
        </w:rPr>
        <w:t>de</w:t>
      </w:r>
      <w:r>
        <w:rPr>
          <w:b/>
          <w:spacing w:val="-15"/>
          <w:w w:val="90"/>
          <w:sz w:val="19"/>
        </w:rPr>
        <w:t xml:space="preserve"> </w:t>
      </w:r>
      <w:r>
        <w:rPr>
          <w:b/>
          <w:w w:val="90"/>
          <w:sz w:val="19"/>
        </w:rPr>
        <w:t>emissão</w:t>
      </w:r>
      <w:r>
        <w:rPr>
          <w:b/>
          <w:spacing w:val="-18"/>
          <w:w w:val="90"/>
          <w:sz w:val="19"/>
        </w:rPr>
        <w:t xml:space="preserve"> </w:t>
      </w:r>
      <w:r>
        <w:rPr>
          <w:b/>
          <w:w w:val="90"/>
          <w:sz w:val="19"/>
        </w:rPr>
        <w:t>&lt;hhh</w:t>
      </w:r>
      <w:r>
        <w:rPr>
          <w:b/>
          <w:spacing w:val="-17"/>
          <w:w w:val="90"/>
          <w:sz w:val="19"/>
        </w:rPr>
        <w:t xml:space="preserve"> </w:t>
      </w:r>
      <w:r>
        <w:rPr>
          <w:b/>
          <w:w w:val="90"/>
          <w:sz w:val="19"/>
        </w:rPr>
        <w:t>e</w:t>
      </w:r>
      <w:r>
        <w:rPr>
          <w:b/>
          <w:spacing w:val="-16"/>
          <w:w w:val="90"/>
          <w:sz w:val="19"/>
        </w:rPr>
        <w:t xml:space="preserve"> </w:t>
      </w:r>
      <w:r>
        <w:rPr>
          <w:b/>
          <w:w w:val="90"/>
          <w:sz w:val="19"/>
        </w:rPr>
        <w:t>m</w:t>
      </w:r>
    </w:p>
    <w:p w:rsidR="004D5EDF" w:rsidRDefault="004D5EDF">
      <w:pPr>
        <w:rPr>
          <w:sz w:val="19"/>
        </w:rPr>
        <w:sectPr w:rsidR="004D5EDF">
          <w:headerReference w:type="default" r:id="rId43"/>
          <w:footerReference w:type="default" r:id="rId44"/>
          <w:pgSz w:w="11910" w:h="16840"/>
          <w:pgMar w:top="1360" w:right="1120" w:bottom="280" w:left="1020" w:header="0" w:footer="0" w:gutter="0"/>
          <w:cols w:space="720"/>
        </w:sectPr>
      </w:pPr>
    </w:p>
    <w:p w:rsidR="004D5EDF" w:rsidRDefault="004D5EDF">
      <w:pPr>
        <w:pStyle w:val="Corpodetexto"/>
        <w:spacing w:before="10"/>
        <w:rPr>
          <w:b/>
          <w:sz w:val="22"/>
        </w:rPr>
      </w:pPr>
    </w:p>
    <w:p w:rsidR="004D5EDF" w:rsidRDefault="00F4415A">
      <w:pPr>
        <w:spacing w:before="95" w:line="321" w:lineRule="auto"/>
        <w:ind w:left="3637" w:right="6777" w:firstLine="256"/>
        <w:rPr>
          <w:sz w:val="16"/>
        </w:rPr>
      </w:pPr>
      <w:r>
        <w:rPr>
          <w:sz w:val="16"/>
        </w:rPr>
        <w:t>Município de : ENGENHO VELHO LEI DE DIRETRIZES</w:t>
      </w:r>
      <w:r>
        <w:rPr>
          <w:spacing w:val="36"/>
          <w:sz w:val="16"/>
        </w:rPr>
        <w:t xml:space="preserve"> </w:t>
      </w:r>
      <w:r>
        <w:rPr>
          <w:spacing w:val="-3"/>
          <w:sz w:val="16"/>
        </w:rPr>
        <w:t>ORÇAMENTÁRIAS</w:t>
      </w:r>
    </w:p>
    <w:p w:rsidR="004D5EDF" w:rsidRDefault="00F4415A">
      <w:pPr>
        <w:spacing w:before="2"/>
        <w:ind w:left="2784" w:right="5924"/>
        <w:jc w:val="center"/>
        <w:rPr>
          <w:sz w:val="16"/>
        </w:rPr>
      </w:pPr>
      <w:r>
        <w:rPr>
          <w:sz w:val="16"/>
        </w:rPr>
        <w:t>ANEXO DE METAS FISCAIS</w:t>
      </w:r>
    </w:p>
    <w:p w:rsidR="004D5EDF" w:rsidRDefault="00F4415A">
      <w:pPr>
        <w:spacing w:before="63"/>
        <w:ind w:left="2793" w:right="5924"/>
        <w:jc w:val="center"/>
        <w:rPr>
          <w:b/>
          <w:sz w:val="16"/>
        </w:rPr>
      </w:pPr>
      <w:r>
        <w:rPr>
          <w:b/>
          <w:sz w:val="16"/>
        </w:rPr>
        <w:t>ESTIMATIVA E COMPENSAÇÃO DA RENÚNCIA DE RECEITA</w:t>
      </w:r>
    </w:p>
    <w:p w:rsidR="004D5EDF" w:rsidRDefault="00602EBB">
      <w:pPr>
        <w:spacing w:before="63"/>
        <w:ind w:left="2785" w:right="5924"/>
        <w:jc w:val="center"/>
        <w:rPr>
          <w:sz w:val="16"/>
        </w:rPr>
      </w:pPr>
      <w:r>
        <w:rPr>
          <w:noProof/>
          <w:lang w:val="pt-BR" w:eastAsia="pt-BR" w:bidi="ar-SA"/>
        </w:rPr>
        <mc:AlternateContent>
          <mc:Choice Requires="wps">
            <w:drawing>
              <wp:anchor distT="0" distB="0" distL="0" distR="0" simplePos="0" relativeHeight="251683840" behindDoc="1" locked="0" layoutInCell="1" allowOverlap="1">
                <wp:simplePos x="0" y="0"/>
                <wp:positionH relativeFrom="page">
                  <wp:posOffset>731520</wp:posOffset>
                </wp:positionH>
                <wp:positionV relativeFrom="paragraph">
                  <wp:posOffset>328930</wp:posOffset>
                </wp:positionV>
                <wp:extent cx="6358255" cy="0"/>
                <wp:effectExtent l="0" t="0" r="0" b="0"/>
                <wp:wrapTopAndBottom/>
                <wp:docPr id="4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8255" cy="0"/>
                        </a:xfrm>
                        <a:prstGeom prst="line">
                          <a:avLst/>
                        </a:prstGeom>
                        <a:noFill/>
                        <a:ln w="12192">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21D65" id="Line 30" o:spid="_x0000_s1026" style="position:absolute;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6pt,25.9pt" to="558.2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ENIAIAAEQEAAAOAAAAZHJzL2Uyb0RvYy54bWysU82O2jAQvlfqO1i+Q34IFCLCqiLQy7ZF&#10;2u0DGNshVh3bsg0BVX33jh1AbHupqubgjD0z33zzt3w6dxKduHVCqwpn4xQjrqhmQh0q/O11O5pj&#10;5DxRjEiteIUv3OGn1ft3y96UPNetloxbBCDKlb2pcOu9KZPE0ZZ3xI214QqUjbYd8XC1h4RZ0gN6&#10;J5M8TWdJry0zVlPuHLzWgxKvIn7TcOq/No3jHskKAzcfTxvPfTiT1ZKUB0tMK+iVBvkHFh0RCoLe&#10;oWriCTpa8QdUJ6jVTjd+THWX6KYRlMccIJss/S2bl5YYHnOB4jhzL5P7f7D0y2lnkWAVLgqMFOmg&#10;R89CcTSJtemNK8FkrXY2ZEfP6sU8a/rdIaXXLVEHHjm+Xgz4ZaGayRuXcHEGIuz7z5qBDTl6HQt1&#10;bmwXIKEE6Bz7cbn3g589ovA4m0zn+XSKEb3pElLeHI11/hPXHQpChSWQjsDk9Ox8IELKm0mIo/RW&#10;SBnbLRXqgW2eLfLo4bQULGiDnbOH/VpadCIwMdv4xbRA82gWoGvi2sEuqoZZsvqoWAzTcsI2V9kT&#10;IQcZaEkVAkGSQPQqDbPyY5EuNvPNvBgV+WwzKtK6Hn3crovRbJt9mNaTer2us5+Bc1aUrWCMq0D7&#10;NrdZ8Xdzcd2gYeLuk3svUPIWPVYSyN7+kXTscmhsWDRX7jW77Oyt+zCq0fi6VmEXHu8gPy7/6hcA&#10;AAD//wMAUEsDBBQABgAIAAAAIQA65lO13gAAAAoBAAAPAAAAZHJzL2Rvd25yZXYueG1sTI/NTsMw&#10;EITvSLyDtUjcqONCWhTiVIBUKQcOtIDEcRsvSYR/Quy24e3ZigMcZ/bT7Ey5mpwVBxpjH7wGNctA&#10;kG+C6X2r4fVlfXULIib0Bm3wpOGbIqyq87MSCxOOfkOHbWoFh/hYoIYupaGQMjYdOYyzMJDn20cY&#10;HSaWYyvNiEcOd1bOs2whHfaeP3Q40GNHzed27zQsl89Nb9/jgDeufrq29frroX7T+vJiur8DkWhK&#10;fzCc6nN1qLjTLuy9icKyVvmcUQ254gknQKlFDmL368iqlP8nVD8AAAD//wMAUEsBAi0AFAAGAAgA&#10;AAAhALaDOJL+AAAA4QEAABMAAAAAAAAAAAAAAAAAAAAAAFtDb250ZW50X1R5cGVzXS54bWxQSwEC&#10;LQAUAAYACAAAACEAOP0h/9YAAACUAQAACwAAAAAAAAAAAAAAAAAvAQAAX3JlbHMvLnJlbHNQSwEC&#10;LQAUAAYACAAAACEAN5/hDSACAABEBAAADgAAAAAAAAAAAAAAAAAuAgAAZHJzL2Uyb0RvYy54bWxQ&#10;SwECLQAUAAYACAAAACEAOuZTtd4AAAAKAQAADwAAAAAAAAAAAAAAAAB6BAAAZHJzL2Rvd25yZXYu&#10;eG1sUEsFBgAAAAAEAAQA8wAAAIUFAAAAAA==&#10;" strokecolor="white" strokeweight=".96pt">
                <w10:wrap type="topAndBottom" anchorx="page"/>
              </v:line>
            </w:pict>
          </mc:Fallback>
        </mc:AlternateContent>
      </w:r>
      <w:r w:rsidR="00F4415A">
        <w:rPr>
          <w:sz w:val="16"/>
        </w:rPr>
        <w:t>LEI DE DIRETRIZES ORÇAMENTÁRIAS PARA 2020</w:t>
      </w:r>
    </w:p>
    <w:p w:rsidR="004D5EDF" w:rsidRDefault="004D5EDF">
      <w:pPr>
        <w:pStyle w:val="Corpodetexto"/>
        <w:spacing w:before="9"/>
        <w:rPr>
          <w:sz w:val="12"/>
        </w:rPr>
      </w:pPr>
    </w:p>
    <w:p w:rsidR="004D5EDF" w:rsidRDefault="00F4415A">
      <w:pPr>
        <w:tabs>
          <w:tab w:val="left" w:pos="11168"/>
        </w:tabs>
        <w:ind w:left="140"/>
        <w:rPr>
          <w:sz w:val="20"/>
        </w:rPr>
      </w:pPr>
      <w:r>
        <w:rPr>
          <w:b/>
          <w:sz w:val="20"/>
        </w:rPr>
        <w:t>AMF - Demonstrativo 7 (LRF, art. 4°, § 2°,</w:t>
      </w:r>
      <w:r>
        <w:rPr>
          <w:b/>
          <w:spacing w:val="-24"/>
          <w:sz w:val="20"/>
        </w:rPr>
        <w:t xml:space="preserve"> </w:t>
      </w:r>
      <w:r>
        <w:rPr>
          <w:b/>
          <w:sz w:val="20"/>
        </w:rPr>
        <w:t>inciso</w:t>
      </w:r>
      <w:r>
        <w:rPr>
          <w:b/>
          <w:spacing w:val="-2"/>
          <w:sz w:val="20"/>
        </w:rPr>
        <w:t xml:space="preserve"> </w:t>
      </w:r>
      <w:r>
        <w:rPr>
          <w:b/>
          <w:sz w:val="20"/>
        </w:rPr>
        <w:t>V)</w:t>
      </w:r>
      <w:r>
        <w:rPr>
          <w:b/>
          <w:sz w:val="20"/>
        </w:rPr>
        <w:tab/>
      </w:r>
      <w:r>
        <w:rPr>
          <w:sz w:val="20"/>
        </w:rPr>
        <w:t>R$</w:t>
      </w:r>
      <w:r>
        <w:rPr>
          <w:spacing w:val="-2"/>
          <w:sz w:val="20"/>
        </w:rPr>
        <w:t xml:space="preserve"> </w:t>
      </w:r>
      <w:r>
        <w:rPr>
          <w:sz w:val="20"/>
        </w:rPr>
        <w:t>1,00</w:t>
      </w:r>
    </w:p>
    <w:tbl>
      <w:tblPr>
        <w:tblStyle w:val="TableNormal"/>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67"/>
        <w:gridCol w:w="1735"/>
        <w:gridCol w:w="1545"/>
        <w:gridCol w:w="1418"/>
        <w:gridCol w:w="114"/>
        <w:gridCol w:w="306"/>
        <w:gridCol w:w="943"/>
        <w:gridCol w:w="52"/>
        <w:gridCol w:w="1417"/>
        <w:gridCol w:w="1782"/>
      </w:tblGrid>
      <w:tr w:rsidR="004D5EDF">
        <w:trPr>
          <w:trHeight w:val="416"/>
        </w:trPr>
        <w:tc>
          <w:tcPr>
            <w:tcW w:w="2467" w:type="dxa"/>
            <w:vMerge w:val="restart"/>
            <w:tcBorders>
              <w:left w:val="nil"/>
            </w:tcBorders>
            <w:shd w:val="clear" w:color="auto" w:fill="CCFFFF"/>
          </w:tcPr>
          <w:p w:rsidR="004D5EDF" w:rsidRDefault="004D5EDF">
            <w:pPr>
              <w:pStyle w:val="TableParagraph"/>
              <w:spacing w:before="8"/>
              <w:jc w:val="left"/>
              <w:rPr>
                <w:sz w:val="28"/>
              </w:rPr>
            </w:pPr>
          </w:p>
          <w:p w:rsidR="004D5EDF" w:rsidRDefault="00F4415A">
            <w:pPr>
              <w:pStyle w:val="TableParagraph"/>
              <w:ind w:left="799"/>
              <w:jc w:val="left"/>
              <w:rPr>
                <w:sz w:val="20"/>
              </w:rPr>
            </w:pPr>
            <w:r>
              <w:rPr>
                <w:sz w:val="20"/>
              </w:rPr>
              <w:t>TRIBUTO</w:t>
            </w:r>
          </w:p>
        </w:tc>
        <w:tc>
          <w:tcPr>
            <w:tcW w:w="1735" w:type="dxa"/>
            <w:vMerge w:val="restart"/>
            <w:shd w:val="clear" w:color="auto" w:fill="CCFFFF"/>
          </w:tcPr>
          <w:p w:rsidR="004D5EDF" w:rsidRDefault="004D5EDF">
            <w:pPr>
              <w:pStyle w:val="TableParagraph"/>
              <w:spacing w:before="8"/>
              <w:jc w:val="left"/>
              <w:rPr>
                <w:sz w:val="28"/>
              </w:rPr>
            </w:pPr>
          </w:p>
          <w:p w:rsidR="004D5EDF" w:rsidRDefault="00F4415A">
            <w:pPr>
              <w:pStyle w:val="TableParagraph"/>
              <w:ind w:left="210"/>
              <w:jc w:val="left"/>
              <w:rPr>
                <w:sz w:val="20"/>
              </w:rPr>
            </w:pPr>
            <w:r>
              <w:rPr>
                <w:sz w:val="20"/>
              </w:rPr>
              <w:t>MODALIDADE</w:t>
            </w:r>
          </w:p>
        </w:tc>
        <w:tc>
          <w:tcPr>
            <w:tcW w:w="1545" w:type="dxa"/>
            <w:vMerge w:val="restart"/>
            <w:shd w:val="clear" w:color="auto" w:fill="CCFFFF"/>
          </w:tcPr>
          <w:p w:rsidR="004D5EDF" w:rsidRDefault="00F4415A">
            <w:pPr>
              <w:pStyle w:val="TableParagraph"/>
              <w:spacing w:before="83" w:line="256" w:lineRule="auto"/>
              <w:ind w:left="72" w:right="47" w:firstLine="2"/>
              <w:jc w:val="center"/>
              <w:rPr>
                <w:sz w:val="20"/>
              </w:rPr>
            </w:pPr>
            <w:r>
              <w:rPr>
                <w:sz w:val="20"/>
              </w:rPr>
              <w:t xml:space="preserve">SETORES/ PROGRAMAS/ </w:t>
            </w:r>
            <w:r>
              <w:rPr>
                <w:spacing w:val="-1"/>
                <w:sz w:val="20"/>
              </w:rPr>
              <w:t>BENEFICIÁRIO</w:t>
            </w:r>
          </w:p>
        </w:tc>
        <w:tc>
          <w:tcPr>
            <w:tcW w:w="1532" w:type="dxa"/>
            <w:gridSpan w:val="2"/>
            <w:tcBorders>
              <w:right w:val="nil"/>
            </w:tcBorders>
            <w:shd w:val="clear" w:color="auto" w:fill="CCFFFF"/>
          </w:tcPr>
          <w:p w:rsidR="004D5EDF" w:rsidRDefault="00F4415A">
            <w:pPr>
              <w:pStyle w:val="TableParagraph"/>
              <w:spacing w:before="97"/>
              <w:ind w:left="466"/>
              <w:jc w:val="left"/>
              <w:rPr>
                <w:sz w:val="20"/>
              </w:rPr>
            </w:pPr>
            <w:r>
              <w:rPr>
                <w:sz w:val="20"/>
              </w:rPr>
              <w:t>RENÚNCIA</w:t>
            </w:r>
          </w:p>
        </w:tc>
        <w:tc>
          <w:tcPr>
            <w:tcW w:w="306" w:type="dxa"/>
            <w:tcBorders>
              <w:left w:val="nil"/>
              <w:right w:val="nil"/>
            </w:tcBorders>
            <w:shd w:val="clear" w:color="auto" w:fill="CCFFFF"/>
          </w:tcPr>
          <w:p w:rsidR="004D5EDF" w:rsidRDefault="00F4415A">
            <w:pPr>
              <w:pStyle w:val="TableParagraph"/>
              <w:spacing w:before="97"/>
              <w:ind w:left="38" w:right="-15"/>
              <w:jc w:val="left"/>
              <w:rPr>
                <w:sz w:val="20"/>
              </w:rPr>
            </w:pPr>
            <w:r>
              <w:rPr>
                <w:sz w:val="20"/>
              </w:rPr>
              <w:t>DE</w:t>
            </w:r>
          </w:p>
        </w:tc>
        <w:tc>
          <w:tcPr>
            <w:tcW w:w="943" w:type="dxa"/>
            <w:tcBorders>
              <w:left w:val="nil"/>
              <w:right w:val="nil"/>
            </w:tcBorders>
            <w:shd w:val="clear" w:color="auto" w:fill="CCFFFF"/>
          </w:tcPr>
          <w:p w:rsidR="004D5EDF" w:rsidRDefault="00F4415A">
            <w:pPr>
              <w:pStyle w:val="TableParagraph"/>
              <w:spacing w:before="97"/>
              <w:ind w:left="63"/>
              <w:jc w:val="left"/>
              <w:rPr>
                <w:sz w:val="20"/>
              </w:rPr>
            </w:pPr>
            <w:r>
              <w:rPr>
                <w:sz w:val="20"/>
              </w:rPr>
              <w:t>RECEITA</w:t>
            </w:r>
          </w:p>
        </w:tc>
        <w:tc>
          <w:tcPr>
            <w:tcW w:w="1469" w:type="dxa"/>
            <w:gridSpan w:val="2"/>
            <w:tcBorders>
              <w:left w:val="nil"/>
            </w:tcBorders>
            <w:shd w:val="clear" w:color="auto" w:fill="CCFFFF"/>
          </w:tcPr>
          <w:p w:rsidR="004D5EDF" w:rsidRDefault="00F4415A">
            <w:pPr>
              <w:pStyle w:val="TableParagraph"/>
              <w:spacing w:before="97"/>
              <w:ind w:left="40"/>
              <w:jc w:val="left"/>
              <w:rPr>
                <w:sz w:val="20"/>
              </w:rPr>
            </w:pPr>
            <w:r>
              <w:rPr>
                <w:sz w:val="20"/>
              </w:rPr>
              <w:t>PREVISTA</w:t>
            </w:r>
          </w:p>
        </w:tc>
        <w:tc>
          <w:tcPr>
            <w:tcW w:w="1782" w:type="dxa"/>
            <w:vMerge w:val="restart"/>
            <w:shd w:val="clear" w:color="auto" w:fill="CCFFFF"/>
          </w:tcPr>
          <w:p w:rsidR="004D5EDF" w:rsidRDefault="004D5EDF">
            <w:pPr>
              <w:pStyle w:val="TableParagraph"/>
              <w:spacing w:before="8"/>
              <w:jc w:val="left"/>
              <w:rPr>
                <w:sz w:val="28"/>
              </w:rPr>
            </w:pPr>
          </w:p>
          <w:p w:rsidR="004D5EDF" w:rsidRDefault="00F4415A">
            <w:pPr>
              <w:pStyle w:val="TableParagraph"/>
              <w:ind w:left="113"/>
              <w:jc w:val="left"/>
              <w:rPr>
                <w:sz w:val="20"/>
              </w:rPr>
            </w:pPr>
            <w:r>
              <w:rPr>
                <w:sz w:val="20"/>
              </w:rPr>
              <w:t>COMPENSAÇÃO</w:t>
            </w:r>
          </w:p>
        </w:tc>
      </w:tr>
      <w:tr w:rsidR="004D5EDF">
        <w:trPr>
          <w:trHeight w:val="445"/>
        </w:trPr>
        <w:tc>
          <w:tcPr>
            <w:tcW w:w="2467" w:type="dxa"/>
            <w:vMerge/>
            <w:tcBorders>
              <w:top w:val="nil"/>
              <w:left w:val="nil"/>
            </w:tcBorders>
            <w:shd w:val="clear" w:color="auto" w:fill="CCFFFF"/>
          </w:tcPr>
          <w:p w:rsidR="004D5EDF" w:rsidRDefault="004D5EDF">
            <w:pPr>
              <w:rPr>
                <w:sz w:val="2"/>
                <w:szCs w:val="2"/>
              </w:rPr>
            </w:pPr>
          </w:p>
        </w:tc>
        <w:tc>
          <w:tcPr>
            <w:tcW w:w="1735" w:type="dxa"/>
            <w:vMerge/>
            <w:tcBorders>
              <w:top w:val="nil"/>
            </w:tcBorders>
            <w:shd w:val="clear" w:color="auto" w:fill="CCFFFF"/>
          </w:tcPr>
          <w:p w:rsidR="004D5EDF" w:rsidRDefault="004D5EDF">
            <w:pPr>
              <w:rPr>
                <w:sz w:val="2"/>
                <w:szCs w:val="2"/>
              </w:rPr>
            </w:pPr>
          </w:p>
        </w:tc>
        <w:tc>
          <w:tcPr>
            <w:tcW w:w="1545" w:type="dxa"/>
            <w:vMerge/>
            <w:tcBorders>
              <w:top w:val="nil"/>
            </w:tcBorders>
            <w:shd w:val="clear" w:color="auto" w:fill="CCFFFF"/>
          </w:tcPr>
          <w:p w:rsidR="004D5EDF" w:rsidRDefault="004D5EDF">
            <w:pPr>
              <w:rPr>
                <w:sz w:val="2"/>
                <w:szCs w:val="2"/>
              </w:rPr>
            </w:pPr>
          </w:p>
        </w:tc>
        <w:tc>
          <w:tcPr>
            <w:tcW w:w="1418" w:type="dxa"/>
            <w:shd w:val="clear" w:color="auto" w:fill="CCFFFF"/>
          </w:tcPr>
          <w:p w:rsidR="004D5EDF" w:rsidRDefault="00F4415A">
            <w:pPr>
              <w:pStyle w:val="TableParagraph"/>
              <w:spacing w:before="13"/>
              <w:ind w:left="490"/>
              <w:jc w:val="left"/>
              <w:rPr>
                <w:sz w:val="20"/>
              </w:rPr>
            </w:pPr>
            <w:r>
              <w:rPr>
                <w:sz w:val="20"/>
              </w:rPr>
              <w:t>2019</w:t>
            </w:r>
          </w:p>
        </w:tc>
        <w:tc>
          <w:tcPr>
            <w:tcW w:w="1415" w:type="dxa"/>
            <w:gridSpan w:val="4"/>
            <w:shd w:val="clear" w:color="auto" w:fill="CCFFFF"/>
          </w:tcPr>
          <w:p w:rsidR="004D5EDF" w:rsidRDefault="00F4415A">
            <w:pPr>
              <w:pStyle w:val="TableParagraph"/>
              <w:spacing w:before="13"/>
              <w:ind w:left="490"/>
              <w:jc w:val="left"/>
              <w:rPr>
                <w:sz w:val="20"/>
              </w:rPr>
            </w:pPr>
            <w:r>
              <w:rPr>
                <w:sz w:val="20"/>
              </w:rPr>
              <w:t>2020</w:t>
            </w:r>
          </w:p>
        </w:tc>
        <w:tc>
          <w:tcPr>
            <w:tcW w:w="1417" w:type="dxa"/>
            <w:shd w:val="clear" w:color="auto" w:fill="CCFFFF"/>
          </w:tcPr>
          <w:p w:rsidR="004D5EDF" w:rsidRDefault="00F4415A">
            <w:pPr>
              <w:pStyle w:val="TableParagraph"/>
              <w:spacing w:before="13"/>
              <w:ind w:left="493"/>
              <w:jc w:val="left"/>
              <w:rPr>
                <w:sz w:val="20"/>
              </w:rPr>
            </w:pPr>
            <w:r>
              <w:rPr>
                <w:sz w:val="20"/>
              </w:rPr>
              <w:t>2021</w:t>
            </w:r>
          </w:p>
        </w:tc>
        <w:tc>
          <w:tcPr>
            <w:tcW w:w="1782" w:type="dxa"/>
            <w:vMerge/>
            <w:tcBorders>
              <w:top w:val="nil"/>
            </w:tcBorders>
            <w:shd w:val="clear" w:color="auto" w:fill="CCFFFF"/>
          </w:tcPr>
          <w:p w:rsidR="004D5EDF" w:rsidRDefault="004D5EDF">
            <w:pPr>
              <w:rPr>
                <w:sz w:val="2"/>
                <w:szCs w:val="2"/>
              </w:rPr>
            </w:pPr>
          </w:p>
        </w:tc>
      </w:tr>
      <w:tr w:rsidR="004D5EDF">
        <w:trPr>
          <w:trHeight w:val="233"/>
        </w:trPr>
        <w:tc>
          <w:tcPr>
            <w:tcW w:w="2467" w:type="dxa"/>
            <w:tcBorders>
              <w:left w:val="nil"/>
              <w:bottom w:val="nil"/>
            </w:tcBorders>
          </w:tcPr>
          <w:p w:rsidR="004D5EDF" w:rsidRDefault="00F4415A">
            <w:pPr>
              <w:pStyle w:val="TableParagraph"/>
              <w:spacing w:before="18" w:line="196" w:lineRule="exact"/>
              <w:ind w:left="222" w:right="194"/>
              <w:jc w:val="center"/>
              <w:rPr>
                <w:sz w:val="20"/>
              </w:rPr>
            </w:pPr>
            <w:r>
              <w:rPr>
                <w:sz w:val="20"/>
              </w:rPr>
              <w:t>CONTRIBUICOES DE</w:t>
            </w:r>
          </w:p>
        </w:tc>
        <w:tc>
          <w:tcPr>
            <w:tcW w:w="1735" w:type="dxa"/>
            <w:tcBorders>
              <w:bottom w:val="nil"/>
            </w:tcBorders>
          </w:tcPr>
          <w:p w:rsidR="004D5EDF" w:rsidRDefault="004D5EDF">
            <w:pPr>
              <w:pStyle w:val="TableParagraph"/>
              <w:jc w:val="left"/>
              <w:rPr>
                <w:rFonts w:ascii="Times New Roman"/>
                <w:sz w:val="16"/>
              </w:rPr>
            </w:pPr>
          </w:p>
        </w:tc>
        <w:tc>
          <w:tcPr>
            <w:tcW w:w="1545" w:type="dxa"/>
            <w:vMerge w:val="restart"/>
          </w:tcPr>
          <w:p w:rsidR="004D5EDF" w:rsidRDefault="004D5EDF">
            <w:pPr>
              <w:pStyle w:val="TableParagraph"/>
              <w:jc w:val="left"/>
              <w:rPr>
                <w:rFonts w:ascii="Times New Roman"/>
                <w:sz w:val="18"/>
              </w:rPr>
            </w:pPr>
          </w:p>
        </w:tc>
        <w:tc>
          <w:tcPr>
            <w:tcW w:w="1418" w:type="dxa"/>
            <w:tcBorders>
              <w:bottom w:val="nil"/>
            </w:tcBorders>
          </w:tcPr>
          <w:p w:rsidR="004D5EDF" w:rsidRDefault="004D5EDF">
            <w:pPr>
              <w:pStyle w:val="TableParagraph"/>
              <w:jc w:val="left"/>
              <w:rPr>
                <w:rFonts w:ascii="Times New Roman"/>
                <w:sz w:val="16"/>
              </w:rPr>
            </w:pPr>
          </w:p>
        </w:tc>
        <w:tc>
          <w:tcPr>
            <w:tcW w:w="1415" w:type="dxa"/>
            <w:gridSpan w:val="4"/>
            <w:tcBorders>
              <w:bottom w:val="nil"/>
            </w:tcBorders>
            <w:shd w:val="clear" w:color="auto" w:fill="CCFFFF"/>
          </w:tcPr>
          <w:p w:rsidR="004D5EDF" w:rsidRDefault="004D5EDF">
            <w:pPr>
              <w:pStyle w:val="TableParagraph"/>
              <w:jc w:val="left"/>
              <w:rPr>
                <w:rFonts w:ascii="Times New Roman"/>
                <w:sz w:val="16"/>
              </w:rPr>
            </w:pPr>
          </w:p>
        </w:tc>
        <w:tc>
          <w:tcPr>
            <w:tcW w:w="1417" w:type="dxa"/>
            <w:tcBorders>
              <w:bottom w:val="nil"/>
            </w:tcBorders>
            <w:shd w:val="clear" w:color="auto" w:fill="CCFFFF"/>
          </w:tcPr>
          <w:p w:rsidR="004D5EDF" w:rsidRDefault="004D5EDF">
            <w:pPr>
              <w:pStyle w:val="TableParagraph"/>
              <w:jc w:val="left"/>
              <w:rPr>
                <w:rFonts w:ascii="Times New Roman"/>
                <w:sz w:val="16"/>
              </w:rPr>
            </w:pPr>
          </w:p>
        </w:tc>
        <w:tc>
          <w:tcPr>
            <w:tcW w:w="1782" w:type="dxa"/>
            <w:tcBorders>
              <w:bottom w:val="nil"/>
            </w:tcBorders>
          </w:tcPr>
          <w:p w:rsidR="004D5EDF" w:rsidRDefault="004D5EDF">
            <w:pPr>
              <w:pStyle w:val="TableParagraph"/>
              <w:jc w:val="left"/>
              <w:rPr>
                <w:rFonts w:ascii="Times New Roman"/>
                <w:sz w:val="16"/>
              </w:rPr>
            </w:pPr>
          </w:p>
        </w:tc>
      </w:tr>
      <w:tr w:rsidR="004D5EDF">
        <w:trPr>
          <w:trHeight w:val="510"/>
        </w:trPr>
        <w:tc>
          <w:tcPr>
            <w:tcW w:w="2467" w:type="dxa"/>
            <w:tcBorders>
              <w:top w:val="nil"/>
              <w:left w:val="nil"/>
              <w:bottom w:val="nil"/>
            </w:tcBorders>
          </w:tcPr>
          <w:p w:rsidR="004D5EDF" w:rsidRDefault="00F4415A">
            <w:pPr>
              <w:pStyle w:val="TableParagraph"/>
              <w:spacing w:before="11"/>
              <w:ind w:left="222" w:right="194"/>
              <w:jc w:val="center"/>
              <w:rPr>
                <w:sz w:val="20"/>
              </w:rPr>
            </w:pPr>
            <w:r>
              <w:rPr>
                <w:sz w:val="20"/>
              </w:rPr>
              <w:t>MELHORIA</w:t>
            </w:r>
          </w:p>
        </w:tc>
        <w:tc>
          <w:tcPr>
            <w:tcW w:w="1735" w:type="dxa"/>
            <w:tcBorders>
              <w:top w:val="nil"/>
              <w:bottom w:val="nil"/>
            </w:tcBorders>
          </w:tcPr>
          <w:p w:rsidR="004D5EDF" w:rsidRDefault="00F4415A">
            <w:pPr>
              <w:pStyle w:val="TableParagraph"/>
              <w:spacing w:before="11"/>
              <w:ind w:right="329"/>
              <w:rPr>
                <w:sz w:val="20"/>
              </w:rPr>
            </w:pPr>
            <w:r>
              <w:rPr>
                <w:sz w:val="20"/>
              </w:rPr>
              <w:t>ISENÇÕES</w:t>
            </w:r>
          </w:p>
        </w:tc>
        <w:tc>
          <w:tcPr>
            <w:tcW w:w="1545" w:type="dxa"/>
            <w:vMerge/>
            <w:tcBorders>
              <w:top w:val="nil"/>
            </w:tcBorders>
          </w:tcPr>
          <w:p w:rsidR="004D5EDF" w:rsidRDefault="004D5EDF">
            <w:pPr>
              <w:rPr>
                <w:sz w:val="2"/>
                <w:szCs w:val="2"/>
              </w:rPr>
            </w:pPr>
          </w:p>
        </w:tc>
        <w:tc>
          <w:tcPr>
            <w:tcW w:w="1418" w:type="dxa"/>
            <w:tcBorders>
              <w:top w:val="nil"/>
              <w:bottom w:val="nil"/>
            </w:tcBorders>
          </w:tcPr>
          <w:p w:rsidR="004D5EDF" w:rsidRDefault="00F4415A">
            <w:pPr>
              <w:pStyle w:val="TableParagraph"/>
              <w:spacing w:before="11"/>
              <w:ind w:left="425"/>
              <w:jc w:val="left"/>
              <w:rPr>
                <w:sz w:val="20"/>
              </w:rPr>
            </w:pPr>
            <w:r>
              <w:rPr>
                <w:sz w:val="20"/>
              </w:rPr>
              <w:t>10.000,00</w:t>
            </w:r>
          </w:p>
        </w:tc>
        <w:tc>
          <w:tcPr>
            <w:tcW w:w="1415" w:type="dxa"/>
            <w:gridSpan w:val="4"/>
            <w:tcBorders>
              <w:top w:val="nil"/>
              <w:bottom w:val="nil"/>
            </w:tcBorders>
            <w:shd w:val="clear" w:color="auto" w:fill="CCFFFF"/>
          </w:tcPr>
          <w:p w:rsidR="004D5EDF" w:rsidRDefault="00F4415A">
            <w:pPr>
              <w:pStyle w:val="TableParagraph"/>
              <w:spacing w:before="11"/>
              <w:ind w:left="425"/>
              <w:jc w:val="left"/>
              <w:rPr>
                <w:sz w:val="20"/>
              </w:rPr>
            </w:pPr>
            <w:r>
              <w:rPr>
                <w:sz w:val="20"/>
              </w:rPr>
              <w:t>10.000,00</w:t>
            </w:r>
          </w:p>
        </w:tc>
        <w:tc>
          <w:tcPr>
            <w:tcW w:w="1417" w:type="dxa"/>
            <w:tcBorders>
              <w:top w:val="nil"/>
              <w:bottom w:val="nil"/>
            </w:tcBorders>
            <w:shd w:val="clear" w:color="auto" w:fill="CCFFFF"/>
          </w:tcPr>
          <w:p w:rsidR="004D5EDF" w:rsidRDefault="00F4415A">
            <w:pPr>
              <w:pStyle w:val="TableParagraph"/>
              <w:spacing w:before="11"/>
              <w:ind w:right="82"/>
              <w:rPr>
                <w:sz w:val="20"/>
              </w:rPr>
            </w:pPr>
            <w:r>
              <w:rPr>
                <w:sz w:val="20"/>
              </w:rPr>
              <w:t>10.000,00</w:t>
            </w:r>
          </w:p>
        </w:tc>
        <w:tc>
          <w:tcPr>
            <w:tcW w:w="1782" w:type="dxa"/>
            <w:tcBorders>
              <w:top w:val="nil"/>
              <w:bottom w:val="nil"/>
            </w:tcBorders>
          </w:tcPr>
          <w:p w:rsidR="004D5EDF" w:rsidRDefault="004D5EDF">
            <w:pPr>
              <w:pStyle w:val="TableParagraph"/>
              <w:jc w:val="left"/>
              <w:rPr>
                <w:rFonts w:ascii="Times New Roman"/>
                <w:sz w:val="18"/>
              </w:rPr>
            </w:pPr>
          </w:p>
        </w:tc>
      </w:tr>
      <w:tr w:rsidR="004D5EDF">
        <w:trPr>
          <w:trHeight w:val="831"/>
        </w:trPr>
        <w:tc>
          <w:tcPr>
            <w:tcW w:w="2467" w:type="dxa"/>
            <w:tcBorders>
              <w:top w:val="nil"/>
              <w:left w:val="nil"/>
              <w:bottom w:val="nil"/>
            </w:tcBorders>
          </w:tcPr>
          <w:p w:rsidR="004D5EDF" w:rsidRDefault="004D5EDF">
            <w:pPr>
              <w:pStyle w:val="TableParagraph"/>
              <w:spacing w:before="7"/>
              <w:jc w:val="left"/>
              <w:rPr>
                <w:sz w:val="25"/>
              </w:rPr>
            </w:pPr>
          </w:p>
          <w:p w:rsidR="004D5EDF" w:rsidRDefault="00F4415A">
            <w:pPr>
              <w:pStyle w:val="TableParagraph"/>
              <w:ind w:left="217" w:right="194"/>
              <w:jc w:val="center"/>
              <w:rPr>
                <w:sz w:val="20"/>
              </w:rPr>
            </w:pPr>
            <w:r>
              <w:rPr>
                <w:sz w:val="20"/>
              </w:rPr>
              <w:t>AGUA</w:t>
            </w:r>
          </w:p>
        </w:tc>
        <w:tc>
          <w:tcPr>
            <w:tcW w:w="1735" w:type="dxa"/>
            <w:tcBorders>
              <w:top w:val="nil"/>
              <w:bottom w:val="nil"/>
            </w:tcBorders>
          </w:tcPr>
          <w:p w:rsidR="004D5EDF" w:rsidRDefault="004D5EDF">
            <w:pPr>
              <w:pStyle w:val="TableParagraph"/>
              <w:spacing w:before="7"/>
              <w:jc w:val="left"/>
              <w:rPr>
                <w:sz w:val="25"/>
              </w:rPr>
            </w:pPr>
          </w:p>
          <w:p w:rsidR="004D5EDF" w:rsidRDefault="00F4415A">
            <w:pPr>
              <w:pStyle w:val="TableParagraph"/>
              <w:ind w:right="330"/>
              <w:rPr>
                <w:sz w:val="20"/>
              </w:rPr>
            </w:pPr>
            <w:r>
              <w:rPr>
                <w:w w:val="95"/>
                <w:sz w:val="20"/>
              </w:rPr>
              <w:t>ISENÇÕES</w:t>
            </w:r>
          </w:p>
        </w:tc>
        <w:tc>
          <w:tcPr>
            <w:tcW w:w="1545" w:type="dxa"/>
            <w:vMerge/>
            <w:tcBorders>
              <w:top w:val="nil"/>
            </w:tcBorders>
          </w:tcPr>
          <w:p w:rsidR="004D5EDF" w:rsidRDefault="004D5EDF">
            <w:pPr>
              <w:rPr>
                <w:sz w:val="2"/>
                <w:szCs w:val="2"/>
              </w:rPr>
            </w:pPr>
          </w:p>
        </w:tc>
        <w:tc>
          <w:tcPr>
            <w:tcW w:w="1418" w:type="dxa"/>
            <w:tcBorders>
              <w:top w:val="nil"/>
              <w:bottom w:val="nil"/>
            </w:tcBorders>
          </w:tcPr>
          <w:p w:rsidR="004D5EDF" w:rsidRDefault="004D5EDF">
            <w:pPr>
              <w:pStyle w:val="TableParagraph"/>
              <w:spacing w:before="7"/>
              <w:jc w:val="left"/>
              <w:rPr>
                <w:sz w:val="25"/>
              </w:rPr>
            </w:pPr>
          </w:p>
          <w:p w:rsidR="004D5EDF" w:rsidRDefault="00F4415A">
            <w:pPr>
              <w:pStyle w:val="TableParagraph"/>
              <w:ind w:left="535"/>
              <w:jc w:val="left"/>
              <w:rPr>
                <w:sz w:val="20"/>
              </w:rPr>
            </w:pPr>
            <w:r>
              <w:rPr>
                <w:sz w:val="20"/>
              </w:rPr>
              <w:t>5.000,00</w:t>
            </w:r>
          </w:p>
        </w:tc>
        <w:tc>
          <w:tcPr>
            <w:tcW w:w="1415" w:type="dxa"/>
            <w:gridSpan w:val="4"/>
            <w:tcBorders>
              <w:top w:val="nil"/>
              <w:bottom w:val="nil"/>
            </w:tcBorders>
            <w:shd w:val="clear" w:color="auto" w:fill="CCFFFF"/>
          </w:tcPr>
          <w:p w:rsidR="004D5EDF" w:rsidRDefault="004D5EDF">
            <w:pPr>
              <w:pStyle w:val="TableParagraph"/>
              <w:spacing w:before="7"/>
              <w:jc w:val="left"/>
              <w:rPr>
                <w:sz w:val="25"/>
              </w:rPr>
            </w:pPr>
          </w:p>
          <w:p w:rsidR="004D5EDF" w:rsidRDefault="00F4415A">
            <w:pPr>
              <w:pStyle w:val="TableParagraph"/>
              <w:ind w:left="536"/>
              <w:jc w:val="left"/>
              <w:rPr>
                <w:sz w:val="20"/>
              </w:rPr>
            </w:pPr>
            <w:r>
              <w:rPr>
                <w:sz w:val="20"/>
              </w:rPr>
              <w:t>5.000,00</w:t>
            </w:r>
          </w:p>
        </w:tc>
        <w:tc>
          <w:tcPr>
            <w:tcW w:w="1417" w:type="dxa"/>
            <w:tcBorders>
              <w:top w:val="nil"/>
              <w:bottom w:val="nil"/>
            </w:tcBorders>
            <w:shd w:val="clear" w:color="auto" w:fill="CCFFFF"/>
          </w:tcPr>
          <w:p w:rsidR="004D5EDF" w:rsidRDefault="004D5EDF">
            <w:pPr>
              <w:pStyle w:val="TableParagraph"/>
              <w:spacing w:before="7"/>
              <w:jc w:val="left"/>
              <w:rPr>
                <w:sz w:val="25"/>
              </w:rPr>
            </w:pPr>
          </w:p>
          <w:p w:rsidR="004D5EDF" w:rsidRDefault="00F4415A">
            <w:pPr>
              <w:pStyle w:val="TableParagraph"/>
              <w:ind w:right="83"/>
              <w:rPr>
                <w:sz w:val="20"/>
              </w:rPr>
            </w:pPr>
            <w:r>
              <w:rPr>
                <w:w w:val="95"/>
                <w:sz w:val="20"/>
              </w:rPr>
              <w:t>5.000,00</w:t>
            </w:r>
          </w:p>
        </w:tc>
        <w:tc>
          <w:tcPr>
            <w:tcW w:w="1782" w:type="dxa"/>
            <w:tcBorders>
              <w:top w:val="nil"/>
              <w:bottom w:val="nil"/>
            </w:tcBorders>
          </w:tcPr>
          <w:p w:rsidR="004D5EDF" w:rsidRDefault="004D5EDF">
            <w:pPr>
              <w:pStyle w:val="TableParagraph"/>
              <w:jc w:val="left"/>
              <w:rPr>
                <w:sz w:val="26"/>
              </w:rPr>
            </w:pPr>
          </w:p>
          <w:p w:rsidR="004D5EDF" w:rsidRDefault="00F4415A">
            <w:pPr>
              <w:pStyle w:val="TableParagraph"/>
              <w:ind w:left="169"/>
              <w:jc w:val="left"/>
              <w:rPr>
                <w:sz w:val="20"/>
              </w:rPr>
            </w:pPr>
            <w:r>
              <w:rPr>
                <w:sz w:val="20"/>
              </w:rPr>
              <w:t>Vide Obsevação</w:t>
            </w:r>
          </w:p>
        </w:tc>
      </w:tr>
      <w:tr w:rsidR="004D5EDF">
        <w:trPr>
          <w:trHeight w:val="530"/>
        </w:trPr>
        <w:tc>
          <w:tcPr>
            <w:tcW w:w="2467" w:type="dxa"/>
            <w:tcBorders>
              <w:top w:val="nil"/>
              <w:left w:val="nil"/>
              <w:bottom w:val="nil"/>
            </w:tcBorders>
          </w:tcPr>
          <w:p w:rsidR="004D5EDF" w:rsidRDefault="004D5EDF">
            <w:pPr>
              <w:pStyle w:val="TableParagraph"/>
              <w:spacing w:before="6"/>
              <w:jc w:val="left"/>
              <w:rPr>
                <w:sz w:val="28"/>
              </w:rPr>
            </w:pPr>
          </w:p>
          <w:p w:rsidR="004D5EDF" w:rsidRDefault="00F4415A">
            <w:pPr>
              <w:pStyle w:val="TableParagraph"/>
              <w:spacing w:line="182" w:lineRule="exact"/>
              <w:ind w:left="218" w:right="194"/>
              <w:jc w:val="center"/>
              <w:rPr>
                <w:sz w:val="20"/>
              </w:rPr>
            </w:pPr>
            <w:r>
              <w:rPr>
                <w:sz w:val="20"/>
              </w:rPr>
              <w:t>SERVIÇOS</w:t>
            </w:r>
          </w:p>
        </w:tc>
        <w:tc>
          <w:tcPr>
            <w:tcW w:w="1735" w:type="dxa"/>
            <w:tcBorders>
              <w:top w:val="nil"/>
              <w:bottom w:val="nil"/>
            </w:tcBorders>
          </w:tcPr>
          <w:p w:rsidR="004D5EDF" w:rsidRDefault="004D5EDF">
            <w:pPr>
              <w:pStyle w:val="TableParagraph"/>
              <w:spacing w:before="6"/>
              <w:jc w:val="left"/>
              <w:rPr>
                <w:sz w:val="28"/>
              </w:rPr>
            </w:pPr>
          </w:p>
          <w:p w:rsidR="004D5EDF" w:rsidRDefault="00F4415A">
            <w:pPr>
              <w:pStyle w:val="TableParagraph"/>
              <w:spacing w:line="182" w:lineRule="exact"/>
              <w:ind w:right="329"/>
              <w:rPr>
                <w:sz w:val="20"/>
              </w:rPr>
            </w:pPr>
            <w:r>
              <w:rPr>
                <w:sz w:val="20"/>
              </w:rPr>
              <w:t>ISENÇÕES</w:t>
            </w:r>
          </w:p>
        </w:tc>
        <w:tc>
          <w:tcPr>
            <w:tcW w:w="1545" w:type="dxa"/>
            <w:vMerge/>
            <w:tcBorders>
              <w:top w:val="nil"/>
            </w:tcBorders>
          </w:tcPr>
          <w:p w:rsidR="004D5EDF" w:rsidRDefault="004D5EDF">
            <w:pPr>
              <w:rPr>
                <w:sz w:val="2"/>
                <w:szCs w:val="2"/>
              </w:rPr>
            </w:pPr>
          </w:p>
        </w:tc>
        <w:tc>
          <w:tcPr>
            <w:tcW w:w="1418" w:type="dxa"/>
            <w:tcBorders>
              <w:top w:val="nil"/>
              <w:bottom w:val="nil"/>
            </w:tcBorders>
          </w:tcPr>
          <w:p w:rsidR="004D5EDF" w:rsidRDefault="004D5EDF">
            <w:pPr>
              <w:pStyle w:val="TableParagraph"/>
              <w:spacing w:before="6"/>
              <w:jc w:val="left"/>
              <w:rPr>
                <w:sz w:val="28"/>
              </w:rPr>
            </w:pPr>
          </w:p>
          <w:p w:rsidR="004D5EDF" w:rsidRDefault="00F4415A">
            <w:pPr>
              <w:pStyle w:val="TableParagraph"/>
              <w:spacing w:line="182" w:lineRule="exact"/>
              <w:ind w:left="425"/>
              <w:jc w:val="left"/>
              <w:rPr>
                <w:sz w:val="20"/>
              </w:rPr>
            </w:pPr>
            <w:r>
              <w:rPr>
                <w:sz w:val="20"/>
              </w:rPr>
              <w:t>10.000,00</w:t>
            </w:r>
          </w:p>
        </w:tc>
        <w:tc>
          <w:tcPr>
            <w:tcW w:w="1415" w:type="dxa"/>
            <w:gridSpan w:val="4"/>
            <w:tcBorders>
              <w:top w:val="nil"/>
              <w:bottom w:val="nil"/>
            </w:tcBorders>
            <w:shd w:val="clear" w:color="auto" w:fill="CCFFFF"/>
          </w:tcPr>
          <w:p w:rsidR="004D5EDF" w:rsidRDefault="004D5EDF">
            <w:pPr>
              <w:pStyle w:val="TableParagraph"/>
              <w:spacing w:before="6"/>
              <w:jc w:val="left"/>
              <w:rPr>
                <w:sz w:val="28"/>
              </w:rPr>
            </w:pPr>
          </w:p>
          <w:p w:rsidR="004D5EDF" w:rsidRDefault="00F4415A">
            <w:pPr>
              <w:pStyle w:val="TableParagraph"/>
              <w:spacing w:line="182" w:lineRule="exact"/>
              <w:ind w:left="425"/>
              <w:jc w:val="left"/>
              <w:rPr>
                <w:sz w:val="20"/>
              </w:rPr>
            </w:pPr>
            <w:r>
              <w:rPr>
                <w:sz w:val="20"/>
              </w:rPr>
              <w:t>10.000,00</w:t>
            </w:r>
          </w:p>
        </w:tc>
        <w:tc>
          <w:tcPr>
            <w:tcW w:w="1417" w:type="dxa"/>
            <w:tcBorders>
              <w:top w:val="nil"/>
              <w:bottom w:val="nil"/>
            </w:tcBorders>
            <w:shd w:val="clear" w:color="auto" w:fill="CCFFFF"/>
          </w:tcPr>
          <w:p w:rsidR="004D5EDF" w:rsidRDefault="004D5EDF">
            <w:pPr>
              <w:pStyle w:val="TableParagraph"/>
              <w:spacing w:before="6"/>
              <w:jc w:val="left"/>
              <w:rPr>
                <w:sz w:val="28"/>
              </w:rPr>
            </w:pPr>
          </w:p>
          <w:p w:rsidR="004D5EDF" w:rsidRDefault="00F4415A">
            <w:pPr>
              <w:pStyle w:val="TableParagraph"/>
              <w:spacing w:line="182" w:lineRule="exact"/>
              <w:ind w:right="82"/>
              <w:rPr>
                <w:sz w:val="20"/>
              </w:rPr>
            </w:pPr>
            <w:r>
              <w:rPr>
                <w:sz w:val="20"/>
              </w:rPr>
              <w:t>10.000,00</w:t>
            </w:r>
          </w:p>
        </w:tc>
        <w:tc>
          <w:tcPr>
            <w:tcW w:w="1782" w:type="dxa"/>
            <w:tcBorders>
              <w:top w:val="nil"/>
              <w:bottom w:val="nil"/>
            </w:tcBorders>
          </w:tcPr>
          <w:p w:rsidR="004D5EDF" w:rsidRDefault="004D5EDF">
            <w:pPr>
              <w:pStyle w:val="TableParagraph"/>
              <w:spacing w:before="6"/>
              <w:jc w:val="left"/>
              <w:rPr>
                <w:sz w:val="28"/>
              </w:rPr>
            </w:pPr>
          </w:p>
          <w:p w:rsidR="004D5EDF" w:rsidRDefault="00F4415A">
            <w:pPr>
              <w:pStyle w:val="TableParagraph"/>
              <w:spacing w:line="182" w:lineRule="exact"/>
              <w:ind w:left="605"/>
              <w:jc w:val="left"/>
              <w:rPr>
                <w:sz w:val="20"/>
              </w:rPr>
            </w:pPr>
            <w:r>
              <w:rPr>
                <w:sz w:val="20"/>
              </w:rPr>
              <w:t>abaixo</w:t>
            </w:r>
          </w:p>
        </w:tc>
      </w:tr>
      <w:tr w:rsidR="004D5EDF">
        <w:trPr>
          <w:trHeight w:val="198"/>
        </w:trPr>
        <w:tc>
          <w:tcPr>
            <w:tcW w:w="2467" w:type="dxa"/>
            <w:tcBorders>
              <w:top w:val="nil"/>
              <w:left w:val="nil"/>
              <w:bottom w:val="nil"/>
            </w:tcBorders>
          </w:tcPr>
          <w:p w:rsidR="004D5EDF" w:rsidRDefault="00F4415A">
            <w:pPr>
              <w:pStyle w:val="TableParagraph"/>
              <w:spacing w:line="179" w:lineRule="exact"/>
              <w:ind w:left="216" w:right="194"/>
              <w:jc w:val="center"/>
              <w:rPr>
                <w:sz w:val="20"/>
              </w:rPr>
            </w:pPr>
            <w:r>
              <w:rPr>
                <w:sz w:val="20"/>
              </w:rPr>
              <w:t>OURTROS</w:t>
            </w:r>
          </w:p>
        </w:tc>
        <w:tc>
          <w:tcPr>
            <w:tcW w:w="1735" w:type="dxa"/>
            <w:tcBorders>
              <w:top w:val="nil"/>
              <w:bottom w:val="nil"/>
            </w:tcBorders>
          </w:tcPr>
          <w:p w:rsidR="004D5EDF" w:rsidRDefault="00F4415A">
            <w:pPr>
              <w:pStyle w:val="TableParagraph"/>
              <w:spacing w:line="179" w:lineRule="exact"/>
              <w:ind w:right="329"/>
              <w:rPr>
                <w:sz w:val="20"/>
              </w:rPr>
            </w:pPr>
            <w:r>
              <w:rPr>
                <w:sz w:val="20"/>
              </w:rPr>
              <w:t>ISENÇÕES</w:t>
            </w:r>
          </w:p>
        </w:tc>
        <w:tc>
          <w:tcPr>
            <w:tcW w:w="1545" w:type="dxa"/>
            <w:vMerge/>
            <w:tcBorders>
              <w:top w:val="nil"/>
            </w:tcBorders>
          </w:tcPr>
          <w:p w:rsidR="004D5EDF" w:rsidRDefault="004D5EDF">
            <w:pPr>
              <w:rPr>
                <w:sz w:val="2"/>
                <w:szCs w:val="2"/>
              </w:rPr>
            </w:pPr>
          </w:p>
        </w:tc>
        <w:tc>
          <w:tcPr>
            <w:tcW w:w="1418" w:type="dxa"/>
            <w:tcBorders>
              <w:top w:val="nil"/>
              <w:bottom w:val="nil"/>
            </w:tcBorders>
          </w:tcPr>
          <w:p w:rsidR="004D5EDF" w:rsidRDefault="00F4415A">
            <w:pPr>
              <w:pStyle w:val="TableParagraph"/>
              <w:spacing w:line="179" w:lineRule="exact"/>
              <w:ind w:left="424"/>
              <w:jc w:val="left"/>
              <w:rPr>
                <w:sz w:val="20"/>
              </w:rPr>
            </w:pPr>
            <w:r>
              <w:rPr>
                <w:sz w:val="20"/>
              </w:rPr>
              <w:t>10.000,00</w:t>
            </w:r>
          </w:p>
        </w:tc>
        <w:tc>
          <w:tcPr>
            <w:tcW w:w="1415" w:type="dxa"/>
            <w:gridSpan w:val="4"/>
            <w:tcBorders>
              <w:top w:val="nil"/>
              <w:bottom w:val="nil"/>
            </w:tcBorders>
            <w:shd w:val="clear" w:color="auto" w:fill="CCFFFF"/>
          </w:tcPr>
          <w:p w:rsidR="004D5EDF" w:rsidRDefault="00F4415A">
            <w:pPr>
              <w:pStyle w:val="TableParagraph"/>
              <w:spacing w:line="179" w:lineRule="exact"/>
              <w:ind w:left="425"/>
              <w:jc w:val="left"/>
              <w:rPr>
                <w:sz w:val="20"/>
              </w:rPr>
            </w:pPr>
            <w:r>
              <w:rPr>
                <w:sz w:val="20"/>
              </w:rPr>
              <w:t>10.000,00</w:t>
            </w:r>
          </w:p>
        </w:tc>
        <w:tc>
          <w:tcPr>
            <w:tcW w:w="1417" w:type="dxa"/>
            <w:tcBorders>
              <w:top w:val="nil"/>
              <w:bottom w:val="nil"/>
            </w:tcBorders>
            <w:shd w:val="clear" w:color="auto" w:fill="CCFFFF"/>
          </w:tcPr>
          <w:p w:rsidR="004D5EDF" w:rsidRDefault="00F4415A">
            <w:pPr>
              <w:pStyle w:val="TableParagraph"/>
              <w:spacing w:line="179" w:lineRule="exact"/>
              <w:ind w:right="82"/>
              <w:rPr>
                <w:sz w:val="20"/>
              </w:rPr>
            </w:pPr>
            <w:r>
              <w:rPr>
                <w:sz w:val="20"/>
              </w:rPr>
              <w:t>10.000,00</w:t>
            </w:r>
          </w:p>
        </w:tc>
        <w:tc>
          <w:tcPr>
            <w:tcW w:w="1782" w:type="dxa"/>
            <w:tcBorders>
              <w:top w:val="nil"/>
              <w:bottom w:val="nil"/>
            </w:tcBorders>
          </w:tcPr>
          <w:p w:rsidR="004D5EDF" w:rsidRDefault="004D5EDF">
            <w:pPr>
              <w:pStyle w:val="TableParagraph"/>
              <w:jc w:val="left"/>
              <w:rPr>
                <w:rFonts w:ascii="Times New Roman"/>
                <w:sz w:val="12"/>
              </w:rPr>
            </w:pPr>
          </w:p>
        </w:tc>
      </w:tr>
      <w:tr w:rsidR="004D5EDF">
        <w:trPr>
          <w:trHeight w:val="196"/>
        </w:trPr>
        <w:tc>
          <w:tcPr>
            <w:tcW w:w="2467" w:type="dxa"/>
            <w:tcBorders>
              <w:top w:val="nil"/>
              <w:left w:val="nil"/>
              <w:bottom w:val="nil"/>
            </w:tcBorders>
          </w:tcPr>
          <w:p w:rsidR="004D5EDF" w:rsidRDefault="004D5EDF">
            <w:pPr>
              <w:pStyle w:val="TableParagraph"/>
              <w:jc w:val="left"/>
              <w:rPr>
                <w:rFonts w:ascii="Times New Roman"/>
                <w:sz w:val="12"/>
              </w:rPr>
            </w:pPr>
          </w:p>
        </w:tc>
        <w:tc>
          <w:tcPr>
            <w:tcW w:w="1735" w:type="dxa"/>
            <w:tcBorders>
              <w:top w:val="nil"/>
              <w:bottom w:val="nil"/>
            </w:tcBorders>
          </w:tcPr>
          <w:p w:rsidR="004D5EDF" w:rsidRDefault="004D5EDF">
            <w:pPr>
              <w:pStyle w:val="TableParagraph"/>
              <w:jc w:val="left"/>
              <w:rPr>
                <w:rFonts w:ascii="Times New Roman"/>
                <w:sz w:val="12"/>
              </w:rPr>
            </w:pPr>
          </w:p>
        </w:tc>
        <w:tc>
          <w:tcPr>
            <w:tcW w:w="1545" w:type="dxa"/>
            <w:vMerge/>
            <w:tcBorders>
              <w:top w:val="nil"/>
            </w:tcBorders>
          </w:tcPr>
          <w:p w:rsidR="004D5EDF" w:rsidRDefault="004D5EDF">
            <w:pPr>
              <w:rPr>
                <w:sz w:val="2"/>
                <w:szCs w:val="2"/>
              </w:rPr>
            </w:pPr>
          </w:p>
        </w:tc>
        <w:tc>
          <w:tcPr>
            <w:tcW w:w="1418" w:type="dxa"/>
            <w:tcBorders>
              <w:top w:val="nil"/>
              <w:bottom w:val="nil"/>
            </w:tcBorders>
          </w:tcPr>
          <w:p w:rsidR="004D5EDF" w:rsidRDefault="004D5EDF">
            <w:pPr>
              <w:pStyle w:val="TableParagraph"/>
              <w:jc w:val="left"/>
              <w:rPr>
                <w:rFonts w:ascii="Times New Roman"/>
                <w:sz w:val="12"/>
              </w:rPr>
            </w:pPr>
          </w:p>
        </w:tc>
        <w:tc>
          <w:tcPr>
            <w:tcW w:w="1415" w:type="dxa"/>
            <w:gridSpan w:val="4"/>
            <w:tcBorders>
              <w:top w:val="nil"/>
              <w:bottom w:val="nil"/>
            </w:tcBorders>
            <w:shd w:val="clear" w:color="auto" w:fill="CCFFFF"/>
          </w:tcPr>
          <w:p w:rsidR="004D5EDF" w:rsidRDefault="00F4415A">
            <w:pPr>
              <w:pStyle w:val="TableParagraph"/>
              <w:spacing w:line="177" w:lineRule="exact"/>
              <w:ind w:right="183"/>
              <w:rPr>
                <w:sz w:val="20"/>
              </w:rPr>
            </w:pPr>
            <w:r>
              <w:rPr>
                <w:w w:val="99"/>
                <w:sz w:val="20"/>
              </w:rPr>
              <w:t>-</w:t>
            </w:r>
          </w:p>
        </w:tc>
        <w:tc>
          <w:tcPr>
            <w:tcW w:w="1417" w:type="dxa"/>
            <w:tcBorders>
              <w:top w:val="nil"/>
              <w:bottom w:val="nil"/>
            </w:tcBorders>
            <w:shd w:val="clear" w:color="auto" w:fill="CCFFFF"/>
          </w:tcPr>
          <w:p w:rsidR="004D5EDF" w:rsidRDefault="00F4415A">
            <w:pPr>
              <w:pStyle w:val="TableParagraph"/>
              <w:spacing w:line="177" w:lineRule="exact"/>
              <w:ind w:right="182"/>
              <w:rPr>
                <w:sz w:val="20"/>
              </w:rPr>
            </w:pPr>
            <w:r>
              <w:rPr>
                <w:w w:val="99"/>
                <w:sz w:val="20"/>
              </w:rPr>
              <w:t>-</w:t>
            </w:r>
          </w:p>
        </w:tc>
        <w:tc>
          <w:tcPr>
            <w:tcW w:w="1782" w:type="dxa"/>
            <w:tcBorders>
              <w:top w:val="nil"/>
              <w:bottom w:val="nil"/>
            </w:tcBorders>
          </w:tcPr>
          <w:p w:rsidR="004D5EDF" w:rsidRDefault="004D5EDF">
            <w:pPr>
              <w:pStyle w:val="TableParagraph"/>
              <w:jc w:val="left"/>
              <w:rPr>
                <w:rFonts w:ascii="Times New Roman"/>
                <w:sz w:val="12"/>
              </w:rPr>
            </w:pPr>
          </w:p>
        </w:tc>
      </w:tr>
      <w:tr w:rsidR="004D5EDF">
        <w:trPr>
          <w:trHeight w:val="198"/>
        </w:trPr>
        <w:tc>
          <w:tcPr>
            <w:tcW w:w="2467" w:type="dxa"/>
            <w:tcBorders>
              <w:top w:val="nil"/>
              <w:left w:val="nil"/>
              <w:bottom w:val="nil"/>
            </w:tcBorders>
          </w:tcPr>
          <w:p w:rsidR="004D5EDF" w:rsidRDefault="004D5EDF">
            <w:pPr>
              <w:pStyle w:val="TableParagraph"/>
              <w:jc w:val="left"/>
              <w:rPr>
                <w:rFonts w:ascii="Times New Roman"/>
                <w:sz w:val="12"/>
              </w:rPr>
            </w:pPr>
          </w:p>
        </w:tc>
        <w:tc>
          <w:tcPr>
            <w:tcW w:w="1735" w:type="dxa"/>
            <w:tcBorders>
              <w:top w:val="nil"/>
              <w:bottom w:val="nil"/>
            </w:tcBorders>
          </w:tcPr>
          <w:p w:rsidR="004D5EDF" w:rsidRDefault="004D5EDF">
            <w:pPr>
              <w:pStyle w:val="TableParagraph"/>
              <w:jc w:val="left"/>
              <w:rPr>
                <w:rFonts w:ascii="Times New Roman"/>
                <w:sz w:val="12"/>
              </w:rPr>
            </w:pPr>
          </w:p>
        </w:tc>
        <w:tc>
          <w:tcPr>
            <w:tcW w:w="1545" w:type="dxa"/>
            <w:vMerge/>
            <w:tcBorders>
              <w:top w:val="nil"/>
            </w:tcBorders>
          </w:tcPr>
          <w:p w:rsidR="004D5EDF" w:rsidRDefault="004D5EDF">
            <w:pPr>
              <w:rPr>
                <w:sz w:val="2"/>
                <w:szCs w:val="2"/>
              </w:rPr>
            </w:pPr>
          </w:p>
        </w:tc>
        <w:tc>
          <w:tcPr>
            <w:tcW w:w="1418" w:type="dxa"/>
            <w:tcBorders>
              <w:top w:val="nil"/>
              <w:bottom w:val="nil"/>
            </w:tcBorders>
          </w:tcPr>
          <w:p w:rsidR="004D5EDF" w:rsidRDefault="004D5EDF">
            <w:pPr>
              <w:pStyle w:val="TableParagraph"/>
              <w:jc w:val="left"/>
              <w:rPr>
                <w:rFonts w:ascii="Times New Roman"/>
                <w:sz w:val="12"/>
              </w:rPr>
            </w:pPr>
          </w:p>
        </w:tc>
        <w:tc>
          <w:tcPr>
            <w:tcW w:w="1415" w:type="dxa"/>
            <w:gridSpan w:val="4"/>
            <w:tcBorders>
              <w:top w:val="nil"/>
              <w:bottom w:val="nil"/>
            </w:tcBorders>
            <w:shd w:val="clear" w:color="auto" w:fill="CCFFFF"/>
          </w:tcPr>
          <w:p w:rsidR="004D5EDF" w:rsidRDefault="00F4415A">
            <w:pPr>
              <w:pStyle w:val="TableParagraph"/>
              <w:spacing w:line="178" w:lineRule="exact"/>
              <w:ind w:right="183"/>
              <w:rPr>
                <w:sz w:val="20"/>
              </w:rPr>
            </w:pPr>
            <w:r>
              <w:rPr>
                <w:w w:val="99"/>
                <w:sz w:val="20"/>
              </w:rPr>
              <w:t>-</w:t>
            </w:r>
          </w:p>
        </w:tc>
        <w:tc>
          <w:tcPr>
            <w:tcW w:w="1417" w:type="dxa"/>
            <w:tcBorders>
              <w:top w:val="nil"/>
              <w:bottom w:val="nil"/>
            </w:tcBorders>
            <w:shd w:val="clear" w:color="auto" w:fill="CCFFFF"/>
          </w:tcPr>
          <w:p w:rsidR="004D5EDF" w:rsidRDefault="00F4415A">
            <w:pPr>
              <w:pStyle w:val="TableParagraph"/>
              <w:spacing w:line="178" w:lineRule="exact"/>
              <w:ind w:right="182"/>
              <w:rPr>
                <w:sz w:val="20"/>
              </w:rPr>
            </w:pPr>
            <w:r>
              <w:rPr>
                <w:w w:val="99"/>
                <w:sz w:val="20"/>
              </w:rPr>
              <w:t>-</w:t>
            </w:r>
          </w:p>
        </w:tc>
        <w:tc>
          <w:tcPr>
            <w:tcW w:w="1782" w:type="dxa"/>
            <w:tcBorders>
              <w:top w:val="nil"/>
              <w:bottom w:val="nil"/>
            </w:tcBorders>
          </w:tcPr>
          <w:p w:rsidR="004D5EDF" w:rsidRDefault="004D5EDF">
            <w:pPr>
              <w:pStyle w:val="TableParagraph"/>
              <w:jc w:val="left"/>
              <w:rPr>
                <w:rFonts w:ascii="Times New Roman"/>
                <w:sz w:val="12"/>
              </w:rPr>
            </w:pPr>
          </w:p>
        </w:tc>
      </w:tr>
      <w:tr w:rsidR="004D5EDF">
        <w:trPr>
          <w:trHeight w:val="220"/>
        </w:trPr>
        <w:tc>
          <w:tcPr>
            <w:tcW w:w="2467" w:type="dxa"/>
            <w:tcBorders>
              <w:top w:val="nil"/>
              <w:left w:val="nil"/>
            </w:tcBorders>
          </w:tcPr>
          <w:p w:rsidR="004D5EDF" w:rsidRDefault="004D5EDF">
            <w:pPr>
              <w:pStyle w:val="TableParagraph"/>
              <w:jc w:val="left"/>
              <w:rPr>
                <w:rFonts w:ascii="Times New Roman"/>
                <w:sz w:val="14"/>
              </w:rPr>
            </w:pPr>
          </w:p>
        </w:tc>
        <w:tc>
          <w:tcPr>
            <w:tcW w:w="1735" w:type="dxa"/>
            <w:tcBorders>
              <w:top w:val="nil"/>
            </w:tcBorders>
          </w:tcPr>
          <w:p w:rsidR="004D5EDF" w:rsidRDefault="004D5EDF">
            <w:pPr>
              <w:pStyle w:val="TableParagraph"/>
              <w:jc w:val="left"/>
              <w:rPr>
                <w:rFonts w:ascii="Times New Roman"/>
                <w:sz w:val="14"/>
              </w:rPr>
            </w:pPr>
          </w:p>
        </w:tc>
        <w:tc>
          <w:tcPr>
            <w:tcW w:w="1545" w:type="dxa"/>
            <w:vMerge/>
            <w:tcBorders>
              <w:top w:val="nil"/>
            </w:tcBorders>
          </w:tcPr>
          <w:p w:rsidR="004D5EDF" w:rsidRDefault="004D5EDF">
            <w:pPr>
              <w:rPr>
                <w:sz w:val="2"/>
                <w:szCs w:val="2"/>
              </w:rPr>
            </w:pPr>
          </w:p>
        </w:tc>
        <w:tc>
          <w:tcPr>
            <w:tcW w:w="1418" w:type="dxa"/>
            <w:tcBorders>
              <w:top w:val="nil"/>
            </w:tcBorders>
          </w:tcPr>
          <w:p w:rsidR="004D5EDF" w:rsidRDefault="004D5EDF">
            <w:pPr>
              <w:pStyle w:val="TableParagraph"/>
              <w:jc w:val="left"/>
              <w:rPr>
                <w:rFonts w:ascii="Times New Roman"/>
                <w:sz w:val="14"/>
              </w:rPr>
            </w:pPr>
          </w:p>
        </w:tc>
        <w:tc>
          <w:tcPr>
            <w:tcW w:w="1415" w:type="dxa"/>
            <w:gridSpan w:val="4"/>
            <w:tcBorders>
              <w:top w:val="nil"/>
              <w:bottom w:val="nil"/>
            </w:tcBorders>
            <w:shd w:val="clear" w:color="auto" w:fill="CCFFFF"/>
          </w:tcPr>
          <w:p w:rsidR="004D5EDF" w:rsidRDefault="00F4415A">
            <w:pPr>
              <w:pStyle w:val="TableParagraph"/>
              <w:spacing w:line="201" w:lineRule="exact"/>
              <w:ind w:right="183"/>
              <w:rPr>
                <w:sz w:val="20"/>
              </w:rPr>
            </w:pPr>
            <w:r>
              <w:rPr>
                <w:w w:val="99"/>
                <w:sz w:val="20"/>
              </w:rPr>
              <w:t>-</w:t>
            </w:r>
          </w:p>
        </w:tc>
        <w:tc>
          <w:tcPr>
            <w:tcW w:w="1417" w:type="dxa"/>
            <w:tcBorders>
              <w:top w:val="nil"/>
              <w:bottom w:val="nil"/>
            </w:tcBorders>
            <w:shd w:val="clear" w:color="auto" w:fill="CCFFFF"/>
          </w:tcPr>
          <w:p w:rsidR="004D5EDF" w:rsidRDefault="00F4415A">
            <w:pPr>
              <w:pStyle w:val="TableParagraph"/>
              <w:spacing w:line="201" w:lineRule="exact"/>
              <w:ind w:right="182"/>
              <w:rPr>
                <w:sz w:val="20"/>
              </w:rPr>
            </w:pPr>
            <w:r>
              <w:rPr>
                <w:w w:val="99"/>
                <w:sz w:val="20"/>
              </w:rPr>
              <w:t>-</w:t>
            </w:r>
          </w:p>
        </w:tc>
        <w:tc>
          <w:tcPr>
            <w:tcW w:w="1782" w:type="dxa"/>
            <w:tcBorders>
              <w:top w:val="nil"/>
            </w:tcBorders>
          </w:tcPr>
          <w:p w:rsidR="004D5EDF" w:rsidRDefault="004D5EDF">
            <w:pPr>
              <w:pStyle w:val="TableParagraph"/>
              <w:jc w:val="left"/>
              <w:rPr>
                <w:rFonts w:ascii="Times New Roman"/>
                <w:sz w:val="14"/>
              </w:rPr>
            </w:pPr>
          </w:p>
        </w:tc>
      </w:tr>
      <w:tr w:rsidR="004D5EDF">
        <w:trPr>
          <w:trHeight w:val="198"/>
        </w:trPr>
        <w:tc>
          <w:tcPr>
            <w:tcW w:w="5747" w:type="dxa"/>
            <w:gridSpan w:val="3"/>
            <w:tcBorders>
              <w:left w:val="nil"/>
            </w:tcBorders>
            <w:shd w:val="clear" w:color="auto" w:fill="CCFFFF"/>
          </w:tcPr>
          <w:p w:rsidR="004D5EDF" w:rsidRDefault="00F4415A">
            <w:pPr>
              <w:pStyle w:val="TableParagraph"/>
              <w:spacing w:line="178" w:lineRule="exact"/>
              <w:ind w:left="38"/>
              <w:jc w:val="left"/>
              <w:rPr>
                <w:sz w:val="20"/>
              </w:rPr>
            </w:pPr>
            <w:r>
              <w:rPr>
                <w:sz w:val="20"/>
              </w:rPr>
              <w:t>TOTAL</w:t>
            </w:r>
          </w:p>
        </w:tc>
        <w:tc>
          <w:tcPr>
            <w:tcW w:w="1418" w:type="dxa"/>
            <w:shd w:val="clear" w:color="auto" w:fill="CCFFFF"/>
          </w:tcPr>
          <w:p w:rsidR="004D5EDF" w:rsidRDefault="00F4415A">
            <w:pPr>
              <w:pStyle w:val="TableParagraph"/>
              <w:spacing w:line="178" w:lineRule="exact"/>
              <w:ind w:left="424"/>
              <w:jc w:val="left"/>
              <w:rPr>
                <w:sz w:val="20"/>
              </w:rPr>
            </w:pPr>
            <w:r>
              <w:rPr>
                <w:sz w:val="20"/>
              </w:rPr>
              <w:t>35.000,00</w:t>
            </w:r>
          </w:p>
        </w:tc>
        <w:tc>
          <w:tcPr>
            <w:tcW w:w="1415" w:type="dxa"/>
            <w:gridSpan w:val="4"/>
            <w:tcBorders>
              <w:top w:val="nil"/>
            </w:tcBorders>
            <w:shd w:val="clear" w:color="auto" w:fill="CCFFFF"/>
          </w:tcPr>
          <w:p w:rsidR="004D5EDF" w:rsidRDefault="00F4415A">
            <w:pPr>
              <w:pStyle w:val="TableParagraph"/>
              <w:spacing w:line="178" w:lineRule="exact"/>
              <w:ind w:left="425"/>
              <w:jc w:val="left"/>
              <w:rPr>
                <w:sz w:val="20"/>
              </w:rPr>
            </w:pPr>
            <w:r>
              <w:rPr>
                <w:sz w:val="20"/>
              </w:rPr>
              <w:t>35.000,00</w:t>
            </w:r>
          </w:p>
        </w:tc>
        <w:tc>
          <w:tcPr>
            <w:tcW w:w="1417" w:type="dxa"/>
            <w:tcBorders>
              <w:top w:val="nil"/>
            </w:tcBorders>
            <w:shd w:val="clear" w:color="auto" w:fill="CCFFFF"/>
          </w:tcPr>
          <w:p w:rsidR="004D5EDF" w:rsidRDefault="00F4415A">
            <w:pPr>
              <w:pStyle w:val="TableParagraph"/>
              <w:spacing w:line="178" w:lineRule="exact"/>
              <w:ind w:right="82"/>
              <w:rPr>
                <w:sz w:val="20"/>
              </w:rPr>
            </w:pPr>
            <w:r>
              <w:rPr>
                <w:sz w:val="20"/>
              </w:rPr>
              <w:t>35.000,00</w:t>
            </w:r>
          </w:p>
        </w:tc>
        <w:tc>
          <w:tcPr>
            <w:tcW w:w="1782" w:type="dxa"/>
            <w:shd w:val="clear" w:color="auto" w:fill="CCFFFF"/>
          </w:tcPr>
          <w:p w:rsidR="004D5EDF" w:rsidRDefault="00F4415A">
            <w:pPr>
              <w:pStyle w:val="TableParagraph"/>
              <w:spacing w:line="178" w:lineRule="exact"/>
              <w:ind w:left="1140"/>
              <w:jc w:val="left"/>
              <w:rPr>
                <w:sz w:val="20"/>
              </w:rPr>
            </w:pPr>
            <w:r>
              <w:rPr>
                <w:w w:val="99"/>
                <w:sz w:val="20"/>
              </w:rPr>
              <w:t>-</w:t>
            </w:r>
          </w:p>
        </w:tc>
      </w:tr>
    </w:tbl>
    <w:p w:rsidR="004D5EDF" w:rsidRDefault="00F4415A">
      <w:pPr>
        <w:ind w:left="140"/>
        <w:rPr>
          <w:b/>
          <w:sz w:val="20"/>
        </w:rPr>
      </w:pPr>
      <w:r>
        <w:rPr>
          <w:b/>
          <w:sz w:val="20"/>
        </w:rPr>
        <w:t xml:space="preserve">Fonte: Sistema &lt;Nome&gt;, </w:t>
      </w:r>
      <w:r>
        <w:rPr>
          <w:b/>
          <w:sz w:val="20"/>
          <w:u w:val="single"/>
        </w:rPr>
        <w:t>Unidade Responsável &lt;Nome&gt;, Data da emissão &lt;dd/mmm/aaaa&gt; e hora de emi</w:t>
      </w:r>
      <w:r>
        <w:rPr>
          <w:b/>
          <w:sz w:val="20"/>
        </w:rPr>
        <w:t>ssão &lt;hhh e mmm&gt;</w:t>
      </w:r>
    </w:p>
    <w:p w:rsidR="004D5EDF" w:rsidRDefault="004D5EDF">
      <w:pPr>
        <w:rPr>
          <w:sz w:val="20"/>
        </w:rPr>
        <w:sectPr w:rsidR="004D5EDF">
          <w:headerReference w:type="default" r:id="rId45"/>
          <w:footerReference w:type="default" r:id="rId46"/>
          <w:pgSz w:w="16840" w:h="11910" w:orient="landscape"/>
          <w:pgMar w:top="1100" w:right="2420" w:bottom="280" w:left="1040" w:header="0" w:footer="0" w:gutter="0"/>
          <w:cols w:space="720"/>
        </w:sectPr>
      </w:pPr>
    </w:p>
    <w:p w:rsidR="004D5EDF" w:rsidRDefault="00F4415A">
      <w:pPr>
        <w:spacing w:before="24"/>
        <w:ind w:left="64" w:right="104"/>
        <w:jc w:val="center"/>
        <w:rPr>
          <w:b/>
          <w:sz w:val="18"/>
        </w:rPr>
      </w:pPr>
      <w:r>
        <w:rPr>
          <w:b/>
          <w:w w:val="105"/>
          <w:sz w:val="18"/>
        </w:rPr>
        <w:t>MARGEM DE EXPANSÃO DAS DESPESAS OBRIGATÓRIAS DE CARÁTER CONTINUADO</w:t>
      </w:r>
    </w:p>
    <w:p w:rsidR="004D5EDF" w:rsidRDefault="00F4415A">
      <w:pPr>
        <w:spacing w:before="38"/>
        <w:ind w:left="1146" w:right="1087"/>
        <w:jc w:val="center"/>
        <w:rPr>
          <w:sz w:val="18"/>
        </w:rPr>
      </w:pPr>
      <w:r>
        <w:rPr>
          <w:w w:val="105"/>
          <w:sz w:val="18"/>
        </w:rPr>
        <w:t>LEI DE DIRETRIZES ORÇAMENTÁRIAS PARA 2020</w:t>
      </w:r>
    </w:p>
    <w:p w:rsidR="004D5EDF" w:rsidRDefault="00602EBB">
      <w:pPr>
        <w:pStyle w:val="Corpodetexto"/>
        <w:rPr>
          <w:sz w:val="17"/>
        </w:rPr>
      </w:pPr>
      <w:r>
        <w:rPr>
          <w:noProof/>
          <w:lang w:val="pt-BR" w:eastAsia="pt-BR" w:bidi="ar-SA"/>
        </w:rPr>
        <mc:AlternateContent>
          <mc:Choice Requires="wps">
            <w:drawing>
              <wp:anchor distT="0" distB="0" distL="0" distR="0" simplePos="0" relativeHeight="251684864" behindDoc="1" locked="0" layoutInCell="1" allowOverlap="1">
                <wp:simplePos x="0" y="0"/>
                <wp:positionH relativeFrom="page">
                  <wp:posOffset>731520</wp:posOffset>
                </wp:positionH>
                <wp:positionV relativeFrom="paragraph">
                  <wp:posOffset>154940</wp:posOffset>
                </wp:positionV>
                <wp:extent cx="6073140" cy="0"/>
                <wp:effectExtent l="0" t="0" r="0" b="0"/>
                <wp:wrapTopAndBottom/>
                <wp:docPr id="4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3140" cy="0"/>
                        </a:xfrm>
                        <a:prstGeom prst="line">
                          <a:avLst/>
                        </a:prstGeom>
                        <a:noFill/>
                        <a:ln w="10668">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CEDB0" id="Line 29" o:spid="_x0000_s1026" style="position:absolute;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6pt,12.2pt" to="535.8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Uf0HwIAAEQEAAAOAAAAZHJzL2Uyb0RvYy54bWysU8GO2jAQvVfqP1i5QxJIsxARVlUCvdAW&#10;abcfYGyHWHVsyzYEVPXfO3YIYttLVZWDGWdm3ryZeV49XzqBzsxYrmQZpdMkQkwSRbk8ltG31+1k&#10;ESHrsKRYKMnK6Mps9Lx+/27V64LNVKsEZQYBiLRFr8uodU4XcWxJyzpsp0ozCc5GmQ47uJpjTA3u&#10;Ab0T8SxJ8rhXhmqjCLMWvtaDM1oH/KZhxH1tGsscEmUE3Fw4TTgP/ozXK1wcDdYtJzca+B9YdJhL&#10;KHqHqrHD6GT4H1AdJ0ZZ1bgpUV2smoYTFnqAbtLkt25eWqxZ6AWGY/V9TPb/wZIv571BnJZRNo+Q&#10;xB3saMclQ7Oln02vbQEhldwb3x25yBe9U+S7RVJVLZZHFji+XjXkpT4jfpPiL1ZDhUP/WVGIwSen&#10;wqAujek8JIwAXcI+rvd9sItDBD7mydM8zWBtZPTFuBgTtbHuE1Md8kYZCSAdgPF5Z50ngosxxNeR&#10;asuFCOsWEvXANsnzRciwSnDqvT7OmuOhEgadMShmG36hLfA8hnnoGtt2iAuuQUtGnSQNZVqG6eZm&#10;O8zFYAMtIX0haBKI3qxBKz+WyXKz2CyySTbLN5MsqevJx22VTfJt+vShntdVVac/Pec0K1pOKZOe&#10;9qjbNPs7Xdxe0KC4u3LvA4rfoodJAtnxP5AOW/aLHSRyUPS6N+P2Qaoh+Pas/Ft4vIP9+PjXvwAA&#10;AP//AwBQSwMEFAAGAAgAAAAhAEPj2J/dAAAACgEAAA8AAABkcnMvZG93bnJldi54bWxMj8tOwzAQ&#10;RfdI/QdrKrGjdtIQUIhT8RBb+kJi68ZDEmGPo9htk7/HVRewvDNHd86Uq9EadsLBd44kJAsBDKl2&#10;uqNGwuf+/e4RmA+KtDKOUMKEHlbV7KZUhXZn2uJpFxoWS8gXSkIbQl9w7usWrfIL1yPF3bcbrAox&#10;Dg3XgzrHcmt4KkTOreooXmhVj68t1j+7o5Wwzpo30b8su82UbPe1NcuPfPqS8nY+Pj8BCziGPxgu&#10;+lEdquh0cEfSnpmYk/s0ohLSLAN2AcRDkgM7XCe8Kvn/F6pfAAAA//8DAFBLAQItABQABgAIAAAA&#10;IQC2gziS/gAAAOEBAAATAAAAAAAAAAAAAAAAAAAAAABbQ29udGVudF9UeXBlc10ueG1sUEsBAi0A&#10;FAAGAAgAAAAhADj9If/WAAAAlAEAAAsAAAAAAAAAAAAAAAAALwEAAF9yZWxzLy5yZWxzUEsBAi0A&#10;FAAGAAgAAAAhAL0pR/QfAgAARAQAAA4AAAAAAAAAAAAAAAAALgIAAGRycy9lMm9Eb2MueG1sUEsB&#10;Ai0AFAAGAAgAAAAhAEPj2J/dAAAACgEAAA8AAAAAAAAAAAAAAAAAeQQAAGRycy9kb3ducmV2Lnht&#10;bFBLBQYAAAAABAAEAPMAAACDBQAAAAA=&#10;" strokecolor="white" strokeweight=".84pt">
                <w10:wrap type="topAndBottom" anchorx="page"/>
              </v:line>
            </w:pict>
          </mc:Fallback>
        </mc:AlternateContent>
      </w:r>
    </w:p>
    <w:p w:rsidR="004D5EDF" w:rsidRDefault="00F4415A">
      <w:pPr>
        <w:tabs>
          <w:tab w:val="left" w:pos="9407"/>
        </w:tabs>
        <w:spacing w:after="27" w:line="172" w:lineRule="exact"/>
        <w:ind w:left="558"/>
        <w:rPr>
          <w:sz w:val="18"/>
        </w:rPr>
      </w:pPr>
      <w:r>
        <w:rPr>
          <w:b/>
          <w:w w:val="105"/>
          <w:sz w:val="18"/>
        </w:rPr>
        <w:t>AMF</w:t>
      </w:r>
      <w:r>
        <w:rPr>
          <w:b/>
          <w:spacing w:val="-12"/>
          <w:w w:val="105"/>
          <w:sz w:val="18"/>
        </w:rPr>
        <w:t xml:space="preserve"> </w:t>
      </w:r>
      <w:r>
        <w:rPr>
          <w:b/>
          <w:w w:val="105"/>
          <w:sz w:val="18"/>
        </w:rPr>
        <w:t>-</w:t>
      </w:r>
      <w:r>
        <w:rPr>
          <w:b/>
          <w:spacing w:val="-9"/>
          <w:w w:val="105"/>
          <w:sz w:val="18"/>
        </w:rPr>
        <w:t xml:space="preserve"> </w:t>
      </w:r>
      <w:r>
        <w:rPr>
          <w:b/>
          <w:w w:val="105"/>
          <w:sz w:val="18"/>
        </w:rPr>
        <w:t>Demonstrativo</w:t>
      </w:r>
      <w:r>
        <w:rPr>
          <w:b/>
          <w:spacing w:val="-10"/>
          <w:w w:val="105"/>
          <w:sz w:val="18"/>
        </w:rPr>
        <w:t xml:space="preserve"> </w:t>
      </w:r>
      <w:r>
        <w:rPr>
          <w:b/>
          <w:w w:val="105"/>
          <w:sz w:val="18"/>
        </w:rPr>
        <w:t>8</w:t>
      </w:r>
      <w:r>
        <w:rPr>
          <w:b/>
          <w:spacing w:val="-12"/>
          <w:w w:val="105"/>
          <w:sz w:val="18"/>
        </w:rPr>
        <w:t xml:space="preserve"> </w:t>
      </w:r>
      <w:r>
        <w:rPr>
          <w:b/>
          <w:w w:val="105"/>
          <w:sz w:val="18"/>
        </w:rPr>
        <w:t>(LRF,</w:t>
      </w:r>
      <w:r>
        <w:rPr>
          <w:b/>
          <w:spacing w:val="-12"/>
          <w:w w:val="105"/>
          <w:sz w:val="18"/>
        </w:rPr>
        <w:t xml:space="preserve"> </w:t>
      </w:r>
      <w:r>
        <w:rPr>
          <w:b/>
          <w:w w:val="105"/>
          <w:sz w:val="18"/>
        </w:rPr>
        <w:t>art.</w:t>
      </w:r>
      <w:r>
        <w:rPr>
          <w:b/>
          <w:spacing w:val="-12"/>
          <w:w w:val="105"/>
          <w:sz w:val="18"/>
        </w:rPr>
        <w:t xml:space="preserve"> </w:t>
      </w:r>
      <w:r>
        <w:rPr>
          <w:b/>
          <w:w w:val="105"/>
          <w:sz w:val="18"/>
        </w:rPr>
        <w:t>4°,</w:t>
      </w:r>
      <w:r>
        <w:rPr>
          <w:b/>
          <w:spacing w:val="-11"/>
          <w:w w:val="105"/>
          <w:sz w:val="18"/>
        </w:rPr>
        <w:t xml:space="preserve"> </w:t>
      </w:r>
      <w:r>
        <w:rPr>
          <w:b/>
          <w:w w:val="105"/>
          <w:sz w:val="18"/>
        </w:rPr>
        <w:t>§</w:t>
      </w:r>
      <w:r>
        <w:rPr>
          <w:b/>
          <w:spacing w:val="-10"/>
          <w:w w:val="105"/>
          <w:sz w:val="18"/>
        </w:rPr>
        <w:t xml:space="preserve"> </w:t>
      </w:r>
      <w:r>
        <w:rPr>
          <w:b/>
          <w:w w:val="105"/>
          <w:sz w:val="18"/>
        </w:rPr>
        <w:t>2°,</w:t>
      </w:r>
      <w:r>
        <w:rPr>
          <w:b/>
          <w:spacing w:val="-12"/>
          <w:w w:val="105"/>
          <w:sz w:val="18"/>
        </w:rPr>
        <w:t xml:space="preserve"> </w:t>
      </w:r>
      <w:r>
        <w:rPr>
          <w:b/>
          <w:w w:val="105"/>
          <w:sz w:val="18"/>
        </w:rPr>
        <w:t>inciso</w:t>
      </w:r>
      <w:r>
        <w:rPr>
          <w:b/>
          <w:spacing w:val="-9"/>
          <w:w w:val="105"/>
          <w:sz w:val="18"/>
        </w:rPr>
        <w:t xml:space="preserve"> </w:t>
      </w:r>
      <w:r>
        <w:rPr>
          <w:b/>
          <w:w w:val="105"/>
          <w:sz w:val="18"/>
        </w:rPr>
        <w:t>V)</w:t>
      </w:r>
      <w:r>
        <w:rPr>
          <w:b/>
          <w:w w:val="105"/>
          <w:sz w:val="18"/>
        </w:rPr>
        <w:tab/>
      </w:r>
      <w:r>
        <w:rPr>
          <w:w w:val="105"/>
          <w:sz w:val="18"/>
        </w:rPr>
        <w:t>R$</w:t>
      </w:r>
      <w:r>
        <w:rPr>
          <w:spacing w:val="-16"/>
          <w:w w:val="105"/>
          <w:sz w:val="18"/>
        </w:rPr>
        <w:t xml:space="preserve"> </w:t>
      </w:r>
      <w:r>
        <w:rPr>
          <w:w w:val="105"/>
          <w:sz w:val="18"/>
        </w:rPr>
        <w:t>1,00</w:t>
      </w:r>
    </w:p>
    <w:tbl>
      <w:tblPr>
        <w:tblStyle w:val="TableNormal"/>
        <w:tblW w:w="0" w:type="auto"/>
        <w:tblInd w:w="5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144"/>
        <w:gridCol w:w="4411"/>
      </w:tblGrid>
      <w:tr w:rsidR="004D5EDF">
        <w:trPr>
          <w:trHeight w:val="395"/>
        </w:trPr>
        <w:tc>
          <w:tcPr>
            <w:tcW w:w="5144" w:type="dxa"/>
            <w:tcBorders>
              <w:left w:val="nil"/>
            </w:tcBorders>
            <w:shd w:val="clear" w:color="auto" w:fill="CCFFFF"/>
          </w:tcPr>
          <w:p w:rsidR="004D5EDF" w:rsidRDefault="00F4415A">
            <w:pPr>
              <w:pStyle w:val="TableParagraph"/>
              <w:spacing w:before="93"/>
              <w:ind w:left="2159" w:right="2157"/>
              <w:jc w:val="center"/>
              <w:rPr>
                <w:sz w:val="18"/>
              </w:rPr>
            </w:pPr>
            <w:r>
              <w:rPr>
                <w:w w:val="105"/>
                <w:sz w:val="18"/>
              </w:rPr>
              <w:t>EVENTO</w:t>
            </w:r>
          </w:p>
        </w:tc>
        <w:tc>
          <w:tcPr>
            <w:tcW w:w="4411" w:type="dxa"/>
            <w:shd w:val="clear" w:color="auto" w:fill="CCFFFF"/>
          </w:tcPr>
          <w:p w:rsidR="004D5EDF" w:rsidRDefault="00F4415A">
            <w:pPr>
              <w:pStyle w:val="TableParagraph"/>
              <w:spacing w:before="93"/>
              <w:ind w:left="1388"/>
              <w:jc w:val="left"/>
              <w:rPr>
                <w:sz w:val="18"/>
              </w:rPr>
            </w:pPr>
            <w:r>
              <w:rPr>
                <w:w w:val="105"/>
                <w:sz w:val="18"/>
              </w:rPr>
              <w:t>Valor Previsto 2020</w:t>
            </w:r>
          </w:p>
        </w:tc>
      </w:tr>
      <w:tr w:rsidR="004D5EDF">
        <w:trPr>
          <w:trHeight w:val="1156"/>
        </w:trPr>
        <w:tc>
          <w:tcPr>
            <w:tcW w:w="5144" w:type="dxa"/>
            <w:tcBorders>
              <w:left w:val="nil"/>
            </w:tcBorders>
            <w:shd w:val="clear" w:color="auto" w:fill="CCFFFF"/>
          </w:tcPr>
          <w:p w:rsidR="004D5EDF" w:rsidRDefault="00F4415A">
            <w:pPr>
              <w:pStyle w:val="TableParagraph"/>
              <w:spacing w:before="9" w:line="273" w:lineRule="auto"/>
              <w:ind w:left="177" w:right="1554" w:hanging="152"/>
              <w:jc w:val="left"/>
              <w:rPr>
                <w:sz w:val="18"/>
              </w:rPr>
            </w:pPr>
            <w:r>
              <w:rPr>
                <w:b/>
                <w:w w:val="105"/>
                <w:sz w:val="18"/>
              </w:rPr>
              <w:t xml:space="preserve">Aumento Permanente da Receita </w:t>
            </w:r>
            <w:r>
              <w:rPr>
                <w:w w:val="105"/>
                <w:sz w:val="18"/>
              </w:rPr>
              <w:t>Decorrente de Receitas Tributárias Decorrente de Transferências Correntes</w:t>
            </w:r>
          </w:p>
          <w:p w:rsidR="004D5EDF" w:rsidRDefault="00F4415A">
            <w:pPr>
              <w:pStyle w:val="TableParagraph"/>
              <w:spacing w:line="202" w:lineRule="exact"/>
              <w:ind w:left="26"/>
              <w:jc w:val="left"/>
              <w:rPr>
                <w:sz w:val="18"/>
              </w:rPr>
            </w:pPr>
            <w:r>
              <w:rPr>
                <w:w w:val="105"/>
                <w:sz w:val="18"/>
              </w:rPr>
              <w:t>(-) Transferências Constitucionais</w:t>
            </w:r>
          </w:p>
          <w:p w:rsidR="004D5EDF" w:rsidRDefault="00F4415A">
            <w:pPr>
              <w:pStyle w:val="TableParagraph"/>
              <w:spacing w:before="26" w:line="190" w:lineRule="exact"/>
              <w:ind w:left="26"/>
              <w:jc w:val="left"/>
              <w:rPr>
                <w:sz w:val="18"/>
              </w:rPr>
            </w:pPr>
            <w:r>
              <w:rPr>
                <w:w w:val="105"/>
                <w:sz w:val="18"/>
              </w:rPr>
              <w:t>(-) Transferências ao FUNDEB</w:t>
            </w:r>
          </w:p>
        </w:tc>
        <w:tc>
          <w:tcPr>
            <w:tcW w:w="4411" w:type="dxa"/>
            <w:vMerge w:val="restart"/>
            <w:shd w:val="clear" w:color="auto" w:fill="CCFFFF"/>
          </w:tcPr>
          <w:p w:rsidR="004D5EDF" w:rsidRDefault="00F4415A">
            <w:pPr>
              <w:pStyle w:val="TableParagraph"/>
              <w:spacing w:before="9"/>
              <w:ind w:right="112"/>
              <w:rPr>
                <w:b/>
                <w:sz w:val="18"/>
              </w:rPr>
            </w:pPr>
            <w:r>
              <w:rPr>
                <w:b/>
                <w:sz w:val="18"/>
              </w:rPr>
              <w:t>169.118,30</w:t>
            </w:r>
          </w:p>
          <w:p w:rsidR="004D5EDF" w:rsidRDefault="00F4415A">
            <w:pPr>
              <w:pStyle w:val="TableParagraph"/>
              <w:spacing w:before="31"/>
              <w:ind w:right="111"/>
              <w:rPr>
                <w:sz w:val="18"/>
              </w:rPr>
            </w:pPr>
            <w:r>
              <w:rPr>
                <w:sz w:val="18"/>
              </w:rPr>
              <w:t>171.759,62</w:t>
            </w:r>
          </w:p>
          <w:p w:rsidR="004D5EDF" w:rsidRDefault="00F4415A">
            <w:pPr>
              <w:pStyle w:val="TableParagraph"/>
              <w:spacing w:before="26"/>
              <w:ind w:right="42"/>
              <w:rPr>
                <w:sz w:val="18"/>
              </w:rPr>
            </w:pPr>
            <w:r>
              <w:rPr>
                <w:sz w:val="18"/>
              </w:rPr>
              <w:t>(2.641,32)</w:t>
            </w:r>
          </w:p>
          <w:p w:rsidR="004D5EDF" w:rsidRDefault="00F4415A">
            <w:pPr>
              <w:pStyle w:val="TableParagraph"/>
              <w:spacing w:before="26" w:line="268" w:lineRule="auto"/>
              <w:ind w:left="3452" w:firstLine="654"/>
              <w:jc w:val="left"/>
              <w:rPr>
                <w:sz w:val="18"/>
              </w:rPr>
            </w:pPr>
            <w:r>
              <w:rPr>
                <w:w w:val="105"/>
                <w:sz w:val="18"/>
              </w:rPr>
              <w:t xml:space="preserve">- </w:t>
            </w:r>
            <w:r>
              <w:rPr>
                <w:sz w:val="18"/>
              </w:rPr>
              <w:t>30.175,11</w:t>
            </w:r>
          </w:p>
          <w:p w:rsidR="004D5EDF" w:rsidRDefault="00F4415A">
            <w:pPr>
              <w:pStyle w:val="TableParagraph"/>
              <w:spacing w:before="9" w:line="195" w:lineRule="exact"/>
              <w:ind w:left="3351"/>
              <w:jc w:val="left"/>
              <w:rPr>
                <w:b/>
                <w:sz w:val="18"/>
              </w:rPr>
            </w:pPr>
            <w:r>
              <w:rPr>
                <w:b/>
                <w:w w:val="105"/>
                <w:sz w:val="18"/>
              </w:rPr>
              <w:t>199.293,41</w:t>
            </w:r>
          </w:p>
        </w:tc>
      </w:tr>
      <w:tr w:rsidR="004D5EDF">
        <w:trPr>
          <w:trHeight w:val="224"/>
        </w:trPr>
        <w:tc>
          <w:tcPr>
            <w:tcW w:w="5144" w:type="dxa"/>
            <w:tcBorders>
              <w:left w:val="nil"/>
            </w:tcBorders>
            <w:shd w:val="clear" w:color="auto" w:fill="CCFFFF"/>
          </w:tcPr>
          <w:p w:rsidR="004D5EDF" w:rsidRDefault="00F4415A">
            <w:pPr>
              <w:pStyle w:val="TableParagraph"/>
              <w:spacing w:before="9" w:line="195" w:lineRule="exact"/>
              <w:ind w:left="26"/>
              <w:jc w:val="left"/>
              <w:rPr>
                <w:b/>
                <w:sz w:val="18"/>
              </w:rPr>
            </w:pPr>
            <w:r>
              <w:rPr>
                <w:b/>
                <w:w w:val="105"/>
                <w:sz w:val="18"/>
              </w:rPr>
              <w:t>Saldo Final do Aumento Permanente de Receita (I)</w:t>
            </w:r>
          </w:p>
        </w:tc>
        <w:tc>
          <w:tcPr>
            <w:tcW w:w="4411" w:type="dxa"/>
            <w:vMerge/>
            <w:tcBorders>
              <w:top w:val="nil"/>
            </w:tcBorders>
            <w:shd w:val="clear" w:color="auto" w:fill="CCFFFF"/>
          </w:tcPr>
          <w:p w:rsidR="004D5EDF" w:rsidRDefault="004D5EDF">
            <w:pPr>
              <w:rPr>
                <w:sz w:val="2"/>
                <w:szCs w:val="2"/>
              </w:rPr>
            </w:pPr>
          </w:p>
        </w:tc>
      </w:tr>
      <w:tr w:rsidR="004D5EDF">
        <w:trPr>
          <w:trHeight w:val="212"/>
        </w:trPr>
        <w:tc>
          <w:tcPr>
            <w:tcW w:w="5144" w:type="dxa"/>
            <w:tcBorders>
              <w:left w:val="nil"/>
            </w:tcBorders>
            <w:shd w:val="clear" w:color="auto" w:fill="CCFFFF"/>
          </w:tcPr>
          <w:p w:rsidR="004D5EDF" w:rsidRDefault="00F4415A">
            <w:pPr>
              <w:pStyle w:val="TableParagraph"/>
              <w:spacing w:before="2" w:line="190" w:lineRule="exact"/>
              <w:ind w:left="26"/>
              <w:jc w:val="left"/>
              <w:rPr>
                <w:sz w:val="18"/>
              </w:rPr>
            </w:pPr>
            <w:r>
              <w:rPr>
                <w:w w:val="105"/>
                <w:sz w:val="18"/>
              </w:rPr>
              <w:t>Redução Permanente de Despesa (II)</w:t>
            </w:r>
          </w:p>
        </w:tc>
        <w:tc>
          <w:tcPr>
            <w:tcW w:w="4411" w:type="dxa"/>
          </w:tcPr>
          <w:p w:rsidR="004D5EDF" w:rsidRDefault="00F4415A">
            <w:pPr>
              <w:pStyle w:val="TableParagraph"/>
              <w:spacing w:before="2" w:line="190" w:lineRule="exact"/>
              <w:ind w:right="219"/>
              <w:rPr>
                <w:sz w:val="18"/>
              </w:rPr>
            </w:pPr>
            <w:r>
              <w:rPr>
                <w:w w:val="102"/>
                <w:sz w:val="18"/>
              </w:rPr>
              <w:t>-</w:t>
            </w:r>
          </w:p>
        </w:tc>
      </w:tr>
      <w:tr w:rsidR="004D5EDF">
        <w:trPr>
          <w:trHeight w:val="224"/>
        </w:trPr>
        <w:tc>
          <w:tcPr>
            <w:tcW w:w="5144" w:type="dxa"/>
            <w:tcBorders>
              <w:left w:val="nil"/>
            </w:tcBorders>
            <w:shd w:val="clear" w:color="auto" w:fill="CCFFFF"/>
          </w:tcPr>
          <w:p w:rsidR="004D5EDF" w:rsidRDefault="00F4415A">
            <w:pPr>
              <w:pStyle w:val="TableParagraph"/>
              <w:spacing w:before="2" w:line="202" w:lineRule="exact"/>
              <w:ind w:left="26"/>
              <w:jc w:val="left"/>
              <w:rPr>
                <w:sz w:val="18"/>
              </w:rPr>
            </w:pPr>
            <w:r>
              <w:rPr>
                <w:w w:val="105"/>
                <w:sz w:val="18"/>
              </w:rPr>
              <w:t>Margem Bruta (III) = (I+II)</w:t>
            </w:r>
          </w:p>
        </w:tc>
        <w:tc>
          <w:tcPr>
            <w:tcW w:w="4411" w:type="dxa"/>
            <w:shd w:val="clear" w:color="auto" w:fill="CCFFFF"/>
          </w:tcPr>
          <w:p w:rsidR="004D5EDF" w:rsidRDefault="00F4415A">
            <w:pPr>
              <w:pStyle w:val="TableParagraph"/>
              <w:spacing w:before="9" w:line="195" w:lineRule="exact"/>
              <w:ind w:right="112"/>
              <w:rPr>
                <w:b/>
                <w:sz w:val="18"/>
              </w:rPr>
            </w:pPr>
            <w:r>
              <w:rPr>
                <w:b/>
                <w:sz w:val="18"/>
              </w:rPr>
              <w:t>199.293,41</w:t>
            </w:r>
          </w:p>
        </w:tc>
      </w:tr>
      <w:tr w:rsidR="004D5EDF">
        <w:trPr>
          <w:trHeight w:val="457"/>
        </w:trPr>
        <w:tc>
          <w:tcPr>
            <w:tcW w:w="5144" w:type="dxa"/>
            <w:tcBorders>
              <w:left w:val="nil"/>
            </w:tcBorders>
            <w:shd w:val="clear" w:color="auto" w:fill="CCFFFF"/>
          </w:tcPr>
          <w:p w:rsidR="004D5EDF" w:rsidRDefault="00F4415A">
            <w:pPr>
              <w:pStyle w:val="TableParagraph"/>
              <w:spacing w:before="2"/>
              <w:ind w:left="26"/>
              <w:jc w:val="left"/>
              <w:rPr>
                <w:sz w:val="18"/>
              </w:rPr>
            </w:pPr>
            <w:r>
              <w:rPr>
                <w:w w:val="105"/>
                <w:sz w:val="18"/>
              </w:rPr>
              <w:t>Saldo Utilizado da Margem Bruta (IV)</w:t>
            </w:r>
          </w:p>
          <w:p w:rsidR="004D5EDF" w:rsidRDefault="00F4415A">
            <w:pPr>
              <w:pStyle w:val="TableParagraph"/>
              <w:spacing w:before="33" w:line="195" w:lineRule="exact"/>
              <w:ind w:left="177"/>
              <w:jc w:val="left"/>
              <w:rPr>
                <w:b/>
                <w:sz w:val="18"/>
              </w:rPr>
            </w:pPr>
            <w:r>
              <w:rPr>
                <w:b/>
                <w:w w:val="105"/>
                <w:sz w:val="18"/>
              </w:rPr>
              <w:t>Novas DOCC</w:t>
            </w:r>
          </w:p>
        </w:tc>
        <w:tc>
          <w:tcPr>
            <w:tcW w:w="4411" w:type="dxa"/>
            <w:shd w:val="clear" w:color="auto" w:fill="CCFFFF"/>
          </w:tcPr>
          <w:p w:rsidR="004D5EDF" w:rsidRDefault="004D5EDF">
            <w:pPr>
              <w:pStyle w:val="TableParagraph"/>
              <w:jc w:val="left"/>
              <w:rPr>
                <w:sz w:val="21"/>
              </w:rPr>
            </w:pPr>
          </w:p>
          <w:p w:rsidR="004D5EDF" w:rsidRDefault="00F4415A">
            <w:pPr>
              <w:pStyle w:val="TableParagraph"/>
              <w:spacing w:before="1" w:line="195" w:lineRule="exact"/>
              <w:ind w:right="109"/>
              <w:rPr>
                <w:b/>
                <w:sz w:val="18"/>
              </w:rPr>
            </w:pPr>
            <w:r>
              <w:rPr>
                <w:b/>
                <w:sz w:val="18"/>
              </w:rPr>
              <w:t>1.495.624,23</w:t>
            </w:r>
          </w:p>
        </w:tc>
      </w:tr>
      <w:tr w:rsidR="004D5EDF">
        <w:trPr>
          <w:trHeight w:val="212"/>
        </w:trPr>
        <w:tc>
          <w:tcPr>
            <w:tcW w:w="5144" w:type="dxa"/>
            <w:tcBorders>
              <w:left w:val="nil"/>
            </w:tcBorders>
            <w:shd w:val="clear" w:color="auto" w:fill="CCFFFF"/>
          </w:tcPr>
          <w:p w:rsidR="004D5EDF" w:rsidRDefault="00F4415A">
            <w:pPr>
              <w:pStyle w:val="TableParagraph"/>
              <w:spacing w:before="2" w:line="190" w:lineRule="exact"/>
              <w:ind w:left="328"/>
              <w:jc w:val="left"/>
              <w:rPr>
                <w:sz w:val="18"/>
              </w:rPr>
            </w:pPr>
            <w:r>
              <w:rPr>
                <w:w w:val="105"/>
                <w:sz w:val="18"/>
              </w:rPr>
              <w:t>Relativas a Pessoal e Encargos Sociais</w:t>
            </w:r>
          </w:p>
        </w:tc>
        <w:tc>
          <w:tcPr>
            <w:tcW w:w="4411" w:type="dxa"/>
            <w:vMerge w:val="restart"/>
            <w:tcBorders>
              <w:bottom w:val="nil"/>
            </w:tcBorders>
            <w:shd w:val="clear" w:color="auto" w:fill="CCFFFF"/>
          </w:tcPr>
          <w:p w:rsidR="004D5EDF" w:rsidRDefault="00F4415A">
            <w:pPr>
              <w:pStyle w:val="TableParagraph"/>
              <w:spacing w:before="2"/>
              <w:ind w:right="108"/>
              <w:rPr>
                <w:sz w:val="18"/>
              </w:rPr>
            </w:pPr>
            <w:r>
              <w:rPr>
                <w:sz w:val="18"/>
              </w:rPr>
              <w:t>1.132.205,66</w:t>
            </w:r>
          </w:p>
          <w:p w:rsidR="004D5EDF" w:rsidRDefault="00F4415A">
            <w:pPr>
              <w:pStyle w:val="TableParagraph"/>
              <w:spacing w:before="26" w:line="190" w:lineRule="exact"/>
              <w:ind w:right="112"/>
              <w:rPr>
                <w:sz w:val="18"/>
              </w:rPr>
            </w:pPr>
            <w:r>
              <w:rPr>
                <w:sz w:val="18"/>
              </w:rPr>
              <w:t>363.418,57</w:t>
            </w:r>
          </w:p>
        </w:tc>
      </w:tr>
      <w:tr w:rsidR="004D5EDF">
        <w:trPr>
          <w:trHeight w:val="212"/>
        </w:trPr>
        <w:tc>
          <w:tcPr>
            <w:tcW w:w="5144" w:type="dxa"/>
            <w:tcBorders>
              <w:left w:val="nil"/>
            </w:tcBorders>
            <w:shd w:val="clear" w:color="auto" w:fill="CCFFFF"/>
          </w:tcPr>
          <w:p w:rsidR="004D5EDF" w:rsidRDefault="00F4415A">
            <w:pPr>
              <w:pStyle w:val="TableParagraph"/>
              <w:spacing w:before="2" w:line="190" w:lineRule="exact"/>
              <w:ind w:left="328"/>
              <w:jc w:val="left"/>
              <w:rPr>
                <w:sz w:val="18"/>
              </w:rPr>
            </w:pPr>
            <w:r>
              <w:rPr>
                <w:w w:val="105"/>
                <w:sz w:val="18"/>
              </w:rPr>
              <w:t>Relativas a Outras Despesas Correntes</w:t>
            </w:r>
          </w:p>
        </w:tc>
        <w:tc>
          <w:tcPr>
            <w:tcW w:w="4411" w:type="dxa"/>
            <w:vMerge/>
            <w:tcBorders>
              <w:top w:val="nil"/>
              <w:bottom w:val="nil"/>
            </w:tcBorders>
            <w:shd w:val="clear" w:color="auto" w:fill="CCFFFF"/>
          </w:tcPr>
          <w:p w:rsidR="004D5EDF" w:rsidRDefault="004D5EDF">
            <w:pPr>
              <w:rPr>
                <w:sz w:val="2"/>
                <w:szCs w:val="2"/>
              </w:rPr>
            </w:pPr>
          </w:p>
        </w:tc>
      </w:tr>
      <w:tr w:rsidR="004D5EDF">
        <w:trPr>
          <w:trHeight w:val="224"/>
        </w:trPr>
        <w:tc>
          <w:tcPr>
            <w:tcW w:w="5144" w:type="dxa"/>
            <w:tcBorders>
              <w:left w:val="nil"/>
            </w:tcBorders>
            <w:shd w:val="clear" w:color="auto" w:fill="CCFFFF"/>
          </w:tcPr>
          <w:p w:rsidR="004D5EDF" w:rsidRDefault="00F4415A">
            <w:pPr>
              <w:pStyle w:val="TableParagraph"/>
              <w:spacing w:before="9" w:line="195" w:lineRule="exact"/>
              <w:ind w:left="177"/>
              <w:jc w:val="left"/>
              <w:rPr>
                <w:b/>
                <w:sz w:val="18"/>
              </w:rPr>
            </w:pPr>
            <w:r>
              <w:rPr>
                <w:b/>
                <w:w w:val="105"/>
                <w:sz w:val="18"/>
              </w:rPr>
              <w:t>Novas DOCC geradas por PPP</w:t>
            </w:r>
          </w:p>
        </w:tc>
        <w:tc>
          <w:tcPr>
            <w:tcW w:w="4411" w:type="dxa"/>
            <w:tcBorders>
              <w:top w:val="nil"/>
              <w:bottom w:val="nil"/>
            </w:tcBorders>
          </w:tcPr>
          <w:p w:rsidR="004D5EDF" w:rsidRDefault="00F4415A">
            <w:pPr>
              <w:pStyle w:val="TableParagraph"/>
              <w:spacing w:before="2" w:line="202" w:lineRule="exact"/>
              <w:ind w:right="221"/>
              <w:rPr>
                <w:sz w:val="18"/>
              </w:rPr>
            </w:pPr>
            <w:r>
              <w:rPr>
                <w:w w:val="102"/>
                <w:sz w:val="18"/>
              </w:rPr>
              <w:t>-</w:t>
            </w:r>
          </w:p>
        </w:tc>
      </w:tr>
      <w:tr w:rsidR="004D5EDF">
        <w:trPr>
          <w:trHeight w:val="320"/>
        </w:trPr>
        <w:tc>
          <w:tcPr>
            <w:tcW w:w="5144" w:type="dxa"/>
            <w:tcBorders>
              <w:left w:val="nil"/>
            </w:tcBorders>
            <w:shd w:val="clear" w:color="auto" w:fill="CCFFFF"/>
          </w:tcPr>
          <w:p w:rsidR="004D5EDF" w:rsidRDefault="00F4415A">
            <w:pPr>
              <w:pStyle w:val="TableParagraph"/>
              <w:spacing w:before="9"/>
              <w:ind w:left="26"/>
              <w:jc w:val="left"/>
              <w:rPr>
                <w:b/>
                <w:sz w:val="18"/>
              </w:rPr>
            </w:pPr>
            <w:r>
              <w:rPr>
                <w:b/>
                <w:w w:val="105"/>
                <w:sz w:val="18"/>
              </w:rPr>
              <w:t>Margem Líquida de Expansão de DOCC (V) = (III-IV)</w:t>
            </w:r>
          </w:p>
        </w:tc>
        <w:tc>
          <w:tcPr>
            <w:tcW w:w="4411" w:type="dxa"/>
            <w:tcBorders>
              <w:top w:val="nil"/>
            </w:tcBorders>
            <w:shd w:val="clear" w:color="auto" w:fill="CCFFFF"/>
          </w:tcPr>
          <w:p w:rsidR="004D5EDF" w:rsidRDefault="00F4415A">
            <w:pPr>
              <w:pStyle w:val="TableParagraph"/>
              <w:spacing w:before="9"/>
              <w:ind w:right="22"/>
              <w:rPr>
                <w:b/>
                <w:sz w:val="18"/>
              </w:rPr>
            </w:pPr>
            <w:r>
              <w:rPr>
                <w:b/>
                <w:sz w:val="18"/>
              </w:rPr>
              <w:t>SEM MARGEM</w:t>
            </w:r>
          </w:p>
        </w:tc>
      </w:tr>
    </w:tbl>
    <w:p w:rsidR="004D5EDF" w:rsidRDefault="00F4415A">
      <w:pPr>
        <w:spacing w:before="6"/>
        <w:ind w:left="558"/>
        <w:rPr>
          <w:b/>
          <w:sz w:val="18"/>
        </w:rPr>
      </w:pPr>
      <w:r>
        <w:rPr>
          <w:b/>
          <w:w w:val="105"/>
          <w:sz w:val="18"/>
        </w:rPr>
        <w:t>Fonte:</w:t>
      </w:r>
      <w:r>
        <w:rPr>
          <w:b/>
          <w:spacing w:val="-17"/>
          <w:w w:val="105"/>
          <w:sz w:val="18"/>
        </w:rPr>
        <w:t xml:space="preserve"> </w:t>
      </w:r>
      <w:r>
        <w:rPr>
          <w:b/>
          <w:w w:val="105"/>
          <w:sz w:val="18"/>
        </w:rPr>
        <w:t>Sistema</w:t>
      </w:r>
      <w:r>
        <w:rPr>
          <w:b/>
          <w:spacing w:val="-20"/>
          <w:w w:val="105"/>
          <w:sz w:val="18"/>
        </w:rPr>
        <w:t xml:space="preserve"> </w:t>
      </w:r>
      <w:r>
        <w:rPr>
          <w:b/>
          <w:w w:val="105"/>
          <w:sz w:val="18"/>
        </w:rPr>
        <w:t>&lt;Nome&gt;,</w:t>
      </w:r>
      <w:r>
        <w:rPr>
          <w:b/>
          <w:spacing w:val="-21"/>
          <w:w w:val="105"/>
          <w:sz w:val="18"/>
        </w:rPr>
        <w:t xml:space="preserve"> </w:t>
      </w:r>
      <w:r>
        <w:rPr>
          <w:b/>
          <w:w w:val="105"/>
          <w:sz w:val="18"/>
        </w:rPr>
        <w:t>Unidade</w:t>
      </w:r>
      <w:r>
        <w:rPr>
          <w:b/>
          <w:spacing w:val="-18"/>
          <w:w w:val="105"/>
          <w:sz w:val="18"/>
        </w:rPr>
        <w:t xml:space="preserve"> </w:t>
      </w:r>
      <w:r>
        <w:rPr>
          <w:b/>
          <w:w w:val="105"/>
          <w:sz w:val="18"/>
        </w:rPr>
        <w:t>Responsável</w:t>
      </w:r>
      <w:r>
        <w:rPr>
          <w:b/>
          <w:spacing w:val="-20"/>
          <w:w w:val="105"/>
          <w:sz w:val="18"/>
        </w:rPr>
        <w:t xml:space="preserve"> </w:t>
      </w:r>
      <w:r>
        <w:rPr>
          <w:b/>
          <w:w w:val="105"/>
          <w:sz w:val="18"/>
        </w:rPr>
        <w:t>&lt;Nome&gt;,</w:t>
      </w:r>
      <w:r>
        <w:rPr>
          <w:b/>
          <w:spacing w:val="-21"/>
          <w:w w:val="105"/>
          <w:sz w:val="18"/>
        </w:rPr>
        <w:t xml:space="preserve"> </w:t>
      </w:r>
      <w:r>
        <w:rPr>
          <w:b/>
          <w:w w:val="105"/>
          <w:sz w:val="18"/>
        </w:rPr>
        <w:t>Data</w:t>
      </w:r>
      <w:r>
        <w:rPr>
          <w:b/>
          <w:spacing w:val="-20"/>
          <w:w w:val="105"/>
          <w:sz w:val="18"/>
        </w:rPr>
        <w:t xml:space="preserve"> </w:t>
      </w:r>
      <w:r>
        <w:rPr>
          <w:b/>
          <w:w w:val="105"/>
          <w:sz w:val="18"/>
        </w:rPr>
        <w:t>da</w:t>
      </w:r>
      <w:r>
        <w:rPr>
          <w:b/>
          <w:spacing w:val="-19"/>
          <w:w w:val="105"/>
          <w:sz w:val="18"/>
        </w:rPr>
        <w:t xml:space="preserve"> </w:t>
      </w:r>
      <w:r>
        <w:rPr>
          <w:b/>
          <w:w w:val="105"/>
          <w:sz w:val="18"/>
        </w:rPr>
        <w:t>emissão</w:t>
      </w:r>
      <w:r>
        <w:rPr>
          <w:b/>
          <w:spacing w:val="-18"/>
          <w:w w:val="105"/>
          <w:sz w:val="18"/>
        </w:rPr>
        <w:t xml:space="preserve"> </w:t>
      </w:r>
      <w:r>
        <w:rPr>
          <w:b/>
          <w:w w:val="105"/>
          <w:sz w:val="18"/>
        </w:rPr>
        <w:t>&lt;dd/mmm/aaaa&gt;</w:t>
      </w:r>
      <w:r>
        <w:rPr>
          <w:b/>
          <w:spacing w:val="-19"/>
          <w:w w:val="105"/>
          <w:sz w:val="18"/>
        </w:rPr>
        <w:t xml:space="preserve"> </w:t>
      </w:r>
      <w:r>
        <w:rPr>
          <w:b/>
          <w:w w:val="105"/>
          <w:sz w:val="18"/>
        </w:rPr>
        <w:t>e</w:t>
      </w:r>
      <w:r>
        <w:rPr>
          <w:b/>
          <w:spacing w:val="-19"/>
          <w:w w:val="105"/>
          <w:sz w:val="18"/>
        </w:rPr>
        <w:t xml:space="preserve"> </w:t>
      </w:r>
      <w:r>
        <w:rPr>
          <w:b/>
          <w:w w:val="105"/>
          <w:sz w:val="18"/>
        </w:rPr>
        <w:t>hora</w:t>
      </w:r>
      <w:r>
        <w:rPr>
          <w:b/>
          <w:spacing w:val="-20"/>
          <w:w w:val="105"/>
          <w:sz w:val="18"/>
        </w:rPr>
        <w:t xml:space="preserve"> </w:t>
      </w:r>
      <w:r>
        <w:rPr>
          <w:b/>
          <w:w w:val="105"/>
          <w:sz w:val="18"/>
        </w:rPr>
        <w:t>de</w:t>
      </w:r>
      <w:r>
        <w:rPr>
          <w:b/>
          <w:spacing w:val="-19"/>
          <w:w w:val="105"/>
          <w:sz w:val="18"/>
        </w:rPr>
        <w:t xml:space="preserve"> </w:t>
      </w:r>
      <w:r>
        <w:rPr>
          <w:b/>
          <w:w w:val="105"/>
          <w:sz w:val="18"/>
        </w:rPr>
        <w:t>emissã</w:t>
      </w:r>
    </w:p>
    <w:p w:rsidR="004D5EDF" w:rsidRDefault="004D5EDF">
      <w:pPr>
        <w:rPr>
          <w:sz w:val="18"/>
        </w:rPr>
        <w:sectPr w:rsidR="004D5EDF">
          <w:headerReference w:type="default" r:id="rId47"/>
          <w:footerReference w:type="default" r:id="rId48"/>
          <w:pgSz w:w="11910" w:h="16840"/>
          <w:pgMar w:top="2100" w:right="720" w:bottom="280" w:left="620" w:header="1443" w:footer="0" w:gutter="0"/>
          <w:cols w:space="720"/>
        </w:sectPr>
      </w:pPr>
    </w:p>
    <w:p w:rsidR="004D5EDF" w:rsidRDefault="00F4415A">
      <w:pPr>
        <w:spacing w:before="24"/>
        <w:ind w:left="64" w:right="143"/>
        <w:jc w:val="center"/>
        <w:rPr>
          <w:b/>
          <w:sz w:val="20"/>
        </w:rPr>
      </w:pPr>
      <w:r>
        <w:rPr>
          <w:b/>
          <w:sz w:val="20"/>
        </w:rPr>
        <w:t>MARGEM DE EXPANSÃO DAS DESPESAS OBRIGATÓRIAS DE CARÁTER CONTINUADO</w:t>
      </w:r>
    </w:p>
    <w:p w:rsidR="004D5EDF" w:rsidRDefault="00F4415A">
      <w:pPr>
        <w:spacing w:before="36"/>
        <w:ind w:left="1113" w:right="1087"/>
        <w:jc w:val="center"/>
        <w:rPr>
          <w:sz w:val="20"/>
        </w:rPr>
      </w:pPr>
      <w:r>
        <w:rPr>
          <w:sz w:val="20"/>
        </w:rPr>
        <w:t>EXERCÍCIO DE 2020</w:t>
      </w:r>
    </w:p>
    <w:p w:rsidR="004D5EDF" w:rsidRDefault="004D5EDF">
      <w:pPr>
        <w:pStyle w:val="Corpodetexto"/>
        <w:rPr>
          <w:sz w:val="20"/>
        </w:rPr>
      </w:pPr>
    </w:p>
    <w:p w:rsidR="004D5EDF" w:rsidRDefault="004D5EDF">
      <w:pPr>
        <w:pStyle w:val="Corpodetexto"/>
        <w:spacing w:before="1"/>
        <w:rPr>
          <w:sz w:val="18"/>
        </w:rPr>
      </w:pPr>
    </w:p>
    <w:p w:rsidR="004D5EDF" w:rsidRDefault="00F4415A">
      <w:pPr>
        <w:tabs>
          <w:tab w:val="left" w:pos="9313"/>
        </w:tabs>
        <w:spacing w:before="95" w:after="4"/>
        <w:ind w:left="560"/>
        <w:rPr>
          <w:sz w:val="20"/>
        </w:rPr>
      </w:pPr>
      <w:r>
        <w:rPr>
          <w:sz w:val="20"/>
        </w:rPr>
        <w:t>AMF - Demonstrativo 8 (LRF, art. 4°, § 2°,</w:t>
      </w:r>
      <w:r>
        <w:rPr>
          <w:spacing w:val="17"/>
          <w:sz w:val="20"/>
        </w:rPr>
        <w:t xml:space="preserve"> </w:t>
      </w:r>
      <w:r>
        <w:rPr>
          <w:sz w:val="20"/>
        </w:rPr>
        <w:t>inciso</w:t>
      </w:r>
      <w:r>
        <w:rPr>
          <w:spacing w:val="1"/>
          <w:sz w:val="20"/>
        </w:rPr>
        <w:t xml:space="preserve"> </w:t>
      </w:r>
      <w:r>
        <w:rPr>
          <w:sz w:val="20"/>
        </w:rPr>
        <w:t>V)</w:t>
      </w:r>
      <w:r>
        <w:rPr>
          <w:sz w:val="20"/>
        </w:rPr>
        <w:tab/>
        <w:t>R$</w:t>
      </w:r>
      <w:r>
        <w:rPr>
          <w:spacing w:val="-1"/>
          <w:sz w:val="20"/>
        </w:rPr>
        <w:t xml:space="preserve"> </w:t>
      </w:r>
      <w:r>
        <w:rPr>
          <w:sz w:val="20"/>
        </w:rPr>
        <w:t>1,00</w:t>
      </w:r>
    </w:p>
    <w:tbl>
      <w:tblPr>
        <w:tblStyle w:val="TableNormal"/>
        <w:tblW w:w="0" w:type="auto"/>
        <w:tblInd w:w="5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00"/>
        <w:gridCol w:w="4542"/>
      </w:tblGrid>
      <w:tr w:rsidR="004D5EDF">
        <w:trPr>
          <w:trHeight w:val="436"/>
        </w:trPr>
        <w:tc>
          <w:tcPr>
            <w:tcW w:w="5000" w:type="dxa"/>
            <w:tcBorders>
              <w:left w:val="nil"/>
            </w:tcBorders>
          </w:tcPr>
          <w:p w:rsidR="004D5EDF" w:rsidRDefault="00F4415A">
            <w:pPr>
              <w:pStyle w:val="TableParagraph"/>
              <w:spacing w:before="101"/>
              <w:ind w:left="2082" w:right="2044"/>
              <w:jc w:val="center"/>
              <w:rPr>
                <w:sz w:val="20"/>
              </w:rPr>
            </w:pPr>
            <w:r>
              <w:rPr>
                <w:sz w:val="20"/>
              </w:rPr>
              <w:t>EVENTO</w:t>
            </w:r>
          </w:p>
        </w:tc>
        <w:tc>
          <w:tcPr>
            <w:tcW w:w="4542" w:type="dxa"/>
            <w:tcBorders>
              <w:right w:val="nil"/>
            </w:tcBorders>
          </w:tcPr>
          <w:p w:rsidR="004D5EDF" w:rsidRDefault="00F4415A">
            <w:pPr>
              <w:pStyle w:val="TableParagraph"/>
              <w:spacing w:before="103"/>
              <w:ind w:left="1339"/>
              <w:jc w:val="left"/>
              <w:rPr>
                <w:b/>
                <w:sz w:val="20"/>
              </w:rPr>
            </w:pPr>
            <w:r>
              <w:rPr>
                <w:b/>
                <w:sz w:val="20"/>
              </w:rPr>
              <w:t>Valor Previsto 2020</w:t>
            </w:r>
          </w:p>
        </w:tc>
      </w:tr>
      <w:tr w:rsidR="004D5EDF">
        <w:trPr>
          <w:trHeight w:val="247"/>
        </w:trPr>
        <w:tc>
          <w:tcPr>
            <w:tcW w:w="5000" w:type="dxa"/>
            <w:vMerge w:val="restart"/>
            <w:tcBorders>
              <w:left w:val="nil"/>
            </w:tcBorders>
          </w:tcPr>
          <w:p w:rsidR="004D5EDF" w:rsidRDefault="00F4415A">
            <w:pPr>
              <w:pStyle w:val="TableParagraph"/>
              <w:spacing w:before="7" w:line="268" w:lineRule="auto"/>
              <w:ind w:left="218" w:right="844" w:hanging="165"/>
              <w:jc w:val="left"/>
              <w:rPr>
                <w:sz w:val="20"/>
              </w:rPr>
            </w:pPr>
            <w:r>
              <w:rPr>
                <w:b/>
                <w:sz w:val="20"/>
              </w:rPr>
              <w:t xml:space="preserve">Aumento Permanente da Receita </w:t>
            </w:r>
            <w:r>
              <w:rPr>
                <w:sz w:val="20"/>
              </w:rPr>
              <w:t>Decorrente de Receitas Tributárias Decorrente de Transferências Correntes</w:t>
            </w:r>
          </w:p>
          <w:p w:rsidR="004D5EDF" w:rsidRDefault="00F4415A">
            <w:pPr>
              <w:pStyle w:val="TableParagraph"/>
              <w:spacing w:line="209" w:lineRule="exact"/>
              <w:ind w:left="54"/>
              <w:jc w:val="left"/>
              <w:rPr>
                <w:sz w:val="20"/>
              </w:rPr>
            </w:pPr>
            <w:r>
              <w:rPr>
                <w:sz w:val="20"/>
              </w:rPr>
              <w:t>(-) Transferências ao FUNDEB</w:t>
            </w:r>
          </w:p>
        </w:tc>
        <w:tc>
          <w:tcPr>
            <w:tcW w:w="4542" w:type="dxa"/>
            <w:tcBorders>
              <w:bottom w:val="nil"/>
              <w:right w:val="nil"/>
            </w:tcBorders>
            <w:shd w:val="clear" w:color="auto" w:fill="BFBFBF"/>
          </w:tcPr>
          <w:p w:rsidR="004D5EDF" w:rsidRDefault="004D5EDF">
            <w:pPr>
              <w:pStyle w:val="TableParagraph"/>
              <w:jc w:val="left"/>
              <w:rPr>
                <w:rFonts w:ascii="Times New Roman"/>
                <w:sz w:val="18"/>
              </w:rPr>
            </w:pPr>
          </w:p>
        </w:tc>
      </w:tr>
      <w:tr w:rsidR="004D5EDF">
        <w:trPr>
          <w:trHeight w:val="742"/>
        </w:trPr>
        <w:tc>
          <w:tcPr>
            <w:tcW w:w="5000" w:type="dxa"/>
            <w:vMerge/>
            <w:tcBorders>
              <w:top w:val="nil"/>
              <w:left w:val="nil"/>
            </w:tcBorders>
          </w:tcPr>
          <w:p w:rsidR="004D5EDF" w:rsidRDefault="004D5EDF">
            <w:pPr>
              <w:rPr>
                <w:sz w:val="2"/>
                <w:szCs w:val="2"/>
              </w:rPr>
            </w:pPr>
          </w:p>
        </w:tc>
        <w:tc>
          <w:tcPr>
            <w:tcW w:w="4542" w:type="dxa"/>
            <w:tcBorders>
              <w:top w:val="nil"/>
              <w:bottom w:val="nil"/>
              <w:right w:val="nil"/>
            </w:tcBorders>
          </w:tcPr>
          <w:p w:rsidR="004D5EDF" w:rsidRDefault="004D5EDF">
            <w:pPr>
              <w:pStyle w:val="TableParagraph"/>
              <w:jc w:val="left"/>
              <w:rPr>
                <w:rFonts w:ascii="Times New Roman"/>
                <w:sz w:val="20"/>
              </w:rPr>
            </w:pPr>
          </w:p>
        </w:tc>
      </w:tr>
      <w:tr w:rsidR="004D5EDF">
        <w:trPr>
          <w:trHeight w:val="515"/>
        </w:trPr>
        <w:tc>
          <w:tcPr>
            <w:tcW w:w="5000" w:type="dxa"/>
            <w:tcBorders>
              <w:left w:val="nil"/>
            </w:tcBorders>
          </w:tcPr>
          <w:p w:rsidR="004D5EDF" w:rsidRDefault="00F4415A">
            <w:pPr>
              <w:pStyle w:val="TableParagraph"/>
              <w:spacing w:before="7"/>
              <w:ind w:left="54"/>
              <w:jc w:val="left"/>
              <w:rPr>
                <w:b/>
                <w:sz w:val="20"/>
              </w:rPr>
            </w:pPr>
            <w:r>
              <w:rPr>
                <w:b/>
                <w:sz w:val="20"/>
              </w:rPr>
              <w:t>Saldo Final do Aumento Permanente de Receita (I)</w:t>
            </w:r>
          </w:p>
        </w:tc>
        <w:tc>
          <w:tcPr>
            <w:tcW w:w="4542" w:type="dxa"/>
            <w:tcBorders>
              <w:top w:val="nil"/>
              <w:right w:val="nil"/>
            </w:tcBorders>
            <w:shd w:val="clear" w:color="auto" w:fill="BFBFBF"/>
          </w:tcPr>
          <w:p w:rsidR="004D5EDF" w:rsidRDefault="004D5EDF">
            <w:pPr>
              <w:pStyle w:val="TableParagraph"/>
              <w:jc w:val="left"/>
              <w:rPr>
                <w:rFonts w:ascii="Times New Roman"/>
                <w:sz w:val="20"/>
              </w:rPr>
            </w:pPr>
          </w:p>
        </w:tc>
      </w:tr>
      <w:tr w:rsidR="004D5EDF">
        <w:trPr>
          <w:trHeight w:val="234"/>
        </w:trPr>
        <w:tc>
          <w:tcPr>
            <w:tcW w:w="5000" w:type="dxa"/>
            <w:tcBorders>
              <w:left w:val="nil"/>
            </w:tcBorders>
          </w:tcPr>
          <w:p w:rsidR="004D5EDF" w:rsidRDefault="00F4415A">
            <w:pPr>
              <w:pStyle w:val="TableParagraph"/>
              <w:spacing w:line="214" w:lineRule="exact"/>
              <w:ind w:left="54"/>
              <w:jc w:val="left"/>
              <w:rPr>
                <w:sz w:val="20"/>
              </w:rPr>
            </w:pPr>
            <w:r>
              <w:rPr>
                <w:sz w:val="20"/>
              </w:rPr>
              <w:t>Redução Permanente de Despesa (II)</w:t>
            </w:r>
          </w:p>
        </w:tc>
        <w:tc>
          <w:tcPr>
            <w:tcW w:w="4542" w:type="dxa"/>
            <w:tcBorders>
              <w:right w:val="nil"/>
            </w:tcBorders>
          </w:tcPr>
          <w:p w:rsidR="004D5EDF" w:rsidRDefault="004D5EDF">
            <w:pPr>
              <w:pStyle w:val="TableParagraph"/>
              <w:jc w:val="left"/>
              <w:rPr>
                <w:rFonts w:ascii="Times New Roman"/>
                <w:sz w:val="16"/>
              </w:rPr>
            </w:pPr>
          </w:p>
        </w:tc>
      </w:tr>
      <w:tr w:rsidR="004D5EDF">
        <w:trPr>
          <w:trHeight w:val="246"/>
        </w:trPr>
        <w:tc>
          <w:tcPr>
            <w:tcW w:w="5000" w:type="dxa"/>
            <w:tcBorders>
              <w:left w:val="nil"/>
            </w:tcBorders>
          </w:tcPr>
          <w:p w:rsidR="004D5EDF" w:rsidRDefault="00F4415A">
            <w:pPr>
              <w:pStyle w:val="TableParagraph"/>
              <w:spacing w:line="226" w:lineRule="exact"/>
              <w:ind w:left="54"/>
              <w:jc w:val="left"/>
              <w:rPr>
                <w:sz w:val="20"/>
              </w:rPr>
            </w:pPr>
            <w:r>
              <w:rPr>
                <w:sz w:val="20"/>
              </w:rPr>
              <w:t>Margem Bruta (III) = (I+II)</w:t>
            </w:r>
          </w:p>
        </w:tc>
        <w:tc>
          <w:tcPr>
            <w:tcW w:w="4542" w:type="dxa"/>
            <w:tcBorders>
              <w:right w:val="nil"/>
            </w:tcBorders>
            <w:shd w:val="clear" w:color="auto" w:fill="BFBFBF"/>
          </w:tcPr>
          <w:p w:rsidR="004D5EDF" w:rsidRDefault="004D5EDF">
            <w:pPr>
              <w:pStyle w:val="TableParagraph"/>
              <w:jc w:val="left"/>
              <w:rPr>
                <w:rFonts w:ascii="Times New Roman"/>
                <w:sz w:val="16"/>
              </w:rPr>
            </w:pPr>
          </w:p>
        </w:tc>
      </w:tr>
      <w:tr w:rsidR="004D5EDF">
        <w:trPr>
          <w:trHeight w:val="233"/>
        </w:trPr>
        <w:tc>
          <w:tcPr>
            <w:tcW w:w="5000" w:type="dxa"/>
            <w:vMerge w:val="restart"/>
            <w:tcBorders>
              <w:left w:val="nil"/>
            </w:tcBorders>
          </w:tcPr>
          <w:p w:rsidR="004D5EDF" w:rsidRDefault="00F4415A">
            <w:pPr>
              <w:pStyle w:val="TableParagraph"/>
              <w:ind w:left="54"/>
              <w:jc w:val="left"/>
              <w:rPr>
                <w:sz w:val="20"/>
              </w:rPr>
            </w:pPr>
            <w:r>
              <w:rPr>
                <w:sz w:val="20"/>
              </w:rPr>
              <w:t>Saldo Utilizado da Margem Bruta (IV)</w:t>
            </w:r>
          </w:p>
          <w:p w:rsidR="004D5EDF" w:rsidRDefault="00F4415A">
            <w:pPr>
              <w:pStyle w:val="TableParagraph"/>
              <w:spacing w:before="32" w:line="219" w:lineRule="exact"/>
              <w:ind w:left="218"/>
              <w:jc w:val="left"/>
              <w:rPr>
                <w:b/>
                <w:sz w:val="20"/>
              </w:rPr>
            </w:pPr>
            <w:r>
              <w:rPr>
                <w:b/>
                <w:sz w:val="20"/>
              </w:rPr>
              <w:t>Impacto de Novas DOCC</w:t>
            </w:r>
          </w:p>
        </w:tc>
        <w:tc>
          <w:tcPr>
            <w:tcW w:w="4542" w:type="dxa"/>
            <w:tcBorders>
              <w:bottom w:val="nil"/>
              <w:right w:val="nil"/>
            </w:tcBorders>
          </w:tcPr>
          <w:p w:rsidR="004D5EDF" w:rsidRDefault="004D5EDF">
            <w:pPr>
              <w:pStyle w:val="TableParagraph"/>
              <w:jc w:val="left"/>
              <w:rPr>
                <w:rFonts w:ascii="Times New Roman"/>
                <w:sz w:val="16"/>
              </w:rPr>
            </w:pPr>
          </w:p>
        </w:tc>
      </w:tr>
      <w:tr w:rsidR="004D5EDF">
        <w:trPr>
          <w:trHeight w:val="247"/>
        </w:trPr>
        <w:tc>
          <w:tcPr>
            <w:tcW w:w="5000" w:type="dxa"/>
            <w:vMerge/>
            <w:tcBorders>
              <w:top w:val="nil"/>
              <w:left w:val="nil"/>
            </w:tcBorders>
          </w:tcPr>
          <w:p w:rsidR="004D5EDF" w:rsidRDefault="004D5EDF">
            <w:pPr>
              <w:rPr>
                <w:sz w:val="2"/>
                <w:szCs w:val="2"/>
              </w:rPr>
            </w:pPr>
          </w:p>
        </w:tc>
        <w:tc>
          <w:tcPr>
            <w:tcW w:w="4542" w:type="dxa"/>
            <w:tcBorders>
              <w:top w:val="nil"/>
              <w:right w:val="nil"/>
            </w:tcBorders>
            <w:shd w:val="clear" w:color="auto" w:fill="BFBFBF"/>
          </w:tcPr>
          <w:p w:rsidR="004D5EDF" w:rsidRDefault="004D5EDF">
            <w:pPr>
              <w:pStyle w:val="TableParagraph"/>
              <w:jc w:val="left"/>
              <w:rPr>
                <w:rFonts w:ascii="Times New Roman"/>
                <w:sz w:val="18"/>
              </w:rPr>
            </w:pPr>
          </w:p>
        </w:tc>
      </w:tr>
      <w:tr w:rsidR="004D5EDF">
        <w:trPr>
          <w:trHeight w:val="234"/>
        </w:trPr>
        <w:tc>
          <w:tcPr>
            <w:tcW w:w="5000" w:type="dxa"/>
            <w:tcBorders>
              <w:left w:val="nil"/>
            </w:tcBorders>
          </w:tcPr>
          <w:p w:rsidR="004D5EDF" w:rsidRDefault="00F4415A">
            <w:pPr>
              <w:pStyle w:val="TableParagraph"/>
              <w:spacing w:line="214" w:lineRule="exact"/>
              <w:ind w:left="385"/>
              <w:jc w:val="left"/>
              <w:rPr>
                <w:sz w:val="20"/>
              </w:rPr>
            </w:pPr>
            <w:r>
              <w:rPr>
                <w:sz w:val="20"/>
              </w:rPr>
              <w:t>Relativas a Pessoal e Encargos Sociais</w:t>
            </w:r>
          </w:p>
        </w:tc>
        <w:tc>
          <w:tcPr>
            <w:tcW w:w="4542" w:type="dxa"/>
            <w:vMerge w:val="restart"/>
            <w:tcBorders>
              <w:bottom w:val="nil"/>
              <w:right w:val="nil"/>
            </w:tcBorders>
          </w:tcPr>
          <w:p w:rsidR="004D5EDF" w:rsidRDefault="004D5EDF">
            <w:pPr>
              <w:pStyle w:val="TableParagraph"/>
              <w:jc w:val="left"/>
              <w:rPr>
                <w:rFonts w:ascii="Times New Roman"/>
                <w:sz w:val="20"/>
              </w:rPr>
            </w:pPr>
          </w:p>
        </w:tc>
      </w:tr>
      <w:tr w:rsidR="004D5EDF">
        <w:trPr>
          <w:trHeight w:val="234"/>
        </w:trPr>
        <w:tc>
          <w:tcPr>
            <w:tcW w:w="5000" w:type="dxa"/>
            <w:tcBorders>
              <w:left w:val="nil"/>
            </w:tcBorders>
          </w:tcPr>
          <w:p w:rsidR="004D5EDF" w:rsidRDefault="00F4415A">
            <w:pPr>
              <w:pStyle w:val="TableParagraph"/>
              <w:spacing w:line="214" w:lineRule="exact"/>
              <w:ind w:left="385"/>
              <w:jc w:val="left"/>
              <w:rPr>
                <w:sz w:val="20"/>
              </w:rPr>
            </w:pPr>
            <w:r>
              <w:rPr>
                <w:sz w:val="20"/>
              </w:rPr>
              <w:t>Relativas a Outras Despesas Correntes</w:t>
            </w:r>
          </w:p>
        </w:tc>
        <w:tc>
          <w:tcPr>
            <w:tcW w:w="4542" w:type="dxa"/>
            <w:vMerge/>
            <w:tcBorders>
              <w:top w:val="nil"/>
              <w:bottom w:val="nil"/>
              <w:right w:val="nil"/>
            </w:tcBorders>
          </w:tcPr>
          <w:p w:rsidR="004D5EDF" w:rsidRDefault="004D5EDF">
            <w:pPr>
              <w:rPr>
                <w:sz w:val="2"/>
                <w:szCs w:val="2"/>
              </w:rPr>
            </w:pPr>
          </w:p>
        </w:tc>
      </w:tr>
      <w:tr w:rsidR="004D5EDF">
        <w:trPr>
          <w:trHeight w:val="246"/>
        </w:trPr>
        <w:tc>
          <w:tcPr>
            <w:tcW w:w="5000" w:type="dxa"/>
            <w:tcBorders>
              <w:left w:val="nil"/>
            </w:tcBorders>
          </w:tcPr>
          <w:p w:rsidR="004D5EDF" w:rsidRDefault="00F4415A">
            <w:pPr>
              <w:pStyle w:val="TableParagraph"/>
              <w:spacing w:before="7" w:line="219" w:lineRule="exact"/>
              <w:ind w:left="54"/>
              <w:jc w:val="left"/>
              <w:rPr>
                <w:b/>
                <w:sz w:val="20"/>
              </w:rPr>
            </w:pPr>
            <w:r>
              <w:rPr>
                <w:b/>
                <w:sz w:val="20"/>
              </w:rPr>
              <w:t>Margem Líquida de Expansão de DOCC (III-IV)</w:t>
            </w:r>
          </w:p>
        </w:tc>
        <w:tc>
          <w:tcPr>
            <w:tcW w:w="4542" w:type="dxa"/>
            <w:tcBorders>
              <w:top w:val="nil"/>
              <w:right w:val="nil"/>
            </w:tcBorders>
            <w:shd w:val="clear" w:color="auto" w:fill="BFBFBF"/>
          </w:tcPr>
          <w:p w:rsidR="004D5EDF" w:rsidRDefault="00F4415A">
            <w:pPr>
              <w:pStyle w:val="TableParagraph"/>
              <w:spacing w:before="7" w:line="219" w:lineRule="exact"/>
              <w:ind w:right="25"/>
              <w:rPr>
                <w:b/>
                <w:sz w:val="20"/>
              </w:rPr>
            </w:pPr>
            <w:r>
              <w:rPr>
                <w:b/>
                <w:sz w:val="20"/>
              </w:rPr>
              <w:t>-</w:t>
            </w:r>
          </w:p>
        </w:tc>
      </w:tr>
    </w:tbl>
    <w:p w:rsidR="004D5EDF" w:rsidRDefault="00F4415A">
      <w:pPr>
        <w:spacing w:before="8"/>
        <w:ind w:left="551"/>
        <w:rPr>
          <w:rFonts w:ascii="Times New Roman"/>
          <w:b/>
          <w:sz w:val="14"/>
        </w:rPr>
      </w:pPr>
      <w:r>
        <w:rPr>
          <w:rFonts w:ascii="Times New Roman"/>
          <w:b/>
          <w:w w:val="105"/>
          <w:sz w:val="14"/>
        </w:rPr>
        <w:t>Fonte:</w:t>
      </w:r>
    </w:p>
    <w:p w:rsidR="004D5EDF" w:rsidRDefault="00602EBB">
      <w:pPr>
        <w:pStyle w:val="Corpodetexto"/>
        <w:spacing w:before="7"/>
        <w:rPr>
          <w:rFonts w:ascii="Times New Roman"/>
          <w:b/>
          <w:sz w:val="14"/>
        </w:rPr>
      </w:pPr>
      <w:r>
        <w:rPr>
          <w:noProof/>
          <w:lang w:val="pt-BR" w:eastAsia="pt-BR" w:bidi="ar-SA"/>
        </w:rPr>
        <mc:AlternateContent>
          <mc:Choice Requires="wpg">
            <w:drawing>
              <wp:anchor distT="0" distB="0" distL="0" distR="0" simplePos="0" relativeHeight="251686912" behindDoc="1" locked="0" layoutInCell="1" allowOverlap="1">
                <wp:simplePos x="0" y="0"/>
                <wp:positionH relativeFrom="page">
                  <wp:posOffset>1056005</wp:posOffset>
                </wp:positionH>
                <wp:positionV relativeFrom="paragraph">
                  <wp:posOffset>132080</wp:posOffset>
                </wp:positionV>
                <wp:extent cx="5408930" cy="641985"/>
                <wp:effectExtent l="0" t="0" r="0" b="0"/>
                <wp:wrapTopAndBottom/>
                <wp:docPr id="4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8930" cy="641985"/>
                          <a:chOff x="1663" y="208"/>
                          <a:chExt cx="8518" cy="1011"/>
                        </a:xfrm>
                      </wpg:grpSpPr>
                      <wps:wsp>
                        <wps:cNvPr id="41" name="AutoShape 28"/>
                        <wps:cNvSpPr>
                          <a:spLocks/>
                        </wps:cNvSpPr>
                        <wps:spPr bwMode="auto">
                          <a:xfrm>
                            <a:off x="1663" y="207"/>
                            <a:ext cx="8518" cy="1011"/>
                          </a:xfrm>
                          <a:custGeom>
                            <a:avLst/>
                            <a:gdLst>
                              <a:gd name="T0" fmla="+- 0 10181 1663"/>
                              <a:gd name="T1" fmla="*/ T0 w 8518"/>
                              <a:gd name="T2" fmla="+- 0 1218 208"/>
                              <a:gd name="T3" fmla="*/ 1218 h 1011"/>
                              <a:gd name="T4" fmla="+- 0 1663 1663"/>
                              <a:gd name="T5" fmla="*/ T4 w 8518"/>
                              <a:gd name="T6" fmla="+- 0 1218 208"/>
                              <a:gd name="T7" fmla="*/ 1218 h 1011"/>
                              <a:gd name="T8" fmla="+- 0 1663 1663"/>
                              <a:gd name="T9" fmla="*/ T8 w 8518"/>
                              <a:gd name="T10" fmla="+- 0 208 208"/>
                              <a:gd name="T11" fmla="*/ 208 h 1011"/>
                              <a:gd name="T12" fmla="+- 0 10181 1663"/>
                              <a:gd name="T13" fmla="*/ T12 w 8518"/>
                              <a:gd name="T14" fmla="+- 0 208 208"/>
                              <a:gd name="T15" fmla="*/ 208 h 1011"/>
                              <a:gd name="T16" fmla="+- 0 10181 1663"/>
                              <a:gd name="T17" fmla="*/ T16 w 8518"/>
                              <a:gd name="T18" fmla="+- 0 215 208"/>
                              <a:gd name="T19" fmla="*/ 215 h 1011"/>
                              <a:gd name="T20" fmla="+- 0 1678 1663"/>
                              <a:gd name="T21" fmla="*/ T20 w 8518"/>
                              <a:gd name="T22" fmla="+- 0 215 208"/>
                              <a:gd name="T23" fmla="*/ 215 h 1011"/>
                              <a:gd name="T24" fmla="+- 0 1670 1663"/>
                              <a:gd name="T25" fmla="*/ T24 w 8518"/>
                              <a:gd name="T26" fmla="+- 0 222 208"/>
                              <a:gd name="T27" fmla="*/ 222 h 1011"/>
                              <a:gd name="T28" fmla="+- 0 1678 1663"/>
                              <a:gd name="T29" fmla="*/ T28 w 8518"/>
                              <a:gd name="T30" fmla="+- 0 222 208"/>
                              <a:gd name="T31" fmla="*/ 222 h 1011"/>
                              <a:gd name="T32" fmla="+- 0 1678 1663"/>
                              <a:gd name="T33" fmla="*/ T32 w 8518"/>
                              <a:gd name="T34" fmla="+- 0 1204 208"/>
                              <a:gd name="T35" fmla="*/ 1204 h 1011"/>
                              <a:gd name="T36" fmla="+- 0 1670 1663"/>
                              <a:gd name="T37" fmla="*/ T36 w 8518"/>
                              <a:gd name="T38" fmla="+- 0 1204 208"/>
                              <a:gd name="T39" fmla="*/ 1204 h 1011"/>
                              <a:gd name="T40" fmla="+- 0 1678 1663"/>
                              <a:gd name="T41" fmla="*/ T40 w 8518"/>
                              <a:gd name="T42" fmla="+- 0 1211 208"/>
                              <a:gd name="T43" fmla="*/ 1211 h 1011"/>
                              <a:gd name="T44" fmla="+- 0 10181 1663"/>
                              <a:gd name="T45" fmla="*/ T44 w 8518"/>
                              <a:gd name="T46" fmla="+- 0 1211 208"/>
                              <a:gd name="T47" fmla="*/ 1211 h 1011"/>
                              <a:gd name="T48" fmla="+- 0 10181 1663"/>
                              <a:gd name="T49" fmla="*/ T48 w 8518"/>
                              <a:gd name="T50" fmla="+- 0 1218 208"/>
                              <a:gd name="T51" fmla="*/ 1218 h 1011"/>
                              <a:gd name="T52" fmla="+- 0 1678 1663"/>
                              <a:gd name="T53" fmla="*/ T52 w 8518"/>
                              <a:gd name="T54" fmla="+- 0 222 208"/>
                              <a:gd name="T55" fmla="*/ 222 h 1011"/>
                              <a:gd name="T56" fmla="+- 0 1670 1663"/>
                              <a:gd name="T57" fmla="*/ T56 w 8518"/>
                              <a:gd name="T58" fmla="+- 0 222 208"/>
                              <a:gd name="T59" fmla="*/ 222 h 1011"/>
                              <a:gd name="T60" fmla="+- 0 1678 1663"/>
                              <a:gd name="T61" fmla="*/ T60 w 8518"/>
                              <a:gd name="T62" fmla="+- 0 215 208"/>
                              <a:gd name="T63" fmla="*/ 215 h 1011"/>
                              <a:gd name="T64" fmla="+- 0 1678 1663"/>
                              <a:gd name="T65" fmla="*/ T64 w 8518"/>
                              <a:gd name="T66" fmla="+- 0 222 208"/>
                              <a:gd name="T67" fmla="*/ 222 h 1011"/>
                              <a:gd name="T68" fmla="+- 0 10166 1663"/>
                              <a:gd name="T69" fmla="*/ T68 w 8518"/>
                              <a:gd name="T70" fmla="+- 0 222 208"/>
                              <a:gd name="T71" fmla="*/ 222 h 1011"/>
                              <a:gd name="T72" fmla="+- 0 1678 1663"/>
                              <a:gd name="T73" fmla="*/ T72 w 8518"/>
                              <a:gd name="T74" fmla="+- 0 222 208"/>
                              <a:gd name="T75" fmla="*/ 222 h 1011"/>
                              <a:gd name="T76" fmla="+- 0 1678 1663"/>
                              <a:gd name="T77" fmla="*/ T76 w 8518"/>
                              <a:gd name="T78" fmla="+- 0 215 208"/>
                              <a:gd name="T79" fmla="*/ 215 h 1011"/>
                              <a:gd name="T80" fmla="+- 0 10166 1663"/>
                              <a:gd name="T81" fmla="*/ T80 w 8518"/>
                              <a:gd name="T82" fmla="+- 0 215 208"/>
                              <a:gd name="T83" fmla="*/ 215 h 1011"/>
                              <a:gd name="T84" fmla="+- 0 10166 1663"/>
                              <a:gd name="T85" fmla="*/ T84 w 8518"/>
                              <a:gd name="T86" fmla="+- 0 222 208"/>
                              <a:gd name="T87" fmla="*/ 222 h 1011"/>
                              <a:gd name="T88" fmla="+- 0 10166 1663"/>
                              <a:gd name="T89" fmla="*/ T88 w 8518"/>
                              <a:gd name="T90" fmla="+- 0 1211 208"/>
                              <a:gd name="T91" fmla="*/ 1211 h 1011"/>
                              <a:gd name="T92" fmla="+- 0 10166 1663"/>
                              <a:gd name="T93" fmla="*/ T92 w 8518"/>
                              <a:gd name="T94" fmla="+- 0 215 208"/>
                              <a:gd name="T95" fmla="*/ 215 h 1011"/>
                              <a:gd name="T96" fmla="+- 0 10174 1663"/>
                              <a:gd name="T97" fmla="*/ T96 w 8518"/>
                              <a:gd name="T98" fmla="+- 0 222 208"/>
                              <a:gd name="T99" fmla="*/ 222 h 1011"/>
                              <a:gd name="T100" fmla="+- 0 10181 1663"/>
                              <a:gd name="T101" fmla="*/ T100 w 8518"/>
                              <a:gd name="T102" fmla="+- 0 222 208"/>
                              <a:gd name="T103" fmla="*/ 222 h 1011"/>
                              <a:gd name="T104" fmla="+- 0 10181 1663"/>
                              <a:gd name="T105" fmla="*/ T104 w 8518"/>
                              <a:gd name="T106" fmla="+- 0 1204 208"/>
                              <a:gd name="T107" fmla="*/ 1204 h 1011"/>
                              <a:gd name="T108" fmla="+- 0 10174 1663"/>
                              <a:gd name="T109" fmla="*/ T108 w 8518"/>
                              <a:gd name="T110" fmla="+- 0 1204 208"/>
                              <a:gd name="T111" fmla="*/ 1204 h 1011"/>
                              <a:gd name="T112" fmla="+- 0 10166 1663"/>
                              <a:gd name="T113" fmla="*/ T112 w 8518"/>
                              <a:gd name="T114" fmla="+- 0 1211 208"/>
                              <a:gd name="T115" fmla="*/ 1211 h 1011"/>
                              <a:gd name="T116" fmla="+- 0 10181 1663"/>
                              <a:gd name="T117" fmla="*/ T116 w 8518"/>
                              <a:gd name="T118" fmla="+- 0 222 208"/>
                              <a:gd name="T119" fmla="*/ 222 h 1011"/>
                              <a:gd name="T120" fmla="+- 0 10174 1663"/>
                              <a:gd name="T121" fmla="*/ T120 w 8518"/>
                              <a:gd name="T122" fmla="+- 0 222 208"/>
                              <a:gd name="T123" fmla="*/ 222 h 1011"/>
                              <a:gd name="T124" fmla="+- 0 10166 1663"/>
                              <a:gd name="T125" fmla="*/ T124 w 8518"/>
                              <a:gd name="T126" fmla="+- 0 215 208"/>
                              <a:gd name="T127" fmla="*/ 215 h 1011"/>
                              <a:gd name="T128" fmla="+- 0 10181 1663"/>
                              <a:gd name="T129" fmla="*/ T128 w 8518"/>
                              <a:gd name="T130" fmla="+- 0 215 208"/>
                              <a:gd name="T131" fmla="*/ 215 h 1011"/>
                              <a:gd name="T132" fmla="+- 0 10181 1663"/>
                              <a:gd name="T133" fmla="*/ T132 w 8518"/>
                              <a:gd name="T134" fmla="+- 0 222 208"/>
                              <a:gd name="T135" fmla="*/ 222 h 1011"/>
                              <a:gd name="T136" fmla="+- 0 1678 1663"/>
                              <a:gd name="T137" fmla="*/ T136 w 8518"/>
                              <a:gd name="T138" fmla="+- 0 1211 208"/>
                              <a:gd name="T139" fmla="*/ 1211 h 1011"/>
                              <a:gd name="T140" fmla="+- 0 1670 1663"/>
                              <a:gd name="T141" fmla="*/ T140 w 8518"/>
                              <a:gd name="T142" fmla="+- 0 1204 208"/>
                              <a:gd name="T143" fmla="*/ 1204 h 1011"/>
                              <a:gd name="T144" fmla="+- 0 1678 1663"/>
                              <a:gd name="T145" fmla="*/ T144 w 8518"/>
                              <a:gd name="T146" fmla="+- 0 1204 208"/>
                              <a:gd name="T147" fmla="*/ 1204 h 1011"/>
                              <a:gd name="T148" fmla="+- 0 1678 1663"/>
                              <a:gd name="T149" fmla="*/ T148 w 8518"/>
                              <a:gd name="T150" fmla="+- 0 1211 208"/>
                              <a:gd name="T151" fmla="*/ 1211 h 1011"/>
                              <a:gd name="T152" fmla="+- 0 10166 1663"/>
                              <a:gd name="T153" fmla="*/ T152 w 8518"/>
                              <a:gd name="T154" fmla="+- 0 1211 208"/>
                              <a:gd name="T155" fmla="*/ 1211 h 1011"/>
                              <a:gd name="T156" fmla="+- 0 1678 1663"/>
                              <a:gd name="T157" fmla="*/ T156 w 8518"/>
                              <a:gd name="T158" fmla="+- 0 1211 208"/>
                              <a:gd name="T159" fmla="*/ 1211 h 1011"/>
                              <a:gd name="T160" fmla="+- 0 1678 1663"/>
                              <a:gd name="T161" fmla="*/ T160 w 8518"/>
                              <a:gd name="T162" fmla="+- 0 1204 208"/>
                              <a:gd name="T163" fmla="*/ 1204 h 1011"/>
                              <a:gd name="T164" fmla="+- 0 10166 1663"/>
                              <a:gd name="T165" fmla="*/ T164 w 8518"/>
                              <a:gd name="T166" fmla="+- 0 1204 208"/>
                              <a:gd name="T167" fmla="*/ 1204 h 1011"/>
                              <a:gd name="T168" fmla="+- 0 10166 1663"/>
                              <a:gd name="T169" fmla="*/ T168 w 8518"/>
                              <a:gd name="T170" fmla="+- 0 1211 208"/>
                              <a:gd name="T171" fmla="*/ 1211 h 1011"/>
                              <a:gd name="T172" fmla="+- 0 10181 1663"/>
                              <a:gd name="T173" fmla="*/ T172 w 8518"/>
                              <a:gd name="T174" fmla="+- 0 1211 208"/>
                              <a:gd name="T175" fmla="*/ 1211 h 1011"/>
                              <a:gd name="T176" fmla="+- 0 10166 1663"/>
                              <a:gd name="T177" fmla="*/ T176 w 8518"/>
                              <a:gd name="T178" fmla="+- 0 1211 208"/>
                              <a:gd name="T179" fmla="*/ 1211 h 1011"/>
                              <a:gd name="T180" fmla="+- 0 10174 1663"/>
                              <a:gd name="T181" fmla="*/ T180 w 8518"/>
                              <a:gd name="T182" fmla="+- 0 1204 208"/>
                              <a:gd name="T183" fmla="*/ 1204 h 1011"/>
                              <a:gd name="T184" fmla="+- 0 10181 1663"/>
                              <a:gd name="T185" fmla="*/ T184 w 8518"/>
                              <a:gd name="T186" fmla="+- 0 1204 208"/>
                              <a:gd name="T187" fmla="*/ 1204 h 1011"/>
                              <a:gd name="T188" fmla="+- 0 10181 1663"/>
                              <a:gd name="T189" fmla="*/ T188 w 8518"/>
                              <a:gd name="T190" fmla="+- 0 1211 208"/>
                              <a:gd name="T191" fmla="*/ 1211 h 10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8518" h="1011">
                                <a:moveTo>
                                  <a:pt x="8518" y="1010"/>
                                </a:moveTo>
                                <a:lnTo>
                                  <a:pt x="0" y="1010"/>
                                </a:lnTo>
                                <a:lnTo>
                                  <a:pt x="0" y="0"/>
                                </a:lnTo>
                                <a:lnTo>
                                  <a:pt x="8518" y="0"/>
                                </a:lnTo>
                                <a:lnTo>
                                  <a:pt x="8518" y="7"/>
                                </a:lnTo>
                                <a:lnTo>
                                  <a:pt x="15" y="7"/>
                                </a:lnTo>
                                <a:lnTo>
                                  <a:pt x="7" y="14"/>
                                </a:lnTo>
                                <a:lnTo>
                                  <a:pt x="15" y="14"/>
                                </a:lnTo>
                                <a:lnTo>
                                  <a:pt x="15" y="996"/>
                                </a:lnTo>
                                <a:lnTo>
                                  <a:pt x="7" y="996"/>
                                </a:lnTo>
                                <a:lnTo>
                                  <a:pt x="15" y="1003"/>
                                </a:lnTo>
                                <a:lnTo>
                                  <a:pt x="8518" y="1003"/>
                                </a:lnTo>
                                <a:lnTo>
                                  <a:pt x="8518" y="1010"/>
                                </a:lnTo>
                                <a:close/>
                                <a:moveTo>
                                  <a:pt x="15" y="14"/>
                                </a:moveTo>
                                <a:lnTo>
                                  <a:pt x="7" y="14"/>
                                </a:lnTo>
                                <a:lnTo>
                                  <a:pt x="15" y="7"/>
                                </a:lnTo>
                                <a:lnTo>
                                  <a:pt x="15" y="14"/>
                                </a:lnTo>
                                <a:close/>
                                <a:moveTo>
                                  <a:pt x="8503" y="14"/>
                                </a:moveTo>
                                <a:lnTo>
                                  <a:pt x="15" y="14"/>
                                </a:lnTo>
                                <a:lnTo>
                                  <a:pt x="15" y="7"/>
                                </a:lnTo>
                                <a:lnTo>
                                  <a:pt x="8503" y="7"/>
                                </a:lnTo>
                                <a:lnTo>
                                  <a:pt x="8503" y="14"/>
                                </a:lnTo>
                                <a:close/>
                                <a:moveTo>
                                  <a:pt x="8503" y="1003"/>
                                </a:moveTo>
                                <a:lnTo>
                                  <a:pt x="8503" y="7"/>
                                </a:lnTo>
                                <a:lnTo>
                                  <a:pt x="8511" y="14"/>
                                </a:lnTo>
                                <a:lnTo>
                                  <a:pt x="8518" y="14"/>
                                </a:lnTo>
                                <a:lnTo>
                                  <a:pt x="8518" y="996"/>
                                </a:lnTo>
                                <a:lnTo>
                                  <a:pt x="8511" y="996"/>
                                </a:lnTo>
                                <a:lnTo>
                                  <a:pt x="8503" y="1003"/>
                                </a:lnTo>
                                <a:close/>
                                <a:moveTo>
                                  <a:pt x="8518" y="14"/>
                                </a:moveTo>
                                <a:lnTo>
                                  <a:pt x="8511" y="14"/>
                                </a:lnTo>
                                <a:lnTo>
                                  <a:pt x="8503" y="7"/>
                                </a:lnTo>
                                <a:lnTo>
                                  <a:pt x="8518" y="7"/>
                                </a:lnTo>
                                <a:lnTo>
                                  <a:pt x="8518" y="14"/>
                                </a:lnTo>
                                <a:close/>
                                <a:moveTo>
                                  <a:pt x="15" y="1003"/>
                                </a:moveTo>
                                <a:lnTo>
                                  <a:pt x="7" y="996"/>
                                </a:lnTo>
                                <a:lnTo>
                                  <a:pt x="15" y="996"/>
                                </a:lnTo>
                                <a:lnTo>
                                  <a:pt x="15" y="1003"/>
                                </a:lnTo>
                                <a:close/>
                                <a:moveTo>
                                  <a:pt x="8503" y="1003"/>
                                </a:moveTo>
                                <a:lnTo>
                                  <a:pt x="15" y="1003"/>
                                </a:lnTo>
                                <a:lnTo>
                                  <a:pt x="15" y="996"/>
                                </a:lnTo>
                                <a:lnTo>
                                  <a:pt x="8503" y="996"/>
                                </a:lnTo>
                                <a:lnTo>
                                  <a:pt x="8503" y="1003"/>
                                </a:lnTo>
                                <a:close/>
                                <a:moveTo>
                                  <a:pt x="8518" y="1003"/>
                                </a:moveTo>
                                <a:lnTo>
                                  <a:pt x="8503" y="1003"/>
                                </a:lnTo>
                                <a:lnTo>
                                  <a:pt x="8511" y="996"/>
                                </a:lnTo>
                                <a:lnTo>
                                  <a:pt x="8518" y="996"/>
                                </a:lnTo>
                                <a:lnTo>
                                  <a:pt x="8518" y="10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Text Box 27"/>
                        <wps:cNvSpPr txBox="1">
                          <a:spLocks noChangeArrowheads="1"/>
                        </wps:cNvSpPr>
                        <wps:spPr bwMode="auto">
                          <a:xfrm>
                            <a:off x="1663" y="207"/>
                            <a:ext cx="8518" cy="10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5EDF" w:rsidRDefault="00F4415A">
                              <w:pPr>
                                <w:spacing w:before="48"/>
                                <w:ind w:left="59" w:right="18"/>
                                <w:rPr>
                                  <w:b/>
                                </w:rPr>
                              </w:pPr>
                              <w:r>
                                <w:rPr>
                                  <w:b/>
                                </w:rPr>
                                <w:t>Declaramos para os devidos fins, que a expansão das despesas obrigatórias de caráter continuado, no exercício financeiro de 2020, adequar-se-ão às receitas do Município.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41" style="position:absolute;margin-left:83.15pt;margin-top:10.4pt;width:425.9pt;height:50.55pt;z-index:-251629568;mso-wrap-distance-left:0;mso-wrap-distance-right:0;mso-position-horizontal-relative:page" coordorigin="1663,208" coordsize="8518,1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gKfAQsAAKY5AAAOAAAAZHJzL2Uyb0RvYy54bWzUW11v47oRfS/Q/yD4sUXWGlmSJWOzF7vJ&#10;ZlFg217gqj9AseUP1LZcSVlnW/S/d4YS5SGtkZm9twWah0iJRuThHM6QhxTf//R62Hvfiqrelcf7&#10;CbzzJ15xXJar3XFzP/lb9nSXTLy6yY+rfF8ei/vJ96Ke/PTh9797fz4tiqDclvtVUXlYyLFenE/3&#10;k23TnBbTab3cFoe8fleeiiM+XJfVIW/wz2ozXVX5GUs/7KeB78fTc1mtTlW5LOoa//vYPpx8UOWv&#10;18Wy+et6XReNt7+fILZG/a7U72f6Pf3wPl9sqvy03S07GPkPoDjkuyNW2hf1mDe591Ltroo67JZV&#10;WZfr5t2yPEzL9Xq3LFQbsDXgW635UpUvJ9WWzeK8OfVuQtdafvrhYpd/+fZz5e1W95MQ3XPMD8iR&#10;qtYLYnLO+bRZoM2X6vTL6eeqbSHefi2Xf6/x8dR+Tn9vWmPv+fzncoXl5S9NqZzzuq4OVAQ223tV&#10;HHzvOSheG2+J/4xCP0lniGWJz+IQ0iRqSVpukUl6DeJ4NvHwaeAn+tHn7u0kAuxw9Cr4APR0mi/a&#10;ahXUDhq1C/tbfXFp/etc+ss2PxWKqZrcpV0K2qUf0QXKxgsUZqoe7bRPa+5Q9oTMavT7TVcyn8xb&#10;n2h/jngkXyxf6uZLUSpS8m9f66YNhxXeKapXXY/IkI/1YY+R8cc7z/fQtwl4qs7uBW2HDW7t/jD1&#10;Mt87e6p6yyjQRm1hASReT+WmrxI57osCstlSvYpTDLPeLNRmbWHYNwaBRdqMgIUCsFgbjQKbayss&#10;agQY9kPuMglYqs0IWCIAA9P/6K0hj6FzLi4jm2GPgeV/mUxOQQaBBM6kQALHGRgBZ3Egg+M0ZBBL&#10;4EwaAogGPcdZIJthzwUmDRDPk8HOFnAiskCMA5MIAVvAWRjBZrKA2DBOKVPawcd5yAIpFDD78+4b&#10;BMGQ3wJOAtkIfjNJkP3GacgCKRpodGChJWCbcRJkbDOTBBHbjNOQzaRgmFk0BH445LgZZwHIaNhz&#10;M5MGkdUZJyKbSdEws4iQ0HEeRtDRlIERIfou5FRkoRQPoUVFADDku5AzgQkYBN+FFhViKgk5GVko&#10;hURocSHB41SMwbO4kOFxNrJQiorIIkMYViPOxcjwFVlkSLku4mxkkRQXkUmGELMRZ0KO2chiQsp1&#10;Eacii6SoiEwmJGycBhlbbNEg+S3mPGSxFBOxSYMwRtCEuJ8syWNEbJIgxmvMachiKSBikwbBbzEn&#10;YcRvJgk41YvjwQEs5jxksRQOc5MHAdycsyCDm5ssiI6bcx6yuRQMc5MHCRtnYQSbyYKMjfOQzaVg&#10;mJs8CB1uzkmQO1xikiCTmnAeskSKhsTkQQCXcBZGwJksjIDjRGSJFA6JSYTAasJpkFlNTBpGwHEm&#10;skQKh9RiQhi8Us7DyOCVmkTI8FLORZZKEZGaXAjEppwImdjUJALBzcPBVJJyLrJUConU5EIgNuVE&#10;yMSCbzEhjvuIm2X1DF+UNI5vsiEABJ9zMYbQJANxSGrf54QgQik0wLcoESae4HNGRmaegEs/xtRT&#10;5Bh8zgtilCIELJGtakehagsoMGT2GMZroS0MaQCcmQxkqQ0WNUIYA3BiRuIYwCJG5ho4NYhRihag&#10;FTimCqTeCJyXkd5oi26ZaVN2IzNSvARu8WIqb1HdQmCRIk5dIOC04IqKGC+2/BaWLUz9La5bAC46&#10;ckpGIjrgrCBCMVpsES4gNFW4jNCW4XI/NIU4iEocLCku9UNDio/0w2spPrz4A6YWB1GMw5UaH9a7&#10;MOOcjAXztR4fXgMCU5CDqMjhSpIPL2eApcnF9QywRbkkj8AU5fieFMxXslyCyPPXWNoOrWCRIXJe&#10;MhCVOVxL88GFDbC1ubSyAbY4lzOOKc/xRcmNlkBX3Wxo9DMk+lhnvBbpQryYKh1EmQ6WTpchcl7G&#10;ILpqdTDFOohqHSy5Ls4hDME+1hltyS4zbYp2EFU76mpzMJDmYoZwH8VoBcwIRs4MLtqLo4ul3kWq&#10;Df0+RrWt4OXxxdTwIIp4FBWWH4X0PeeD/ihGixjZj3OeyzIQxTxYal72IydmDOO1ohe0FWoG7R7a&#10;2QJR04Ml6sWYMWT9WH9MLGJkrnFv+bJuhhjFQcbS9jJGTswoxquYkTRWwqlBjGLMOEp8GNP4uFu+&#10;0bu/+VZvCC9fj92OMN55OX3a4asN/VNZ0458hlTjlnumNpuwCLSi7WPBGH1Oxmqf+qYxNp6M+738&#10;8aJJRylz9c3AzcJJ0ijztPtSYLx00hdkjroAN9Vulk6TfWXu1lKaeZM5zphdSqdpsDJ3aypNSpW5&#10;W1NpgkjmOK9zAUOTNWXu1tSwayrOd1xKpzkMlY5TDyfzrqmRW1NpbKfS263Sm6zSMKvM3ZpKq9Vk&#10;jgOVC3YafJS5W1NpHFDmbk2llEzmmEldwFB2VOZuTaVEReaYX1xKp5VBZe7WVFqrU+ZuTVWLZ2RP&#10;q14ucIDWstoX3JqrFpbUC67Jqc9OuDrjBKnPT7hW4vSCzlDgmKLUgoRqA64kuNXQkQyOaQp0ngLU&#10;2U416ExFstfpBZ2rSIS6vaCZDh0brfMVCTSnGnTGAseUBaSBFA+OSUspEvWCY9oCnbdwf8itDTpz&#10;gWPqAp27ACe8Tl7S2QtwN8npBZ2/wDGBgc5ggLsubjXo7m0msXZU6OZAFX5Uan9OWk08/Jz0mSrJ&#10;F6e8oamTvvXO95P2K7xt91kiPTmU34qsVDYNzaFaC6QUM5f6LBXrvNjsj9wWdxBMQ/1YX0+qyNZM&#10;F6af6Wtr01fraKb9qEvR17Y0WnZGZONGbVfHleyWEV2CvholuVmluOMzVlhb4y2rDjzus+g8oiHp&#10;q+Wyt1j2nOqylvuyLlR3ubA83PTLc/1ua/cWP44zoltuUyJjTCLaTKJOqN+RUEplm21x6jh9peOt&#10;6c16bLoul/Zc2Jda1Jd/CwZtFHEXaRj6ancn7Ur9XF8tu1v9GEO6rfi2oSbx0mhd55iraIOHt0t2&#10;lKsHOhw3HdpW7Gj2Bvp1J734QWrTm1LJLQKuq3Vx/zVpEli5fF2PkXFuwe07vrPhQIZ06Vi3aeih&#10;DNRgtu0N0dD169ut0wFwwanr1K3DwZtmAWqVoJ8O0CyCfXBfl/vd6mm339MkoK42zw/7yvuW00EV&#10;9dMNaYbZXi2sHEt6TY949Dp+7d/NOOi7f3Xw5F8p7i/6n4L07ilO5nfhUxjdpXM/ufMh/ZTGfpiG&#10;j0//pmUcCBfb3WpVHL/ujoU+BAOh24mI7jhOe3xFHYOh+U4a4eqHatcPNBJPvRxXamjcFvnqc3ff&#10;5Lt9ez81ESsnY7P1VTkCT3u0Ryfaox7P5eo7HqOoyvYAEB5YwpttWf1z4p3x8M/9pP7HS14VE2//&#10;pyMeBUlxvwlnT436I4zmtAdd8SfP/El+XGJR95NmgmtjdPvQtCeMXk7VbrPFmkD54ljSMZD1jk5Z&#10;KHwtqu4PPI3yvzqWgtvf7UmfjHrLp/LVa+UfO5XiNa/4f428O5/iHcuHLS7/FR+rqjwTOeirVhKx&#10;V9tW/DePrZyq9tiKRzf3E5qQKwfrIywUfZ0J9cE+XPLFm+LHTz8nn5PwLgziz3eh//h49/HpIbyL&#10;n1DhPM4eHx4ewYwfispfHz/jYfOkfq5zAwuKNqegE1RQqMv/e0o47Bo8JrjfHVAo9ckxX/xm+aF5&#10;fX5Vp+CUdKXO/MaM0WeLPlPgTZsl8OY3zBDqGBseBlTZrju4SKcN+d8qo1yOV374DwAAAP//AwBQ&#10;SwMEFAAGAAgAAAAhAHZEO2ngAAAACwEAAA8AAABkcnMvZG93bnJldi54bWxMj11rwjAUhu8H+w/h&#10;CLubSSorrjYVkW1XMpgOxu5ic2yLTVKa2NZ/v+PVvDsv5+H9yNeTbdmAfWi8UyDnAhi60pvGVQq+&#10;D+/PS2Ahamd06x0quGKAdfH4kOvM+NF94bCPFSMTFzKtoI6xyzgPZY1Wh7nv0NHv5HurI8m+4qbX&#10;I5nblidCpNzqxlFCrTvc1lie9xer4GPU42Yh34bd+bS9/h5ePn92EpV6mk2bFbCIU/yH4VafqkNB&#10;nY7+4kxgLek0XRCqIBE04QYIuZTAjnQl8hV4kfP7DcUfAAAA//8DAFBLAQItABQABgAIAAAAIQC2&#10;gziS/gAAAOEBAAATAAAAAAAAAAAAAAAAAAAAAABbQ29udGVudF9UeXBlc10ueG1sUEsBAi0AFAAG&#10;AAgAAAAhADj9If/WAAAAlAEAAAsAAAAAAAAAAAAAAAAALwEAAF9yZWxzLy5yZWxzUEsBAi0AFAAG&#10;AAgAAAAhAM2mAp8BCwAApjkAAA4AAAAAAAAAAAAAAAAALgIAAGRycy9lMm9Eb2MueG1sUEsBAi0A&#10;FAAGAAgAAAAhAHZEO2ngAAAACwEAAA8AAAAAAAAAAAAAAAAAWw0AAGRycy9kb3ducmV2LnhtbFBL&#10;BQYAAAAABAAEAPMAAABoDgAAAAA=&#10;">
                <v:shape id="AutoShape 28" o:spid="_x0000_s1042" style="position:absolute;left:1663;top:207;width:8518;height:1011;visibility:visible;mso-wrap-style:square;v-text-anchor:top" coordsize="8518,1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FS0MQA&#10;AADbAAAADwAAAGRycy9kb3ducmV2LnhtbESPQYvCMBSE74L/ITzBi2iqiKxdoyyLot7UXZC9PZpn&#10;W21eahNt/fdGEPY4zMw3zGzRmELcqXK5ZQXDQQSCOLE651TB78+q/wHCeWSNhWVS8CAHi3m7NcNY&#10;25r3dD/4VAQIuxgVZN6XsZQuycigG9iSOHgnWxn0QVap1BXWAW4KOYqiiTSYc1jIsKTvjJLL4WYU&#10;0BKPk7x33E3rUp5Xp/Xf+rrZKtXtNF+fIDw1/j/8bm+0gvEQXl/CD5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hUtDEAAAA2wAAAA8AAAAAAAAAAAAAAAAAmAIAAGRycy9k&#10;b3ducmV2LnhtbFBLBQYAAAAABAAEAPUAAACJAwAAAAA=&#10;" path="m8518,1010l,1010,,,8518,r,7l15,7,7,14r8,l15,996r-8,l15,1003r8503,l8518,1010xm15,14r-8,l15,7r,7xm8503,14l15,14r,-7l8503,7r,7xm8503,1003r,-996l8511,14r7,l8518,996r-7,l8503,1003xm8518,14r-7,l8503,7r15,l8518,14xm15,1003l7,996r8,l15,1003xm8503,1003r-8488,l15,996r8488,l8503,1003xm8518,1003r-15,l8511,996r7,l8518,1003xe" fillcolor="black" stroked="f">
                  <v:path arrowok="t" o:connecttype="custom" o:connectlocs="8518,1218;0,1218;0,208;8518,208;8518,215;15,215;7,222;15,222;15,1204;7,1204;15,1211;8518,1211;8518,1218;15,222;7,222;15,215;15,222;8503,222;15,222;15,215;8503,215;8503,222;8503,1211;8503,215;8511,222;8518,222;8518,1204;8511,1204;8503,1211;8518,222;8511,222;8503,215;8518,215;8518,222;15,1211;7,1204;15,1204;15,1211;8503,1211;15,1211;15,1204;8503,1204;8503,1211;8518,1211;8503,1211;8511,1204;8518,1204;8518,1211" o:connectangles="0,0,0,0,0,0,0,0,0,0,0,0,0,0,0,0,0,0,0,0,0,0,0,0,0,0,0,0,0,0,0,0,0,0,0,0,0,0,0,0,0,0,0,0,0,0,0,0"/>
                </v:shape>
                <v:shape id="Text Box 27" o:spid="_x0000_s1043" type="#_x0000_t202" style="position:absolute;left:1663;top:207;width:8518;height:10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rsidR="004D5EDF" w:rsidRDefault="00F4415A">
                        <w:pPr>
                          <w:spacing w:before="48"/>
                          <w:ind w:left="59" w:right="18"/>
                          <w:rPr>
                            <w:b/>
                          </w:rPr>
                        </w:pPr>
                        <w:r>
                          <w:rPr>
                            <w:b/>
                          </w:rPr>
                          <w:t>Declaramos para os devidos fins, que a expansão das despesas obrigatórias de caráter continuado, no exercício financeiro de 2020, adequar-se-ão às receitas do Município.</w:t>
                        </w:r>
                      </w:p>
                    </w:txbxContent>
                  </v:textbox>
                </v:shape>
                <w10:wrap type="topAndBottom" anchorx="page"/>
              </v:group>
            </w:pict>
          </mc:Fallback>
        </mc:AlternateContent>
      </w:r>
    </w:p>
    <w:p w:rsidR="004D5EDF" w:rsidRDefault="004D5EDF">
      <w:pPr>
        <w:rPr>
          <w:rFonts w:ascii="Times New Roman"/>
          <w:sz w:val="14"/>
        </w:rPr>
        <w:sectPr w:rsidR="004D5EDF">
          <w:headerReference w:type="default" r:id="rId49"/>
          <w:footerReference w:type="default" r:id="rId50"/>
          <w:pgSz w:w="11910" w:h="16840"/>
          <w:pgMar w:top="2160" w:right="720" w:bottom="280" w:left="620" w:header="1445" w:footer="0" w:gutter="0"/>
          <w:cols w:space="720"/>
        </w:sectPr>
      </w:pPr>
    </w:p>
    <w:p w:rsidR="004D5EDF" w:rsidRDefault="00F4415A">
      <w:pPr>
        <w:spacing w:before="26"/>
        <w:ind w:left="1148" w:right="1087"/>
        <w:jc w:val="center"/>
        <w:rPr>
          <w:sz w:val="17"/>
        </w:rPr>
      </w:pPr>
      <w:r>
        <w:rPr>
          <w:w w:val="105"/>
          <w:sz w:val="17"/>
        </w:rPr>
        <w:t>ANEXO DE RISCOS FISCAIS</w:t>
      </w:r>
    </w:p>
    <w:p w:rsidR="004D5EDF" w:rsidRDefault="00F4415A">
      <w:pPr>
        <w:spacing w:before="28"/>
        <w:ind w:left="1152" w:right="1087"/>
        <w:jc w:val="center"/>
        <w:rPr>
          <w:b/>
          <w:sz w:val="17"/>
        </w:rPr>
      </w:pPr>
      <w:r>
        <w:rPr>
          <w:b/>
          <w:w w:val="105"/>
          <w:sz w:val="17"/>
        </w:rPr>
        <w:t>DEMONSTRATIVO DE RISCOS FISCAIS E PROVIDÊNCIAS</w:t>
      </w:r>
    </w:p>
    <w:p w:rsidR="004D5EDF" w:rsidRDefault="00F4415A">
      <w:pPr>
        <w:spacing w:before="39"/>
        <w:ind w:left="1149" w:right="1087"/>
        <w:jc w:val="center"/>
        <w:rPr>
          <w:sz w:val="17"/>
        </w:rPr>
      </w:pPr>
      <w:r>
        <w:rPr>
          <w:w w:val="105"/>
          <w:sz w:val="17"/>
        </w:rPr>
        <w:t>LEI DE DIRETRIZES ORÇAMENTÁRIAS PARA 2020</w:t>
      </w:r>
    </w:p>
    <w:p w:rsidR="004D5EDF" w:rsidRDefault="004D5EDF">
      <w:pPr>
        <w:pStyle w:val="Corpodetexto"/>
        <w:spacing w:before="9"/>
        <w:rPr>
          <w:sz w:val="21"/>
        </w:rPr>
      </w:pPr>
    </w:p>
    <w:p w:rsidR="004D5EDF" w:rsidRDefault="00F4415A">
      <w:pPr>
        <w:tabs>
          <w:tab w:val="left" w:pos="8956"/>
        </w:tabs>
        <w:spacing w:before="1" w:after="2"/>
        <w:ind w:left="64"/>
        <w:jc w:val="center"/>
        <w:rPr>
          <w:sz w:val="17"/>
        </w:rPr>
      </w:pPr>
      <w:r>
        <w:rPr>
          <w:w w:val="105"/>
          <w:sz w:val="17"/>
        </w:rPr>
        <w:t>ARF (LRF, art 4</w:t>
      </w:r>
      <w:r>
        <w:rPr>
          <w:w w:val="105"/>
          <w:sz w:val="17"/>
          <w:vertAlign w:val="superscript"/>
        </w:rPr>
        <w:t>o</w:t>
      </w:r>
      <w:r>
        <w:rPr>
          <w:w w:val="105"/>
          <w:sz w:val="17"/>
        </w:rPr>
        <w:t>,</w:t>
      </w:r>
      <w:r>
        <w:rPr>
          <w:spacing w:val="-8"/>
          <w:w w:val="105"/>
          <w:sz w:val="17"/>
        </w:rPr>
        <w:t xml:space="preserve"> </w:t>
      </w:r>
      <w:r>
        <w:rPr>
          <w:w w:val="105"/>
          <w:sz w:val="17"/>
        </w:rPr>
        <w:t>§</w:t>
      </w:r>
      <w:r>
        <w:rPr>
          <w:spacing w:val="-2"/>
          <w:w w:val="105"/>
          <w:sz w:val="17"/>
        </w:rPr>
        <w:t xml:space="preserve"> </w:t>
      </w:r>
      <w:r>
        <w:rPr>
          <w:w w:val="105"/>
          <w:sz w:val="17"/>
        </w:rPr>
        <w:t>3</w:t>
      </w:r>
      <w:r>
        <w:rPr>
          <w:w w:val="105"/>
          <w:sz w:val="17"/>
          <w:vertAlign w:val="superscript"/>
        </w:rPr>
        <w:t>o</w:t>
      </w:r>
      <w:r>
        <w:rPr>
          <w:w w:val="105"/>
          <w:sz w:val="17"/>
        </w:rPr>
        <w:t>)</w:t>
      </w:r>
      <w:r>
        <w:rPr>
          <w:w w:val="105"/>
          <w:sz w:val="17"/>
        </w:rPr>
        <w:tab/>
        <w:t>R$</w:t>
      </w:r>
      <w:r>
        <w:rPr>
          <w:spacing w:val="-2"/>
          <w:w w:val="105"/>
          <w:sz w:val="17"/>
        </w:rPr>
        <w:t xml:space="preserve"> </w:t>
      </w:r>
      <w:r>
        <w:rPr>
          <w:w w:val="105"/>
          <w:sz w:val="17"/>
        </w:rPr>
        <w:t>1,00</w:t>
      </w:r>
    </w:p>
    <w:tbl>
      <w:tblPr>
        <w:tblStyle w:val="TableNormal"/>
        <w:tblW w:w="0" w:type="auto"/>
        <w:tblInd w:w="5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73"/>
        <w:gridCol w:w="1407"/>
        <w:gridCol w:w="3296"/>
        <w:gridCol w:w="1407"/>
      </w:tblGrid>
      <w:tr w:rsidR="004D5EDF">
        <w:trPr>
          <w:trHeight w:val="220"/>
        </w:trPr>
        <w:tc>
          <w:tcPr>
            <w:tcW w:w="4880" w:type="dxa"/>
            <w:gridSpan w:val="2"/>
            <w:shd w:val="clear" w:color="auto" w:fill="CCFFFF"/>
          </w:tcPr>
          <w:p w:rsidR="004D5EDF" w:rsidRDefault="00F4415A">
            <w:pPr>
              <w:pStyle w:val="TableParagraph"/>
              <w:spacing w:before="10" w:line="190" w:lineRule="exact"/>
              <w:ind w:left="1259"/>
              <w:jc w:val="left"/>
              <w:rPr>
                <w:b/>
                <w:sz w:val="17"/>
              </w:rPr>
            </w:pPr>
            <w:r>
              <w:rPr>
                <w:b/>
                <w:w w:val="105"/>
                <w:sz w:val="17"/>
              </w:rPr>
              <w:t>PASSIVOS CONTINGENTES</w:t>
            </w:r>
          </w:p>
        </w:tc>
        <w:tc>
          <w:tcPr>
            <w:tcW w:w="4703" w:type="dxa"/>
            <w:gridSpan w:val="2"/>
            <w:shd w:val="clear" w:color="auto" w:fill="CCFFFF"/>
          </w:tcPr>
          <w:p w:rsidR="004D5EDF" w:rsidRDefault="00F4415A">
            <w:pPr>
              <w:pStyle w:val="TableParagraph"/>
              <w:spacing w:before="10" w:line="190" w:lineRule="exact"/>
              <w:ind w:left="1653" w:right="1636"/>
              <w:jc w:val="center"/>
              <w:rPr>
                <w:b/>
                <w:sz w:val="17"/>
              </w:rPr>
            </w:pPr>
            <w:r>
              <w:rPr>
                <w:b/>
                <w:w w:val="105"/>
                <w:sz w:val="17"/>
              </w:rPr>
              <w:t>PROVIDÊNCIAS</w:t>
            </w:r>
          </w:p>
        </w:tc>
      </w:tr>
      <w:tr w:rsidR="004D5EDF">
        <w:trPr>
          <w:trHeight w:val="220"/>
        </w:trPr>
        <w:tc>
          <w:tcPr>
            <w:tcW w:w="3473" w:type="dxa"/>
            <w:shd w:val="clear" w:color="auto" w:fill="CCFFFF"/>
          </w:tcPr>
          <w:p w:rsidR="004D5EDF" w:rsidRDefault="00F4415A">
            <w:pPr>
              <w:pStyle w:val="TableParagraph"/>
              <w:spacing w:line="194" w:lineRule="exact"/>
              <w:ind w:left="1291" w:right="1273"/>
              <w:jc w:val="center"/>
              <w:rPr>
                <w:b/>
                <w:sz w:val="17"/>
              </w:rPr>
            </w:pPr>
            <w:r>
              <w:rPr>
                <w:b/>
                <w:w w:val="105"/>
                <w:sz w:val="17"/>
              </w:rPr>
              <w:t>Descrição</w:t>
            </w:r>
          </w:p>
        </w:tc>
        <w:tc>
          <w:tcPr>
            <w:tcW w:w="1407" w:type="dxa"/>
            <w:shd w:val="clear" w:color="auto" w:fill="CCFFFF"/>
          </w:tcPr>
          <w:p w:rsidR="004D5EDF" w:rsidRDefault="00F4415A">
            <w:pPr>
              <w:pStyle w:val="TableParagraph"/>
              <w:spacing w:line="194" w:lineRule="exact"/>
              <w:ind w:left="458" w:right="444"/>
              <w:jc w:val="center"/>
              <w:rPr>
                <w:b/>
                <w:sz w:val="17"/>
              </w:rPr>
            </w:pPr>
            <w:r>
              <w:rPr>
                <w:b/>
                <w:w w:val="105"/>
                <w:sz w:val="17"/>
              </w:rPr>
              <w:t>Valor</w:t>
            </w:r>
          </w:p>
        </w:tc>
        <w:tc>
          <w:tcPr>
            <w:tcW w:w="3296" w:type="dxa"/>
            <w:shd w:val="clear" w:color="auto" w:fill="CCFFFF"/>
          </w:tcPr>
          <w:p w:rsidR="004D5EDF" w:rsidRDefault="00F4415A">
            <w:pPr>
              <w:pStyle w:val="TableParagraph"/>
              <w:spacing w:line="194" w:lineRule="exact"/>
              <w:ind w:right="1206"/>
              <w:rPr>
                <w:b/>
                <w:sz w:val="17"/>
              </w:rPr>
            </w:pPr>
            <w:r>
              <w:rPr>
                <w:b/>
                <w:sz w:val="17"/>
              </w:rPr>
              <w:t>Descrição</w:t>
            </w:r>
          </w:p>
        </w:tc>
        <w:tc>
          <w:tcPr>
            <w:tcW w:w="1407" w:type="dxa"/>
            <w:shd w:val="clear" w:color="auto" w:fill="CCFFFF"/>
          </w:tcPr>
          <w:p w:rsidR="004D5EDF" w:rsidRDefault="00F4415A">
            <w:pPr>
              <w:pStyle w:val="TableParagraph"/>
              <w:spacing w:line="194" w:lineRule="exact"/>
              <w:ind w:left="456" w:right="445"/>
              <w:jc w:val="center"/>
              <w:rPr>
                <w:b/>
                <w:sz w:val="17"/>
              </w:rPr>
            </w:pPr>
            <w:r>
              <w:rPr>
                <w:b/>
                <w:w w:val="105"/>
                <w:sz w:val="17"/>
              </w:rPr>
              <w:t>Valor</w:t>
            </w:r>
          </w:p>
        </w:tc>
      </w:tr>
      <w:tr w:rsidR="004D5EDF">
        <w:trPr>
          <w:trHeight w:val="208"/>
        </w:trPr>
        <w:tc>
          <w:tcPr>
            <w:tcW w:w="3473" w:type="dxa"/>
            <w:shd w:val="clear" w:color="auto" w:fill="CCFFFF"/>
          </w:tcPr>
          <w:p w:rsidR="004D5EDF" w:rsidRDefault="00F4415A">
            <w:pPr>
              <w:pStyle w:val="TableParagraph"/>
              <w:spacing w:before="10" w:line="178" w:lineRule="exact"/>
              <w:ind w:left="35"/>
              <w:jc w:val="left"/>
              <w:rPr>
                <w:sz w:val="17"/>
              </w:rPr>
            </w:pPr>
            <w:r>
              <w:rPr>
                <w:w w:val="105"/>
                <w:sz w:val="17"/>
              </w:rPr>
              <w:t>Demandas Judiciais</w:t>
            </w:r>
          </w:p>
        </w:tc>
        <w:tc>
          <w:tcPr>
            <w:tcW w:w="1407" w:type="dxa"/>
          </w:tcPr>
          <w:p w:rsidR="004D5EDF" w:rsidRDefault="00F4415A">
            <w:pPr>
              <w:pStyle w:val="TableParagraph"/>
              <w:spacing w:before="8" w:line="180" w:lineRule="exact"/>
              <w:ind w:right="187"/>
              <w:rPr>
                <w:sz w:val="17"/>
              </w:rPr>
            </w:pPr>
            <w:r>
              <w:rPr>
                <w:w w:val="104"/>
                <w:sz w:val="17"/>
              </w:rPr>
              <w:t>-</w:t>
            </w:r>
          </w:p>
        </w:tc>
        <w:tc>
          <w:tcPr>
            <w:tcW w:w="3296" w:type="dxa"/>
          </w:tcPr>
          <w:p w:rsidR="004D5EDF" w:rsidRDefault="004D5EDF">
            <w:pPr>
              <w:pStyle w:val="TableParagraph"/>
              <w:jc w:val="left"/>
              <w:rPr>
                <w:rFonts w:ascii="Times New Roman"/>
                <w:sz w:val="14"/>
              </w:rPr>
            </w:pPr>
          </w:p>
        </w:tc>
        <w:tc>
          <w:tcPr>
            <w:tcW w:w="1407" w:type="dxa"/>
          </w:tcPr>
          <w:p w:rsidR="004D5EDF" w:rsidRDefault="004D5EDF">
            <w:pPr>
              <w:pStyle w:val="TableParagraph"/>
              <w:jc w:val="left"/>
              <w:rPr>
                <w:rFonts w:ascii="Times New Roman"/>
                <w:sz w:val="14"/>
              </w:rPr>
            </w:pPr>
          </w:p>
        </w:tc>
      </w:tr>
      <w:tr w:rsidR="004D5EDF">
        <w:trPr>
          <w:trHeight w:val="431"/>
        </w:trPr>
        <w:tc>
          <w:tcPr>
            <w:tcW w:w="3473" w:type="dxa"/>
            <w:shd w:val="clear" w:color="auto" w:fill="CCFFFF"/>
          </w:tcPr>
          <w:p w:rsidR="004D5EDF" w:rsidRDefault="004D5EDF">
            <w:pPr>
              <w:pStyle w:val="TableParagraph"/>
              <w:spacing w:before="3"/>
              <w:jc w:val="left"/>
              <w:rPr>
                <w:sz w:val="20"/>
              </w:rPr>
            </w:pPr>
          </w:p>
          <w:p w:rsidR="004D5EDF" w:rsidRDefault="00F4415A">
            <w:pPr>
              <w:pStyle w:val="TableParagraph"/>
              <w:spacing w:before="1" w:line="178" w:lineRule="exact"/>
              <w:ind w:left="35"/>
              <w:jc w:val="left"/>
              <w:rPr>
                <w:sz w:val="17"/>
              </w:rPr>
            </w:pPr>
            <w:r>
              <w:rPr>
                <w:w w:val="105"/>
                <w:sz w:val="17"/>
              </w:rPr>
              <w:t>Dívidas em Processo de Reconhecimento</w:t>
            </w:r>
          </w:p>
        </w:tc>
        <w:tc>
          <w:tcPr>
            <w:tcW w:w="1407" w:type="dxa"/>
          </w:tcPr>
          <w:p w:rsidR="004D5EDF" w:rsidRDefault="004D5EDF">
            <w:pPr>
              <w:pStyle w:val="TableParagraph"/>
              <w:jc w:val="left"/>
              <w:rPr>
                <w:rFonts w:ascii="Times New Roman"/>
                <w:sz w:val="16"/>
              </w:rPr>
            </w:pPr>
          </w:p>
        </w:tc>
        <w:tc>
          <w:tcPr>
            <w:tcW w:w="3296" w:type="dxa"/>
          </w:tcPr>
          <w:p w:rsidR="004D5EDF" w:rsidRDefault="004D5EDF">
            <w:pPr>
              <w:pStyle w:val="TableParagraph"/>
              <w:jc w:val="left"/>
              <w:rPr>
                <w:rFonts w:ascii="Times New Roman"/>
                <w:sz w:val="16"/>
              </w:rPr>
            </w:pPr>
          </w:p>
        </w:tc>
        <w:tc>
          <w:tcPr>
            <w:tcW w:w="1407" w:type="dxa"/>
          </w:tcPr>
          <w:p w:rsidR="004D5EDF" w:rsidRDefault="004D5EDF">
            <w:pPr>
              <w:pStyle w:val="TableParagraph"/>
              <w:jc w:val="left"/>
              <w:rPr>
                <w:rFonts w:ascii="Times New Roman"/>
                <w:sz w:val="16"/>
              </w:rPr>
            </w:pPr>
          </w:p>
        </w:tc>
      </w:tr>
      <w:tr w:rsidR="004D5EDF">
        <w:trPr>
          <w:trHeight w:val="208"/>
        </w:trPr>
        <w:tc>
          <w:tcPr>
            <w:tcW w:w="3473" w:type="dxa"/>
            <w:shd w:val="clear" w:color="auto" w:fill="CCFFFF"/>
          </w:tcPr>
          <w:p w:rsidR="004D5EDF" w:rsidRDefault="00F4415A">
            <w:pPr>
              <w:pStyle w:val="TableParagraph"/>
              <w:spacing w:before="10" w:line="178" w:lineRule="exact"/>
              <w:ind w:left="35"/>
              <w:jc w:val="left"/>
              <w:rPr>
                <w:sz w:val="17"/>
              </w:rPr>
            </w:pPr>
            <w:r>
              <w:rPr>
                <w:w w:val="105"/>
                <w:sz w:val="17"/>
              </w:rPr>
              <w:t>Avais e Garantias Concedidas</w:t>
            </w:r>
          </w:p>
        </w:tc>
        <w:tc>
          <w:tcPr>
            <w:tcW w:w="1407" w:type="dxa"/>
          </w:tcPr>
          <w:p w:rsidR="004D5EDF" w:rsidRDefault="004D5EDF">
            <w:pPr>
              <w:pStyle w:val="TableParagraph"/>
              <w:jc w:val="left"/>
              <w:rPr>
                <w:rFonts w:ascii="Times New Roman"/>
                <w:sz w:val="14"/>
              </w:rPr>
            </w:pPr>
          </w:p>
        </w:tc>
        <w:tc>
          <w:tcPr>
            <w:tcW w:w="3296" w:type="dxa"/>
          </w:tcPr>
          <w:p w:rsidR="004D5EDF" w:rsidRDefault="004D5EDF">
            <w:pPr>
              <w:pStyle w:val="TableParagraph"/>
              <w:jc w:val="left"/>
              <w:rPr>
                <w:rFonts w:ascii="Times New Roman"/>
                <w:sz w:val="14"/>
              </w:rPr>
            </w:pPr>
          </w:p>
        </w:tc>
        <w:tc>
          <w:tcPr>
            <w:tcW w:w="1407" w:type="dxa"/>
          </w:tcPr>
          <w:p w:rsidR="004D5EDF" w:rsidRDefault="004D5EDF">
            <w:pPr>
              <w:pStyle w:val="TableParagraph"/>
              <w:jc w:val="left"/>
              <w:rPr>
                <w:rFonts w:ascii="Times New Roman"/>
                <w:sz w:val="14"/>
              </w:rPr>
            </w:pPr>
          </w:p>
        </w:tc>
      </w:tr>
      <w:tr w:rsidR="004D5EDF">
        <w:trPr>
          <w:trHeight w:val="208"/>
        </w:trPr>
        <w:tc>
          <w:tcPr>
            <w:tcW w:w="3473" w:type="dxa"/>
            <w:shd w:val="clear" w:color="auto" w:fill="CCFFFF"/>
          </w:tcPr>
          <w:p w:rsidR="004D5EDF" w:rsidRDefault="00F4415A">
            <w:pPr>
              <w:pStyle w:val="TableParagraph"/>
              <w:spacing w:before="10" w:line="178" w:lineRule="exact"/>
              <w:ind w:left="35"/>
              <w:jc w:val="left"/>
              <w:rPr>
                <w:sz w:val="17"/>
              </w:rPr>
            </w:pPr>
            <w:r>
              <w:rPr>
                <w:w w:val="105"/>
                <w:sz w:val="17"/>
              </w:rPr>
              <w:t>Assunção de Passivos</w:t>
            </w:r>
          </w:p>
        </w:tc>
        <w:tc>
          <w:tcPr>
            <w:tcW w:w="1407" w:type="dxa"/>
          </w:tcPr>
          <w:p w:rsidR="004D5EDF" w:rsidRDefault="004D5EDF">
            <w:pPr>
              <w:pStyle w:val="TableParagraph"/>
              <w:jc w:val="left"/>
              <w:rPr>
                <w:rFonts w:ascii="Times New Roman"/>
                <w:sz w:val="14"/>
              </w:rPr>
            </w:pPr>
          </w:p>
        </w:tc>
        <w:tc>
          <w:tcPr>
            <w:tcW w:w="3296" w:type="dxa"/>
          </w:tcPr>
          <w:p w:rsidR="004D5EDF" w:rsidRDefault="004D5EDF">
            <w:pPr>
              <w:pStyle w:val="TableParagraph"/>
              <w:jc w:val="left"/>
              <w:rPr>
                <w:rFonts w:ascii="Times New Roman"/>
                <w:sz w:val="14"/>
              </w:rPr>
            </w:pPr>
          </w:p>
        </w:tc>
        <w:tc>
          <w:tcPr>
            <w:tcW w:w="1407" w:type="dxa"/>
          </w:tcPr>
          <w:p w:rsidR="004D5EDF" w:rsidRDefault="004D5EDF">
            <w:pPr>
              <w:pStyle w:val="TableParagraph"/>
              <w:jc w:val="left"/>
              <w:rPr>
                <w:rFonts w:ascii="Times New Roman"/>
                <w:sz w:val="14"/>
              </w:rPr>
            </w:pPr>
          </w:p>
        </w:tc>
      </w:tr>
      <w:tr w:rsidR="004D5EDF">
        <w:trPr>
          <w:trHeight w:val="208"/>
        </w:trPr>
        <w:tc>
          <w:tcPr>
            <w:tcW w:w="3473" w:type="dxa"/>
            <w:shd w:val="clear" w:color="auto" w:fill="CCFFFF"/>
          </w:tcPr>
          <w:p w:rsidR="004D5EDF" w:rsidRDefault="00F4415A">
            <w:pPr>
              <w:pStyle w:val="TableParagraph"/>
              <w:spacing w:before="10" w:line="178" w:lineRule="exact"/>
              <w:ind w:left="35"/>
              <w:jc w:val="left"/>
              <w:rPr>
                <w:sz w:val="17"/>
              </w:rPr>
            </w:pPr>
            <w:r>
              <w:rPr>
                <w:w w:val="105"/>
                <w:sz w:val="17"/>
              </w:rPr>
              <w:t>Assistências Diversas</w:t>
            </w:r>
          </w:p>
        </w:tc>
        <w:tc>
          <w:tcPr>
            <w:tcW w:w="1407" w:type="dxa"/>
          </w:tcPr>
          <w:p w:rsidR="004D5EDF" w:rsidRDefault="00F4415A">
            <w:pPr>
              <w:pStyle w:val="TableParagraph"/>
              <w:spacing w:before="8" w:line="180" w:lineRule="exact"/>
              <w:ind w:right="187"/>
              <w:rPr>
                <w:sz w:val="17"/>
              </w:rPr>
            </w:pPr>
            <w:r>
              <w:rPr>
                <w:w w:val="104"/>
                <w:sz w:val="17"/>
              </w:rPr>
              <w:t>-</w:t>
            </w:r>
          </w:p>
        </w:tc>
        <w:tc>
          <w:tcPr>
            <w:tcW w:w="3296" w:type="dxa"/>
          </w:tcPr>
          <w:p w:rsidR="004D5EDF" w:rsidRDefault="004D5EDF">
            <w:pPr>
              <w:pStyle w:val="TableParagraph"/>
              <w:jc w:val="left"/>
              <w:rPr>
                <w:rFonts w:ascii="Times New Roman"/>
                <w:sz w:val="14"/>
              </w:rPr>
            </w:pPr>
          </w:p>
        </w:tc>
        <w:tc>
          <w:tcPr>
            <w:tcW w:w="1407" w:type="dxa"/>
          </w:tcPr>
          <w:p w:rsidR="004D5EDF" w:rsidRDefault="004D5EDF">
            <w:pPr>
              <w:pStyle w:val="TableParagraph"/>
              <w:jc w:val="left"/>
              <w:rPr>
                <w:rFonts w:ascii="Times New Roman"/>
                <w:sz w:val="14"/>
              </w:rPr>
            </w:pPr>
          </w:p>
        </w:tc>
      </w:tr>
      <w:tr w:rsidR="004D5EDF">
        <w:trPr>
          <w:trHeight w:val="208"/>
        </w:trPr>
        <w:tc>
          <w:tcPr>
            <w:tcW w:w="3473" w:type="dxa"/>
            <w:shd w:val="clear" w:color="auto" w:fill="CCFFFF"/>
          </w:tcPr>
          <w:p w:rsidR="004D5EDF" w:rsidRDefault="00F4415A">
            <w:pPr>
              <w:pStyle w:val="TableParagraph"/>
              <w:spacing w:before="10" w:line="178" w:lineRule="exact"/>
              <w:ind w:left="35"/>
              <w:jc w:val="left"/>
              <w:rPr>
                <w:sz w:val="17"/>
              </w:rPr>
            </w:pPr>
            <w:r>
              <w:rPr>
                <w:w w:val="105"/>
                <w:sz w:val="17"/>
              </w:rPr>
              <w:t>Outros Passivos Contingentes</w:t>
            </w:r>
          </w:p>
        </w:tc>
        <w:tc>
          <w:tcPr>
            <w:tcW w:w="1407" w:type="dxa"/>
          </w:tcPr>
          <w:p w:rsidR="004D5EDF" w:rsidRDefault="00F4415A">
            <w:pPr>
              <w:pStyle w:val="TableParagraph"/>
              <w:spacing w:before="8" w:line="180" w:lineRule="exact"/>
              <w:ind w:right="113"/>
              <w:rPr>
                <w:sz w:val="17"/>
              </w:rPr>
            </w:pPr>
            <w:r>
              <w:rPr>
                <w:w w:val="105"/>
                <w:sz w:val="17"/>
              </w:rPr>
              <w:t>100.000,00</w:t>
            </w:r>
          </w:p>
        </w:tc>
        <w:tc>
          <w:tcPr>
            <w:tcW w:w="3296" w:type="dxa"/>
          </w:tcPr>
          <w:p w:rsidR="004D5EDF" w:rsidRDefault="00F4415A">
            <w:pPr>
              <w:pStyle w:val="TableParagraph"/>
              <w:spacing w:before="8" w:line="180" w:lineRule="exact"/>
              <w:ind w:left="34"/>
              <w:jc w:val="left"/>
              <w:rPr>
                <w:sz w:val="17"/>
              </w:rPr>
            </w:pPr>
            <w:r>
              <w:rPr>
                <w:w w:val="105"/>
                <w:sz w:val="17"/>
              </w:rPr>
              <w:t>REDUÇÃO DESPESA</w:t>
            </w:r>
          </w:p>
        </w:tc>
        <w:tc>
          <w:tcPr>
            <w:tcW w:w="1407" w:type="dxa"/>
          </w:tcPr>
          <w:p w:rsidR="004D5EDF" w:rsidRDefault="00F4415A">
            <w:pPr>
              <w:pStyle w:val="TableParagraph"/>
              <w:spacing w:before="8" w:line="180" w:lineRule="exact"/>
              <w:ind w:right="114"/>
              <w:rPr>
                <w:sz w:val="17"/>
              </w:rPr>
            </w:pPr>
            <w:r>
              <w:rPr>
                <w:w w:val="105"/>
                <w:sz w:val="17"/>
              </w:rPr>
              <w:t>100.000,00</w:t>
            </w:r>
          </w:p>
        </w:tc>
      </w:tr>
      <w:tr w:rsidR="004D5EDF">
        <w:trPr>
          <w:trHeight w:val="220"/>
        </w:trPr>
        <w:tc>
          <w:tcPr>
            <w:tcW w:w="3473" w:type="dxa"/>
            <w:shd w:val="clear" w:color="auto" w:fill="CCFFFF"/>
          </w:tcPr>
          <w:p w:rsidR="004D5EDF" w:rsidRDefault="00F4415A">
            <w:pPr>
              <w:pStyle w:val="TableParagraph"/>
              <w:spacing w:line="194" w:lineRule="exact"/>
              <w:ind w:left="35"/>
              <w:jc w:val="left"/>
              <w:rPr>
                <w:b/>
                <w:sz w:val="17"/>
              </w:rPr>
            </w:pPr>
            <w:r>
              <w:rPr>
                <w:b/>
                <w:w w:val="105"/>
                <w:sz w:val="17"/>
              </w:rPr>
              <w:t>SUBTOTAL</w:t>
            </w:r>
          </w:p>
        </w:tc>
        <w:tc>
          <w:tcPr>
            <w:tcW w:w="1407" w:type="dxa"/>
            <w:shd w:val="clear" w:color="auto" w:fill="CCFFFF"/>
          </w:tcPr>
          <w:p w:rsidR="004D5EDF" w:rsidRDefault="00F4415A">
            <w:pPr>
              <w:pStyle w:val="TableParagraph"/>
              <w:spacing w:before="18" w:line="182" w:lineRule="exact"/>
              <w:ind w:right="113"/>
              <w:rPr>
                <w:b/>
                <w:sz w:val="17"/>
              </w:rPr>
            </w:pPr>
            <w:r>
              <w:rPr>
                <w:b/>
                <w:w w:val="105"/>
                <w:sz w:val="17"/>
              </w:rPr>
              <w:t>100.000,00</w:t>
            </w:r>
          </w:p>
        </w:tc>
        <w:tc>
          <w:tcPr>
            <w:tcW w:w="3296" w:type="dxa"/>
            <w:shd w:val="clear" w:color="auto" w:fill="CCFFFF"/>
          </w:tcPr>
          <w:p w:rsidR="004D5EDF" w:rsidRDefault="00F4415A">
            <w:pPr>
              <w:pStyle w:val="TableParagraph"/>
              <w:spacing w:line="194" w:lineRule="exact"/>
              <w:ind w:left="34"/>
              <w:jc w:val="left"/>
              <w:rPr>
                <w:b/>
                <w:sz w:val="17"/>
              </w:rPr>
            </w:pPr>
            <w:r>
              <w:rPr>
                <w:b/>
                <w:w w:val="105"/>
                <w:sz w:val="17"/>
              </w:rPr>
              <w:t>SUBTOTAL</w:t>
            </w:r>
          </w:p>
        </w:tc>
        <w:tc>
          <w:tcPr>
            <w:tcW w:w="1407" w:type="dxa"/>
            <w:shd w:val="clear" w:color="auto" w:fill="CCFFFF"/>
          </w:tcPr>
          <w:p w:rsidR="004D5EDF" w:rsidRDefault="00F4415A">
            <w:pPr>
              <w:pStyle w:val="TableParagraph"/>
              <w:spacing w:before="18" w:line="182" w:lineRule="exact"/>
              <w:ind w:right="115"/>
              <w:rPr>
                <w:b/>
                <w:sz w:val="17"/>
              </w:rPr>
            </w:pPr>
            <w:r>
              <w:rPr>
                <w:b/>
                <w:w w:val="105"/>
                <w:sz w:val="17"/>
              </w:rPr>
              <w:t>100.000,00</w:t>
            </w:r>
          </w:p>
        </w:tc>
      </w:tr>
      <w:tr w:rsidR="004D5EDF">
        <w:trPr>
          <w:trHeight w:val="208"/>
        </w:trPr>
        <w:tc>
          <w:tcPr>
            <w:tcW w:w="9583" w:type="dxa"/>
            <w:gridSpan w:val="4"/>
            <w:tcBorders>
              <w:left w:val="nil"/>
            </w:tcBorders>
          </w:tcPr>
          <w:p w:rsidR="004D5EDF" w:rsidRDefault="004D5EDF">
            <w:pPr>
              <w:pStyle w:val="TableParagraph"/>
              <w:jc w:val="left"/>
              <w:rPr>
                <w:rFonts w:ascii="Times New Roman"/>
                <w:sz w:val="14"/>
              </w:rPr>
            </w:pPr>
          </w:p>
        </w:tc>
      </w:tr>
      <w:tr w:rsidR="004D5EDF">
        <w:trPr>
          <w:trHeight w:val="220"/>
        </w:trPr>
        <w:tc>
          <w:tcPr>
            <w:tcW w:w="4880" w:type="dxa"/>
            <w:gridSpan w:val="2"/>
            <w:shd w:val="clear" w:color="auto" w:fill="CCFFFF"/>
          </w:tcPr>
          <w:p w:rsidR="004D5EDF" w:rsidRDefault="00F4415A">
            <w:pPr>
              <w:pStyle w:val="TableParagraph"/>
              <w:spacing w:before="10" w:line="190" w:lineRule="exact"/>
              <w:ind w:left="885"/>
              <w:jc w:val="left"/>
              <w:rPr>
                <w:b/>
                <w:sz w:val="17"/>
              </w:rPr>
            </w:pPr>
            <w:r>
              <w:rPr>
                <w:b/>
                <w:w w:val="105"/>
                <w:sz w:val="17"/>
              </w:rPr>
              <w:t>DEMAIS RISCOS FISCAIS PASSIVOS</w:t>
            </w:r>
          </w:p>
        </w:tc>
        <w:tc>
          <w:tcPr>
            <w:tcW w:w="4703" w:type="dxa"/>
            <w:gridSpan w:val="2"/>
            <w:shd w:val="clear" w:color="auto" w:fill="CCFFFF"/>
          </w:tcPr>
          <w:p w:rsidR="004D5EDF" w:rsidRDefault="00F4415A">
            <w:pPr>
              <w:pStyle w:val="TableParagraph"/>
              <w:spacing w:before="10" w:line="190" w:lineRule="exact"/>
              <w:ind w:left="1653" w:right="1636"/>
              <w:jc w:val="center"/>
              <w:rPr>
                <w:b/>
                <w:sz w:val="17"/>
              </w:rPr>
            </w:pPr>
            <w:r>
              <w:rPr>
                <w:b/>
                <w:w w:val="105"/>
                <w:sz w:val="17"/>
              </w:rPr>
              <w:t>PROVIDÊNCIAS</w:t>
            </w:r>
          </w:p>
        </w:tc>
      </w:tr>
      <w:tr w:rsidR="004D5EDF">
        <w:trPr>
          <w:trHeight w:val="220"/>
        </w:trPr>
        <w:tc>
          <w:tcPr>
            <w:tcW w:w="3473" w:type="dxa"/>
            <w:shd w:val="clear" w:color="auto" w:fill="CCFFFF"/>
          </w:tcPr>
          <w:p w:rsidR="004D5EDF" w:rsidRDefault="00F4415A">
            <w:pPr>
              <w:pStyle w:val="TableParagraph"/>
              <w:spacing w:line="194" w:lineRule="exact"/>
              <w:ind w:left="1291" w:right="1273"/>
              <w:jc w:val="center"/>
              <w:rPr>
                <w:b/>
                <w:sz w:val="17"/>
              </w:rPr>
            </w:pPr>
            <w:r>
              <w:rPr>
                <w:b/>
                <w:w w:val="105"/>
                <w:sz w:val="17"/>
              </w:rPr>
              <w:t>Descrição</w:t>
            </w:r>
          </w:p>
        </w:tc>
        <w:tc>
          <w:tcPr>
            <w:tcW w:w="1407" w:type="dxa"/>
            <w:shd w:val="clear" w:color="auto" w:fill="CCFFFF"/>
          </w:tcPr>
          <w:p w:rsidR="004D5EDF" w:rsidRDefault="00F4415A">
            <w:pPr>
              <w:pStyle w:val="TableParagraph"/>
              <w:spacing w:line="194" w:lineRule="exact"/>
              <w:ind w:left="458" w:right="444"/>
              <w:jc w:val="center"/>
              <w:rPr>
                <w:b/>
                <w:sz w:val="17"/>
              </w:rPr>
            </w:pPr>
            <w:r>
              <w:rPr>
                <w:b/>
                <w:w w:val="105"/>
                <w:sz w:val="17"/>
              </w:rPr>
              <w:t>Valor</w:t>
            </w:r>
          </w:p>
        </w:tc>
        <w:tc>
          <w:tcPr>
            <w:tcW w:w="3296" w:type="dxa"/>
            <w:shd w:val="clear" w:color="auto" w:fill="CCFFFF"/>
          </w:tcPr>
          <w:p w:rsidR="004D5EDF" w:rsidRDefault="00F4415A">
            <w:pPr>
              <w:pStyle w:val="TableParagraph"/>
              <w:spacing w:line="194" w:lineRule="exact"/>
              <w:ind w:right="1206"/>
              <w:rPr>
                <w:b/>
                <w:sz w:val="17"/>
              </w:rPr>
            </w:pPr>
            <w:r>
              <w:rPr>
                <w:b/>
                <w:sz w:val="17"/>
              </w:rPr>
              <w:t>Descrição</w:t>
            </w:r>
          </w:p>
        </w:tc>
        <w:tc>
          <w:tcPr>
            <w:tcW w:w="1407" w:type="dxa"/>
            <w:shd w:val="clear" w:color="auto" w:fill="CCFFFF"/>
          </w:tcPr>
          <w:p w:rsidR="004D5EDF" w:rsidRDefault="00F4415A">
            <w:pPr>
              <w:pStyle w:val="TableParagraph"/>
              <w:spacing w:line="194" w:lineRule="exact"/>
              <w:ind w:left="456" w:right="445"/>
              <w:jc w:val="center"/>
              <w:rPr>
                <w:b/>
                <w:sz w:val="17"/>
              </w:rPr>
            </w:pPr>
            <w:r>
              <w:rPr>
                <w:b/>
                <w:w w:val="105"/>
                <w:sz w:val="17"/>
              </w:rPr>
              <w:t>Valor</w:t>
            </w:r>
          </w:p>
        </w:tc>
      </w:tr>
      <w:tr w:rsidR="004D5EDF">
        <w:trPr>
          <w:trHeight w:val="208"/>
        </w:trPr>
        <w:tc>
          <w:tcPr>
            <w:tcW w:w="3473" w:type="dxa"/>
            <w:shd w:val="clear" w:color="auto" w:fill="CCFFFF"/>
          </w:tcPr>
          <w:p w:rsidR="004D5EDF" w:rsidRDefault="00F4415A">
            <w:pPr>
              <w:pStyle w:val="TableParagraph"/>
              <w:spacing w:before="10" w:line="178" w:lineRule="exact"/>
              <w:ind w:left="35"/>
              <w:jc w:val="left"/>
              <w:rPr>
                <w:sz w:val="17"/>
              </w:rPr>
            </w:pPr>
            <w:r>
              <w:rPr>
                <w:w w:val="105"/>
                <w:sz w:val="17"/>
              </w:rPr>
              <w:t>Frustração de Arrecadação</w:t>
            </w:r>
          </w:p>
        </w:tc>
        <w:tc>
          <w:tcPr>
            <w:tcW w:w="1407" w:type="dxa"/>
          </w:tcPr>
          <w:p w:rsidR="004D5EDF" w:rsidRDefault="00F4415A">
            <w:pPr>
              <w:pStyle w:val="TableParagraph"/>
              <w:spacing w:before="8" w:line="180" w:lineRule="exact"/>
              <w:ind w:right="113"/>
              <w:rPr>
                <w:sz w:val="17"/>
              </w:rPr>
            </w:pPr>
            <w:r>
              <w:rPr>
                <w:w w:val="105"/>
                <w:sz w:val="17"/>
              </w:rPr>
              <w:t>200.000,00</w:t>
            </w:r>
          </w:p>
        </w:tc>
        <w:tc>
          <w:tcPr>
            <w:tcW w:w="3296" w:type="dxa"/>
          </w:tcPr>
          <w:p w:rsidR="004D5EDF" w:rsidRDefault="00F4415A">
            <w:pPr>
              <w:pStyle w:val="TableParagraph"/>
              <w:spacing w:before="8" w:line="180" w:lineRule="exact"/>
              <w:ind w:left="34"/>
              <w:jc w:val="left"/>
              <w:rPr>
                <w:sz w:val="17"/>
              </w:rPr>
            </w:pPr>
            <w:r>
              <w:rPr>
                <w:w w:val="105"/>
                <w:sz w:val="17"/>
              </w:rPr>
              <w:t>REDUÇÃO DESPESA</w:t>
            </w:r>
          </w:p>
        </w:tc>
        <w:tc>
          <w:tcPr>
            <w:tcW w:w="1407" w:type="dxa"/>
          </w:tcPr>
          <w:p w:rsidR="004D5EDF" w:rsidRDefault="00F4415A">
            <w:pPr>
              <w:pStyle w:val="TableParagraph"/>
              <w:spacing w:before="8" w:line="180" w:lineRule="exact"/>
              <w:ind w:right="114"/>
              <w:rPr>
                <w:sz w:val="17"/>
              </w:rPr>
            </w:pPr>
            <w:r>
              <w:rPr>
                <w:w w:val="105"/>
                <w:sz w:val="17"/>
              </w:rPr>
              <w:t>200.000,00</w:t>
            </w:r>
          </w:p>
        </w:tc>
      </w:tr>
      <w:tr w:rsidR="004D5EDF">
        <w:trPr>
          <w:trHeight w:val="208"/>
        </w:trPr>
        <w:tc>
          <w:tcPr>
            <w:tcW w:w="3473" w:type="dxa"/>
            <w:shd w:val="clear" w:color="auto" w:fill="CCFFFF"/>
          </w:tcPr>
          <w:p w:rsidR="004D5EDF" w:rsidRDefault="00F4415A">
            <w:pPr>
              <w:pStyle w:val="TableParagraph"/>
              <w:spacing w:before="10" w:line="178" w:lineRule="exact"/>
              <w:ind w:left="35"/>
              <w:jc w:val="left"/>
              <w:rPr>
                <w:sz w:val="17"/>
              </w:rPr>
            </w:pPr>
            <w:r>
              <w:rPr>
                <w:w w:val="105"/>
                <w:sz w:val="17"/>
              </w:rPr>
              <w:t>Restituição de Tributos a Maior</w:t>
            </w:r>
          </w:p>
        </w:tc>
        <w:tc>
          <w:tcPr>
            <w:tcW w:w="1407" w:type="dxa"/>
          </w:tcPr>
          <w:p w:rsidR="004D5EDF" w:rsidRDefault="004D5EDF">
            <w:pPr>
              <w:pStyle w:val="TableParagraph"/>
              <w:jc w:val="left"/>
              <w:rPr>
                <w:rFonts w:ascii="Times New Roman"/>
                <w:sz w:val="14"/>
              </w:rPr>
            </w:pPr>
          </w:p>
        </w:tc>
        <w:tc>
          <w:tcPr>
            <w:tcW w:w="3296" w:type="dxa"/>
          </w:tcPr>
          <w:p w:rsidR="004D5EDF" w:rsidRDefault="004D5EDF">
            <w:pPr>
              <w:pStyle w:val="TableParagraph"/>
              <w:jc w:val="left"/>
              <w:rPr>
                <w:rFonts w:ascii="Times New Roman"/>
                <w:sz w:val="14"/>
              </w:rPr>
            </w:pPr>
          </w:p>
        </w:tc>
        <w:tc>
          <w:tcPr>
            <w:tcW w:w="1407" w:type="dxa"/>
          </w:tcPr>
          <w:p w:rsidR="004D5EDF" w:rsidRDefault="004D5EDF">
            <w:pPr>
              <w:pStyle w:val="TableParagraph"/>
              <w:jc w:val="left"/>
              <w:rPr>
                <w:rFonts w:ascii="Times New Roman"/>
                <w:sz w:val="14"/>
              </w:rPr>
            </w:pPr>
          </w:p>
        </w:tc>
      </w:tr>
      <w:tr w:rsidR="004D5EDF">
        <w:trPr>
          <w:trHeight w:val="208"/>
        </w:trPr>
        <w:tc>
          <w:tcPr>
            <w:tcW w:w="3473" w:type="dxa"/>
            <w:shd w:val="clear" w:color="auto" w:fill="CCFFFF"/>
          </w:tcPr>
          <w:p w:rsidR="004D5EDF" w:rsidRDefault="00F4415A">
            <w:pPr>
              <w:pStyle w:val="TableParagraph"/>
              <w:spacing w:before="10" w:line="178" w:lineRule="exact"/>
              <w:ind w:left="35"/>
              <w:jc w:val="left"/>
              <w:rPr>
                <w:sz w:val="17"/>
              </w:rPr>
            </w:pPr>
            <w:r>
              <w:rPr>
                <w:w w:val="105"/>
                <w:sz w:val="17"/>
              </w:rPr>
              <w:t>Discrepância de Projeções:</w:t>
            </w:r>
          </w:p>
        </w:tc>
        <w:tc>
          <w:tcPr>
            <w:tcW w:w="1407" w:type="dxa"/>
          </w:tcPr>
          <w:p w:rsidR="004D5EDF" w:rsidRDefault="004D5EDF">
            <w:pPr>
              <w:pStyle w:val="TableParagraph"/>
              <w:jc w:val="left"/>
              <w:rPr>
                <w:rFonts w:ascii="Times New Roman"/>
                <w:sz w:val="14"/>
              </w:rPr>
            </w:pPr>
          </w:p>
        </w:tc>
        <w:tc>
          <w:tcPr>
            <w:tcW w:w="3296" w:type="dxa"/>
          </w:tcPr>
          <w:p w:rsidR="004D5EDF" w:rsidRDefault="004D5EDF">
            <w:pPr>
              <w:pStyle w:val="TableParagraph"/>
              <w:jc w:val="left"/>
              <w:rPr>
                <w:rFonts w:ascii="Times New Roman"/>
                <w:sz w:val="14"/>
              </w:rPr>
            </w:pPr>
          </w:p>
        </w:tc>
        <w:tc>
          <w:tcPr>
            <w:tcW w:w="1407" w:type="dxa"/>
          </w:tcPr>
          <w:p w:rsidR="004D5EDF" w:rsidRDefault="004D5EDF">
            <w:pPr>
              <w:pStyle w:val="TableParagraph"/>
              <w:jc w:val="left"/>
              <w:rPr>
                <w:rFonts w:ascii="Times New Roman"/>
                <w:sz w:val="14"/>
              </w:rPr>
            </w:pPr>
          </w:p>
        </w:tc>
      </w:tr>
      <w:tr w:rsidR="004D5EDF">
        <w:trPr>
          <w:trHeight w:val="208"/>
        </w:trPr>
        <w:tc>
          <w:tcPr>
            <w:tcW w:w="3473" w:type="dxa"/>
            <w:shd w:val="clear" w:color="auto" w:fill="CCFFFF"/>
          </w:tcPr>
          <w:p w:rsidR="004D5EDF" w:rsidRDefault="00F4415A">
            <w:pPr>
              <w:pStyle w:val="TableParagraph"/>
              <w:spacing w:before="10" w:line="178" w:lineRule="exact"/>
              <w:ind w:left="35"/>
              <w:jc w:val="left"/>
              <w:rPr>
                <w:sz w:val="17"/>
              </w:rPr>
            </w:pPr>
            <w:r>
              <w:rPr>
                <w:w w:val="105"/>
                <w:sz w:val="17"/>
              </w:rPr>
              <w:t>Outros Riscos Fiscais</w:t>
            </w:r>
          </w:p>
        </w:tc>
        <w:tc>
          <w:tcPr>
            <w:tcW w:w="1407" w:type="dxa"/>
          </w:tcPr>
          <w:p w:rsidR="004D5EDF" w:rsidRDefault="004D5EDF">
            <w:pPr>
              <w:pStyle w:val="TableParagraph"/>
              <w:jc w:val="left"/>
              <w:rPr>
                <w:rFonts w:ascii="Times New Roman"/>
                <w:sz w:val="14"/>
              </w:rPr>
            </w:pPr>
          </w:p>
        </w:tc>
        <w:tc>
          <w:tcPr>
            <w:tcW w:w="3296" w:type="dxa"/>
          </w:tcPr>
          <w:p w:rsidR="004D5EDF" w:rsidRDefault="004D5EDF">
            <w:pPr>
              <w:pStyle w:val="TableParagraph"/>
              <w:jc w:val="left"/>
              <w:rPr>
                <w:rFonts w:ascii="Times New Roman"/>
                <w:sz w:val="14"/>
              </w:rPr>
            </w:pPr>
          </w:p>
        </w:tc>
        <w:tc>
          <w:tcPr>
            <w:tcW w:w="1407" w:type="dxa"/>
          </w:tcPr>
          <w:p w:rsidR="004D5EDF" w:rsidRDefault="004D5EDF">
            <w:pPr>
              <w:pStyle w:val="TableParagraph"/>
              <w:jc w:val="left"/>
              <w:rPr>
                <w:rFonts w:ascii="Times New Roman"/>
                <w:sz w:val="14"/>
              </w:rPr>
            </w:pPr>
          </w:p>
        </w:tc>
      </w:tr>
      <w:tr w:rsidR="004D5EDF">
        <w:trPr>
          <w:trHeight w:val="208"/>
        </w:trPr>
        <w:tc>
          <w:tcPr>
            <w:tcW w:w="3473" w:type="dxa"/>
            <w:shd w:val="clear" w:color="auto" w:fill="CCFFFF"/>
          </w:tcPr>
          <w:p w:rsidR="004D5EDF" w:rsidRDefault="00F4415A">
            <w:pPr>
              <w:pStyle w:val="TableParagraph"/>
              <w:spacing w:before="10" w:line="178" w:lineRule="exact"/>
              <w:ind w:left="35"/>
              <w:jc w:val="left"/>
              <w:rPr>
                <w:sz w:val="17"/>
              </w:rPr>
            </w:pPr>
            <w:r>
              <w:rPr>
                <w:w w:val="105"/>
                <w:sz w:val="17"/>
              </w:rPr>
              <w:t>SUBTOTAL</w:t>
            </w:r>
          </w:p>
        </w:tc>
        <w:tc>
          <w:tcPr>
            <w:tcW w:w="1407" w:type="dxa"/>
            <w:shd w:val="clear" w:color="auto" w:fill="CCFFFF"/>
          </w:tcPr>
          <w:p w:rsidR="004D5EDF" w:rsidRDefault="00F4415A">
            <w:pPr>
              <w:pStyle w:val="TableParagraph"/>
              <w:spacing w:before="8" w:line="180" w:lineRule="exact"/>
              <w:ind w:right="113"/>
              <w:rPr>
                <w:sz w:val="17"/>
              </w:rPr>
            </w:pPr>
            <w:r>
              <w:rPr>
                <w:w w:val="105"/>
                <w:sz w:val="17"/>
              </w:rPr>
              <w:t>200.000,00</w:t>
            </w:r>
          </w:p>
        </w:tc>
        <w:tc>
          <w:tcPr>
            <w:tcW w:w="3296" w:type="dxa"/>
            <w:shd w:val="clear" w:color="auto" w:fill="CCFFFF"/>
          </w:tcPr>
          <w:p w:rsidR="004D5EDF" w:rsidRDefault="00F4415A">
            <w:pPr>
              <w:pStyle w:val="TableParagraph"/>
              <w:spacing w:before="10" w:line="178" w:lineRule="exact"/>
              <w:ind w:left="34"/>
              <w:jc w:val="left"/>
              <w:rPr>
                <w:sz w:val="17"/>
              </w:rPr>
            </w:pPr>
            <w:r>
              <w:rPr>
                <w:w w:val="105"/>
                <w:sz w:val="17"/>
              </w:rPr>
              <w:t>SUBTOTAL</w:t>
            </w:r>
          </w:p>
        </w:tc>
        <w:tc>
          <w:tcPr>
            <w:tcW w:w="1407" w:type="dxa"/>
            <w:shd w:val="clear" w:color="auto" w:fill="CCFFFF"/>
          </w:tcPr>
          <w:p w:rsidR="004D5EDF" w:rsidRDefault="00F4415A">
            <w:pPr>
              <w:pStyle w:val="TableParagraph"/>
              <w:spacing w:before="8" w:line="180" w:lineRule="exact"/>
              <w:ind w:right="115"/>
              <w:rPr>
                <w:sz w:val="17"/>
              </w:rPr>
            </w:pPr>
            <w:r>
              <w:rPr>
                <w:w w:val="105"/>
                <w:sz w:val="17"/>
              </w:rPr>
              <w:t>200.000,00</w:t>
            </w:r>
          </w:p>
        </w:tc>
      </w:tr>
      <w:tr w:rsidR="004D5EDF">
        <w:trPr>
          <w:trHeight w:val="220"/>
        </w:trPr>
        <w:tc>
          <w:tcPr>
            <w:tcW w:w="3473" w:type="dxa"/>
            <w:shd w:val="clear" w:color="auto" w:fill="CCFFFF"/>
          </w:tcPr>
          <w:p w:rsidR="004D5EDF" w:rsidRDefault="00F4415A">
            <w:pPr>
              <w:pStyle w:val="TableParagraph"/>
              <w:spacing w:line="194" w:lineRule="exact"/>
              <w:ind w:left="35"/>
              <w:jc w:val="left"/>
              <w:rPr>
                <w:b/>
                <w:sz w:val="17"/>
              </w:rPr>
            </w:pPr>
            <w:r>
              <w:rPr>
                <w:b/>
                <w:w w:val="105"/>
                <w:sz w:val="17"/>
              </w:rPr>
              <w:t>TOTAL</w:t>
            </w:r>
          </w:p>
        </w:tc>
        <w:tc>
          <w:tcPr>
            <w:tcW w:w="1407" w:type="dxa"/>
            <w:shd w:val="clear" w:color="auto" w:fill="CCFFFF"/>
          </w:tcPr>
          <w:p w:rsidR="004D5EDF" w:rsidRDefault="00F4415A">
            <w:pPr>
              <w:pStyle w:val="TableParagraph"/>
              <w:spacing w:before="18" w:line="182" w:lineRule="exact"/>
              <w:ind w:right="113"/>
              <w:rPr>
                <w:b/>
                <w:sz w:val="17"/>
              </w:rPr>
            </w:pPr>
            <w:r>
              <w:rPr>
                <w:b/>
                <w:w w:val="105"/>
                <w:sz w:val="17"/>
              </w:rPr>
              <w:t>300.000,00</w:t>
            </w:r>
          </w:p>
        </w:tc>
        <w:tc>
          <w:tcPr>
            <w:tcW w:w="3296" w:type="dxa"/>
            <w:shd w:val="clear" w:color="auto" w:fill="CCFFFF"/>
          </w:tcPr>
          <w:p w:rsidR="004D5EDF" w:rsidRDefault="00F4415A">
            <w:pPr>
              <w:pStyle w:val="TableParagraph"/>
              <w:spacing w:line="194" w:lineRule="exact"/>
              <w:ind w:left="34"/>
              <w:jc w:val="left"/>
              <w:rPr>
                <w:b/>
                <w:sz w:val="17"/>
              </w:rPr>
            </w:pPr>
            <w:r>
              <w:rPr>
                <w:b/>
                <w:w w:val="105"/>
                <w:sz w:val="17"/>
              </w:rPr>
              <w:t>TOTAL</w:t>
            </w:r>
          </w:p>
        </w:tc>
        <w:tc>
          <w:tcPr>
            <w:tcW w:w="1407" w:type="dxa"/>
            <w:shd w:val="clear" w:color="auto" w:fill="CCFFFF"/>
          </w:tcPr>
          <w:p w:rsidR="004D5EDF" w:rsidRDefault="00F4415A">
            <w:pPr>
              <w:pStyle w:val="TableParagraph"/>
              <w:spacing w:before="18" w:line="182" w:lineRule="exact"/>
              <w:ind w:right="115"/>
              <w:rPr>
                <w:b/>
                <w:sz w:val="17"/>
              </w:rPr>
            </w:pPr>
            <w:r>
              <w:rPr>
                <w:b/>
                <w:w w:val="105"/>
                <w:sz w:val="17"/>
              </w:rPr>
              <w:t>300.000,00</w:t>
            </w:r>
          </w:p>
        </w:tc>
      </w:tr>
    </w:tbl>
    <w:p w:rsidR="004D5EDF" w:rsidRDefault="00602EBB">
      <w:pPr>
        <w:pStyle w:val="Corpodetexto"/>
        <w:spacing w:before="5"/>
        <w:rPr>
          <w:sz w:val="26"/>
        </w:rPr>
      </w:pPr>
      <w:r>
        <w:rPr>
          <w:noProof/>
          <w:lang w:val="pt-BR" w:eastAsia="pt-BR" w:bidi="ar-SA"/>
        </w:rPr>
        <mc:AlternateContent>
          <mc:Choice Requires="wpg">
            <w:drawing>
              <wp:anchor distT="0" distB="0" distL="0" distR="0" simplePos="0" relativeHeight="251688960" behindDoc="1" locked="0" layoutInCell="1" allowOverlap="1">
                <wp:simplePos x="0" y="0"/>
                <wp:positionH relativeFrom="page">
                  <wp:posOffset>854710</wp:posOffset>
                </wp:positionH>
                <wp:positionV relativeFrom="paragraph">
                  <wp:posOffset>217805</wp:posOffset>
                </wp:positionV>
                <wp:extent cx="5789930" cy="676910"/>
                <wp:effectExtent l="0" t="0" r="0" b="0"/>
                <wp:wrapTopAndBottom/>
                <wp:docPr id="37"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9930" cy="676910"/>
                          <a:chOff x="1346" y="343"/>
                          <a:chExt cx="9118" cy="1066"/>
                        </a:xfrm>
                      </wpg:grpSpPr>
                      <wps:wsp>
                        <wps:cNvPr id="38" name="AutoShape 25"/>
                        <wps:cNvSpPr>
                          <a:spLocks/>
                        </wps:cNvSpPr>
                        <wps:spPr bwMode="auto">
                          <a:xfrm>
                            <a:off x="1346" y="343"/>
                            <a:ext cx="9118" cy="1066"/>
                          </a:xfrm>
                          <a:custGeom>
                            <a:avLst/>
                            <a:gdLst>
                              <a:gd name="T0" fmla="+- 0 10464 1346"/>
                              <a:gd name="T1" fmla="*/ T0 w 9118"/>
                              <a:gd name="T2" fmla="+- 0 1409 343"/>
                              <a:gd name="T3" fmla="*/ 1409 h 1066"/>
                              <a:gd name="T4" fmla="+- 0 1346 1346"/>
                              <a:gd name="T5" fmla="*/ T4 w 9118"/>
                              <a:gd name="T6" fmla="+- 0 1409 343"/>
                              <a:gd name="T7" fmla="*/ 1409 h 1066"/>
                              <a:gd name="T8" fmla="+- 0 1346 1346"/>
                              <a:gd name="T9" fmla="*/ T8 w 9118"/>
                              <a:gd name="T10" fmla="+- 0 343 343"/>
                              <a:gd name="T11" fmla="*/ 343 h 1066"/>
                              <a:gd name="T12" fmla="+- 0 10464 1346"/>
                              <a:gd name="T13" fmla="*/ T12 w 9118"/>
                              <a:gd name="T14" fmla="+- 0 343 343"/>
                              <a:gd name="T15" fmla="*/ 343 h 1066"/>
                              <a:gd name="T16" fmla="+- 0 10464 1346"/>
                              <a:gd name="T17" fmla="*/ T16 w 9118"/>
                              <a:gd name="T18" fmla="+- 0 348 343"/>
                              <a:gd name="T19" fmla="*/ 348 h 1066"/>
                              <a:gd name="T20" fmla="+- 0 1358 1346"/>
                              <a:gd name="T21" fmla="*/ T20 w 9118"/>
                              <a:gd name="T22" fmla="+- 0 348 343"/>
                              <a:gd name="T23" fmla="*/ 348 h 1066"/>
                              <a:gd name="T24" fmla="+- 0 1351 1346"/>
                              <a:gd name="T25" fmla="*/ T24 w 9118"/>
                              <a:gd name="T26" fmla="+- 0 355 343"/>
                              <a:gd name="T27" fmla="*/ 355 h 1066"/>
                              <a:gd name="T28" fmla="+- 0 1358 1346"/>
                              <a:gd name="T29" fmla="*/ T28 w 9118"/>
                              <a:gd name="T30" fmla="+- 0 355 343"/>
                              <a:gd name="T31" fmla="*/ 355 h 1066"/>
                              <a:gd name="T32" fmla="+- 0 1358 1346"/>
                              <a:gd name="T33" fmla="*/ T32 w 9118"/>
                              <a:gd name="T34" fmla="+- 0 1397 343"/>
                              <a:gd name="T35" fmla="*/ 1397 h 1066"/>
                              <a:gd name="T36" fmla="+- 0 1351 1346"/>
                              <a:gd name="T37" fmla="*/ T36 w 9118"/>
                              <a:gd name="T38" fmla="+- 0 1397 343"/>
                              <a:gd name="T39" fmla="*/ 1397 h 1066"/>
                              <a:gd name="T40" fmla="+- 0 1358 1346"/>
                              <a:gd name="T41" fmla="*/ T40 w 9118"/>
                              <a:gd name="T42" fmla="+- 0 1402 343"/>
                              <a:gd name="T43" fmla="*/ 1402 h 1066"/>
                              <a:gd name="T44" fmla="+- 0 10464 1346"/>
                              <a:gd name="T45" fmla="*/ T44 w 9118"/>
                              <a:gd name="T46" fmla="+- 0 1402 343"/>
                              <a:gd name="T47" fmla="*/ 1402 h 1066"/>
                              <a:gd name="T48" fmla="+- 0 10464 1346"/>
                              <a:gd name="T49" fmla="*/ T48 w 9118"/>
                              <a:gd name="T50" fmla="+- 0 1409 343"/>
                              <a:gd name="T51" fmla="*/ 1409 h 1066"/>
                              <a:gd name="T52" fmla="+- 0 1358 1346"/>
                              <a:gd name="T53" fmla="*/ T52 w 9118"/>
                              <a:gd name="T54" fmla="+- 0 355 343"/>
                              <a:gd name="T55" fmla="*/ 355 h 1066"/>
                              <a:gd name="T56" fmla="+- 0 1351 1346"/>
                              <a:gd name="T57" fmla="*/ T56 w 9118"/>
                              <a:gd name="T58" fmla="+- 0 355 343"/>
                              <a:gd name="T59" fmla="*/ 355 h 1066"/>
                              <a:gd name="T60" fmla="+- 0 1358 1346"/>
                              <a:gd name="T61" fmla="*/ T60 w 9118"/>
                              <a:gd name="T62" fmla="+- 0 348 343"/>
                              <a:gd name="T63" fmla="*/ 348 h 1066"/>
                              <a:gd name="T64" fmla="+- 0 1358 1346"/>
                              <a:gd name="T65" fmla="*/ T64 w 9118"/>
                              <a:gd name="T66" fmla="+- 0 355 343"/>
                              <a:gd name="T67" fmla="*/ 355 h 1066"/>
                              <a:gd name="T68" fmla="+- 0 10452 1346"/>
                              <a:gd name="T69" fmla="*/ T68 w 9118"/>
                              <a:gd name="T70" fmla="+- 0 355 343"/>
                              <a:gd name="T71" fmla="*/ 355 h 1066"/>
                              <a:gd name="T72" fmla="+- 0 1358 1346"/>
                              <a:gd name="T73" fmla="*/ T72 w 9118"/>
                              <a:gd name="T74" fmla="+- 0 355 343"/>
                              <a:gd name="T75" fmla="*/ 355 h 1066"/>
                              <a:gd name="T76" fmla="+- 0 1358 1346"/>
                              <a:gd name="T77" fmla="*/ T76 w 9118"/>
                              <a:gd name="T78" fmla="+- 0 348 343"/>
                              <a:gd name="T79" fmla="*/ 348 h 1066"/>
                              <a:gd name="T80" fmla="+- 0 10452 1346"/>
                              <a:gd name="T81" fmla="*/ T80 w 9118"/>
                              <a:gd name="T82" fmla="+- 0 348 343"/>
                              <a:gd name="T83" fmla="*/ 348 h 1066"/>
                              <a:gd name="T84" fmla="+- 0 10452 1346"/>
                              <a:gd name="T85" fmla="*/ T84 w 9118"/>
                              <a:gd name="T86" fmla="+- 0 355 343"/>
                              <a:gd name="T87" fmla="*/ 355 h 1066"/>
                              <a:gd name="T88" fmla="+- 0 10452 1346"/>
                              <a:gd name="T89" fmla="*/ T88 w 9118"/>
                              <a:gd name="T90" fmla="+- 0 1402 343"/>
                              <a:gd name="T91" fmla="*/ 1402 h 1066"/>
                              <a:gd name="T92" fmla="+- 0 10452 1346"/>
                              <a:gd name="T93" fmla="*/ T92 w 9118"/>
                              <a:gd name="T94" fmla="+- 0 348 343"/>
                              <a:gd name="T95" fmla="*/ 348 h 1066"/>
                              <a:gd name="T96" fmla="+- 0 10457 1346"/>
                              <a:gd name="T97" fmla="*/ T96 w 9118"/>
                              <a:gd name="T98" fmla="+- 0 355 343"/>
                              <a:gd name="T99" fmla="*/ 355 h 1066"/>
                              <a:gd name="T100" fmla="+- 0 10464 1346"/>
                              <a:gd name="T101" fmla="*/ T100 w 9118"/>
                              <a:gd name="T102" fmla="+- 0 355 343"/>
                              <a:gd name="T103" fmla="*/ 355 h 1066"/>
                              <a:gd name="T104" fmla="+- 0 10464 1346"/>
                              <a:gd name="T105" fmla="*/ T104 w 9118"/>
                              <a:gd name="T106" fmla="+- 0 1397 343"/>
                              <a:gd name="T107" fmla="*/ 1397 h 1066"/>
                              <a:gd name="T108" fmla="+- 0 10457 1346"/>
                              <a:gd name="T109" fmla="*/ T108 w 9118"/>
                              <a:gd name="T110" fmla="+- 0 1397 343"/>
                              <a:gd name="T111" fmla="*/ 1397 h 1066"/>
                              <a:gd name="T112" fmla="+- 0 10452 1346"/>
                              <a:gd name="T113" fmla="*/ T112 w 9118"/>
                              <a:gd name="T114" fmla="+- 0 1402 343"/>
                              <a:gd name="T115" fmla="*/ 1402 h 1066"/>
                              <a:gd name="T116" fmla="+- 0 10464 1346"/>
                              <a:gd name="T117" fmla="*/ T116 w 9118"/>
                              <a:gd name="T118" fmla="+- 0 355 343"/>
                              <a:gd name="T119" fmla="*/ 355 h 1066"/>
                              <a:gd name="T120" fmla="+- 0 10457 1346"/>
                              <a:gd name="T121" fmla="*/ T120 w 9118"/>
                              <a:gd name="T122" fmla="+- 0 355 343"/>
                              <a:gd name="T123" fmla="*/ 355 h 1066"/>
                              <a:gd name="T124" fmla="+- 0 10452 1346"/>
                              <a:gd name="T125" fmla="*/ T124 w 9118"/>
                              <a:gd name="T126" fmla="+- 0 348 343"/>
                              <a:gd name="T127" fmla="*/ 348 h 1066"/>
                              <a:gd name="T128" fmla="+- 0 10464 1346"/>
                              <a:gd name="T129" fmla="*/ T128 w 9118"/>
                              <a:gd name="T130" fmla="+- 0 348 343"/>
                              <a:gd name="T131" fmla="*/ 348 h 1066"/>
                              <a:gd name="T132" fmla="+- 0 10464 1346"/>
                              <a:gd name="T133" fmla="*/ T132 w 9118"/>
                              <a:gd name="T134" fmla="+- 0 355 343"/>
                              <a:gd name="T135" fmla="*/ 355 h 1066"/>
                              <a:gd name="T136" fmla="+- 0 1358 1346"/>
                              <a:gd name="T137" fmla="*/ T136 w 9118"/>
                              <a:gd name="T138" fmla="+- 0 1402 343"/>
                              <a:gd name="T139" fmla="*/ 1402 h 1066"/>
                              <a:gd name="T140" fmla="+- 0 1351 1346"/>
                              <a:gd name="T141" fmla="*/ T140 w 9118"/>
                              <a:gd name="T142" fmla="+- 0 1397 343"/>
                              <a:gd name="T143" fmla="*/ 1397 h 1066"/>
                              <a:gd name="T144" fmla="+- 0 1358 1346"/>
                              <a:gd name="T145" fmla="*/ T144 w 9118"/>
                              <a:gd name="T146" fmla="+- 0 1397 343"/>
                              <a:gd name="T147" fmla="*/ 1397 h 1066"/>
                              <a:gd name="T148" fmla="+- 0 1358 1346"/>
                              <a:gd name="T149" fmla="*/ T148 w 9118"/>
                              <a:gd name="T150" fmla="+- 0 1402 343"/>
                              <a:gd name="T151" fmla="*/ 1402 h 1066"/>
                              <a:gd name="T152" fmla="+- 0 10452 1346"/>
                              <a:gd name="T153" fmla="*/ T152 w 9118"/>
                              <a:gd name="T154" fmla="+- 0 1402 343"/>
                              <a:gd name="T155" fmla="*/ 1402 h 1066"/>
                              <a:gd name="T156" fmla="+- 0 1358 1346"/>
                              <a:gd name="T157" fmla="*/ T156 w 9118"/>
                              <a:gd name="T158" fmla="+- 0 1402 343"/>
                              <a:gd name="T159" fmla="*/ 1402 h 1066"/>
                              <a:gd name="T160" fmla="+- 0 1358 1346"/>
                              <a:gd name="T161" fmla="*/ T160 w 9118"/>
                              <a:gd name="T162" fmla="+- 0 1397 343"/>
                              <a:gd name="T163" fmla="*/ 1397 h 1066"/>
                              <a:gd name="T164" fmla="+- 0 10452 1346"/>
                              <a:gd name="T165" fmla="*/ T164 w 9118"/>
                              <a:gd name="T166" fmla="+- 0 1397 343"/>
                              <a:gd name="T167" fmla="*/ 1397 h 1066"/>
                              <a:gd name="T168" fmla="+- 0 10452 1346"/>
                              <a:gd name="T169" fmla="*/ T168 w 9118"/>
                              <a:gd name="T170" fmla="+- 0 1402 343"/>
                              <a:gd name="T171" fmla="*/ 1402 h 1066"/>
                              <a:gd name="T172" fmla="+- 0 10464 1346"/>
                              <a:gd name="T173" fmla="*/ T172 w 9118"/>
                              <a:gd name="T174" fmla="+- 0 1402 343"/>
                              <a:gd name="T175" fmla="*/ 1402 h 1066"/>
                              <a:gd name="T176" fmla="+- 0 10452 1346"/>
                              <a:gd name="T177" fmla="*/ T176 w 9118"/>
                              <a:gd name="T178" fmla="+- 0 1402 343"/>
                              <a:gd name="T179" fmla="*/ 1402 h 1066"/>
                              <a:gd name="T180" fmla="+- 0 10457 1346"/>
                              <a:gd name="T181" fmla="*/ T180 w 9118"/>
                              <a:gd name="T182" fmla="+- 0 1397 343"/>
                              <a:gd name="T183" fmla="*/ 1397 h 1066"/>
                              <a:gd name="T184" fmla="+- 0 10464 1346"/>
                              <a:gd name="T185" fmla="*/ T184 w 9118"/>
                              <a:gd name="T186" fmla="+- 0 1397 343"/>
                              <a:gd name="T187" fmla="*/ 1397 h 1066"/>
                              <a:gd name="T188" fmla="+- 0 10464 1346"/>
                              <a:gd name="T189" fmla="*/ T188 w 9118"/>
                              <a:gd name="T190" fmla="+- 0 1402 343"/>
                              <a:gd name="T191" fmla="*/ 1402 h 10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9118" h="1066">
                                <a:moveTo>
                                  <a:pt x="9118" y="1066"/>
                                </a:moveTo>
                                <a:lnTo>
                                  <a:pt x="0" y="1066"/>
                                </a:lnTo>
                                <a:lnTo>
                                  <a:pt x="0" y="0"/>
                                </a:lnTo>
                                <a:lnTo>
                                  <a:pt x="9118" y="0"/>
                                </a:lnTo>
                                <a:lnTo>
                                  <a:pt x="9118" y="5"/>
                                </a:lnTo>
                                <a:lnTo>
                                  <a:pt x="12" y="5"/>
                                </a:lnTo>
                                <a:lnTo>
                                  <a:pt x="5" y="12"/>
                                </a:lnTo>
                                <a:lnTo>
                                  <a:pt x="12" y="12"/>
                                </a:lnTo>
                                <a:lnTo>
                                  <a:pt x="12" y="1054"/>
                                </a:lnTo>
                                <a:lnTo>
                                  <a:pt x="5" y="1054"/>
                                </a:lnTo>
                                <a:lnTo>
                                  <a:pt x="12" y="1059"/>
                                </a:lnTo>
                                <a:lnTo>
                                  <a:pt x="9118" y="1059"/>
                                </a:lnTo>
                                <a:lnTo>
                                  <a:pt x="9118" y="1066"/>
                                </a:lnTo>
                                <a:close/>
                                <a:moveTo>
                                  <a:pt x="12" y="12"/>
                                </a:moveTo>
                                <a:lnTo>
                                  <a:pt x="5" y="12"/>
                                </a:lnTo>
                                <a:lnTo>
                                  <a:pt x="12" y="5"/>
                                </a:lnTo>
                                <a:lnTo>
                                  <a:pt x="12" y="12"/>
                                </a:lnTo>
                                <a:close/>
                                <a:moveTo>
                                  <a:pt x="9106" y="12"/>
                                </a:moveTo>
                                <a:lnTo>
                                  <a:pt x="12" y="12"/>
                                </a:lnTo>
                                <a:lnTo>
                                  <a:pt x="12" y="5"/>
                                </a:lnTo>
                                <a:lnTo>
                                  <a:pt x="9106" y="5"/>
                                </a:lnTo>
                                <a:lnTo>
                                  <a:pt x="9106" y="12"/>
                                </a:lnTo>
                                <a:close/>
                                <a:moveTo>
                                  <a:pt x="9106" y="1059"/>
                                </a:moveTo>
                                <a:lnTo>
                                  <a:pt x="9106" y="5"/>
                                </a:lnTo>
                                <a:lnTo>
                                  <a:pt x="9111" y="12"/>
                                </a:lnTo>
                                <a:lnTo>
                                  <a:pt x="9118" y="12"/>
                                </a:lnTo>
                                <a:lnTo>
                                  <a:pt x="9118" y="1054"/>
                                </a:lnTo>
                                <a:lnTo>
                                  <a:pt x="9111" y="1054"/>
                                </a:lnTo>
                                <a:lnTo>
                                  <a:pt x="9106" y="1059"/>
                                </a:lnTo>
                                <a:close/>
                                <a:moveTo>
                                  <a:pt x="9118" y="12"/>
                                </a:moveTo>
                                <a:lnTo>
                                  <a:pt x="9111" y="12"/>
                                </a:lnTo>
                                <a:lnTo>
                                  <a:pt x="9106" y="5"/>
                                </a:lnTo>
                                <a:lnTo>
                                  <a:pt x="9118" y="5"/>
                                </a:lnTo>
                                <a:lnTo>
                                  <a:pt x="9118" y="12"/>
                                </a:lnTo>
                                <a:close/>
                                <a:moveTo>
                                  <a:pt x="12" y="1059"/>
                                </a:moveTo>
                                <a:lnTo>
                                  <a:pt x="5" y="1054"/>
                                </a:lnTo>
                                <a:lnTo>
                                  <a:pt x="12" y="1054"/>
                                </a:lnTo>
                                <a:lnTo>
                                  <a:pt x="12" y="1059"/>
                                </a:lnTo>
                                <a:close/>
                                <a:moveTo>
                                  <a:pt x="9106" y="1059"/>
                                </a:moveTo>
                                <a:lnTo>
                                  <a:pt x="12" y="1059"/>
                                </a:lnTo>
                                <a:lnTo>
                                  <a:pt x="12" y="1054"/>
                                </a:lnTo>
                                <a:lnTo>
                                  <a:pt x="9106" y="1054"/>
                                </a:lnTo>
                                <a:lnTo>
                                  <a:pt x="9106" y="1059"/>
                                </a:lnTo>
                                <a:close/>
                                <a:moveTo>
                                  <a:pt x="9118" y="1059"/>
                                </a:moveTo>
                                <a:lnTo>
                                  <a:pt x="9106" y="1059"/>
                                </a:lnTo>
                                <a:lnTo>
                                  <a:pt x="9111" y="1054"/>
                                </a:lnTo>
                                <a:lnTo>
                                  <a:pt x="9118" y="1054"/>
                                </a:lnTo>
                                <a:lnTo>
                                  <a:pt x="9118" y="10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Text Box 24"/>
                        <wps:cNvSpPr txBox="1">
                          <a:spLocks noChangeArrowheads="1"/>
                        </wps:cNvSpPr>
                        <wps:spPr bwMode="auto">
                          <a:xfrm>
                            <a:off x="1346" y="343"/>
                            <a:ext cx="9118" cy="10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5EDF" w:rsidRDefault="00F4415A">
                              <w:pPr>
                                <w:spacing w:before="34" w:line="244" w:lineRule="auto"/>
                                <w:ind w:left="38" w:firstLine="182"/>
                                <w:rPr>
                                  <w:sz w:val="16"/>
                                </w:rPr>
                              </w:pPr>
                              <w:r>
                                <w:rPr>
                                  <w:sz w:val="16"/>
                                </w:rPr>
                                <w:t>O Anexo de Riscos fiscais tem por objetivo especificar eventuais riscos que possam impactar negativamente nas contas públicas, indicando de forma preventiva as providências a serem tomadas caso as situaçãoes acima descritas venham a ocorrer, cumprindo desta forma o disposto no art. 4º, § 3º da LRF.</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44" style="position:absolute;margin-left:67.3pt;margin-top:17.15pt;width:455.9pt;height:53.3pt;z-index:-251627520;mso-wrap-distance-left:0;mso-wrap-distance-right:0;mso-position-horizontal-relative:page" coordorigin="1346,343" coordsize="9118,1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jD6DQsAALA5AAAOAAAAZHJzL2Uyb0RvYy54bWzUW1uP47oNfi/Q/2D4scVsTN9iB5s92J3L&#10;osC2PcBxf4AncS5oEqe2ZzLbov+9pGwlkmIqmj2nBToPEyempY/8RIqUrI8/ve133mvVtNv6MPfh&#10;Q+B71WFRL7eH9dz/W/F0l/le25WHZbmrD9Xc/161/k+ffv+7j6fjrArrTb1bVo2HjRza2ek49zdd&#10;d5xNJu1iU+3L9kN9rA54c1U3+7LDr816smzKE7a+303CIEgnp7pZHpt6UbUt/vrQ3/Q/ifZXq2rR&#10;/XW1aqvO2819xNaJ/434/0z/J58+lrN1Ux4328UAo/wBFPtye8BOz009lF3pvTTbq6b220VTt/Wq&#10;+7Co95N6tdouKqEDagOBoc3Xpn45Cl3Ws9P6eDYTmtaw0w83u/jL68+Nt13O/Wjqe4dyjxyJbr0w&#10;IuOcjusZynxtjr8cf256DfHyW734e4u3J+Z9+r7uhb3n05/rJbZXvnS1MM7bqtlTE6i29yY4+H7m&#10;oHrrvAX+mEyzPI+QqgXeS6dpDgNJiw0ySY9BFKe+h3ejWEAsZ4vN4/B0DoADjh6FIE1JgUk567sV&#10;UAdopBeOt/Zi0vbXmfSXTXmsBFMtmUuaFLH0Jv2MJhAyXpj0ZhVy0qatalDlDqFs0e43TXltE2lP&#10;i0XQcC9t97WqBSnl67e2691hiVeC6uUAv0A+VvsdesYf77zAgyBOY0/0OTwg5UDK/WHiFYF38kT3&#10;hlAohfrG4iD3zlSuz11GUgqbApLZYL89p+hmZ7FYivWN4dgYBZZIMQIWM8BwWKlaMsDQT3opOzDk&#10;Xm2MA5ZLMQKWMcDQB9TG0FpjFgPV+iQzbjEw7M+TqVJQQMiB0yngwKkMWMAZHPDgVBoKSDlwOg1R&#10;nI1aTmWBZMYtF+o0QJRko4MtVIkoQtYPdCIYbBiHL+PNgk1nAbHBODaVhyLkXCHUeYiSZMxuoUoC&#10;yTB200ng7abSUIScN9DsoLgWgy1SSeCxRToJLLZIpaGIOGeITBry6ZjhIpUFiFBo3HKRTgPLKk3e&#10;56BURJw3RCYRDDqVBwu6WCeCtV2sUlHEnD/EBhVxEI7ZDmf9i644M4SM7WKDCjaUxCoZRcy5BGUd&#10;yrATPWMgG1LIy4SkUmGDZ3DBw1PZKDA4jc+qiUEGM3slKheWeTUxyOBiXaKyUSScXyQ6GYzPJioT&#10;vM8mBhNcrEtUKoqE84pEZ4LDptLAY0sNGji7pSoPRcr5RKrTwMwRqUoCP0ekOgmsv6YqDQWmeuMj&#10;DpMx1SEYu6UqCRa76SRgioljaSzFTFUeipRzh6nOAwNuqrLAg5vqLLCGm6o8FFPOGaY6Dxw2lQUL&#10;Np0FHpvKQzHlnGGq88AMuKlKAj/gMp0EntRM5aHIOG/IdB4YcJnKggWczoIFnEpEkXHukOlEMKxm&#10;Kg08q5lOgwWcykSRce6QG0wwc2uu8mCZvHKdCB5ernJR5JxH5DoXDLG5SgRPbK4TQeCmo6EkV7ko&#10;cs4lcp0LhthcJYInFgKDCXbeh0Alo8AHmTgMgc4GAxAClQsbQp0MtB9X7QcqIYiQcw0s3LWpQuSU&#10;I7kTBCojlswTAp0TnmMIVF4QI+chYBTZLEatzLZhvC60mSkNQGWmAL7UBoMaxo0BVGIsfgxgEMNz&#10;DSo1iJHzFrECp+TJ3GgElRfLaDSLbtabQS+7ga27IXTzF73yZqtbCA1S2NQFcPHvUrrgigrrL2b5&#10;zSxb6PU3u24B4ZW3cB4dqqwgQtZbzCKcQahX4TxCswznx6FeiANbiWPuKI0tlga5caiV4pZxeF2K&#10;jy/+gF6LA1uMg1mNc84cqZzYnPm6Hh9fAwK9IMcmuZnFLMlppWIsbus1Ob+eAWZRzpVHoBfl+BwL&#10;0YhgLEQ1ftnCdmw4Cw9R5aUAHNzjdRJcl+ajCxtg1ubcygaYxTkfcfTyHB9kMereIobZGNNaiW4b&#10;jNdFOuMvepUObJkORp3OQ1R5sUF0rdVBL9aBrdbBKNfZHEIr2G2D0SzZeab1oh3Yqh2Msp3H6Oow&#10;qeEwFowqM7hoz3qMUb2zVGv1u41qs4Ln5xe9hge2iAejiucxqpO+FaMRyXg7TlVqCmCLeTCqeR6j&#10;SowN40hFP15bgV7SA1vTg1HUs+NRK+ttPpMZoYznOlOpKYAt7cGo7XmMKjFWjFc+w2VkmUoNYmR9&#10;xrHEB1uNj7vla7n7W27khvDi7TDsCOOVV9KrHYHY0D/WLe3IF1io4pZ7IdbCsQmUou1jRhhtTsLT&#10;YXfeLozKkzDWXP1evl2a6ighLjbZbyKhkkaI506tU31B4v2bETdbp2RfiLtpSpk3iWPG7KIqpcFC&#10;3E1VSkqFuJuqlCCSeL+9cVNVStaEuJuq8aAq5jsuqlIOQ61j6uEkPqiauKlKczu1jlOyS+s0zQpx&#10;N1VptZrEcaJyaZ0mHyHupirNA0LcTVUKySSOkdQFDEVHIe6mKgUqEsf44tI6rQwKcTdVaa1OiLup&#10;KhbPSJ5WvVzgAK1l9Q+4qSsWlsQDrsHpHJ1wdcYJ0jk+4VqJ0wMyQoFjiBILEkIHXElw62EgGRzD&#10;FMg4hfsSbj3ISIWzp9sDMlaBY7ASpaVQOnZUWsYrKtCcrCQjFjiGLKAaSEByDFqiIhEPOIYtkHEL&#10;cD/OSQcZucAxdIGMXTB1ZFpGL8DdJCdIMn6BYwADGcEAd13cepDDWw9i/QQ45EANvlRqvk7a+B6+&#10;TvpMnZSzY9lR6iQvvdPc79/C2wyvJdKdff1aFbWQ6SiH6iWQUvmSG/Z5kdkdVFncQdAF5W35eRRN&#10;9mLi9UlsTN6Tn73MuVtHMUmtbEV+9q3Rijciswv1cRZFe0ZkC/JTa8lRKsDXC2ytDV3eEhvg41Qg&#10;B6QEJT8No71H8vw6qmxrsavbSgyYC8/jyl/uy2d7ufdY0s6J1NwkhceI7+ViuUrDUD7DoeTa1nUZ&#10;pOwwz506ip2xyb5c9Lmwz2nkDIO2ilQTSRjy0xxO0pTyvvw05W4NZPTqoefbkpLGi9qyV5ux6DVr&#10;VTPeVBLJLd0GHLeYHTp2FHvHAJDD9GIHTqd3RxN7cLru2IWAa9o4uHz7sh896rxnyNg1O/vJSJx0&#10;GVy3qbD1oGv3HpeQg/u2JS6S5owh9cOZl/IBcRDhnBhQPqG8et/Wu+3yabvbUTrQNuvn+13jvZZ0&#10;ZEX8DXObJrYTSyyHmh6TUx89ju/9D7kHnQAQR1D+leNOY/AlzO+e0mx6Fz/FyV0+DbK7APIveRrE&#10;efzw9G9a0IF4ttkul9Xh2/ZQyeMwELudjRgO5vQHWcSBGJH5JLgOIvT6ASXx/MthKabITVUuH4fr&#10;rtzu+uuJjlgYGdWWn8IQeO6jP0TRH/p4rpff8UBFU/dHgfDoEl5s6uafvnfCY0Bzv/3HS9lUvrf7&#10;0wEPheS484R5VCe+4HsktBvdqHee1TvlYYFNzf3Ox1Uyurzv+rNGL8dmu95gTyBscajpQMhqS+ct&#10;BL4e1fAFz6X8rw6oYLrbH1ApaLR8qd883MxGUGQzPMdC51O87g1/l8iHkyreob7f4EJg9blp6hOR&#10;g7bqiyPl0b6d/+YBlmPTH2Dx6GLuU2ouDCwPs5D3DSI0Bs/uQumw9oNIkOmXUf8J8sfsMYvv4jB9&#10;vIuDh4e7z0/38V36hLXOQ/Rwf/8Auv+QV/56/7G7zZP4u44NilP0MQV1E04hPv7fQ8J+2+GBwd12&#10;P/ezc3AsZ79ZfOjent/EeThxeowG8zsjxjlanCMFXvRRAi9+wwghDrThsUAR7YYjjHTuUP0uIsrl&#10;oOWn/wAAAP//AwBQSwMEFAAGAAgAAAAhACfz3/nhAAAACwEAAA8AAABkcnMvZG93bnJldi54bWxM&#10;j8FOwzAMhu9IvENkJG4sKQ0VlKbTNAGnCYkNCXHLGq+t1iRVk7Xd2+Od2M2//On352I5246NOITW&#10;OwXJQgBDV3nTulrB9+794RlYiNoZ3XmHCs4YYFne3hQ6N35yXzhuY82oxIVcK2hi7HPOQ9Wg1WHh&#10;e3S0O/jB6khxqLkZ9ETltuOPQmTc6tbRhUb3uG6wOm5PVsHHpKdVmryNm+Nhff7dPX3+bBJU6v5u&#10;Xr0CizjHfxgu+qQOJTnt/cmZwDrKqcwIVZDKFNgFEDKTwPY0SfECvCz49Q/lHwAAAP//AwBQSwEC&#10;LQAUAAYACAAAACEAtoM4kv4AAADhAQAAEwAAAAAAAAAAAAAAAAAAAAAAW0NvbnRlbnRfVHlwZXNd&#10;LnhtbFBLAQItABQABgAIAAAAIQA4/SH/1gAAAJQBAAALAAAAAAAAAAAAAAAAAC8BAABfcmVscy8u&#10;cmVsc1BLAQItABQABgAIAAAAIQC84jD6DQsAALA5AAAOAAAAAAAAAAAAAAAAAC4CAABkcnMvZTJv&#10;RG9jLnhtbFBLAQItABQABgAIAAAAIQAn89/54QAAAAsBAAAPAAAAAAAAAAAAAAAAAGcNAABkcnMv&#10;ZG93bnJldi54bWxQSwUGAAAAAAQABADzAAAAdQ4AAAAA&#10;">
                <v:shape id="AutoShape 25" o:spid="_x0000_s1045" style="position:absolute;left:1346;top:343;width:9118;height:1066;visibility:visible;mso-wrap-style:square;v-text-anchor:top" coordsize="9118,10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6r5cMA&#10;AADbAAAADwAAAGRycy9kb3ducmV2LnhtbERPy2rCQBTdF/oPwy24qxMfrZI6ShEfxYXQKEJ3N5lr&#10;Epq5E2ZGjX/fWQhdHs57tuhMI67kfG1ZwaCfgCAurK65VHA8rF+nIHxA1thYJgV38rCYPz/NMNX2&#10;xt90zUIpYgj7FBVUIbSplL6oyKDv25Y4cmfrDIYIXSm1w1sMN40cJsm7NFhzbKiwpWVFxW92MQry&#10;/cZtf475ZCdXuzW+nWwesrFSvZfu8wNEoC78ix/uL61gFMfGL/EH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6r5cMAAADbAAAADwAAAAAAAAAAAAAAAACYAgAAZHJzL2Rv&#10;d25yZXYueG1sUEsFBgAAAAAEAAQA9QAAAIgDAAAAAA==&#10;" path="m9118,1066l,1066,,,9118,r,5l12,5,5,12r7,l12,1054r-7,l12,1059r9106,l9118,1066xm12,12r-7,l12,5r,7xm9106,12l12,12r,-7l9106,5r,7xm9106,1059l9106,5r5,7l9118,12r,1042l9111,1054r-5,5xm9118,12r-7,l9106,5r12,l9118,12xm12,1059r-7,-5l12,1054r,5xm9106,1059r-9094,l12,1054r9094,l9106,1059xm9118,1059r-12,l9111,1054r7,l9118,1059xe" fillcolor="black" stroked="f">
                  <v:path arrowok="t" o:connecttype="custom" o:connectlocs="9118,1409;0,1409;0,343;9118,343;9118,348;12,348;5,355;12,355;12,1397;5,1397;12,1402;9118,1402;9118,1409;12,355;5,355;12,348;12,355;9106,355;12,355;12,348;9106,348;9106,355;9106,1402;9106,348;9111,355;9118,355;9118,1397;9111,1397;9106,1402;9118,355;9111,355;9106,348;9118,348;9118,355;12,1402;5,1397;12,1397;12,1402;9106,1402;12,1402;12,1397;9106,1397;9106,1402;9118,1402;9106,1402;9111,1397;9118,1397;9118,1402" o:connectangles="0,0,0,0,0,0,0,0,0,0,0,0,0,0,0,0,0,0,0,0,0,0,0,0,0,0,0,0,0,0,0,0,0,0,0,0,0,0,0,0,0,0,0,0,0,0,0,0"/>
                </v:shape>
                <v:shape id="Text Box 24" o:spid="_x0000_s1046" type="#_x0000_t202" style="position:absolute;left:1346;top:343;width:9118;height:10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XSsMA&#10;AADbAAAADwAAAGRycy9kb3ducmV2LnhtbESPQWvCQBSE7wX/w/IK3uqmC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ZXSsMAAADbAAAADwAAAAAAAAAAAAAAAACYAgAAZHJzL2Rv&#10;d25yZXYueG1sUEsFBgAAAAAEAAQA9QAAAIgDAAAAAA==&#10;" filled="f" stroked="f">
                  <v:textbox inset="0,0,0,0">
                    <w:txbxContent>
                      <w:p w:rsidR="004D5EDF" w:rsidRDefault="00F4415A">
                        <w:pPr>
                          <w:spacing w:before="34" w:line="244" w:lineRule="auto"/>
                          <w:ind w:left="38" w:firstLine="182"/>
                          <w:rPr>
                            <w:sz w:val="16"/>
                          </w:rPr>
                        </w:pPr>
                        <w:r>
                          <w:rPr>
                            <w:sz w:val="16"/>
                          </w:rPr>
                          <w:t>O Anexo de Riscos fiscais tem por objetivo especificar eventuais riscos que possam impactar negativamente nas contas públicas, indicando de forma preventiva as providências a serem tomadas caso as situaçãoes acima descritas venham a ocorrer, cumprindo desta forma o disposto no art. 4º, § 3º da LRF.</w:t>
                        </w:r>
                      </w:p>
                    </w:txbxContent>
                  </v:textbox>
                </v:shape>
                <w10:wrap type="topAndBottom" anchorx="page"/>
              </v:group>
            </w:pict>
          </mc:Fallback>
        </mc:AlternateContent>
      </w:r>
    </w:p>
    <w:p w:rsidR="004D5EDF" w:rsidRDefault="004D5EDF">
      <w:pPr>
        <w:rPr>
          <w:sz w:val="26"/>
        </w:rPr>
        <w:sectPr w:rsidR="004D5EDF">
          <w:headerReference w:type="default" r:id="rId51"/>
          <w:footerReference w:type="default" r:id="rId52"/>
          <w:pgSz w:w="11910" w:h="16840"/>
          <w:pgMar w:top="1860" w:right="720" w:bottom="280" w:left="620" w:header="1442" w:footer="0" w:gutter="0"/>
          <w:cols w:space="720"/>
        </w:sectPr>
      </w:pPr>
    </w:p>
    <w:p w:rsidR="004D5EDF" w:rsidRDefault="00F4415A">
      <w:pPr>
        <w:spacing w:before="76" w:line="261" w:lineRule="auto"/>
        <w:ind w:left="2257" w:right="4255" w:firstLine="350"/>
      </w:pPr>
      <w:r>
        <w:t>Município de : ENGENHO VELHO LEI DE DIRETRIZES</w:t>
      </w:r>
      <w:r>
        <w:rPr>
          <w:spacing w:val="-11"/>
        </w:rPr>
        <w:t xml:space="preserve"> </w:t>
      </w:r>
      <w:r>
        <w:t>ORÇAMENTÁRIAS</w:t>
      </w:r>
    </w:p>
    <w:p w:rsidR="004D5EDF" w:rsidRDefault="00F4415A">
      <w:pPr>
        <w:ind w:left="2464"/>
        <w:rPr>
          <w:b/>
        </w:rPr>
      </w:pPr>
      <w:r>
        <w:rPr>
          <w:b/>
        </w:rPr>
        <w:t>ANEXO III METAS E PRIORIDADES</w:t>
      </w:r>
    </w:p>
    <w:p w:rsidR="004D5EDF" w:rsidRDefault="004D5EDF">
      <w:pPr>
        <w:pStyle w:val="Corpodetexto"/>
        <w:spacing w:before="4"/>
        <w:rPr>
          <w:b/>
          <w:sz w:val="20"/>
        </w:rPr>
      </w:pPr>
    </w:p>
    <w:p w:rsidR="004D5EDF" w:rsidRDefault="00F4415A">
      <w:pPr>
        <w:spacing w:before="94"/>
        <w:ind w:left="1621"/>
      </w:pPr>
      <w:r>
        <w:t>LEI DE DIRETRIZES ORÇAMENTÁRIAS PARA 2020</w:t>
      </w:r>
    </w:p>
    <w:p w:rsidR="004D5EDF" w:rsidRDefault="004D5EDF">
      <w:pPr>
        <w:pStyle w:val="Corpodetexto"/>
        <w:rPr>
          <w:sz w:val="20"/>
        </w:rPr>
      </w:pPr>
    </w:p>
    <w:p w:rsidR="004D5EDF" w:rsidRDefault="004D5EDF">
      <w:pPr>
        <w:pStyle w:val="Corpodetexto"/>
        <w:spacing w:before="6"/>
        <w:rPr>
          <w:sz w:val="23"/>
        </w:rPr>
      </w:pPr>
    </w:p>
    <w:tbl>
      <w:tblPr>
        <w:tblStyle w:val="TableNormal"/>
        <w:tblW w:w="0" w:type="auto"/>
        <w:tblInd w:w="152" w:type="dxa"/>
        <w:tblLayout w:type="fixed"/>
        <w:tblLook w:val="01E0" w:firstRow="1" w:lastRow="1" w:firstColumn="1" w:lastColumn="1" w:noHBand="0" w:noVBand="0"/>
      </w:tblPr>
      <w:tblGrid>
        <w:gridCol w:w="8580"/>
        <w:gridCol w:w="1436"/>
      </w:tblGrid>
      <w:tr w:rsidR="004D5EDF">
        <w:trPr>
          <w:trHeight w:val="216"/>
        </w:trPr>
        <w:tc>
          <w:tcPr>
            <w:tcW w:w="8580" w:type="dxa"/>
            <w:tcBorders>
              <w:top w:val="single" w:sz="18" w:space="0" w:color="000000"/>
              <w:left w:val="single" w:sz="18" w:space="0" w:color="000000"/>
              <w:bottom w:val="single" w:sz="18" w:space="0" w:color="000000"/>
            </w:tcBorders>
            <w:shd w:val="clear" w:color="auto" w:fill="AEAAAA"/>
          </w:tcPr>
          <w:p w:rsidR="004D5EDF" w:rsidRDefault="00F4415A">
            <w:pPr>
              <w:pStyle w:val="TableParagraph"/>
              <w:spacing w:line="197" w:lineRule="exact"/>
              <w:ind w:left="1453"/>
              <w:jc w:val="left"/>
              <w:rPr>
                <w:b/>
                <w:sz w:val="20"/>
              </w:rPr>
            </w:pPr>
            <w:r>
              <w:rPr>
                <w:b/>
                <w:sz w:val="20"/>
              </w:rPr>
              <w:t>CAMARA MUNICIPAL</w:t>
            </w:r>
          </w:p>
        </w:tc>
        <w:tc>
          <w:tcPr>
            <w:tcW w:w="1436" w:type="dxa"/>
            <w:tcBorders>
              <w:top w:val="single" w:sz="18" w:space="0" w:color="000000"/>
              <w:bottom w:val="single" w:sz="18" w:space="0" w:color="000000"/>
              <w:right w:val="single" w:sz="18" w:space="0" w:color="000000"/>
            </w:tcBorders>
            <w:shd w:val="clear" w:color="auto" w:fill="AEAAAA"/>
          </w:tcPr>
          <w:p w:rsidR="004D5EDF" w:rsidRDefault="00F4415A">
            <w:pPr>
              <w:pStyle w:val="TableParagraph"/>
              <w:spacing w:line="197" w:lineRule="exact"/>
              <w:ind w:right="-15"/>
              <w:rPr>
                <w:b/>
                <w:sz w:val="20"/>
              </w:rPr>
            </w:pPr>
            <w:r>
              <w:rPr>
                <w:b/>
                <w:sz w:val="20"/>
              </w:rPr>
              <w:t>730.000,00</w:t>
            </w:r>
          </w:p>
        </w:tc>
      </w:tr>
      <w:tr w:rsidR="004D5EDF">
        <w:trPr>
          <w:trHeight w:val="216"/>
        </w:trPr>
        <w:tc>
          <w:tcPr>
            <w:tcW w:w="10016" w:type="dxa"/>
            <w:gridSpan w:val="2"/>
            <w:tcBorders>
              <w:top w:val="single" w:sz="18" w:space="0" w:color="000000"/>
              <w:left w:val="single" w:sz="18" w:space="0" w:color="000000"/>
              <w:bottom w:val="single" w:sz="18" w:space="0" w:color="000000"/>
              <w:right w:val="single" w:sz="18" w:space="0" w:color="000000"/>
            </w:tcBorders>
            <w:shd w:val="clear" w:color="auto" w:fill="AEAAAA"/>
          </w:tcPr>
          <w:p w:rsidR="004D5EDF" w:rsidRDefault="00F4415A">
            <w:pPr>
              <w:pStyle w:val="TableParagraph"/>
              <w:tabs>
                <w:tab w:val="left" w:pos="4813"/>
              </w:tabs>
              <w:spacing w:line="197" w:lineRule="exact"/>
              <w:ind w:left="35"/>
              <w:jc w:val="left"/>
              <w:rPr>
                <w:b/>
                <w:sz w:val="20"/>
              </w:rPr>
            </w:pPr>
            <w:r>
              <w:rPr>
                <w:b/>
                <w:sz w:val="20"/>
              </w:rPr>
              <w:t>prog.</w:t>
            </w:r>
            <w:r>
              <w:rPr>
                <w:b/>
                <w:spacing w:val="-24"/>
                <w:sz w:val="20"/>
              </w:rPr>
              <w:t xml:space="preserve"> </w:t>
            </w:r>
            <w:r>
              <w:rPr>
                <w:b/>
                <w:sz w:val="20"/>
              </w:rPr>
              <w:t>Atividade</w:t>
            </w:r>
            <w:r>
              <w:rPr>
                <w:b/>
                <w:sz w:val="20"/>
              </w:rPr>
              <w:tab/>
              <w:t>Produto</w:t>
            </w:r>
          </w:p>
        </w:tc>
      </w:tr>
      <w:tr w:rsidR="004D5EDF">
        <w:trPr>
          <w:trHeight w:val="221"/>
        </w:trPr>
        <w:tc>
          <w:tcPr>
            <w:tcW w:w="8580" w:type="dxa"/>
            <w:tcBorders>
              <w:top w:val="single" w:sz="18" w:space="0" w:color="000000"/>
              <w:left w:val="single" w:sz="18" w:space="0" w:color="000000"/>
            </w:tcBorders>
          </w:tcPr>
          <w:p w:rsidR="004D5EDF" w:rsidRDefault="00F4415A">
            <w:pPr>
              <w:pStyle w:val="TableParagraph"/>
              <w:tabs>
                <w:tab w:val="left" w:pos="1453"/>
              </w:tabs>
              <w:spacing w:line="202" w:lineRule="exact"/>
              <w:ind w:left="383"/>
              <w:jc w:val="left"/>
              <w:rPr>
                <w:b/>
                <w:sz w:val="20"/>
              </w:rPr>
            </w:pPr>
            <w:r>
              <w:rPr>
                <w:b/>
                <w:sz w:val="20"/>
              </w:rPr>
              <w:t>1</w:t>
            </w:r>
            <w:r>
              <w:rPr>
                <w:b/>
                <w:sz w:val="20"/>
              </w:rPr>
              <w:tab/>
              <w:t>ESTRUTURA FISICA DO</w:t>
            </w:r>
            <w:r>
              <w:rPr>
                <w:b/>
                <w:spacing w:val="-20"/>
                <w:sz w:val="20"/>
              </w:rPr>
              <w:t xml:space="preserve"> </w:t>
            </w:r>
            <w:r>
              <w:rPr>
                <w:b/>
                <w:sz w:val="20"/>
              </w:rPr>
              <w:t>LEGISLATIVO</w:t>
            </w:r>
          </w:p>
        </w:tc>
        <w:tc>
          <w:tcPr>
            <w:tcW w:w="1436" w:type="dxa"/>
            <w:tcBorders>
              <w:top w:val="single" w:sz="18" w:space="0" w:color="000000"/>
              <w:right w:val="single" w:sz="18" w:space="0" w:color="000000"/>
            </w:tcBorders>
          </w:tcPr>
          <w:p w:rsidR="004D5EDF" w:rsidRDefault="00F4415A">
            <w:pPr>
              <w:pStyle w:val="TableParagraph"/>
              <w:spacing w:line="202" w:lineRule="exact"/>
              <w:ind w:right="-15"/>
              <w:rPr>
                <w:b/>
                <w:sz w:val="20"/>
              </w:rPr>
            </w:pPr>
            <w:r>
              <w:rPr>
                <w:b/>
                <w:sz w:val="20"/>
              </w:rPr>
              <w:t>45.000,00</w:t>
            </w:r>
          </w:p>
        </w:tc>
      </w:tr>
      <w:tr w:rsidR="004D5EDF">
        <w:trPr>
          <w:trHeight w:val="247"/>
        </w:trPr>
        <w:tc>
          <w:tcPr>
            <w:tcW w:w="8580" w:type="dxa"/>
            <w:tcBorders>
              <w:left w:val="single" w:sz="18" w:space="0" w:color="000000"/>
            </w:tcBorders>
          </w:tcPr>
          <w:p w:rsidR="004D5EDF" w:rsidRDefault="00F4415A">
            <w:pPr>
              <w:pStyle w:val="TableParagraph"/>
              <w:tabs>
                <w:tab w:val="left" w:pos="934"/>
                <w:tab w:val="left" w:pos="4812"/>
              </w:tabs>
              <w:spacing w:before="5" w:line="222" w:lineRule="exact"/>
              <w:ind w:left="383"/>
              <w:jc w:val="left"/>
              <w:rPr>
                <w:sz w:val="20"/>
              </w:rPr>
            </w:pPr>
            <w:r>
              <w:rPr>
                <w:sz w:val="20"/>
              </w:rPr>
              <w:t>1</w:t>
            </w:r>
            <w:r>
              <w:rPr>
                <w:sz w:val="20"/>
              </w:rPr>
              <w:tab/>
              <w:t>1001  Reforma</w:t>
            </w:r>
            <w:r>
              <w:rPr>
                <w:spacing w:val="-40"/>
                <w:sz w:val="20"/>
              </w:rPr>
              <w:t xml:space="preserve"> </w:t>
            </w:r>
            <w:r>
              <w:rPr>
                <w:sz w:val="20"/>
              </w:rPr>
              <w:t>e</w:t>
            </w:r>
            <w:r>
              <w:rPr>
                <w:spacing w:val="-3"/>
                <w:sz w:val="20"/>
              </w:rPr>
              <w:t xml:space="preserve"> </w:t>
            </w:r>
            <w:r>
              <w:rPr>
                <w:sz w:val="20"/>
              </w:rPr>
              <w:t>Ampliação</w:t>
            </w:r>
            <w:r>
              <w:rPr>
                <w:sz w:val="20"/>
              </w:rPr>
              <w:tab/>
              <w:t>Reforma e Ampliação de</w:t>
            </w:r>
            <w:r>
              <w:rPr>
                <w:spacing w:val="-8"/>
                <w:sz w:val="20"/>
              </w:rPr>
              <w:t xml:space="preserve"> </w:t>
            </w:r>
            <w:r>
              <w:rPr>
                <w:sz w:val="20"/>
              </w:rPr>
              <w:t>Prédio</w:t>
            </w:r>
          </w:p>
        </w:tc>
        <w:tc>
          <w:tcPr>
            <w:tcW w:w="1436" w:type="dxa"/>
            <w:tcBorders>
              <w:right w:val="single" w:sz="18" w:space="0" w:color="000000"/>
            </w:tcBorders>
          </w:tcPr>
          <w:p w:rsidR="004D5EDF" w:rsidRDefault="00F4415A">
            <w:pPr>
              <w:pStyle w:val="TableParagraph"/>
              <w:spacing w:before="5" w:line="222" w:lineRule="exact"/>
              <w:ind w:right="-15"/>
              <w:rPr>
                <w:sz w:val="20"/>
              </w:rPr>
            </w:pPr>
            <w:r>
              <w:rPr>
                <w:w w:val="95"/>
                <w:sz w:val="20"/>
              </w:rPr>
              <w:t>30.000,00</w:t>
            </w:r>
          </w:p>
        </w:tc>
      </w:tr>
      <w:tr w:rsidR="004D5EDF">
        <w:trPr>
          <w:trHeight w:val="247"/>
        </w:trPr>
        <w:tc>
          <w:tcPr>
            <w:tcW w:w="8580" w:type="dxa"/>
            <w:tcBorders>
              <w:left w:val="single" w:sz="18" w:space="0" w:color="000000"/>
            </w:tcBorders>
          </w:tcPr>
          <w:p w:rsidR="004D5EDF" w:rsidRDefault="00F4415A">
            <w:pPr>
              <w:pStyle w:val="TableParagraph"/>
              <w:tabs>
                <w:tab w:val="left" w:pos="551"/>
                <w:tab w:val="left" w:pos="4430"/>
              </w:tabs>
              <w:spacing w:before="5" w:line="222" w:lineRule="exact"/>
              <w:ind w:right="262"/>
              <w:rPr>
                <w:sz w:val="20"/>
              </w:rPr>
            </w:pPr>
            <w:r>
              <w:rPr>
                <w:sz w:val="20"/>
              </w:rPr>
              <w:t>1</w:t>
            </w:r>
            <w:r>
              <w:rPr>
                <w:sz w:val="20"/>
              </w:rPr>
              <w:tab/>
              <w:t>1001 Equipar a Câmara</w:t>
            </w:r>
            <w:r>
              <w:rPr>
                <w:spacing w:val="3"/>
                <w:sz w:val="20"/>
              </w:rPr>
              <w:t xml:space="preserve"> </w:t>
            </w:r>
            <w:r>
              <w:rPr>
                <w:sz w:val="20"/>
              </w:rPr>
              <w:t>de</w:t>
            </w:r>
            <w:r>
              <w:rPr>
                <w:spacing w:val="-5"/>
                <w:sz w:val="20"/>
              </w:rPr>
              <w:t xml:space="preserve"> </w:t>
            </w:r>
            <w:r>
              <w:rPr>
                <w:sz w:val="20"/>
              </w:rPr>
              <w:t>Vereadores</w:t>
            </w:r>
            <w:r>
              <w:rPr>
                <w:sz w:val="20"/>
              </w:rPr>
              <w:tab/>
              <w:t>Equipamentos e Materias</w:t>
            </w:r>
            <w:r>
              <w:rPr>
                <w:spacing w:val="-22"/>
                <w:sz w:val="20"/>
              </w:rPr>
              <w:t xml:space="preserve"> </w:t>
            </w:r>
            <w:r>
              <w:rPr>
                <w:sz w:val="20"/>
              </w:rPr>
              <w:t>permanentes</w:t>
            </w:r>
          </w:p>
        </w:tc>
        <w:tc>
          <w:tcPr>
            <w:tcW w:w="1436" w:type="dxa"/>
            <w:tcBorders>
              <w:right w:val="single" w:sz="18" w:space="0" w:color="000000"/>
            </w:tcBorders>
          </w:tcPr>
          <w:p w:rsidR="004D5EDF" w:rsidRDefault="00F4415A">
            <w:pPr>
              <w:pStyle w:val="TableParagraph"/>
              <w:spacing w:before="5" w:line="222" w:lineRule="exact"/>
              <w:ind w:right="-15"/>
              <w:rPr>
                <w:sz w:val="20"/>
              </w:rPr>
            </w:pPr>
            <w:r>
              <w:rPr>
                <w:w w:val="95"/>
                <w:sz w:val="20"/>
              </w:rPr>
              <w:t>15.000,00</w:t>
            </w:r>
          </w:p>
        </w:tc>
      </w:tr>
      <w:tr w:rsidR="004D5EDF">
        <w:trPr>
          <w:trHeight w:val="247"/>
        </w:trPr>
        <w:tc>
          <w:tcPr>
            <w:tcW w:w="8580" w:type="dxa"/>
            <w:tcBorders>
              <w:left w:val="single" w:sz="18" w:space="0" w:color="000000"/>
            </w:tcBorders>
          </w:tcPr>
          <w:p w:rsidR="004D5EDF" w:rsidRDefault="00F4415A">
            <w:pPr>
              <w:pStyle w:val="TableParagraph"/>
              <w:tabs>
                <w:tab w:val="left" w:pos="1453"/>
              </w:tabs>
              <w:spacing w:before="5" w:line="222" w:lineRule="exact"/>
              <w:ind w:left="383"/>
              <w:jc w:val="left"/>
              <w:rPr>
                <w:b/>
                <w:sz w:val="20"/>
              </w:rPr>
            </w:pPr>
            <w:r>
              <w:rPr>
                <w:b/>
                <w:sz w:val="20"/>
              </w:rPr>
              <w:t>2</w:t>
            </w:r>
            <w:r>
              <w:rPr>
                <w:b/>
                <w:sz w:val="20"/>
              </w:rPr>
              <w:tab/>
              <w:t xml:space="preserve">EXECUÇÃO E </w:t>
            </w:r>
            <w:r>
              <w:rPr>
                <w:b/>
                <w:spacing w:val="-4"/>
                <w:sz w:val="20"/>
              </w:rPr>
              <w:t>AÇÃO</w:t>
            </w:r>
            <w:r>
              <w:rPr>
                <w:b/>
                <w:spacing w:val="-5"/>
                <w:sz w:val="20"/>
              </w:rPr>
              <w:t xml:space="preserve"> </w:t>
            </w:r>
            <w:r>
              <w:rPr>
                <w:b/>
                <w:sz w:val="20"/>
              </w:rPr>
              <w:t>LEGISLATIVA</w:t>
            </w:r>
          </w:p>
        </w:tc>
        <w:tc>
          <w:tcPr>
            <w:tcW w:w="1436" w:type="dxa"/>
            <w:tcBorders>
              <w:right w:val="single" w:sz="18" w:space="0" w:color="000000"/>
            </w:tcBorders>
          </w:tcPr>
          <w:p w:rsidR="004D5EDF" w:rsidRDefault="00F4415A">
            <w:pPr>
              <w:pStyle w:val="TableParagraph"/>
              <w:spacing w:before="5" w:line="222" w:lineRule="exact"/>
              <w:ind w:right="-15"/>
              <w:rPr>
                <w:b/>
                <w:sz w:val="20"/>
              </w:rPr>
            </w:pPr>
            <w:r>
              <w:rPr>
                <w:b/>
                <w:sz w:val="20"/>
              </w:rPr>
              <w:t>685.000,00</w:t>
            </w:r>
          </w:p>
        </w:tc>
      </w:tr>
      <w:tr w:rsidR="004D5EDF">
        <w:trPr>
          <w:trHeight w:val="247"/>
        </w:trPr>
        <w:tc>
          <w:tcPr>
            <w:tcW w:w="8580" w:type="dxa"/>
            <w:tcBorders>
              <w:left w:val="single" w:sz="18" w:space="0" w:color="000000"/>
            </w:tcBorders>
          </w:tcPr>
          <w:p w:rsidR="004D5EDF" w:rsidRDefault="00F4415A">
            <w:pPr>
              <w:pStyle w:val="TableParagraph"/>
              <w:tabs>
                <w:tab w:val="left" w:pos="934"/>
              </w:tabs>
              <w:spacing w:before="5" w:line="222" w:lineRule="exact"/>
              <w:ind w:left="383"/>
              <w:jc w:val="left"/>
              <w:rPr>
                <w:sz w:val="20"/>
              </w:rPr>
            </w:pPr>
            <w:r>
              <w:rPr>
                <w:sz w:val="20"/>
              </w:rPr>
              <w:t>2</w:t>
            </w:r>
            <w:r>
              <w:rPr>
                <w:sz w:val="20"/>
              </w:rPr>
              <w:tab/>
              <w:t>2004 Manutenção da Câmara de Vereador Dar suporte a manutenção da</w:t>
            </w:r>
            <w:r>
              <w:rPr>
                <w:spacing w:val="3"/>
                <w:sz w:val="20"/>
              </w:rPr>
              <w:t xml:space="preserve"> </w:t>
            </w:r>
            <w:r>
              <w:rPr>
                <w:sz w:val="20"/>
              </w:rPr>
              <w:t>Câmara</w:t>
            </w:r>
          </w:p>
        </w:tc>
        <w:tc>
          <w:tcPr>
            <w:tcW w:w="1436" w:type="dxa"/>
            <w:tcBorders>
              <w:right w:val="single" w:sz="18" w:space="0" w:color="000000"/>
            </w:tcBorders>
          </w:tcPr>
          <w:p w:rsidR="004D5EDF" w:rsidRDefault="00F4415A">
            <w:pPr>
              <w:pStyle w:val="TableParagraph"/>
              <w:spacing w:before="5" w:line="222" w:lineRule="exact"/>
              <w:ind w:right="-15"/>
              <w:rPr>
                <w:sz w:val="20"/>
              </w:rPr>
            </w:pPr>
            <w:r>
              <w:rPr>
                <w:sz w:val="20"/>
              </w:rPr>
              <w:t>670.000,00</w:t>
            </w:r>
          </w:p>
        </w:tc>
      </w:tr>
      <w:tr w:rsidR="004D5EDF">
        <w:trPr>
          <w:trHeight w:val="983"/>
        </w:trPr>
        <w:tc>
          <w:tcPr>
            <w:tcW w:w="8580" w:type="dxa"/>
            <w:tcBorders>
              <w:left w:val="single" w:sz="18" w:space="0" w:color="000000"/>
              <w:bottom w:val="single" w:sz="18" w:space="0" w:color="000000"/>
            </w:tcBorders>
          </w:tcPr>
          <w:p w:rsidR="004D5EDF" w:rsidRDefault="00F4415A">
            <w:pPr>
              <w:pStyle w:val="TableParagraph"/>
              <w:tabs>
                <w:tab w:val="left" w:pos="934"/>
                <w:tab w:val="left" w:pos="4813"/>
              </w:tabs>
              <w:spacing w:before="5"/>
              <w:ind w:left="383"/>
              <w:jc w:val="left"/>
              <w:rPr>
                <w:sz w:val="20"/>
              </w:rPr>
            </w:pPr>
            <w:r>
              <w:rPr>
                <w:sz w:val="20"/>
              </w:rPr>
              <w:t>2</w:t>
            </w:r>
            <w:r>
              <w:rPr>
                <w:sz w:val="20"/>
              </w:rPr>
              <w:tab/>
              <w:t>2007</w:t>
            </w:r>
            <w:r>
              <w:rPr>
                <w:spacing w:val="17"/>
                <w:sz w:val="20"/>
              </w:rPr>
              <w:t xml:space="preserve"> </w:t>
            </w:r>
            <w:r>
              <w:rPr>
                <w:sz w:val="20"/>
              </w:rPr>
              <w:t>Atos</w:t>
            </w:r>
            <w:r>
              <w:rPr>
                <w:spacing w:val="-3"/>
                <w:sz w:val="20"/>
              </w:rPr>
              <w:t xml:space="preserve"> </w:t>
            </w:r>
            <w:r>
              <w:rPr>
                <w:sz w:val="20"/>
              </w:rPr>
              <w:t>oficiais</w:t>
            </w:r>
            <w:r>
              <w:rPr>
                <w:sz w:val="20"/>
              </w:rPr>
              <w:tab/>
              <w:t>Publicação de atos</w:t>
            </w:r>
            <w:r>
              <w:rPr>
                <w:spacing w:val="-3"/>
                <w:sz w:val="20"/>
              </w:rPr>
              <w:t xml:space="preserve"> </w:t>
            </w:r>
            <w:r>
              <w:rPr>
                <w:sz w:val="20"/>
              </w:rPr>
              <w:t>oficiais</w:t>
            </w:r>
          </w:p>
        </w:tc>
        <w:tc>
          <w:tcPr>
            <w:tcW w:w="1436" w:type="dxa"/>
            <w:tcBorders>
              <w:bottom w:val="single" w:sz="18" w:space="0" w:color="000000"/>
              <w:right w:val="single" w:sz="18" w:space="0" w:color="000000"/>
            </w:tcBorders>
          </w:tcPr>
          <w:p w:rsidR="004D5EDF" w:rsidRDefault="00F4415A">
            <w:pPr>
              <w:pStyle w:val="TableParagraph"/>
              <w:spacing w:before="5"/>
              <w:ind w:right="-15"/>
              <w:rPr>
                <w:sz w:val="20"/>
              </w:rPr>
            </w:pPr>
            <w:r>
              <w:rPr>
                <w:sz w:val="20"/>
              </w:rPr>
              <w:t>15.000,00</w:t>
            </w:r>
          </w:p>
        </w:tc>
      </w:tr>
      <w:tr w:rsidR="004D5EDF">
        <w:trPr>
          <w:trHeight w:val="216"/>
        </w:trPr>
        <w:tc>
          <w:tcPr>
            <w:tcW w:w="8580" w:type="dxa"/>
            <w:tcBorders>
              <w:top w:val="single" w:sz="18" w:space="0" w:color="000000"/>
              <w:left w:val="single" w:sz="18" w:space="0" w:color="000000"/>
              <w:bottom w:val="single" w:sz="18" w:space="0" w:color="000000"/>
            </w:tcBorders>
            <w:shd w:val="clear" w:color="auto" w:fill="AEAAAA"/>
          </w:tcPr>
          <w:p w:rsidR="004D5EDF" w:rsidRDefault="00F4415A">
            <w:pPr>
              <w:pStyle w:val="TableParagraph"/>
              <w:spacing w:line="197" w:lineRule="exact"/>
              <w:ind w:left="1453"/>
              <w:jc w:val="left"/>
              <w:rPr>
                <w:b/>
                <w:sz w:val="20"/>
              </w:rPr>
            </w:pPr>
            <w:r>
              <w:rPr>
                <w:b/>
                <w:sz w:val="20"/>
              </w:rPr>
              <w:t>GABINETE DO PREFEITO</w:t>
            </w:r>
          </w:p>
        </w:tc>
        <w:tc>
          <w:tcPr>
            <w:tcW w:w="1436" w:type="dxa"/>
            <w:tcBorders>
              <w:top w:val="single" w:sz="18" w:space="0" w:color="000000"/>
              <w:bottom w:val="single" w:sz="18" w:space="0" w:color="000000"/>
              <w:right w:val="single" w:sz="18" w:space="0" w:color="000000"/>
            </w:tcBorders>
            <w:shd w:val="clear" w:color="auto" w:fill="AEAAAA"/>
          </w:tcPr>
          <w:p w:rsidR="004D5EDF" w:rsidRDefault="00F4415A">
            <w:pPr>
              <w:pStyle w:val="TableParagraph"/>
              <w:spacing w:line="197" w:lineRule="exact"/>
              <w:ind w:right="-15"/>
              <w:rPr>
                <w:b/>
                <w:sz w:val="20"/>
              </w:rPr>
            </w:pPr>
            <w:r>
              <w:rPr>
                <w:b/>
                <w:sz w:val="20"/>
              </w:rPr>
              <w:t>520.000,00</w:t>
            </w:r>
          </w:p>
        </w:tc>
      </w:tr>
      <w:tr w:rsidR="004D5EDF">
        <w:trPr>
          <w:trHeight w:val="216"/>
        </w:trPr>
        <w:tc>
          <w:tcPr>
            <w:tcW w:w="10016" w:type="dxa"/>
            <w:gridSpan w:val="2"/>
            <w:tcBorders>
              <w:top w:val="single" w:sz="18" w:space="0" w:color="000000"/>
              <w:left w:val="single" w:sz="18" w:space="0" w:color="000000"/>
              <w:bottom w:val="single" w:sz="18" w:space="0" w:color="000000"/>
              <w:right w:val="single" w:sz="18" w:space="0" w:color="000000"/>
            </w:tcBorders>
            <w:shd w:val="clear" w:color="auto" w:fill="AEAAAA"/>
          </w:tcPr>
          <w:p w:rsidR="004D5EDF" w:rsidRDefault="00F4415A">
            <w:pPr>
              <w:pStyle w:val="TableParagraph"/>
              <w:tabs>
                <w:tab w:val="left" w:pos="4813"/>
              </w:tabs>
              <w:spacing w:line="197" w:lineRule="exact"/>
              <w:ind w:left="35"/>
              <w:jc w:val="left"/>
              <w:rPr>
                <w:b/>
                <w:sz w:val="20"/>
              </w:rPr>
            </w:pPr>
            <w:r>
              <w:rPr>
                <w:b/>
                <w:sz w:val="20"/>
              </w:rPr>
              <w:t>prog.</w:t>
            </w:r>
            <w:r>
              <w:rPr>
                <w:b/>
                <w:spacing w:val="-24"/>
                <w:sz w:val="20"/>
              </w:rPr>
              <w:t xml:space="preserve"> </w:t>
            </w:r>
            <w:r>
              <w:rPr>
                <w:b/>
                <w:sz w:val="20"/>
              </w:rPr>
              <w:t>Atividade</w:t>
            </w:r>
            <w:r>
              <w:rPr>
                <w:b/>
                <w:sz w:val="20"/>
              </w:rPr>
              <w:tab/>
              <w:t>Produto</w:t>
            </w:r>
          </w:p>
        </w:tc>
      </w:tr>
      <w:tr w:rsidR="004D5EDF">
        <w:trPr>
          <w:trHeight w:val="221"/>
        </w:trPr>
        <w:tc>
          <w:tcPr>
            <w:tcW w:w="8580" w:type="dxa"/>
            <w:tcBorders>
              <w:top w:val="single" w:sz="18" w:space="0" w:color="000000"/>
              <w:left w:val="single" w:sz="18" w:space="0" w:color="000000"/>
            </w:tcBorders>
          </w:tcPr>
          <w:p w:rsidR="004D5EDF" w:rsidRDefault="00F4415A">
            <w:pPr>
              <w:pStyle w:val="TableParagraph"/>
              <w:tabs>
                <w:tab w:val="left" w:pos="1453"/>
              </w:tabs>
              <w:spacing w:line="202" w:lineRule="exact"/>
              <w:ind w:left="383"/>
              <w:jc w:val="left"/>
              <w:rPr>
                <w:b/>
                <w:sz w:val="20"/>
              </w:rPr>
            </w:pPr>
            <w:r>
              <w:rPr>
                <w:b/>
                <w:sz w:val="20"/>
              </w:rPr>
              <w:t>3</w:t>
            </w:r>
            <w:r>
              <w:rPr>
                <w:b/>
                <w:sz w:val="20"/>
              </w:rPr>
              <w:tab/>
              <w:t>SUPERVISÃO</w:t>
            </w:r>
          </w:p>
        </w:tc>
        <w:tc>
          <w:tcPr>
            <w:tcW w:w="1436" w:type="dxa"/>
            <w:tcBorders>
              <w:top w:val="single" w:sz="18" w:space="0" w:color="000000"/>
              <w:right w:val="single" w:sz="18" w:space="0" w:color="000000"/>
            </w:tcBorders>
          </w:tcPr>
          <w:p w:rsidR="004D5EDF" w:rsidRDefault="00F4415A">
            <w:pPr>
              <w:pStyle w:val="TableParagraph"/>
              <w:spacing w:line="202" w:lineRule="exact"/>
              <w:ind w:right="-15"/>
              <w:rPr>
                <w:b/>
                <w:sz w:val="20"/>
              </w:rPr>
            </w:pPr>
            <w:r>
              <w:rPr>
                <w:b/>
                <w:sz w:val="20"/>
              </w:rPr>
              <w:t>520.000,00</w:t>
            </w:r>
          </w:p>
        </w:tc>
      </w:tr>
      <w:tr w:rsidR="004D5EDF">
        <w:trPr>
          <w:trHeight w:val="247"/>
        </w:trPr>
        <w:tc>
          <w:tcPr>
            <w:tcW w:w="8580" w:type="dxa"/>
            <w:tcBorders>
              <w:left w:val="single" w:sz="18" w:space="0" w:color="000000"/>
            </w:tcBorders>
          </w:tcPr>
          <w:p w:rsidR="004D5EDF" w:rsidRDefault="00F4415A">
            <w:pPr>
              <w:pStyle w:val="TableParagraph"/>
              <w:tabs>
                <w:tab w:val="left" w:pos="551"/>
                <w:tab w:val="left" w:pos="4430"/>
              </w:tabs>
              <w:spacing w:before="5" w:line="222" w:lineRule="exact"/>
              <w:ind w:right="215"/>
              <w:rPr>
                <w:sz w:val="20"/>
              </w:rPr>
            </w:pPr>
            <w:r>
              <w:rPr>
                <w:sz w:val="20"/>
              </w:rPr>
              <w:t>3</w:t>
            </w:r>
            <w:r>
              <w:rPr>
                <w:sz w:val="20"/>
              </w:rPr>
              <w:tab/>
              <w:t>1005 Modernização</w:t>
            </w:r>
            <w:r>
              <w:rPr>
                <w:spacing w:val="7"/>
                <w:sz w:val="20"/>
              </w:rPr>
              <w:t xml:space="preserve"> </w:t>
            </w:r>
            <w:r>
              <w:rPr>
                <w:sz w:val="20"/>
              </w:rPr>
              <w:t>do</w:t>
            </w:r>
            <w:r>
              <w:rPr>
                <w:spacing w:val="-5"/>
                <w:sz w:val="20"/>
              </w:rPr>
              <w:t xml:space="preserve"> </w:t>
            </w:r>
            <w:r>
              <w:rPr>
                <w:sz w:val="20"/>
              </w:rPr>
              <w:t>Gabinete</w:t>
            </w:r>
            <w:r>
              <w:rPr>
                <w:sz w:val="20"/>
              </w:rPr>
              <w:tab/>
              <w:t>Equipamentos e materiais</w:t>
            </w:r>
            <w:r>
              <w:rPr>
                <w:spacing w:val="-23"/>
                <w:sz w:val="20"/>
              </w:rPr>
              <w:t xml:space="preserve"> </w:t>
            </w:r>
            <w:r>
              <w:rPr>
                <w:sz w:val="20"/>
              </w:rPr>
              <w:t>permanentes</w:t>
            </w:r>
          </w:p>
        </w:tc>
        <w:tc>
          <w:tcPr>
            <w:tcW w:w="1436" w:type="dxa"/>
            <w:tcBorders>
              <w:right w:val="single" w:sz="18" w:space="0" w:color="000000"/>
            </w:tcBorders>
          </w:tcPr>
          <w:p w:rsidR="004D5EDF" w:rsidRDefault="00F4415A">
            <w:pPr>
              <w:pStyle w:val="TableParagraph"/>
              <w:spacing w:before="5" w:line="222" w:lineRule="exact"/>
              <w:ind w:right="-15"/>
              <w:rPr>
                <w:sz w:val="20"/>
              </w:rPr>
            </w:pPr>
            <w:r>
              <w:rPr>
                <w:sz w:val="20"/>
              </w:rPr>
              <w:t>100.000,00</w:t>
            </w:r>
          </w:p>
        </w:tc>
      </w:tr>
      <w:tr w:rsidR="004D5EDF">
        <w:trPr>
          <w:trHeight w:val="247"/>
        </w:trPr>
        <w:tc>
          <w:tcPr>
            <w:tcW w:w="8580" w:type="dxa"/>
            <w:tcBorders>
              <w:left w:val="single" w:sz="18" w:space="0" w:color="000000"/>
            </w:tcBorders>
          </w:tcPr>
          <w:p w:rsidR="004D5EDF" w:rsidRDefault="00F4415A">
            <w:pPr>
              <w:pStyle w:val="TableParagraph"/>
              <w:tabs>
                <w:tab w:val="left" w:pos="934"/>
                <w:tab w:val="left" w:pos="4813"/>
              </w:tabs>
              <w:spacing w:before="5" w:line="222" w:lineRule="exact"/>
              <w:ind w:left="383"/>
              <w:jc w:val="left"/>
              <w:rPr>
                <w:sz w:val="20"/>
              </w:rPr>
            </w:pPr>
            <w:r>
              <w:rPr>
                <w:sz w:val="20"/>
              </w:rPr>
              <w:t>3</w:t>
            </w:r>
            <w:r>
              <w:rPr>
                <w:sz w:val="20"/>
              </w:rPr>
              <w:tab/>
              <w:t>2006 Manutenção</w:t>
            </w:r>
            <w:r>
              <w:rPr>
                <w:spacing w:val="9"/>
                <w:sz w:val="20"/>
              </w:rPr>
              <w:t xml:space="preserve"> </w:t>
            </w:r>
            <w:r>
              <w:rPr>
                <w:sz w:val="20"/>
              </w:rPr>
              <w:t>do</w:t>
            </w:r>
            <w:r>
              <w:rPr>
                <w:spacing w:val="-5"/>
                <w:sz w:val="20"/>
              </w:rPr>
              <w:t xml:space="preserve"> </w:t>
            </w:r>
            <w:r>
              <w:rPr>
                <w:sz w:val="20"/>
              </w:rPr>
              <w:t>Gabinete</w:t>
            </w:r>
            <w:r>
              <w:rPr>
                <w:sz w:val="20"/>
              </w:rPr>
              <w:tab/>
              <w:t>Manter Gabinete do</w:t>
            </w:r>
            <w:r>
              <w:rPr>
                <w:spacing w:val="-5"/>
                <w:sz w:val="20"/>
              </w:rPr>
              <w:t xml:space="preserve"> </w:t>
            </w:r>
            <w:r>
              <w:rPr>
                <w:sz w:val="20"/>
              </w:rPr>
              <w:t>Prefeito</w:t>
            </w:r>
          </w:p>
        </w:tc>
        <w:tc>
          <w:tcPr>
            <w:tcW w:w="1436" w:type="dxa"/>
            <w:tcBorders>
              <w:right w:val="single" w:sz="18" w:space="0" w:color="000000"/>
            </w:tcBorders>
          </w:tcPr>
          <w:p w:rsidR="004D5EDF" w:rsidRDefault="00F4415A">
            <w:pPr>
              <w:pStyle w:val="TableParagraph"/>
              <w:spacing w:before="5" w:line="222" w:lineRule="exact"/>
              <w:ind w:right="-15"/>
              <w:rPr>
                <w:sz w:val="20"/>
              </w:rPr>
            </w:pPr>
            <w:r>
              <w:rPr>
                <w:sz w:val="20"/>
              </w:rPr>
              <w:t>380.000,00</w:t>
            </w:r>
          </w:p>
        </w:tc>
      </w:tr>
      <w:tr w:rsidR="004D5EDF">
        <w:trPr>
          <w:trHeight w:val="983"/>
        </w:trPr>
        <w:tc>
          <w:tcPr>
            <w:tcW w:w="8580" w:type="dxa"/>
            <w:tcBorders>
              <w:left w:val="single" w:sz="18" w:space="0" w:color="000000"/>
              <w:bottom w:val="single" w:sz="18" w:space="0" w:color="000000"/>
            </w:tcBorders>
          </w:tcPr>
          <w:p w:rsidR="004D5EDF" w:rsidRDefault="00F4415A">
            <w:pPr>
              <w:pStyle w:val="TableParagraph"/>
              <w:tabs>
                <w:tab w:val="left" w:pos="4813"/>
              </w:tabs>
              <w:spacing w:before="5"/>
              <w:ind w:left="935"/>
              <w:jc w:val="left"/>
              <w:rPr>
                <w:sz w:val="20"/>
              </w:rPr>
            </w:pPr>
            <w:r>
              <w:rPr>
                <w:sz w:val="20"/>
              </w:rPr>
              <w:t>2007</w:t>
            </w:r>
            <w:r>
              <w:rPr>
                <w:spacing w:val="17"/>
                <w:sz w:val="20"/>
              </w:rPr>
              <w:t xml:space="preserve"> </w:t>
            </w:r>
            <w:r>
              <w:rPr>
                <w:sz w:val="20"/>
              </w:rPr>
              <w:t>Atos</w:t>
            </w:r>
            <w:r>
              <w:rPr>
                <w:spacing w:val="-3"/>
                <w:sz w:val="20"/>
              </w:rPr>
              <w:t xml:space="preserve"> </w:t>
            </w:r>
            <w:r>
              <w:rPr>
                <w:sz w:val="20"/>
              </w:rPr>
              <w:t>oficiais</w:t>
            </w:r>
            <w:r>
              <w:rPr>
                <w:sz w:val="20"/>
              </w:rPr>
              <w:tab/>
              <w:t>Publicação de atos</w:t>
            </w:r>
            <w:r>
              <w:rPr>
                <w:spacing w:val="-4"/>
                <w:sz w:val="20"/>
              </w:rPr>
              <w:t xml:space="preserve"> </w:t>
            </w:r>
            <w:r>
              <w:rPr>
                <w:sz w:val="20"/>
              </w:rPr>
              <w:t>oficiais</w:t>
            </w:r>
          </w:p>
        </w:tc>
        <w:tc>
          <w:tcPr>
            <w:tcW w:w="1436" w:type="dxa"/>
            <w:tcBorders>
              <w:bottom w:val="single" w:sz="18" w:space="0" w:color="000000"/>
              <w:right w:val="single" w:sz="18" w:space="0" w:color="000000"/>
            </w:tcBorders>
          </w:tcPr>
          <w:p w:rsidR="004D5EDF" w:rsidRDefault="00F4415A">
            <w:pPr>
              <w:pStyle w:val="TableParagraph"/>
              <w:spacing w:before="5"/>
              <w:ind w:right="-15"/>
              <w:rPr>
                <w:sz w:val="20"/>
              </w:rPr>
            </w:pPr>
            <w:r>
              <w:rPr>
                <w:sz w:val="20"/>
              </w:rPr>
              <w:t>40.000,00</w:t>
            </w:r>
          </w:p>
        </w:tc>
      </w:tr>
      <w:tr w:rsidR="004D5EDF">
        <w:trPr>
          <w:trHeight w:val="216"/>
        </w:trPr>
        <w:tc>
          <w:tcPr>
            <w:tcW w:w="8580" w:type="dxa"/>
            <w:tcBorders>
              <w:top w:val="single" w:sz="18" w:space="0" w:color="000000"/>
              <w:left w:val="single" w:sz="18" w:space="0" w:color="000000"/>
              <w:bottom w:val="single" w:sz="18" w:space="0" w:color="000000"/>
            </w:tcBorders>
            <w:shd w:val="clear" w:color="auto" w:fill="AEAAAA"/>
          </w:tcPr>
          <w:p w:rsidR="004D5EDF" w:rsidRDefault="00F4415A">
            <w:pPr>
              <w:pStyle w:val="TableParagraph"/>
              <w:spacing w:line="197" w:lineRule="exact"/>
              <w:ind w:left="1453"/>
              <w:jc w:val="left"/>
              <w:rPr>
                <w:b/>
                <w:sz w:val="20"/>
              </w:rPr>
            </w:pPr>
            <w:r>
              <w:rPr>
                <w:b/>
                <w:sz w:val="20"/>
              </w:rPr>
              <w:t>SECRETARIA DE ADMINISTRAÇÃO</w:t>
            </w:r>
          </w:p>
        </w:tc>
        <w:tc>
          <w:tcPr>
            <w:tcW w:w="1436" w:type="dxa"/>
            <w:tcBorders>
              <w:top w:val="single" w:sz="18" w:space="0" w:color="000000"/>
              <w:bottom w:val="single" w:sz="18" w:space="0" w:color="000000"/>
              <w:right w:val="single" w:sz="18" w:space="0" w:color="000000"/>
            </w:tcBorders>
            <w:shd w:val="clear" w:color="auto" w:fill="AEAAAA"/>
          </w:tcPr>
          <w:p w:rsidR="004D5EDF" w:rsidRDefault="00F4415A">
            <w:pPr>
              <w:pStyle w:val="TableParagraph"/>
              <w:spacing w:line="197" w:lineRule="exact"/>
              <w:ind w:right="-15"/>
              <w:rPr>
                <w:b/>
                <w:sz w:val="20"/>
              </w:rPr>
            </w:pPr>
            <w:r>
              <w:rPr>
                <w:b/>
                <w:sz w:val="20"/>
              </w:rPr>
              <w:t>1.135.000,00</w:t>
            </w:r>
          </w:p>
        </w:tc>
      </w:tr>
      <w:tr w:rsidR="004D5EDF">
        <w:trPr>
          <w:trHeight w:val="216"/>
        </w:trPr>
        <w:tc>
          <w:tcPr>
            <w:tcW w:w="10016" w:type="dxa"/>
            <w:gridSpan w:val="2"/>
            <w:tcBorders>
              <w:top w:val="single" w:sz="18" w:space="0" w:color="000000"/>
              <w:left w:val="single" w:sz="18" w:space="0" w:color="000000"/>
              <w:bottom w:val="single" w:sz="18" w:space="0" w:color="000000"/>
              <w:right w:val="single" w:sz="18" w:space="0" w:color="000000"/>
            </w:tcBorders>
            <w:shd w:val="clear" w:color="auto" w:fill="AEAAAA"/>
          </w:tcPr>
          <w:p w:rsidR="004D5EDF" w:rsidRDefault="00F4415A">
            <w:pPr>
              <w:pStyle w:val="TableParagraph"/>
              <w:tabs>
                <w:tab w:val="left" w:pos="4813"/>
              </w:tabs>
              <w:spacing w:line="197" w:lineRule="exact"/>
              <w:ind w:left="35"/>
              <w:jc w:val="left"/>
              <w:rPr>
                <w:b/>
                <w:sz w:val="20"/>
              </w:rPr>
            </w:pPr>
            <w:r>
              <w:rPr>
                <w:b/>
                <w:sz w:val="20"/>
              </w:rPr>
              <w:t>prog.</w:t>
            </w:r>
            <w:r>
              <w:rPr>
                <w:b/>
                <w:spacing w:val="-24"/>
                <w:sz w:val="20"/>
              </w:rPr>
              <w:t xml:space="preserve"> </w:t>
            </w:r>
            <w:r>
              <w:rPr>
                <w:b/>
                <w:sz w:val="20"/>
              </w:rPr>
              <w:t>Atividade</w:t>
            </w:r>
            <w:r>
              <w:rPr>
                <w:b/>
                <w:sz w:val="20"/>
              </w:rPr>
              <w:tab/>
              <w:t>Produto</w:t>
            </w:r>
          </w:p>
        </w:tc>
      </w:tr>
      <w:tr w:rsidR="004D5EDF">
        <w:trPr>
          <w:trHeight w:val="221"/>
        </w:trPr>
        <w:tc>
          <w:tcPr>
            <w:tcW w:w="8580" w:type="dxa"/>
            <w:tcBorders>
              <w:top w:val="single" w:sz="18" w:space="0" w:color="000000"/>
              <w:left w:val="single" w:sz="18" w:space="0" w:color="000000"/>
            </w:tcBorders>
          </w:tcPr>
          <w:p w:rsidR="004D5EDF" w:rsidRDefault="00F4415A">
            <w:pPr>
              <w:pStyle w:val="TableParagraph"/>
              <w:tabs>
                <w:tab w:val="left" w:pos="1453"/>
              </w:tabs>
              <w:spacing w:line="202" w:lineRule="exact"/>
              <w:ind w:left="383"/>
              <w:jc w:val="left"/>
              <w:rPr>
                <w:b/>
                <w:sz w:val="20"/>
              </w:rPr>
            </w:pPr>
            <w:r>
              <w:rPr>
                <w:b/>
                <w:sz w:val="20"/>
              </w:rPr>
              <w:t>4</w:t>
            </w:r>
            <w:r>
              <w:rPr>
                <w:b/>
                <w:sz w:val="20"/>
              </w:rPr>
              <w:tab/>
              <w:t>ADMINISTRAÇÃO</w:t>
            </w:r>
            <w:r>
              <w:rPr>
                <w:b/>
                <w:spacing w:val="-2"/>
                <w:sz w:val="20"/>
              </w:rPr>
              <w:t xml:space="preserve"> </w:t>
            </w:r>
            <w:r>
              <w:rPr>
                <w:b/>
                <w:sz w:val="20"/>
              </w:rPr>
              <w:t>GERAL</w:t>
            </w:r>
          </w:p>
        </w:tc>
        <w:tc>
          <w:tcPr>
            <w:tcW w:w="1436" w:type="dxa"/>
            <w:tcBorders>
              <w:top w:val="single" w:sz="18" w:space="0" w:color="000000"/>
              <w:right w:val="single" w:sz="18" w:space="0" w:color="000000"/>
            </w:tcBorders>
          </w:tcPr>
          <w:p w:rsidR="004D5EDF" w:rsidRDefault="00F4415A">
            <w:pPr>
              <w:pStyle w:val="TableParagraph"/>
              <w:spacing w:line="202" w:lineRule="exact"/>
              <w:ind w:right="-15"/>
              <w:rPr>
                <w:b/>
                <w:sz w:val="20"/>
              </w:rPr>
            </w:pPr>
            <w:r>
              <w:rPr>
                <w:b/>
                <w:sz w:val="20"/>
              </w:rPr>
              <w:t>1.135.000,00</w:t>
            </w:r>
          </w:p>
        </w:tc>
      </w:tr>
      <w:tr w:rsidR="004D5EDF">
        <w:trPr>
          <w:trHeight w:val="247"/>
        </w:trPr>
        <w:tc>
          <w:tcPr>
            <w:tcW w:w="8580" w:type="dxa"/>
            <w:tcBorders>
              <w:left w:val="single" w:sz="18" w:space="0" w:color="000000"/>
            </w:tcBorders>
          </w:tcPr>
          <w:p w:rsidR="004D5EDF" w:rsidRDefault="00F4415A">
            <w:pPr>
              <w:pStyle w:val="TableParagraph"/>
              <w:spacing w:before="5" w:line="222" w:lineRule="exact"/>
              <w:ind w:right="215"/>
              <w:rPr>
                <w:sz w:val="20"/>
              </w:rPr>
            </w:pPr>
            <w:r>
              <w:rPr>
                <w:sz w:val="20"/>
              </w:rPr>
              <w:t>1008 Equipar Secretaria de Administração Equipamentos e materiais permanentes</w:t>
            </w:r>
          </w:p>
        </w:tc>
        <w:tc>
          <w:tcPr>
            <w:tcW w:w="1436" w:type="dxa"/>
            <w:tcBorders>
              <w:right w:val="single" w:sz="18" w:space="0" w:color="000000"/>
            </w:tcBorders>
          </w:tcPr>
          <w:p w:rsidR="004D5EDF" w:rsidRDefault="00F4415A">
            <w:pPr>
              <w:pStyle w:val="TableParagraph"/>
              <w:spacing w:before="5" w:line="222" w:lineRule="exact"/>
              <w:ind w:right="-15"/>
              <w:rPr>
                <w:sz w:val="20"/>
              </w:rPr>
            </w:pPr>
            <w:r>
              <w:rPr>
                <w:sz w:val="20"/>
              </w:rPr>
              <w:t>15.000,00</w:t>
            </w:r>
          </w:p>
        </w:tc>
      </w:tr>
      <w:tr w:rsidR="004D5EDF">
        <w:trPr>
          <w:trHeight w:val="247"/>
        </w:trPr>
        <w:tc>
          <w:tcPr>
            <w:tcW w:w="8580" w:type="dxa"/>
            <w:tcBorders>
              <w:left w:val="single" w:sz="18" w:space="0" w:color="000000"/>
            </w:tcBorders>
          </w:tcPr>
          <w:p w:rsidR="004D5EDF" w:rsidRDefault="00F4415A">
            <w:pPr>
              <w:pStyle w:val="TableParagraph"/>
              <w:tabs>
                <w:tab w:val="left" w:pos="934"/>
              </w:tabs>
              <w:spacing w:before="5" w:line="222" w:lineRule="exact"/>
              <w:ind w:left="383"/>
              <w:jc w:val="left"/>
              <w:rPr>
                <w:sz w:val="20"/>
              </w:rPr>
            </w:pPr>
            <w:r>
              <w:rPr>
                <w:sz w:val="20"/>
              </w:rPr>
              <w:t>4</w:t>
            </w:r>
            <w:r>
              <w:rPr>
                <w:sz w:val="20"/>
              </w:rPr>
              <w:tab/>
              <w:t>2009 Manter Secretaria de Administração Manter Secretaria de</w:t>
            </w:r>
            <w:r>
              <w:rPr>
                <w:spacing w:val="7"/>
                <w:sz w:val="20"/>
              </w:rPr>
              <w:t xml:space="preserve"> </w:t>
            </w:r>
            <w:r>
              <w:rPr>
                <w:sz w:val="20"/>
              </w:rPr>
              <w:t>Administração</w:t>
            </w:r>
          </w:p>
        </w:tc>
        <w:tc>
          <w:tcPr>
            <w:tcW w:w="1436" w:type="dxa"/>
            <w:tcBorders>
              <w:right w:val="single" w:sz="18" w:space="0" w:color="000000"/>
            </w:tcBorders>
          </w:tcPr>
          <w:p w:rsidR="004D5EDF" w:rsidRDefault="00F4415A">
            <w:pPr>
              <w:pStyle w:val="TableParagraph"/>
              <w:spacing w:before="5" w:line="222" w:lineRule="exact"/>
              <w:ind w:right="-15"/>
              <w:rPr>
                <w:sz w:val="20"/>
              </w:rPr>
            </w:pPr>
            <w:r>
              <w:rPr>
                <w:w w:val="95"/>
                <w:sz w:val="20"/>
              </w:rPr>
              <w:t>1.100.000,00</w:t>
            </w:r>
          </w:p>
        </w:tc>
      </w:tr>
      <w:tr w:rsidR="004D5EDF">
        <w:trPr>
          <w:trHeight w:val="489"/>
        </w:trPr>
        <w:tc>
          <w:tcPr>
            <w:tcW w:w="8580" w:type="dxa"/>
            <w:tcBorders>
              <w:left w:val="single" w:sz="18" w:space="0" w:color="000000"/>
              <w:bottom w:val="single" w:sz="18" w:space="0" w:color="000000"/>
            </w:tcBorders>
          </w:tcPr>
          <w:p w:rsidR="004D5EDF" w:rsidRDefault="00F4415A">
            <w:pPr>
              <w:pStyle w:val="TableParagraph"/>
              <w:tabs>
                <w:tab w:val="left" w:pos="934"/>
                <w:tab w:val="left" w:pos="4814"/>
              </w:tabs>
              <w:spacing w:before="5"/>
              <w:ind w:left="383"/>
              <w:jc w:val="left"/>
              <w:rPr>
                <w:sz w:val="20"/>
              </w:rPr>
            </w:pPr>
            <w:r>
              <w:rPr>
                <w:sz w:val="20"/>
              </w:rPr>
              <w:t>4</w:t>
            </w:r>
            <w:r>
              <w:rPr>
                <w:sz w:val="20"/>
              </w:rPr>
              <w:tab/>
              <w:t>2014 Sistema de</w:t>
            </w:r>
            <w:r>
              <w:rPr>
                <w:spacing w:val="8"/>
                <w:sz w:val="20"/>
              </w:rPr>
              <w:t xml:space="preserve"> </w:t>
            </w:r>
            <w:r>
              <w:rPr>
                <w:sz w:val="20"/>
              </w:rPr>
              <w:t>Controle</w:t>
            </w:r>
            <w:r>
              <w:rPr>
                <w:spacing w:val="-4"/>
                <w:sz w:val="20"/>
              </w:rPr>
              <w:t xml:space="preserve"> </w:t>
            </w:r>
            <w:r>
              <w:rPr>
                <w:sz w:val="20"/>
              </w:rPr>
              <w:t>Interno</w:t>
            </w:r>
            <w:r>
              <w:rPr>
                <w:sz w:val="20"/>
              </w:rPr>
              <w:tab/>
              <w:t>Controle e</w:t>
            </w:r>
            <w:r>
              <w:rPr>
                <w:spacing w:val="-5"/>
                <w:sz w:val="20"/>
              </w:rPr>
              <w:t xml:space="preserve"> </w:t>
            </w:r>
            <w:r>
              <w:rPr>
                <w:sz w:val="20"/>
              </w:rPr>
              <w:t>fiscalização</w:t>
            </w:r>
          </w:p>
        </w:tc>
        <w:tc>
          <w:tcPr>
            <w:tcW w:w="1436" w:type="dxa"/>
            <w:tcBorders>
              <w:bottom w:val="single" w:sz="18" w:space="0" w:color="000000"/>
              <w:right w:val="single" w:sz="18" w:space="0" w:color="000000"/>
            </w:tcBorders>
          </w:tcPr>
          <w:p w:rsidR="004D5EDF" w:rsidRDefault="00F4415A">
            <w:pPr>
              <w:pStyle w:val="TableParagraph"/>
              <w:spacing w:before="5"/>
              <w:ind w:right="-15"/>
              <w:rPr>
                <w:sz w:val="20"/>
              </w:rPr>
            </w:pPr>
            <w:r>
              <w:rPr>
                <w:sz w:val="20"/>
              </w:rPr>
              <w:t>20.000,00</w:t>
            </w:r>
          </w:p>
        </w:tc>
      </w:tr>
      <w:tr w:rsidR="004D5EDF">
        <w:trPr>
          <w:trHeight w:val="216"/>
        </w:trPr>
        <w:tc>
          <w:tcPr>
            <w:tcW w:w="8580" w:type="dxa"/>
            <w:tcBorders>
              <w:top w:val="single" w:sz="18" w:space="0" w:color="000000"/>
              <w:left w:val="single" w:sz="18" w:space="0" w:color="000000"/>
              <w:bottom w:val="single" w:sz="18" w:space="0" w:color="000000"/>
            </w:tcBorders>
            <w:shd w:val="clear" w:color="auto" w:fill="AEAAAA"/>
          </w:tcPr>
          <w:p w:rsidR="004D5EDF" w:rsidRDefault="00F4415A">
            <w:pPr>
              <w:pStyle w:val="TableParagraph"/>
              <w:tabs>
                <w:tab w:val="left" w:pos="1453"/>
              </w:tabs>
              <w:spacing w:line="197" w:lineRule="exact"/>
              <w:ind w:left="383"/>
              <w:jc w:val="left"/>
              <w:rPr>
                <w:b/>
                <w:sz w:val="20"/>
              </w:rPr>
            </w:pPr>
            <w:r>
              <w:rPr>
                <w:b/>
                <w:sz w:val="20"/>
              </w:rPr>
              <w:t>4</w:t>
            </w:r>
            <w:r>
              <w:rPr>
                <w:b/>
                <w:sz w:val="20"/>
              </w:rPr>
              <w:tab/>
              <w:t>SECRETARIA DE</w:t>
            </w:r>
            <w:r>
              <w:rPr>
                <w:b/>
                <w:spacing w:val="-10"/>
                <w:sz w:val="20"/>
              </w:rPr>
              <w:t xml:space="preserve"> </w:t>
            </w:r>
            <w:r>
              <w:rPr>
                <w:b/>
                <w:sz w:val="20"/>
              </w:rPr>
              <w:t>FAZENDA</w:t>
            </w:r>
          </w:p>
        </w:tc>
        <w:tc>
          <w:tcPr>
            <w:tcW w:w="1436" w:type="dxa"/>
            <w:tcBorders>
              <w:top w:val="single" w:sz="18" w:space="0" w:color="000000"/>
              <w:bottom w:val="single" w:sz="18" w:space="0" w:color="000000"/>
              <w:right w:val="single" w:sz="18" w:space="0" w:color="000000"/>
            </w:tcBorders>
            <w:shd w:val="clear" w:color="auto" w:fill="AEAAAA"/>
          </w:tcPr>
          <w:p w:rsidR="004D5EDF" w:rsidRDefault="00F4415A">
            <w:pPr>
              <w:pStyle w:val="TableParagraph"/>
              <w:spacing w:line="197" w:lineRule="exact"/>
              <w:ind w:right="-15"/>
              <w:rPr>
                <w:sz w:val="20"/>
              </w:rPr>
            </w:pPr>
            <w:r>
              <w:rPr>
                <w:sz w:val="20"/>
              </w:rPr>
              <w:t>1.107.000,00</w:t>
            </w:r>
          </w:p>
        </w:tc>
      </w:tr>
      <w:tr w:rsidR="004D5EDF">
        <w:trPr>
          <w:trHeight w:val="216"/>
        </w:trPr>
        <w:tc>
          <w:tcPr>
            <w:tcW w:w="10016" w:type="dxa"/>
            <w:gridSpan w:val="2"/>
            <w:tcBorders>
              <w:top w:val="single" w:sz="18" w:space="0" w:color="000000"/>
              <w:left w:val="single" w:sz="18" w:space="0" w:color="000000"/>
              <w:bottom w:val="single" w:sz="18" w:space="0" w:color="000000"/>
              <w:right w:val="single" w:sz="18" w:space="0" w:color="000000"/>
            </w:tcBorders>
            <w:shd w:val="clear" w:color="auto" w:fill="AEAAAA"/>
          </w:tcPr>
          <w:p w:rsidR="004D5EDF" w:rsidRDefault="00F4415A">
            <w:pPr>
              <w:pStyle w:val="TableParagraph"/>
              <w:tabs>
                <w:tab w:val="left" w:pos="4813"/>
              </w:tabs>
              <w:spacing w:line="197" w:lineRule="exact"/>
              <w:ind w:left="35"/>
              <w:jc w:val="left"/>
              <w:rPr>
                <w:b/>
                <w:sz w:val="20"/>
              </w:rPr>
            </w:pPr>
            <w:r>
              <w:rPr>
                <w:b/>
                <w:sz w:val="20"/>
              </w:rPr>
              <w:t>prog.</w:t>
            </w:r>
            <w:r>
              <w:rPr>
                <w:b/>
                <w:spacing w:val="-24"/>
                <w:sz w:val="20"/>
              </w:rPr>
              <w:t xml:space="preserve"> </w:t>
            </w:r>
            <w:r>
              <w:rPr>
                <w:b/>
                <w:sz w:val="20"/>
              </w:rPr>
              <w:t>Atividade</w:t>
            </w:r>
            <w:r>
              <w:rPr>
                <w:b/>
                <w:sz w:val="20"/>
              </w:rPr>
              <w:tab/>
              <w:t>Produto</w:t>
            </w:r>
          </w:p>
        </w:tc>
      </w:tr>
      <w:tr w:rsidR="004D5EDF">
        <w:trPr>
          <w:trHeight w:val="221"/>
        </w:trPr>
        <w:tc>
          <w:tcPr>
            <w:tcW w:w="8580" w:type="dxa"/>
            <w:tcBorders>
              <w:top w:val="single" w:sz="18" w:space="0" w:color="000000"/>
              <w:left w:val="single" w:sz="18" w:space="0" w:color="000000"/>
            </w:tcBorders>
          </w:tcPr>
          <w:p w:rsidR="004D5EDF" w:rsidRDefault="00F4415A">
            <w:pPr>
              <w:pStyle w:val="TableParagraph"/>
              <w:tabs>
                <w:tab w:val="left" w:pos="1453"/>
              </w:tabs>
              <w:spacing w:line="202" w:lineRule="exact"/>
              <w:ind w:left="383"/>
              <w:jc w:val="left"/>
              <w:rPr>
                <w:b/>
                <w:sz w:val="20"/>
              </w:rPr>
            </w:pPr>
            <w:r>
              <w:rPr>
                <w:b/>
                <w:sz w:val="20"/>
              </w:rPr>
              <w:t>4</w:t>
            </w:r>
            <w:r>
              <w:rPr>
                <w:b/>
                <w:sz w:val="20"/>
              </w:rPr>
              <w:tab/>
              <w:t>PLANEJAMENTO</w:t>
            </w:r>
            <w:r>
              <w:rPr>
                <w:b/>
                <w:spacing w:val="-2"/>
                <w:sz w:val="20"/>
              </w:rPr>
              <w:t xml:space="preserve"> </w:t>
            </w:r>
            <w:r>
              <w:rPr>
                <w:b/>
                <w:sz w:val="20"/>
              </w:rPr>
              <w:t>GOVERNAMENTAL</w:t>
            </w:r>
          </w:p>
        </w:tc>
        <w:tc>
          <w:tcPr>
            <w:tcW w:w="1436" w:type="dxa"/>
            <w:tcBorders>
              <w:top w:val="single" w:sz="18" w:space="0" w:color="000000"/>
              <w:right w:val="single" w:sz="18" w:space="0" w:color="000000"/>
            </w:tcBorders>
          </w:tcPr>
          <w:p w:rsidR="004D5EDF" w:rsidRDefault="00F4415A">
            <w:pPr>
              <w:pStyle w:val="TableParagraph"/>
              <w:spacing w:line="202" w:lineRule="exact"/>
              <w:ind w:right="-15"/>
              <w:rPr>
                <w:b/>
                <w:sz w:val="20"/>
              </w:rPr>
            </w:pPr>
            <w:r>
              <w:rPr>
                <w:b/>
                <w:sz w:val="20"/>
              </w:rPr>
              <w:t>857.000,00</w:t>
            </w:r>
          </w:p>
        </w:tc>
      </w:tr>
      <w:tr w:rsidR="004D5EDF">
        <w:trPr>
          <w:trHeight w:val="247"/>
        </w:trPr>
        <w:tc>
          <w:tcPr>
            <w:tcW w:w="8580" w:type="dxa"/>
            <w:tcBorders>
              <w:left w:val="single" w:sz="18" w:space="0" w:color="000000"/>
            </w:tcBorders>
          </w:tcPr>
          <w:p w:rsidR="004D5EDF" w:rsidRDefault="00F4415A">
            <w:pPr>
              <w:pStyle w:val="TableParagraph"/>
              <w:tabs>
                <w:tab w:val="left" w:pos="3878"/>
              </w:tabs>
              <w:spacing w:before="5" w:line="222" w:lineRule="exact"/>
              <w:ind w:right="215"/>
              <w:rPr>
                <w:sz w:val="20"/>
              </w:rPr>
            </w:pPr>
            <w:r>
              <w:rPr>
                <w:sz w:val="20"/>
              </w:rPr>
              <w:t>1012 Equipar Secretaria</w:t>
            </w:r>
            <w:r>
              <w:rPr>
                <w:spacing w:val="4"/>
                <w:sz w:val="20"/>
              </w:rPr>
              <w:t xml:space="preserve"> </w:t>
            </w:r>
            <w:r>
              <w:rPr>
                <w:sz w:val="20"/>
              </w:rPr>
              <w:t>de</w:t>
            </w:r>
            <w:r>
              <w:rPr>
                <w:spacing w:val="-6"/>
                <w:sz w:val="20"/>
              </w:rPr>
              <w:t xml:space="preserve"> </w:t>
            </w:r>
            <w:r>
              <w:rPr>
                <w:sz w:val="20"/>
              </w:rPr>
              <w:t>fazenda</w:t>
            </w:r>
            <w:r>
              <w:rPr>
                <w:sz w:val="20"/>
              </w:rPr>
              <w:tab/>
              <w:t>Equipamentos e materiais</w:t>
            </w:r>
            <w:r>
              <w:rPr>
                <w:spacing w:val="-22"/>
                <w:sz w:val="20"/>
              </w:rPr>
              <w:t xml:space="preserve"> </w:t>
            </w:r>
            <w:r>
              <w:rPr>
                <w:sz w:val="20"/>
              </w:rPr>
              <w:t>permanentes</w:t>
            </w:r>
          </w:p>
        </w:tc>
        <w:tc>
          <w:tcPr>
            <w:tcW w:w="1436" w:type="dxa"/>
            <w:tcBorders>
              <w:right w:val="single" w:sz="18" w:space="0" w:color="000000"/>
            </w:tcBorders>
          </w:tcPr>
          <w:p w:rsidR="004D5EDF" w:rsidRDefault="00F4415A">
            <w:pPr>
              <w:pStyle w:val="TableParagraph"/>
              <w:spacing w:before="5" w:line="222" w:lineRule="exact"/>
              <w:ind w:right="-15"/>
              <w:rPr>
                <w:sz w:val="20"/>
              </w:rPr>
            </w:pPr>
            <w:r>
              <w:rPr>
                <w:sz w:val="20"/>
              </w:rPr>
              <w:t>20.000,00</w:t>
            </w:r>
          </w:p>
        </w:tc>
      </w:tr>
      <w:tr w:rsidR="004D5EDF">
        <w:trPr>
          <w:trHeight w:val="247"/>
        </w:trPr>
        <w:tc>
          <w:tcPr>
            <w:tcW w:w="8580" w:type="dxa"/>
            <w:tcBorders>
              <w:left w:val="single" w:sz="18" w:space="0" w:color="000000"/>
            </w:tcBorders>
          </w:tcPr>
          <w:p w:rsidR="004D5EDF" w:rsidRDefault="00F4415A">
            <w:pPr>
              <w:pStyle w:val="TableParagraph"/>
              <w:tabs>
                <w:tab w:val="left" w:pos="4813"/>
              </w:tabs>
              <w:spacing w:before="5" w:line="222" w:lineRule="exact"/>
              <w:ind w:left="935"/>
              <w:jc w:val="left"/>
              <w:rPr>
                <w:sz w:val="20"/>
              </w:rPr>
            </w:pPr>
            <w:r>
              <w:rPr>
                <w:sz w:val="20"/>
              </w:rPr>
              <w:t>2013 Manutenção Secretaria de</w:t>
            </w:r>
            <w:r>
              <w:rPr>
                <w:spacing w:val="-6"/>
                <w:sz w:val="20"/>
              </w:rPr>
              <w:t xml:space="preserve"> </w:t>
            </w:r>
            <w:r>
              <w:rPr>
                <w:sz w:val="20"/>
              </w:rPr>
              <w:t>Fazenda</w:t>
            </w:r>
            <w:r>
              <w:rPr>
                <w:sz w:val="20"/>
              </w:rPr>
              <w:tab/>
              <w:t>Manutenção</w:t>
            </w:r>
            <w:r>
              <w:rPr>
                <w:spacing w:val="-3"/>
                <w:sz w:val="20"/>
              </w:rPr>
              <w:t xml:space="preserve"> </w:t>
            </w:r>
            <w:r>
              <w:rPr>
                <w:sz w:val="20"/>
              </w:rPr>
              <w:t>Secretaria</w:t>
            </w:r>
          </w:p>
        </w:tc>
        <w:tc>
          <w:tcPr>
            <w:tcW w:w="1436" w:type="dxa"/>
            <w:tcBorders>
              <w:right w:val="single" w:sz="18" w:space="0" w:color="000000"/>
            </w:tcBorders>
          </w:tcPr>
          <w:p w:rsidR="004D5EDF" w:rsidRDefault="00F4415A">
            <w:pPr>
              <w:pStyle w:val="TableParagraph"/>
              <w:spacing w:before="5" w:line="222" w:lineRule="exact"/>
              <w:ind w:right="-15"/>
              <w:rPr>
                <w:sz w:val="20"/>
              </w:rPr>
            </w:pPr>
            <w:r>
              <w:rPr>
                <w:sz w:val="20"/>
              </w:rPr>
              <w:t>700.000,00</w:t>
            </w:r>
          </w:p>
        </w:tc>
      </w:tr>
      <w:tr w:rsidR="004D5EDF">
        <w:trPr>
          <w:trHeight w:val="247"/>
        </w:trPr>
        <w:tc>
          <w:tcPr>
            <w:tcW w:w="8580" w:type="dxa"/>
            <w:tcBorders>
              <w:left w:val="single" w:sz="18" w:space="0" w:color="000000"/>
            </w:tcBorders>
          </w:tcPr>
          <w:p w:rsidR="004D5EDF" w:rsidRDefault="00F4415A">
            <w:pPr>
              <w:pStyle w:val="TableParagraph"/>
              <w:tabs>
                <w:tab w:val="left" w:pos="4812"/>
              </w:tabs>
              <w:spacing w:before="5" w:line="222" w:lineRule="exact"/>
              <w:ind w:left="935"/>
              <w:jc w:val="left"/>
              <w:rPr>
                <w:sz w:val="20"/>
              </w:rPr>
            </w:pPr>
            <w:r>
              <w:rPr>
                <w:sz w:val="20"/>
              </w:rPr>
              <w:t>2073</w:t>
            </w:r>
            <w:r>
              <w:rPr>
                <w:spacing w:val="15"/>
                <w:sz w:val="20"/>
              </w:rPr>
              <w:t xml:space="preserve"> </w:t>
            </w:r>
            <w:r>
              <w:rPr>
                <w:sz w:val="20"/>
              </w:rPr>
              <w:t>Encargos</w:t>
            </w:r>
            <w:r>
              <w:rPr>
                <w:spacing w:val="-4"/>
                <w:sz w:val="20"/>
              </w:rPr>
              <w:t xml:space="preserve"> </w:t>
            </w:r>
            <w:r>
              <w:rPr>
                <w:sz w:val="20"/>
              </w:rPr>
              <w:t>Especiais</w:t>
            </w:r>
            <w:r>
              <w:rPr>
                <w:sz w:val="20"/>
              </w:rPr>
              <w:tab/>
              <w:t>Manter</w:t>
            </w:r>
          </w:p>
        </w:tc>
        <w:tc>
          <w:tcPr>
            <w:tcW w:w="1436" w:type="dxa"/>
            <w:tcBorders>
              <w:right w:val="single" w:sz="18" w:space="0" w:color="000000"/>
            </w:tcBorders>
          </w:tcPr>
          <w:p w:rsidR="004D5EDF" w:rsidRDefault="00F4415A">
            <w:pPr>
              <w:pStyle w:val="TableParagraph"/>
              <w:spacing w:before="5" w:line="222" w:lineRule="exact"/>
              <w:ind w:right="-15"/>
              <w:rPr>
                <w:sz w:val="20"/>
              </w:rPr>
            </w:pPr>
            <w:r>
              <w:rPr>
                <w:w w:val="95"/>
                <w:sz w:val="20"/>
              </w:rPr>
              <w:t>137.000,00</w:t>
            </w:r>
          </w:p>
        </w:tc>
      </w:tr>
      <w:tr w:rsidR="004D5EDF">
        <w:trPr>
          <w:trHeight w:val="247"/>
        </w:trPr>
        <w:tc>
          <w:tcPr>
            <w:tcW w:w="8580" w:type="dxa"/>
            <w:tcBorders>
              <w:left w:val="single" w:sz="18" w:space="0" w:color="000000"/>
            </w:tcBorders>
          </w:tcPr>
          <w:p w:rsidR="004D5EDF" w:rsidRDefault="00F4415A">
            <w:pPr>
              <w:pStyle w:val="TableParagraph"/>
              <w:tabs>
                <w:tab w:val="left" w:pos="1453"/>
              </w:tabs>
              <w:spacing w:before="5" w:line="222" w:lineRule="exact"/>
              <w:ind w:left="272"/>
              <w:jc w:val="left"/>
              <w:rPr>
                <w:b/>
                <w:sz w:val="20"/>
              </w:rPr>
            </w:pPr>
            <w:r>
              <w:rPr>
                <w:b/>
                <w:sz w:val="20"/>
              </w:rPr>
              <w:t>28</w:t>
            </w:r>
            <w:r>
              <w:rPr>
                <w:b/>
                <w:sz w:val="20"/>
              </w:rPr>
              <w:tab/>
              <w:t>ENCARGOS</w:t>
            </w:r>
            <w:r>
              <w:rPr>
                <w:b/>
                <w:spacing w:val="-2"/>
                <w:sz w:val="20"/>
              </w:rPr>
              <w:t xml:space="preserve"> </w:t>
            </w:r>
            <w:r>
              <w:rPr>
                <w:b/>
                <w:sz w:val="20"/>
              </w:rPr>
              <w:t>GERAIS</w:t>
            </w:r>
          </w:p>
        </w:tc>
        <w:tc>
          <w:tcPr>
            <w:tcW w:w="1436" w:type="dxa"/>
            <w:tcBorders>
              <w:right w:val="single" w:sz="18" w:space="0" w:color="000000"/>
            </w:tcBorders>
          </w:tcPr>
          <w:p w:rsidR="004D5EDF" w:rsidRDefault="00F4415A">
            <w:pPr>
              <w:pStyle w:val="TableParagraph"/>
              <w:spacing w:before="5" w:line="222" w:lineRule="exact"/>
              <w:ind w:right="-15"/>
              <w:rPr>
                <w:b/>
                <w:sz w:val="20"/>
              </w:rPr>
            </w:pPr>
            <w:r>
              <w:rPr>
                <w:b/>
                <w:sz w:val="20"/>
              </w:rPr>
              <w:t>250.000,00</w:t>
            </w:r>
          </w:p>
        </w:tc>
      </w:tr>
      <w:tr w:rsidR="004D5EDF">
        <w:trPr>
          <w:trHeight w:val="736"/>
        </w:trPr>
        <w:tc>
          <w:tcPr>
            <w:tcW w:w="8580" w:type="dxa"/>
            <w:tcBorders>
              <w:left w:val="single" w:sz="18" w:space="0" w:color="000000"/>
              <w:bottom w:val="single" w:sz="18" w:space="0" w:color="000000"/>
            </w:tcBorders>
          </w:tcPr>
          <w:p w:rsidR="004D5EDF" w:rsidRDefault="00F4415A">
            <w:pPr>
              <w:pStyle w:val="TableParagraph"/>
              <w:tabs>
                <w:tab w:val="left" w:pos="4814"/>
              </w:tabs>
              <w:spacing w:before="5"/>
              <w:ind w:left="935"/>
              <w:jc w:val="left"/>
              <w:rPr>
                <w:sz w:val="20"/>
              </w:rPr>
            </w:pPr>
            <w:r>
              <w:rPr>
                <w:sz w:val="20"/>
              </w:rPr>
              <w:t>2074</w:t>
            </w:r>
            <w:r>
              <w:rPr>
                <w:spacing w:val="14"/>
                <w:sz w:val="20"/>
              </w:rPr>
              <w:t xml:space="preserve"> </w:t>
            </w:r>
            <w:r>
              <w:rPr>
                <w:sz w:val="20"/>
              </w:rPr>
              <w:t>Divida</w:t>
            </w:r>
            <w:r>
              <w:rPr>
                <w:spacing w:val="-5"/>
                <w:sz w:val="20"/>
              </w:rPr>
              <w:t xml:space="preserve"> </w:t>
            </w:r>
            <w:r>
              <w:rPr>
                <w:sz w:val="20"/>
              </w:rPr>
              <w:t>Contratual</w:t>
            </w:r>
            <w:r>
              <w:rPr>
                <w:sz w:val="20"/>
              </w:rPr>
              <w:tab/>
              <w:t>Amortizar</w:t>
            </w:r>
          </w:p>
        </w:tc>
        <w:tc>
          <w:tcPr>
            <w:tcW w:w="1436" w:type="dxa"/>
            <w:tcBorders>
              <w:bottom w:val="single" w:sz="18" w:space="0" w:color="000000"/>
              <w:right w:val="single" w:sz="18" w:space="0" w:color="000000"/>
            </w:tcBorders>
          </w:tcPr>
          <w:p w:rsidR="004D5EDF" w:rsidRDefault="00F4415A">
            <w:pPr>
              <w:pStyle w:val="TableParagraph"/>
              <w:spacing w:before="5"/>
              <w:ind w:right="-15"/>
              <w:rPr>
                <w:sz w:val="20"/>
              </w:rPr>
            </w:pPr>
            <w:r>
              <w:rPr>
                <w:w w:val="95"/>
                <w:sz w:val="20"/>
              </w:rPr>
              <w:t>250.000,00</w:t>
            </w:r>
          </w:p>
        </w:tc>
      </w:tr>
      <w:tr w:rsidR="004D5EDF">
        <w:trPr>
          <w:trHeight w:val="216"/>
        </w:trPr>
        <w:tc>
          <w:tcPr>
            <w:tcW w:w="8580" w:type="dxa"/>
            <w:tcBorders>
              <w:top w:val="single" w:sz="18" w:space="0" w:color="000000"/>
              <w:left w:val="single" w:sz="18" w:space="0" w:color="000000"/>
              <w:bottom w:val="single" w:sz="18" w:space="0" w:color="000000"/>
            </w:tcBorders>
            <w:shd w:val="clear" w:color="auto" w:fill="AEAAAA"/>
          </w:tcPr>
          <w:p w:rsidR="004D5EDF" w:rsidRDefault="00F4415A">
            <w:pPr>
              <w:pStyle w:val="TableParagraph"/>
              <w:spacing w:line="197" w:lineRule="exact"/>
              <w:ind w:left="1453"/>
              <w:jc w:val="left"/>
              <w:rPr>
                <w:b/>
                <w:sz w:val="20"/>
              </w:rPr>
            </w:pPr>
            <w:r>
              <w:rPr>
                <w:b/>
                <w:sz w:val="20"/>
              </w:rPr>
              <w:t>SECRETARIA DE EDUCAÇÃO E CULTURA</w:t>
            </w:r>
          </w:p>
        </w:tc>
        <w:tc>
          <w:tcPr>
            <w:tcW w:w="1436" w:type="dxa"/>
            <w:tcBorders>
              <w:top w:val="single" w:sz="18" w:space="0" w:color="000000"/>
              <w:bottom w:val="single" w:sz="18" w:space="0" w:color="000000"/>
              <w:right w:val="single" w:sz="18" w:space="0" w:color="000000"/>
            </w:tcBorders>
            <w:shd w:val="clear" w:color="auto" w:fill="AEAAAA"/>
          </w:tcPr>
          <w:p w:rsidR="004D5EDF" w:rsidRDefault="00F4415A">
            <w:pPr>
              <w:pStyle w:val="TableParagraph"/>
              <w:spacing w:line="197" w:lineRule="exact"/>
              <w:ind w:right="-15"/>
              <w:rPr>
                <w:b/>
                <w:sz w:val="20"/>
              </w:rPr>
            </w:pPr>
            <w:r>
              <w:rPr>
                <w:b/>
                <w:sz w:val="20"/>
              </w:rPr>
              <w:t>3.318.000,00</w:t>
            </w:r>
          </w:p>
        </w:tc>
      </w:tr>
      <w:tr w:rsidR="004D5EDF">
        <w:trPr>
          <w:trHeight w:val="216"/>
        </w:trPr>
        <w:tc>
          <w:tcPr>
            <w:tcW w:w="10016" w:type="dxa"/>
            <w:gridSpan w:val="2"/>
            <w:tcBorders>
              <w:top w:val="single" w:sz="18" w:space="0" w:color="000000"/>
              <w:left w:val="single" w:sz="18" w:space="0" w:color="000000"/>
              <w:bottom w:val="single" w:sz="18" w:space="0" w:color="000000"/>
              <w:right w:val="single" w:sz="18" w:space="0" w:color="000000"/>
            </w:tcBorders>
            <w:shd w:val="clear" w:color="auto" w:fill="AEAAAA"/>
          </w:tcPr>
          <w:p w:rsidR="004D5EDF" w:rsidRDefault="00F4415A">
            <w:pPr>
              <w:pStyle w:val="TableParagraph"/>
              <w:tabs>
                <w:tab w:val="left" w:pos="4813"/>
              </w:tabs>
              <w:spacing w:line="197" w:lineRule="exact"/>
              <w:ind w:left="35"/>
              <w:jc w:val="left"/>
              <w:rPr>
                <w:b/>
                <w:sz w:val="20"/>
              </w:rPr>
            </w:pPr>
            <w:r>
              <w:rPr>
                <w:b/>
                <w:sz w:val="20"/>
              </w:rPr>
              <w:t>prog.</w:t>
            </w:r>
            <w:r>
              <w:rPr>
                <w:b/>
                <w:spacing w:val="-24"/>
                <w:sz w:val="20"/>
              </w:rPr>
              <w:t xml:space="preserve"> </w:t>
            </w:r>
            <w:r>
              <w:rPr>
                <w:b/>
                <w:sz w:val="20"/>
              </w:rPr>
              <w:t>Atividade</w:t>
            </w:r>
            <w:r>
              <w:rPr>
                <w:b/>
                <w:sz w:val="20"/>
              </w:rPr>
              <w:tab/>
              <w:t>Produto</w:t>
            </w:r>
          </w:p>
        </w:tc>
      </w:tr>
      <w:tr w:rsidR="004D5EDF">
        <w:trPr>
          <w:trHeight w:val="221"/>
        </w:trPr>
        <w:tc>
          <w:tcPr>
            <w:tcW w:w="8580" w:type="dxa"/>
            <w:tcBorders>
              <w:top w:val="single" w:sz="18" w:space="0" w:color="000000"/>
              <w:left w:val="single" w:sz="18" w:space="0" w:color="000000"/>
            </w:tcBorders>
          </w:tcPr>
          <w:p w:rsidR="004D5EDF" w:rsidRDefault="00F4415A">
            <w:pPr>
              <w:pStyle w:val="TableParagraph"/>
              <w:tabs>
                <w:tab w:val="left" w:pos="1453"/>
              </w:tabs>
              <w:spacing w:line="202" w:lineRule="exact"/>
              <w:ind w:left="383"/>
              <w:jc w:val="left"/>
              <w:rPr>
                <w:b/>
                <w:sz w:val="20"/>
              </w:rPr>
            </w:pPr>
            <w:r>
              <w:rPr>
                <w:b/>
                <w:sz w:val="20"/>
              </w:rPr>
              <w:t>7</w:t>
            </w:r>
            <w:r>
              <w:rPr>
                <w:b/>
                <w:sz w:val="20"/>
              </w:rPr>
              <w:tab/>
              <w:t>ENSINO</w:t>
            </w:r>
            <w:r>
              <w:rPr>
                <w:b/>
                <w:spacing w:val="-2"/>
                <w:sz w:val="20"/>
              </w:rPr>
              <w:t xml:space="preserve"> </w:t>
            </w:r>
            <w:r>
              <w:rPr>
                <w:b/>
                <w:sz w:val="20"/>
              </w:rPr>
              <w:t>FUNDAMENTAL</w:t>
            </w:r>
          </w:p>
        </w:tc>
        <w:tc>
          <w:tcPr>
            <w:tcW w:w="1436" w:type="dxa"/>
            <w:tcBorders>
              <w:top w:val="single" w:sz="18" w:space="0" w:color="000000"/>
              <w:right w:val="single" w:sz="18" w:space="0" w:color="000000"/>
            </w:tcBorders>
          </w:tcPr>
          <w:p w:rsidR="004D5EDF" w:rsidRDefault="00F4415A">
            <w:pPr>
              <w:pStyle w:val="TableParagraph"/>
              <w:spacing w:line="202" w:lineRule="exact"/>
              <w:ind w:right="-15"/>
              <w:rPr>
                <w:b/>
                <w:sz w:val="20"/>
              </w:rPr>
            </w:pPr>
            <w:r>
              <w:rPr>
                <w:b/>
                <w:sz w:val="20"/>
              </w:rPr>
              <w:t>2.851.000,00</w:t>
            </w:r>
          </w:p>
        </w:tc>
      </w:tr>
      <w:tr w:rsidR="004D5EDF">
        <w:trPr>
          <w:trHeight w:val="247"/>
        </w:trPr>
        <w:tc>
          <w:tcPr>
            <w:tcW w:w="8580" w:type="dxa"/>
            <w:tcBorders>
              <w:left w:val="single" w:sz="18" w:space="0" w:color="000000"/>
            </w:tcBorders>
          </w:tcPr>
          <w:p w:rsidR="004D5EDF" w:rsidRDefault="00F4415A">
            <w:pPr>
              <w:pStyle w:val="TableParagraph"/>
              <w:tabs>
                <w:tab w:val="left" w:pos="3878"/>
              </w:tabs>
              <w:spacing w:before="5" w:line="222" w:lineRule="exact"/>
              <w:ind w:right="215"/>
              <w:rPr>
                <w:sz w:val="20"/>
              </w:rPr>
            </w:pPr>
            <w:r>
              <w:rPr>
                <w:sz w:val="20"/>
              </w:rPr>
              <w:t>1015</w:t>
            </w:r>
            <w:r>
              <w:rPr>
                <w:spacing w:val="13"/>
                <w:sz w:val="20"/>
              </w:rPr>
              <w:t xml:space="preserve"> </w:t>
            </w:r>
            <w:r>
              <w:rPr>
                <w:sz w:val="20"/>
              </w:rPr>
              <w:t>Equipar</w:t>
            </w:r>
            <w:r>
              <w:rPr>
                <w:spacing w:val="-3"/>
                <w:sz w:val="20"/>
              </w:rPr>
              <w:t xml:space="preserve"> </w:t>
            </w:r>
            <w:r>
              <w:rPr>
                <w:sz w:val="20"/>
              </w:rPr>
              <w:t>Educação</w:t>
            </w:r>
            <w:r>
              <w:rPr>
                <w:sz w:val="20"/>
              </w:rPr>
              <w:tab/>
              <w:t>Equipamentos e materiais</w:t>
            </w:r>
            <w:r>
              <w:rPr>
                <w:spacing w:val="-23"/>
                <w:sz w:val="20"/>
              </w:rPr>
              <w:t xml:space="preserve"> </w:t>
            </w:r>
            <w:r>
              <w:rPr>
                <w:sz w:val="20"/>
              </w:rPr>
              <w:t>permanentes</w:t>
            </w:r>
          </w:p>
        </w:tc>
        <w:tc>
          <w:tcPr>
            <w:tcW w:w="1436" w:type="dxa"/>
            <w:tcBorders>
              <w:right w:val="single" w:sz="18" w:space="0" w:color="000000"/>
            </w:tcBorders>
          </w:tcPr>
          <w:p w:rsidR="004D5EDF" w:rsidRDefault="00F4415A">
            <w:pPr>
              <w:pStyle w:val="TableParagraph"/>
              <w:spacing w:before="5" w:line="222" w:lineRule="exact"/>
              <w:ind w:right="-15"/>
              <w:rPr>
                <w:sz w:val="20"/>
              </w:rPr>
            </w:pPr>
            <w:r>
              <w:rPr>
                <w:sz w:val="20"/>
              </w:rPr>
              <w:t>100.000,00</w:t>
            </w:r>
          </w:p>
        </w:tc>
      </w:tr>
      <w:tr w:rsidR="004D5EDF">
        <w:trPr>
          <w:trHeight w:val="247"/>
        </w:trPr>
        <w:tc>
          <w:tcPr>
            <w:tcW w:w="8580" w:type="dxa"/>
            <w:tcBorders>
              <w:left w:val="single" w:sz="18" w:space="0" w:color="000000"/>
            </w:tcBorders>
          </w:tcPr>
          <w:p w:rsidR="004D5EDF" w:rsidRDefault="00F4415A">
            <w:pPr>
              <w:pStyle w:val="TableParagraph"/>
              <w:tabs>
                <w:tab w:val="left" w:pos="4813"/>
              </w:tabs>
              <w:spacing w:before="5" w:line="222" w:lineRule="exact"/>
              <w:ind w:left="935"/>
              <w:jc w:val="left"/>
              <w:rPr>
                <w:sz w:val="20"/>
              </w:rPr>
            </w:pPr>
            <w:r>
              <w:rPr>
                <w:sz w:val="20"/>
              </w:rPr>
              <w:t>1078</w:t>
            </w:r>
            <w:r>
              <w:rPr>
                <w:spacing w:val="16"/>
                <w:sz w:val="20"/>
              </w:rPr>
              <w:t xml:space="preserve"> </w:t>
            </w:r>
            <w:r>
              <w:rPr>
                <w:sz w:val="20"/>
              </w:rPr>
              <w:t>Construir</w:t>
            </w:r>
            <w:r>
              <w:rPr>
                <w:spacing w:val="-4"/>
                <w:sz w:val="20"/>
              </w:rPr>
              <w:t xml:space="preserve"> </w:t>
            </w:r>
            <w:r>
              <w:rPr>
                <w:sz w:val="20"/>
              </w:rPr>
              <w:t>Escolas</w:t>
            </w:r>
            <w:r>
              <w:rPr>
                <w:sz w:val="20"/>
              </w:rPr>
              <w:tab/>
              <w:t>Construir</w:t>
            </w:r>
          </w:p>
        </w:tc>
        <w:tc>
          <w:tcPr>
            <w:tcW w:w="1436" w:type="dxa"/>
            <w:tcBorders>
              <w:right w:val="single" w:sz="18" w:space="0" w:color="000000"/>
            </w:tcBorders>
          </w:tcPr>
          <w:p w:rsidR="004D5EDF" w:rsidRDefault="00F4415A">
            <w:pPr>
              <w:pStyle w:val="TableParagraph"/>
              <w:spacing w:before="5" w:line="222" w:lineRule="exact"/>
              <w:ind w:right="-15"/>
              <w:rPr>
                <w:sz w:val="20"/>
              </w:rPr>
            </w:pPr>
            <w:r>
              <w:rPr>
                <w:sz w:val="20"/>
              </w:rPr>
              <w:t>100.000,00</w:t>
            </w:r>
          </w:p>
        </w:tc>
      </w:tr>
      <w:tr w:rsidR="004D5EDF">
        <w:trPr>
          <w:trHeight w:val="247"/>
        </w:trPr>
        <w:tc>
          <w:tcPr>
            <w:tcW w:w="8580" w:type="dxa"/>
            <w:tcBorders>
              <w:left w:val="single" w:sz="18" w:space="0" w:color="000000"/>
            </w:tcBorders>
          </w:tcPr>
          <w:p w:rsidR="004D5EDF" w:rsidRDefault="00F4415A">
            <w:pPr>
              <w:pStyle w:val="TableParagraph"/>
              <w:tabs>
                <w:tab w:val="left" w:pos="4812"/>
              </w:tabs>
              <w:spacing w:before="5" w:line="222" w:lineRule="exact"/>
              <w:ind w:left="935"/>
              <w:jc w:val="left"/>
              <w:rPr>
                <w:sz w:val="20"/>
              </w:rPr>
            </w:pPr>
            <w:r>
              <w:rPr>
                <w:sz w:val="20"/>
              </w:rPr>
              <w:t>2017 Rede</w:t>
            </w:r>
            <w:r>
              <w:rPr>
                <w:spacing w:val="12"/>
                <w:sz w:val="20"/>
              </w:rPr>
              <w:t xml:space="preserve"> </w:t>
            </w:r>
            <w:r>
              <w:rPr>
                <w:sz w:val="20"/>
              </w:rPr>
              <w:t>de</w:t>
            </w:r>
            <w:r>
              <w:rPr>
                <w:spacing w:val="-4"/>
                <w:sz w:val="20"/>
              </w:rPr>
              <w:t xml:space="preserve"> </w:t>
            </w:r>
            <w:r>
              <w:rPr>
                <w:sz w:val="20"/>
              </w:rPr>
              <w:t>ensino</w:t>
            </w:r>
            <w:r>
              <w:rPr>
                <w:sz w:val="20"/>
              </w:rPr>
              <w:tab/>
              <w:t>Manter</w:t>
            </w:r>
          </w:p>
        </w:tc>
        <w:tc>
          <w:tcPr>
            <w:tcW w:w="1436" w:type="dxa"/>
            <w:tcBorders>
              <w:right w:val="single" w:sz="18" w:space="0" w:color="000000"/>
            </w:tcBorders>
          </w:tcPr>
          <w:p w:rsidR="004D5EDF" w:rsidRDefault="00F4415A">
            <w:pPr>
              <w:pStyle w:val="TableParagraph"/>
              <w:spacing w:before="5" w:line="222" w:lineRule="exact"/>
              <w:ind w:right="-15"/>
              <w:rPr>
                <w:sz w:val="20"/>
              </w:rPr>
            </w:pPr>
            <w:r>
              <w:rPr>
                <w:sz w:val="20"/>
              </w:rPr>
              <w:t>1.300.000,00</w:t>
            </w:r>
          </w:p>
        </w:tc>
      </w:tr>
      <w:tr w:rsidR="004D5EDF">
        <w:trPr>
          <w:trHeight w:val="247"/>
        </w:trPr>
        <w:tc>
          <w:tcPr>
            <w:tcW w:w="8580" w:type="dxa"/>
            <w:tcBorders>
              <w:left w:val="single" w:sz="18" w:space="0" w:color="000000"/>
            </w:tcBorders>
          </w:tcPr>
          <w:p w:rsidR="004D5EDF" w:rsidRDefault="00F4415A">
            <w:pPr>
              <w:pStyle w:val="TableParagraph"/>
              <w:tabs>
                <w:tab w:val="left" w:pos="4812"/>
              </w:tabs>
              <w:spacing w:before="5" w:line="222" w:lineRule="exact"/>
              <w:ind w:left="935"/>
              <w:jc w:val="left"/>
              <w:rPr>
                <w:sz w:val="20"/>
              </w:rPr>
            </w:pPr>
            <w:r>
              <w:rPr>
                <w:sz w:val="20"/>
              </w:rPr>
              <w:t>2021</w:t>
            </w:r>
            <w:r>
              <w:rPr>
                <w:spacing w:val="16"/>
                <w:sz w:val="20"/>
              </w:rPr>
              <w:t xml:space="preserve"> </w:t>
            </w:r>
            <w:r>
              <w:rPr>
                <w:sz w:val="20"/>
              </w:rPr>
              <w:t>Transporte</w:t>
            </w:r>
            <w:r>
              <w:rPr>
                <w:spacing w:val="-4"/>
                <w:sz w:val="20"/>
              </w:rPr>
              <w:t xml:space="preserve"> </w:t>
            </w:r>
            <w:r>
              <w:rPr>
                <w:sz w:val="20"/>
              </w:rPr>
              <w:t>Escolar</w:t>
            </w:r>
            <w:r>
              <w:rPr>
                <w:sz w:val="20"/>
              </w:rPr>
              <w:tab/>
              <w:t>Manter</w:t>
            </w:r>
          </w:p>
        </w:tc>
        <w:tc>
          <w:tcPr>
            <w:tcW w:w="1436" w:type="dxa"/>
            <w:tcBorders>
              <w:right w:val="single" w:sz="18" w:space="0" w:color="000000"/>
            </w:tcBorders>
          </w:tcPr>
          <w:p w:rsidR="004D5EDF" w:rsidRDefault="00F4415A">
            <w:pPr>
              <w:pStyle w:val="TableParagraph"/>
              <w:spacing w:before="5" w:line="222" w:lineRule="exact"/>
              <w:ind w:right="-15"/>
              <w:rPr>
                <w:sz w:val="20"/>
              </w:rPr>
            </w:pPr>
            <w:r>
              <w:rPr>
                <w:sz w:val="20"/>
              </w:rPr>
              <w:t>260.000,00</w:t>
            </w:r>
          </w:p>
        </w:tc>
      </w:tr>
      <w:tr w:rsidR="004D5EDF">
        <w:trPr>
          <w:trHeight w:val="247"/>
        </w:trPr>
        <w:tc>
          <w:tcPr>
            <w:tcW w:w="8580" w:type="dxa"/>
            <w:tcBorders>
              <w:left w:val="single" w:sz="18" w:space="0" w:color="000000"/>
            </w:tcBorders>
          </w:tcPr>
          <w:p w:rsidR="004D5EDF" w:rsidRDefault="00F4415A">
            <w:pPr>
              <w:pStyle w:val="TableParagraph"/>
              <w:tabs>
                <w:tab w:val="left" w:pos="4813"/>
              </w:tabs>
              <w:spacing w:before="5" w:line="222" w:lineRule="exact"/>
              <w:ind w:left="935"/>
              <w:jc w:val="left"/>
              <w:rPr>
                <w:sz w:val="20"/>
              </w:rPr>
            </w:pPr>
            <w:r>
              <w:rPr>
                <w:sz w:val="20"/>
              </w:rPr>
              <w:t>2022</w:t>
            </w:r>
            <w:r>
              <w:rPr>
                <w:spacing w:val="16"/>
                <w:sz w:val="20"/>
              </w:rPr>
              <w:t xml:space="preserve"> </w:t>
            </w:r>
            <w:r>
              <w:rPr>
                <w:sz w:val="20"/>
              </w:rPr>
              <w:t>Merenda</w:t>
            </w:r>
            <w:r>
              <w:rPr>
                <w:spacing w:val="-5"/>
                <w:sz w:val="20"/>
              </w:rPr>
              <w:t xml:space="preserve"> </w:t>
            </w:r>
            <w:r>
              <w:rPr>
                <w:sz w:val="20"/>
              </w:rPr>
              <w:t>escolar</w:t>
            </w:r>
            <w:r>
              <w:rPr>
                <w:sz w:val="20"/>
              </w:rPr>
              <w:tab/>
              <w:t>Manter</w:t>
            </w:r>
          </w:p>
        </w:tc>
        <w:tc>
          <w:tcPr>
            <w:tcW w:w="1436" w:type="dxa"/>
            <w:tcBorders>
              <w:right w:val="single" w:sz="18" w:space="0" w:color="000000"/>
            </w:tcBorders>
          </w:tcPr>
          <w:p w:rsidR="004D5EDF" w:rsidRDefault="00F4415A">
            <w:pPr>
              <w:pStyle w:val="TableParagraph"/>
              <w:spacing w:before="5" w:line="222" w:lineRule="exact"/>
              <w:ind w:right="-15"/>
              <w:rPr>
                <w:sz w:val="20"/>
              </w:rPr>
            </w:pPr>
            <w:r>
              <w:rPr>
                <w:sz w:val="20"/>
              </w:rPr>
              <w:t>31.000,00</w:t>
            </w:r>
          </w:p>
        </w:tc>
      </w:tr>
      <w:tr w:rsidR="004D5EDF">
        <w:trPr>
          <w:trHeight w:val="247"/>
        </w:trPr>
        <w:tc>
          <w:tcPr>
            <w:tcW w:w="8580" w:type="dxa"/>
            <w:tcBorders>
              <w:left w:val="single" w:sz="18" w:space="0" w:color="000000"/>
            </w:tcBorders>
          </w:tcPr>
          <w:p w:rsidR="004D5EDF" w:rsidRDefault="00F4415A">
            <w:pPr>
              <w:pStyle w:val="TableParagraph"/>
              <w:tabs>
                <w:tab w:val="left" w:pos="4813"/>
              </w:tabs>
              <w:spacing w:before="5" w:line="222" w:lineRule="exact"/>
              <w:ind w:left="935"/>
              <w:jc w:val="left"/>
              <w:rPr>
                <w:sz w:val="20"/>
              </w:rPr>
            </w:pPr>
            <w:r>
              <w:rPr>
                <w:sz w:val="20"/>
              </w:rPr>
              <w:t>2092</w:t>
            </w:r>
            <w:r>
              <w:rPr>
                <w:spacing w:val="16"/>
                <w:sz w:val="20"/>
              </w:rPr>
              <w:t xml:space="preserve"> </w:t>
            </w:r>
            <w:r>
              <w:rPr>
                <w:sz w:val="20"/>
              </w:rPr>
              <w:t>Fundeb</w:t>
            </w:r>
            <w:r>
              <w:rPr>
                <w:spacing w:val="-4"/>
                <w:sz w:val="20"/>
              </w:rPr>
              <w:t xml:space="preserve"> </w:t>
            </w:r>
            <w:r>
              <w:rPr>
                <w:sz w:val="20"/>
              </w:rPr>
              <w:t>60%</w:t>
            </w:r>
            <w:r>
              <w:rPr>
                <w:sz w:val="20"/>
              </w:rPr>
              <w:tab/>
              <w:t>Manter</w:t>
            </w:r>
          </w:p>
        </w:tc>
        <w:tc>
          <w:tcPr>
            <w:tcW w:w="1436" w:type="dxa"/>
            <w:tcBorders>
              <w:right w:val="single" w:sz="18" w:space="0" w:color="000000"/>
            </w:tcBorders>
          </w:tcPr>
          <w:p w:rsidR="004D5EDF" w:rsidRDefault="00F4415A">
            <w:pPr>
              <w:pStyle w:val="TableParagraph"/>
              <w:spacing w:before="5" w:line="222" w:lineRule="exact"/>
              <w:ind w:right="-15"/>
              <w:rPr>
                <w:sz w:val="20"/>
              </w:rPr>
            </w:pPr>
            <w:r>
              <w:rPr>
                <w:sz w:val="20"/>
              </w:rPr>
              <w:t>1.100.000,00</w:t>
            </w:r>
          </w:p>
        </w:tc>
      </w:tr>
      <w:tr w:rsidR="004D5EDF">
        <w:trPr>
          <w:trHeight w:val="247"/>
        </w:trPr>
        <w:tc>
          <w:tcPr>
            <w:tcW w:w="8580" w:type="dxa"/>
            <w:tcBorders>
              <w:left w:val="single" w:sz="18" w:space="0" w:color="000000"/>
            </w:tcBorders>
          </w:tcPr>
          <w:p w:rsidR="004D5EDF" w:rsidRDefault="00F4415A">
            <w:pPr>
              <w:pStyle w:val="TableParagraph"/>
              <w:tabs>
                <w:tab w:val="left" w:pos="4813"/>
              </w:tabs>
              <w:spacing w:before="5" w:line="222" w:lineRule="exact"/>
              <w:ind w:left="935"/>
              <w:jc w:val="left"/>
              <w:rPr>
                <w:sz w:val="20"/>
              </w:rPr>
            </w:pPr>
            <w:r>
              <w:rPr>
                <w:sz w:val="20"/>
              </w:rPr>
              <w:t>2093</w:t>
            </w:r>
            <w:r>
              <w:rPr>
                <w:spacing w:val="16"/>
                <w:sz w:val="20"/>
              </w:rPr>
              <w:t xml:space="preserve"> </w:t>
            </w:r>
            <w:r>
              <w:rPr>
                <w:sz w:val="20"/>
              </w:rPr>
              <w:t>Fundeb</w:t>
            </w:r>
            <w:r>
              <w:rPr>
                <w:spacing w:val="-4"/>
                <w:sz w:val="20"/>
              </w:rPr>
              <w:t xml:space="preserve"> </w:t>
            </w:r>
            <w:r>
              <w:rPr>
                <w:sz w:val="20"/>
              </w:rPr>
              <w:t>40%</w:t>
            </w:r>
            <w:r>
              <w:rPr>
                <w:sz w:val="20"/>
              </w:rPr>
              <w:tab/>
              <w:t>Manter</w:t>
            </w:r>
          </w:p>
        </w:tc>
        <w:tc>
          <w:tcPr>
            <w:tcW w:w="1436" w:type="dxa"/>
            <w:tcBorders>
              <w:right w:val="single" w:sz="18" w:space="0" w:color="000000"/>
            </w:tcBorders>
          </w:tcPr>
          <w:p w:rsidR="004D5EDF" w:rsidRDefault="00F4415A">
            <w:pPr>
              <w:pStyle w:val="TableParagraph"/>
              <w:spacing w:before="5" w:line="222" w:lineRule="exact"/>
              <w:ind w:right="-15"/>
              <w:rPr>
                <w:sz w:val="20"/>
              </w:rPr>
            </w:pPr>
            <w:r>
              <w:rPr>
                <w:sz w:val="20"/>
              </w:rPr>
              <w:t>60.000,00</w:t>
            </w:r>
          </w:p>
        </w:tc>
      </w:tr>
      <w:tr w:rsidR="004D5EDF">
        <w:trPr>
          <w:trHeight w:val="247"/>
        </w:trPr>
        <w:tc>
          <w:tcPr>
            <w:tcW w:w="8580" w:type="dxa"/>
            <w:tcBorders>
              <w:left w:val="single" w:sz="18" w:space="0" w:color="000000"/>
            </w:tcBorders>
          </w:tcPr>
          <w:p w:rsidR="004D5EDF" w:rsidRDefault="00F4415A">
            <w:pPr>
              <w:pStyle w:val="TableParagraph"/>
              <w:tabs>
                <w:tab w:val="left" w:pos="1453"/>
              </w:tabs>
              <w:spacing w:before="5" w:line="222" w:lineRule="exact"/>
              <w:ind w:left="383"/>
              <w:jc w:val="left"/>
              <w:rPr>
                <w:b/>
                <w:sz w:val="20"/>
              </w:rPr>
            </w:pPr>
            <w:r>
              <w:rPr>
                <w:b/>
                <w:sz w:val="20"/>
              </w:rPr>
              <w:t>8</w:t>
            </w:r>
            <w:r>
              <w:rPr>
                <w:b/>
                <w:sz w:val="20"/>
              </w:rPr>
              <w:tab/>
              <w:t>ENSINO</w:t>
            </w:r>
            <w:r>
              <w:rPr>
                <w:b/>
                <w:spacing w:val="-2"/>
                <w:sz w:val="20"/>
              </w:rPr>
              <w:t xml:space="preserve"> </w:t>
            </w:r>
            <w:r>
              <w:rPr>
                <w:b/>
                <w:sz w:val="20"/>
              </w:rPr>
              <w:t>SUPERIOR</w:t>
            </w:r>
          </w:p>
        </w:tc>
        <w:tc>
          <w:tcPr>
            <w:tcW w:w="1436" w:type="dxa"/>
            <w:tcBorders>
              <w:right w:val="single" w:sz="18" w:space="0" w:color="000000"/>
            </w:tcBorders>
          </w:tcPr>
          <w:p w:rsidR="004D5EDF" w:rsidRDefault="00F4415A">
            <w:pPr>
              <w:pStyle w:val="TableParagraph"/>
              <w:spacing w:before="5" w:line="222" w:lineRule="exact"/>
              <w:ind w:right="-15"/>
              <w:rPr>
                <w:b/>
                <w:sz w:val="20"/>
              </w:rPr>
            </w:pPr>
            <w:r>
              <w:rPr>
                <w:b/>
                <w:sz w:val="20"/>
              </w:rPr>
              <w:t>25.000,00</w:t>
            </w:r>
          </w:p>
        </w:tc>
      </w:tr>
      <w:tr w:rsidR="004D5EDF">
        <w:trPr>
          <w:trHeight w:val="247"/>
        </w:trPr>
        <w:tc>
          <w:tcPr>
            <w:tcW w:w="8580" w:type="dxa"/>
            <w:tcBorders>
              <w:left w:val="single" w:sz="18" w:space="0" w:color="000000"/>
            </w:tcBorders>
          </w:tcPr>
          <w:p w:rsidR="004D5EDF" w:rsidRDefault="00F4415A">
            <w:pPr>
              <w:pStyle w:val="TableParagraph"/>
              <w:tabs>
                <w:tab w:val="left" w:pos="4813"/>
              </w:tabs>
              <w:spacing w:before="5" w:line="222" w:lineRule="exact"/>
              <w:ind w:left="935"/>
              <w:jc w:val="left"/>
              <w:rPr>
                <w:sz w:val="20"/>
              </w:rPr>
            </w:pPr>
            <w:r>
              <w:rPr>
                <w:sz w:val="20"/>
              </w:rPr>
              <w:t>2026</w:t>
            </w:r>
            <w:r>
              <w:rPr>
                <w:spacing w:val="15"/>
                <w:sz w:val="20"/>
              </w:rPr>
              <w:t xml:space="preserve"> </w:t>
            </w:r>
            <w:r>
              <w:rPr>
                <w:sz w:val="20"/>
              </w:rPr>
              <w:t>Transporte</w:t>
            </w:r>
            <w:r>
              <w:rPr>
                <w:spacing w:val="-6"/>
                <w:sz w:val="20"/>
              </w:rPr>
              <w:t xml:space="preserve"> </w:t>
            </w:r>
            <w:r>
              <w:rPr>
                <w:sz w:val="20"/>
              </w:rPr>
              <w:t>Universitário</w:t>
            </w:r>
            <w:r>
              <w:rPr>
                <w:sz w:val="20"/>
              </w:rPr>
              <w:tab/>
              <w:t>Manter</w:t>
            </w:r>
          </w:p>
        </w:tc>
        <w:tc>
          <w:tcPr>
            <w:tcW w:w="1436" w:type="dxa"/>
            <w:tcBorders>
              <w:right w:val="single" w:sz="18" w:space="0" w:color="000000"/>
            </w:tcBorders>
          </w:tcPr>
          <w:p w:rsidR="004D5EDF" w:rsidRDefault="00F4415A">
            <w:pPr>
              <w:pStyle w:val="TableParagraph"/>
              <w:spacing w:before="5" w:line="222" w:lineRule="exact"/>
              <w:ind w:right="-15"/>
              <w:rPr>
                <w:sz w:val="20"/>
              </w:rPr>
            </w:pPr>
            <w:r>
              <w:rPr>
                <w:w w:val="95"/>
                <w:sz w:val="20"/>
              </w:rPr>
              <w:t>25.000,00</w:t>
            </w:r>
          </w:p>
        </w:tc>
      </w:tr>
      <w:tr w:rsidR="004D5EDF">
        <w:trPr>
          <w:trHeight w:val="252"/>
        </w:trPr>
        <w:tc>
          <w:tcPr>
            <w:tcW w:w="8580" w:type="dxa"/>
            <w:tcBorders>
              <w:left w:val="single" w:sz="18" w:space="0" w:color="000000"/>
            </w:tcBorders>
          </w:tcPr>
          <w:p w:rsidR="004D5EDF" w:rsidRDefault="00F4415A">
            <w:pPr>
              <w:pStyle w:val="TableParagraph"/>
              <w:tabs>
                <w:tab w:val="left" w:pos="1453"/>
              </w:tabs>
              <w:spacing w:before="5" w:line="228" w:lineRule="exact"/>
              <w:ind w:left="272"/>
              <w:jc w:val="left"/>
              <w:rPr>
                <w:b/>
                <w:sz w:val="20"/>
              </w:rPr>
            </w:pPr>
            <w:r>
              <w:rPr>
                <w:b/>
                <w:sz w:val="20"/>
              </w:rPr>
              <w:t>33</w:t>
            </w:r>
            <w:r>
              <w:rPr>
                <w:b/>
                <w:sz w:val="20"/>
              </w:rPr>
              <w:tab/>
              <w:t>ENSINO</w:t>
            </w:r>
            <w:r>
              <w:rPr>
                <w:b/>
                <w:spacing w:val="-2"/>
                <w:sz w:val="20"/>
              </w:rPr>
              <w:t xml:space="preserve"> </w:t>
            </w:r>
            <w:r>
              <w:rPr>
                <w:b/>
                <w:sz w:val="20"/>
              </w:rPr>
              <w:t>INFFANTIL</w:t>
            </w:r>
          </w:p>
        </w:tc>
        <w:tc>
          <w:tcPr>
            <w:tcW w:w="1436" w:type="dxa"/>
            <w:tcBorders>
              <w:right w:val="single" w:sz="18" w:space="0" w:color="000000"/>
            </w:tcBorders>
          </w:tcPr>
          <w:p w:rsidR="004D5EDF" w:rsidRDefault="00F4415A">
            <w:pPr>
              <w:pStyle w:val="TableParagraph"/>
              <w:spacing w:before="5" w:line="228" w:lineRule="exact"/>
              <w:ind w:right="-15"/>
              <w:rPr>
                <w:b/>
                <w:sz w:val="20"/>
              </w:rPr>
            </w:pPr>
            <w:r>
              <w:rPr>
                <w:b/>
                <w:sz w:val="20"/>
              </w:rPr>
              <w:t>390.000,00</w:t>
            </w:r>
          </w:p>
        </w:tc>
      </w:tr>
    </w:tbl>
    <w:p w:rsidR="004D5EDF" w:rsidRDefault="004D5EDF">
      <w:pPr>
        <w:spacing w:line="228" w:lineRule="exact"/>
        <w:rPr>
          <w:sz w:val="20"/>
        </w:rPr>
        <w:sectPr w:rsidR="004D5EDF">
          <w:headerReference w:type="default" r:id="rId53"/>
          <w:footerReference w:type="default" r:id="rId54"/>
          <w:pgSz w:w="11910" w:h="16840"/>
          <w:pgMar w:top="1060" w:right="720" w:bottom="280" w:left="620" w:header="0" w:footer="0" w:gutter="0"/>
          <w:cols w:space="720"/>
        </w:sectPr>
      </w:pPr>
    </w:p>
    <w:tbl>
      <w:tblPr>
        <w:tblStyle w:val="TableNormal"/>
        <w:tblW w:w="0" w:type="auto"/>
        <w:tblInd w:w="152" w:type="dxa"/>
        <w:tblLayout w:type="fixed"/>
        <w:tblLook w:val="01E0" w:firstRow="1" w:lastRow="1" w:firstColumn="1" w:lastColumn="1" w:noHBand="0" w:noVBand="0"/>
      </w:tblPr>
      <w:tblGrid>
        <w:gridCol w:w="718"/>
        <w:gridCol w:w="701"/>
        <w:gridCol w:w="7162"/>
        <w:gridCol w:w="1436"/>
      </w:tblGrid>
      <w:tr w:rsidR="004D5EDF">
        <w:trPr>
          <w:trHeight w:val="244"/>
        </w:trPr>
        <w:tc>
          <w:tcPr>
            <w:tcW w:w="718" w:type="dxa"/>
            <w:tcBorders>
              <w:left w:val="single" w:sz="18" w:space="0" w:color="000000"/>
            </w:tcBorders>
          </w:tcPr>
          <w:p w:rsidR="004D5EDF" w:rsidRDefault="004D5EDF">
            <w:pPr>
              <w:pStyle w:val="TableParagraph"/>
              <w:jc w:val="left"/>
              <w:rPr>
                <w:rFonts w:ascii="Times New Roman"/>
                <w:sz w:val="16"/>
              </w:rPr>
            </w:pPr>
          </w:p>
        </w:tc>
        <w:tc>
          <w:tcPr>
            <w:tcW w:w="701" w:type="dxa"/>
          </w:tcPr>
          <w:p w:rsidR="004D5EDF" w:rsidRDefault="00F4415A">
            <w:pPr>
              <w:pStyle w:val="TableParagraph"/>
              <w:spacing w:before="2" w:line="222" w:lineRule="exact"/>
              <w:ind w:right="17"/>
              <w:rPr>
                <w:sz w:val="20"/>
              </w:rPr>
            </w:pPr>
            <w:r>
              <w:rPr>
                <w:sz w:val="20"/>
              </w:rPr>
              <w:t>2095</w:t>
            </w:r>
          </w:p>
        </w:tc>
        <w:tc>
          <w:tcPr>
            <w:tcW w:w="7162" w:type="dxa"/>
          </w:tcPr>
          <w:p w:rsidR="004D5EDF" w:rsidRDefault="00F4415A">
            <w:pPr>
              <w:pStyle w:val="TableParagraph"/>
              <w:tabs>
                <w:tab w:val="left" w:pos="3416"/>
              </w:tabs>
              <w:spacing w:before="2" w:line="222" w:lineRule="exact"/>
              <w:ind w:left="56"/>
              <w:jc w:val="left"/>
              <w:rPr>
                <w:sz w:val="20"/>
              </w:rPr>
            </w:pPr>
            <w:r>
              <w:rPr>
                <w:sz w:val="20"/>
              </w:rPr>
              <w:t>Rede de</w:t>
            </w:r>
            <w:r>
              <w:rPr>
                <w:spacing w:val="-8"/>
                <w:sz w:val="20"/>
              </w:rPr>
              <w:t xml:space="preserve"> </w:t>
            </w:r>
            <w:r>
              <w:rPr>
                <w:sz w:val="20"/>
              </w:rPr>
              <w:t>ensino</w:t>
            </w:r>
            <w:r>
              <w:rPr>
                <w:spacing w:val="-5"/>
                <w:sz w:val="20"/>
              </w:rPr>
              <w:t xml:space="preserve"> </w:t>
            </w:r>
            <w:r>
              <w:rPr>
                <w:sz w:val="20"/>
              </w:rPr>
              <w:t>Creche</w:t>
            </w:r>
            <w:r>
              <w:rPr>
                <w:sz w:val="20"/>
              </w:rPr>
              <w:tab/>
              <w:t>Manter</w:t>
            </w:r>
          </w:p>
        </w:tc>
        <w:tc>
          <w:tcPr>
            <w:tcW w:w="1436" w:type="dxa"/>
            <w:tcBorders>
              <w:right w:val="single" w:sz="18" w:space="0" w:color="000000"/>
            </w:tcBorders>
          </w:tcPr>
          <w:p w:rsidR="004D5EDF" w:rsidRDefault="00F4415A">
            <w:pPr>
              <w:pStyle w:val="TableParagraph"/>
              <w:spacing w:before="2" w:line="222" w:lineRule="exact"/>
              <w:ind w:right="-15"/>
              <w:rPr>
                <w:sz w:val="20"/>
              </w:rPr>
            </w:pPr>
            <w:r>
              <w:rPr>
                <w:sz w:val="20"/>
              </w:rPr>
              <w:t>100.000,00</w:t>
            </w:r>
          </w:p>
        </w:tc>
      </w:tr>
      <w:tr w:rsidR="004D5EDF">
        <w:trPr>
          <w:trHeight w:val="247"/>
        </w:trPr>
        <w:tc>
          <w:tcPr>
            <w:tcW w:w="718" w:type="dxa"/>
            <w:tcBorders>
              <w:left w:val="single" w:sz="18" w:space="0" w:color="000000"/>
            </w:tcBorders>
          </w:tcPr>
          <w:p w:rsidR="004D5EDF" w:rsidRDefault="004D5EDF">
            <w:pPr>
              <w:pStyle w:val="TableParagraph"/>
              <w:jc w:val="left"/>
              <w:rPr>
                <w:rFonts w:ascii="Times New Roman"/>
                <w:sz w:val="18"/>
              </w:rPr>
            </w:pPr>
          </w:p>
        </w:tc>
        <w:tc>
          <w:tcPr>
            <w:tcW w:w="701" w:type="dxa"/>
          </w:tcPr>
          <w:p w:rsidR="004D5EDF" w:rsidRDefault="00F4415A">
            <w:pPr>
              <w:pStyle w:val="TableParagraph"/>
              <w:spacing w:before="5" w:line="222" w:lineRule="exact"/>
              <w:ind w:right="17"/>
              <w:rPr>
                <w:sz w:val="20"/>
              </w:rPr>
            </w:pPr>
            <w:r>
              <w:rPr>
                <w:sz w:val="20"/>
              </w:rPr>
              <w:t>2096</w:t>
            </w:r>
          </w:p>
        </w:tc>
        <w:tc>
          <w:tcPr>
            <w:tcW w:w="7162" w:type="dxa"/>
          </w:tcPr>
          <w:p w:rsidR="004D5EDF" w:rsidRDefault="00F4415A">
            <w:pPr>
              <w:pStyle w:val="TableParagraph"/>
              <w:tabs>
                <w:tab w:val="left" w:pos="3416"/>
              </w:tabs>
              <w:spacing w:before="5" w:line="222" w:lineRule="exact"/>
              <w:ind w:left="56"/>
              <w:jc w:val="left"/>
              <w:rPr>
                <w:sz w:val="20"/>
              </w:rPr>
            </w:pPr>
            <w:r>
              <w:rPr>
                <w:sz w:val="20"/>
              </w:rPr>
              <w:t>Rede de</w:t>
            </w:r>
            <w:r>
              <w:rPr>
                <w:spacing w:val="-8"/>
                <w:sz w:val="20"/>
              </w:rPr>
              <w:t xml:space="preserve"> </w:t>
            </w:r>
            <w:r>
              <w:rPr>
                <w:sz w:val="20"/>
              </w:rPr>
              <w:t>Ensino</w:t>
            </w:r>
            <w:r>
              <w:rPr>
                <w:spacing w:val="-5"/>
                <w:sz w:val="20"/>
              </w:rPr>
              <w:t xml:space="preserve"> </w:t>
            </w:r>
            <w:r>
              <w:rPr>
                <w:sz w:val="20"/>
              </w:rPr>
              <w:t>Pré-escola</w:t>
            </w:r>
            <w:r>
              <w:rPr>
                <w:sz w:val="20"/>
              </w:rPr>
              <w:tab/>
              <w:t>Manter</w:t>
            </w:r>
          </w:p>
        </w:tc>
        <w:tc>
          <w:tcPr>
            <w:tcW w:w="1436" w:type="dxa"/>
            <w:tcBorders>
              <w:right w:val="single" w:sz="18" w:space="0" w:color="000000"/>
            </w:tcBorders>
          </w:tcPr>
          <w:p w:rsidR="004D5EDF" w:rsidRDefault="00F4415A">
            <w:pPr>
              <w:pStyle w:val="TableParagraph"/>
              <w:spacing w:before="5" w:line="222" w:lineRule="exact"/>
              <w:ind w:right="-15"/>
              <w:rPr>
                <w:sz w:val="20"/>
              </w:rPr>
            </w:pPr>
            <w:r>
              <w:rPr>
                <w:sz w:val="20"/>
              </w:rPr>
              <w:t>30.000,00</w:t>
            </w:r>
          </w:p>
        </w:tc>
      </w:tr>
      <w:tr w:rsidR="004D5EDF">
        <w:trPr>
          <w:trHeight w:val="247"/>
        </w:trPr>
        <w:tc>
          <w:tcPr>
            <w:tcW w:w="718" w:type="dxa"/>
            <w:tcBorders>
              <w:left w:val="single" w:sz="18" w:space="0" w:color="000000"/>
            </w:tcBorders>
          </w:tcPr>
          <w:p w:rsidR="004D5EDF" w:rsidRDefault="004D5EDF">
            <w:pPr>
              <w:pStyle w:val="TableParagraph"/>
              <w:jc w:val="left"/>
              <w:rPr>
                <w:rFonts w:ascii="Times New Roman"/>
                <w:sz w:val="18"/>
              </w:rPr>
            </w:pPr>
          </w:p>
        </w:tc>
        <w:tc>
          <w:tcPr>
            <w:tcW w:w="701" w:type="dxa"/>
          </w:tcPr>
          <w:p w:rsidR="004D5EDF" w:rsidRDefault="00F4415A">
            <w:pPr>
              <w:pStyle w:val="TableParagraph"/>
              <w:spacing w:before="5" w:line="222" w:lineRule="exact"/>
              <w:ind w:right="17"/>
              <w:rPr>
                <w:sz w:val="20"/>
              </w:rPr>
            </w:pPr>
            <w:r>
              <w:rPr>
                <w:sz w:val="20"/>
              </w:rPr>
              <w:t>2097</w:t>
            </w:r>
          </w:p>
        </w:tc>
        <w:tc>
          <w:tcPr>
            <w:tcW w:w="7162" w:type="dxa"/>
          </w:tcPr>
          <w:p w:rsidR="004D5EDF" w:rsidRDefault="00F4415A">
            <w:pPr>
              <w:pStyle w:val="TableParagraph"/>
              <w:tabs>
                <w:tab w:val="left" w:pos="3417"/>
              </w:tabs>
              <w:spacing w:before="5" w:line="222" w:lineRule="exact"/>
              <w:ind w:left="56"/>
              <w:jc w:val="left"/>
              <w:rPr>
                <w:sz w:val="20"/>
              </w:rPr>
            </w:pPr>
            <w:r>
              <w:rPr>
                <w:sz w:val="20"/>
              </w:rPr>
              <w:t>Merenda</w:t>
            </w:r>
            <w:r>
              <w:rPr>
                <w:spacing w:val="-5"/>
                <w:sz w:val="20"/>
              </w:rPr>
              <w:t xml:space="preserve"> </w:t>
            </w:r>
            <w:r>
              <w:rPr>
                <w:sz w:val="20"/>
              </w:rPr>
              <w:t>escolar</w:t>
            </w:r>
            <w:r>
              <w:rPr>
                <w:spacing w:val="-2"/>
                <w:sz w:val="20"/>
              </w:rPr>
              <w:t xml:space="preserve"> </w:t>
            </w:r>
            <w:r>
              <w:rPr>
                <w:sz w:val="20"/>
              </w:rPr>
              <w:t>Creche</w:t>
            </w:r>
            <w:r>
              <w:rPr>
                <w:sz w:val="20"/>
              </w:rPr>
              <w:tab/>
              <w:t>Manter</w:t>
            </w:r>
          </w:p>
        </w:tc>
        <w:tc>
          <w:tcPr>
            <w:tcW w:w="1436" w:type="dxa"/>
            <w:tcBorders>
              <w:right w:val="single" w:sz="18" w:space="0" w:color="000000"/>
            </w:tcBorders>
          </w:tcPr>
          <w:p w:rsidR="004D5EDF" w:rsidRDefault="00F4415A">
            <w:pPr>
              <w:pStyle w:val="TableParagraph"/>
              <w:spacing w:before="5" w:line="222" w:lineRule="exact"/>
              <w:ind w:right="-15"/>
              <w:rPr>
                <w:sz w:val="20"/>
              </w:rPr>
            </w:pPr>
            <w:r>
              <w:rPr>
                <w:sz w:val="20"/>
              </w:rPr>
              <w:t>10.000,00</w:t>
            </w:r>
          </w:p>
        </w:tc>
      </w:tr>
      <w:tr w:rsidR="004D5EDF">
        <w:trPr>
          <w:trHeight w:val="247"/>
        </w:trPr>
        <w:tc>
          <w:tcPr>
            <w:tcW w:w="718" w:type="dxa"/>
            <w:tcBorders>
              <w:left w:val="single" w:sz="18" w:space="0" w:color="000000"/>
            </w:tcBorders>
          </w:tcPr>
          <w:p w:rsidR="004D5EDF" w:rsidRDefault="004D5EDF">
            <w:pPr>
              <w:pStyle w:val="TableParagraph"/>
              <w:jc w:val="left"/>
              <w:rPr>
                <w:rFonts w:ascii="Times New Roman"/>
                <w:sz w:val="18"/>
              </w:rPr>
            </w:pPr>
          </w:p>
        </w:tc>
        <w:tc>
          <w:tcPr>
            <w:tcW w:w="701" w:type="dxa"/>
          </w:tcPr>
          <w:p w:rsidR="004D5EDF" w:rsidRDefault="00F4415A">
            <w:pPr>
              <w:pStyle w:val="TableParagraph"/>
              <w:spacing w:before="5" w:line="222" w:lineRule="exact"/>
              <w:ind w:right="17"/>
              <w:rPr>
                <w:sz w:val="20"/>
              </w:rPr>
            </w:pPr>
            <w:r>
              <w:rPr>
                <w:sz w:val="20"/>
              </w:rPr>
              <w:t>2098</w:t>
            </w:r>
          </w:p>
        </w:tc>
        <w:tc>
          <w:tcPr>
            <w:tcW w:w="7162" w:type="dxa"/>
          </w:tcPr>
          <w:p w:rsidR="004D5EDF" w:rsidRDefault="00F4415A">
            <w:pPr>
              <w:pStyle w:val="TableParagraph"/>
              <w:tabs>
                <w:tab w:val="left" w:pos="3417"/>
              </w:tabs>
              <w:spacing w:before="5" w:line="222" w:lineRule="exact"/>
              <w:ind w:left="56"/>
              <w:jc w:val="left"/>
              <w:rPr>
                <w:sz w:val="20"/>
              </w:rPr>
            </w:pPr>
            <w:r>
              <w:rPr>
                <w:sz w:val="20"/>
              </w:rPr>
              <w:t>Merenda</w:t>
            </w:r>
            <w:r>
              <w:rPr>
                <w:spacing w:val="-6"/>
                <w:sz w:val="20"/>
              </w:rPr>
              <w:t xml:space="preserve"> </w:t>
            </w:r>
            <w:r>
              <w:rPr>
                <w:sz w:val="20"/>
              </w:rPr>
              <w:t>escolar</w:t>
            </w:r>
            <w:r>
              <w:rPr>
                <w:spacing w:val="-3"/>
                <w:sz w:val="20"/>
              </w:rPr>
              <w:t xml:space="preserve"> </w:t>
            </w:r>
            <w:r>
              <w:rPr>
                <w:sz w:val="20"/>
              </w:rPr>
              <w:t>Pré-escola</w:t>
            </w:r>
            <w:r>
              <w:rPr>
                <w:sz w:val="20"/>
              </w:rPr>
              <w:tab/>
              <w:t>Manter</w:t>
            </w:r>
          </w:p>
        </w:tc>
        <w:tc>
          <w:tcPr>
            <w:tcW w:w="1436" w:type="dxa"/>
            <w:tcBorders>
              <w:right w:val="single" w:sz="18" w:space="0" w:color="000000"/>
            </w:tcBorders>
          </w:tcPr>
          <w:p w:rsidR="004D5EDF" w:rsidRDefault="00F4415A">
            <w:pPr>
              <w:pStyle w:val="TableParagraph"/>
              <w:spacing w:before="5" w:line="222" w:lineRule="exact"/>
              <w:ind w:right="-15"/>
              <w:rPr>
                <w:sz w:val="20"/>
              </w:rPr>
            </w:pPr>
            <w:r>
              <w:rPr>
                <w:sz w:val="20"/>
              </w:rPr>
              <w:t>10.000,00</w:t>
            </w:r>
          </w:p>
        </w:tc>
      </w:tr>
      <w:tr w:rsidR="004D5EDF">
        <w:trPr>
          <w:trHeight w:val="247"/>
        </w:trPr>
        <w:tc>
          <w:tcPr>
            <w:tcW w:w="718" w:type="dxa"/>
            <w:tcBorders>
              <w:left w:val="single" w:sz="18" w:space="0" w:color="000000"/>
            </w:tcBorders>
          </w:tcPr>
          <w:p w:rsidR="004D5EDF" w:rsidRDefault="004D5EDF">
            <w:pPr>
              <w:pStyle w:val="TableParagraph"/>
              <w:jc w:val="left"/>
              <w:rPr>
                <w:rFonts w:ascii="Times New Roman"/>
                <w:sz w:val="18"/>
              </w:rPr>
            </w:pPr>
          </w:p>
        </w:tc>
        <w:tc>
          <w:tcPr>
            <w:tcW w:w="701" w:type="dxa"/>
          </w:tcPr>
          <w:p w:rsidR="004D5EDF" w:rsidRDefault="00F4415A">
            <w:pPr>
              <w:pStyle w:val="TableParagraph"/>
              <w:spacing w:before="5" w:line="222" w:lineRule="exact"/>
              <w:ind w:right="17"/>
              <w:rPr>
                <w:sz w:val="20"/>
              </w:rPr>
            </w:pPr>
            <w:r>
              <w:rPr>
                <w:sz w:val="20"/>
              </w:rPr>
              <w:t>2094</w:t>
            </w:r>
          </w:p>
        </w:tc>
        <w:tc>
          <w:tcPr>
            <w:tcW w:w="7162" w:type="dxa"/>
          </w:tcPr>
          <w:p w:rsidR="004D5EDF" w:rsidRDefault="00F4415A">
            <w:pPr>
              <w:pStyle w:val="TableParagraph"/>
              <w:tabs>
                <w:tab w:val="left" w:pos="3417"/>
              </w:tabs>
              <w:spacing w:before="5" w:line="222" w:lineRule="exact"/>
              <w:ind w:left="56"/>
              <w:jc w:val="left"/>
              <w:rPr>
                <w:sz w:val="20"/>
              </w:rPr>
            </w:pPr>
            <w:r>
              <w:rPr>
                <w:sz w:val="20"/>
              </w:rPr>
              <w:t>Fundeb</w:t>
            </w:r>
            <w:r>
              <w:rPr>
                <w:spacing w:val="-4"/>
                <w:sz w:val="20"/>
              </w:rPr>
              <w:t xml:space="preserve"> </w:t>
            </w:r>
            <w:r>
              <w:rPr>
                <w:sz w:val="20"/>
              </w:rPr>
              <w:t>60%</w:t>
            </w:r>
            <w:r>
              <w:rPr>
                <w:spacing w:val="-4"/>
                <w:sz w:val="20"/>
              </w:rPr>
              <w:t xml:space="preserve"> </w:t>
            </w:r>
            <w:r>
              <w:rPr>
                <w:sz w:val="20"/>
              </w:rPr>
              <w:t>Creche</w:t>
            </w:r>
            <w:r>
              <w:rPr>
                <w:sz w:val="20"/>
              </w:rPr>
              <w:tab/>
              <w:t>Manter</w:t>
            </w:r>
          </w:p>
        </w:tc>
        <w:tc>
          <w:tcPr>
            <w:tcW w:w="1436" w:type="dxa"/>
            <w:tcBorders>
              <w:right w:val="single" w:sz="18" w:space="0" w:color="000000"/>
            </w:tcBorders>
          </w:tcPr>
          <w:p w:rsidR="004D5EDF" w:rsidRDefault="00F4415A">
            <w:pPr>
              <w:pStyle w:val="TableParagraph"/>
              <w:spacing w:before="5" w:line="222" w:lineRule="exact"/>
              <w:ind w:right="-15"/>
              <w:rPr>
                <w:sz w:val="20"/>
              </w:rPr>
            </w:pPr>
            <w:r>
              <w:rPr>
                <w:sz w:val="20"/>
              </w:rPr>
              <w:t>50.000,00</w:t>
            </w:r>
          </w:p>
        </w:tc>
      </w:tr>
      <w:tr w:rsidR="004D5EDF">
        <w:trPr>
          <w:trHeight w:val="247"/>
        </w:trPr>
        <w:tc>
          <w:tcPr>
            <w:tcW w:w="718" w:type="dxa"/>
            <w:tcBorders>
              <w:left w:val="single" w:sz="18" w:space="0" w:color="000000"/>
            </w:tcBorders>
          </w:tcPr>
          <w:p w:rsidR="004D5EDF" w:rsidRDefault="004D5EDF">
            <w:pPr>
              <w:pStyle w:val="TableParagraph"/>
              <w:jc w:val="left"/>
              <w:rPr>
                <w:rFonts w:ascii="Times New Roman"/>
                <w:sz w:val="18"/>
              </w:rPr>
            </w:pPr>
          </w:p>
        </w:tc>
        <w:tc>
          <w:tcPr>
            <w:tcW w:w="701" w:type="dxa"/>
          </w:tcPr>
          <w:p w:rsidR="004D5EDF" w:rsidRDefault="00F4415A">
            <w:pPr>
              <w:pStyle w:val="TableParagraph"/>
              <w:spacing w:before="5" w:line="222" w:lineRule="exact"/>
              <w:ind w:right="17"/>
              <w:rPr>
                <w:sz w:val="20"/>
              </w:rPr>
            </w:pPr>
            <w:r>
              <w:rPr>
                <w:sz w:val="20"/>
              </w:rPr>
              <w:t>2095</w:t>
            </w:r>
          </w:p>
        </w:tc>
        <w:tc>
          <w:tcPr>
            <w:tcW w:w="7162" w:type="dxa"/>
          </w:tcPr>
          <w:p w:rsidR="004D5EDF" w:rsidRDefault="00F4415A">
            <w:pPr>
              <w:pStyle w:val="TableParagraph"/>
              <w:tabs>
                <w:tab w:val="left" w:pos="3417"/>
              </w:tabs>
              <w:spacing w:before="5" w:line="222" w:lineRule="exact"/>
              <w:ind w:left="56"/>
              <w:jc w:val="left"/>
              <w:rPr>
                <w:sz w:val="20"/>
              </w:rPr>
            </w:pPr>
            <w:r>
              <w:rPr>
                <w:sz w:val="20"/>
              </w:rPr>
              <w:t>Fundeb</w:t>
            </w:r>
            <w:r>
              <w:rPr>
                <w:spacing w:val="-4"/>
                <w:sz w:val="20"/>
              </w:rPr>
              <w:t xml:space="preserve"> </w:t>
            </w:r>
            <w:r>
              <w:rPr>
                <w:sz w:val="20"/>
              </w:rPr>
              <w:t>60%</w:t>
            </w:r>
            <w:r>
              <w:rPr>
                <w:spacing w:val="-4"/>
                <w:sz w:val="20"/>
              </w:rPr>
              <w:t xml:space="preserve"> </w:t>
            </w:r>
            <w:r>
              <w:rPr>
                <w:sz w:val="20"/>
              </w:rPr>
              <w:t>Pré-escola</w:t>
            </w:r>
            <w:r>
              <w:rPr>
                <w:sz w:val="20"/>
              </w:rPr>
              <w:tab/>
              <w:t>Manter</w:t>
            </w:r>
          </w:p>
        </w:tc>
        <w:tc>
          <w:tcPr>
            <w:tcW w:w="1436" w:type="dxa"/>
            <w:tcBorders>
              <w:right w:val="single" w:sz="18" w:space="0" w:color="000000"/>
            </w:tcBorders>
          </w:tcPr>
          <w:p w:rsidR="004D5EDF" w:rsidRDefault="00F4415A">
            <w:pPr>
              <w:pStyle w:val="TableParagraph"/>
              <w:spacing w:before="5" w:line="222" w:lineRule="exact"/>
              <w:ind w:right="-15"/>
              <w:rPr>
                <w:sz w:val="20"/>
              </w:rPr>
            </w:pPr>
            <w:r>
              <w:rPr>
                <w:sz w:val="20"/>
              </w:rPr>
              <w:t>150.000,00</w:t>
            </w:r>
          </w:p>
        </w:tc>
      </w:tr>
      <w:tr w:rsidR="004D5EDF">
        <w:trPr>
          <w:trHeight w:val="247"/>
        </w:trPr>
        <w:tc>
          <w:tcPr>
            <w:tcW w:w="718" w:type="dxa"/>
            <w:tcBorders>
              <w:left w:val="single" w:sz="18" w:space="0" w:color="000000"/>
            </w:tcBorders>
          </w:tcPr>
          <w:p w:rsidR="004D5EDF" w:rsidRDefault="004D5EDF">
            <w:pPr>
              <w:pStyle w:val="TableParagraph"/>
              <w:jc w:val="left"/>
              <w:rPr>
                <w:rFonts w:ascii="Times New Roman"/>
                <w:sz w:val="18"/>
              </w:rPr>
            </w:pPr>
          </w:p>
        </w:tc>
        <w:tc>
          <w:tcPr>
            <w:tcW w:w="701" w:type="dxa"/>
          </w:tcPr>
          <w:p w:rsidR="004D5EDF" w:rsidRDefault="00F4415A">
            <w:pPr>
              <w:pStyle w:val="TableParagraph"/>
              <w:spacing w:before="5" w:line="222" w:lineRule="exact"/>
              <w:ind w:right="17"/>
              <w:rPr>
                <w:sz w:val="20"/>
              </w:rPr>
            </w:pPr>
            <w:r>
              <w:rPr>
                <w:sz w:val="20"/>
              </w:rPr>
              <w:t>2096</w:t>
            </w:r>
          </w:p>
        </w:tc>
        <w:tc>
          <w:tcPr>
            <w:tcW w:w="7162" w:type="dxa"/>
          </w:tcPr>
          <w:p w:rsidR="004D5EDF" w:rsidRDefault="00F4415A">
            <w:pPr>
              <w:pStyle w:val="TableParagraph"/>
              <w:tabs>
                <w:tab w:val="left" w:pos="3417"/>
              </w:tabs>
              <w:spacing w:before="5" w:line="222" w:lineRule="exact"/>
              <w:ind w:left="56"/>
              <w:jc w:val="left"/>
              <w:rPr>
                <w:sz w:val="20"/>
              </w:rPr>
            </w:pPr>
            <w:r>
              <w:rPr>
                <w:sz w:val="20"/>
              </w:rPr>
              <w:t>Fundeb</w:t>
            </w:r>
            <w:r>
              <w:rPr>
                <w:spacing w:val="-4"/>
                <w:sz w:val="20"/>
              </w:rPr>
              <w:t xml:space="preserve"> </w:t>
            </w:r>
            <w:r>
              <w:rPr>
                <w:sz w:val="20"/>
              </w:rPr>
              <w:t>40%</w:t>
            </w:r>
            <w:r>
              <w:rPr>
                <w:spacing w:val="-4"/>
                <w:sz w:val="20"/>
              </w:rPr>
              <w:t xml:space="preserve"> </w:t>
            </w:r>
            <w:r>
              <w:rPr>
                <w:sz w:val="20"/>
              </w:rPr>
              <w:t>Creche</w:t>
            </w:r>
            <w:r>
              <w:rPr>
                <w:sz w:val="20"/>
              </w:rPr>
              <w:tab/>
              <w:t>Manter</w:t>
            </w:r>
          </w:p>
        </w:tc>
        <w:tc>
          <w:tcPr>
            <w:tcW w:w="1436" w:type="dxa"/>
            <w:tcBorders>
              <w:right w:val="single" w:sz="18" w:space="0" w:color="000000"/>
            </w:tcBorders>
          </w:tcPr>
          <w:p w:rsidR="004D5EDF" w:rsidRDefault="00F4415A">
            <w:pPr>
              <w:pStyle w:val="TableParagraph"/>
              <w:spacing w:before="5" w:line="222" w:lineRule="exact"/>
              <w:ind w:right="-15"/>
              <w:rPr>
                <w:sz w:val="20"/>
              </w:rPr>
            </w:pPr>
            <w:r>
              <w:rPr>
                <w:sz w:val="20"/>
              </w:rPr>
              <w:t>10.000,00</w:t>
            </w:r>
          </w:p>
        </w:tc>
      </w:tr>
      <w:tr w:rsidR="004D5EDF">
        <w:trPr>
          <w:trHeight w:val="370"/>
        </w:trPr>
        <w:tc>
          <w:tcPr>
            <w:tcW w:w="718" w:type="dxa"/>
            <w:tcBorders>
              <w:left w:val="single" w:sz="18" w:space="0" w:color="000000"/>
            </w:tcBorders>
          </w:tcPr>
          <w:p w:rsidR="004D5EDF" w:rsidRDefault="004D5EDF">
            <w:pPr>
              <w:pStyle w:val="TableParagraph"/>
              <w:jc w:val="left"/>
              <w:rPr>
                <w:rFonts w:ascii="Times New Roman"/>
                <w:sz w:val="18"/>
              </w:rPr>
            </w:pPr>
          </w:p>
        </w:tc>
        <w:tc>
          <w:tcPr>
            <w:tcW w:w="701" w:type="dxa"/>
          </w:tcPr>
          <w:p w:rsidR="004D5EDF" w:rsidRDefault="00F4415A">
            <w:pPr>
              <w:pStyle w:val="TableParagraph"/>
              <w:spacing w:before="5"/>
              <w:ind w:right="17"/>
              <w:rPr>
                <w:sz w:val="20"/>
              </w:rPr>
            </w:pPr>
            <w:r>
              <w:rPr>
                <w:sz w:val="20"/>
              </w:rPr>
              <w:t>2097</w:t>
            </w:r>
          </w:p>
        </w:tc>
        <w:tc>
          <w:tcPr>
            <w:tcW w:w="7162" w:type="dxa"/>
          </w:tcPr>
          <w:p w:rsidR="004D5EDF" w:rsidRDefault="00F4415A">
            <w:pPr>
              <w:pStyle w:val="TableParagraph"/>
              <w:tabs>
                <w:tab w:val="left" w:pos="3417"/>
              </w:tabs>
              <w:spacing w:before="5"/>
              <w:ind w:left="56"/>
              <w:jc w:val="left"/>
              <w:rPr>
                <w:sz w:val="20"/>
              </w:rPr>
            </w:pPr>
            <w:r>
              <w:rPr>
                <w:sz w:val="20"/>
              </w:rPr>
              <w:t>Fundeb</w:t>
            </w:r>
            <w:r>
              <w:rPr>
                <w:spacing w:val="-4"/>
                <w:sz w:val="20"/>
              </w:rPr>
              <w:t xml:space="preserve"> </w:t>
            </w:r>
            <w:r>
              <w:rPr>
                <w:sz w:val="20"/>
              </w:rPr>
              <w:t>40%</w:t>
            </w:r>
            <w:r>
              <w:rPr>
                <w:spacing w:val="-4"/>
                <w:sz w:val="20"/>
              </w:rPr>
              <w:t xml:space="preserve"> </w:t>
            </w:r>
            <w:r>
              <w:rPr>
                <w:sz w:val="20"/>
              </w:rPr>
              <w:t>Pré-escola</w:t>
            </w:r>
            <w:r>
              <w:rPr>
                <w:sz w:val="20"/>
              </w:rPr>
              <w:tab/>
              <w:t>Manter</w:t>
            </w:r>
          </w:p>
        </w:tc>
        <w:tc>
          <w:tcPr>
            <w:tcW w:w="1436" w:type="dxa"/>
            <w:tcBorders>
              <w:right w:val="single" w:sz="18" w:space="0" w:color="000000"/>
            </w:tcBorders>
          </w:tcPr>
          <w:p w:rsidR="004D5EDF" w:rsidRDefault="00F4415A">
            <w:pPr>
              <w:pStyle w:val="TableParagraph"/>
              <w:spacing w:before="5"/>
              <w:ind w:right="-15"/>
              <w:rPr>
                <w:sz w:val="20"/>
              </w:rPr>
            </w:pPr>
            <w:r>
              <w:rPr>
                <w:w w:val="95"/>
                <w:sz w:val="20"/>
              </w:rPr>
              <w:t>30.000,00</w:t>
            </w:r>
          </w:p>
        </w:tc>
      </w:tr>
      <w:tr w:rsidR="004D5EDF">
        <w:trPr>
          <w:trHeight w:val="370"/>
        </w:trPr>
        <w:tc>
          <w:tcPr>
            <w:tcW w:w="718" w:type="dxa"/>
            <w:tcBorders>
              <w:left w:val="single" w:sz="18" w:space="0" w:color="000000"/>
            </w:tcBorders>
          </w:tcPr>
          <w:p w:rsidR="004D5EDF" w:rsidRDefault="00F4415A">
            <w:pPr>
              <w:pStyle w:val="TableParagraph"/>
              <w:spacing w:before="128" w:line="222" w:lineRule="exact"/>
              <w:ind w:right="199"/>
              <w:rPr>
                <w:b/>
                <w:sz w:val="20"/>
              </w:rPr>
            </w:pPr>
            <w:r>
              <w:rPr>
                <w:b/>
                <w:w w:val="99"/>
                <w:sz w:val="20"/>
              </w:rPr>
              <w:t>9</w:t>
            </w:r>
          </w:p>
        </w:tc>
        <w:tc>
          <w:tcPr>
            <w:tcW w:w="701" w:type="dxa"/>
          </w:tcPr>
          <w:p w:rsidR="004D5EDF" w:rsidRDefault="004D5EDF">
            <w:pPr>
              <w:pStyle w:val="TableParagraph"/>
              <w:jc w:val="left"/>
              <w:rPr>
                <w:rFonts w:ascii="Times New Roman"/>
                <w:sz w:val="18"/>
              </w:rPr>
            </w:pPr>
          </w:p>
        </w:tc>
        <w:tc>
          <w:tcPr>
            <w:tcW w:w="7162" w:type="dxa"/>
          </w:tcPr>
          <w:p w:rsidR="004D5EDF" w:rsidRDefault="00F4415A">
            <w:pPr>
              <w:pStyle w:val="TableParagraph"/>
              <w:spacing w:before="128" w:line="222" w:lineRule="exact"/>
              <w:ind w:left="57"/>
              <w:jc w:val="left"/>
              <w:rPr>
                <w:b/>
                <w:sz w:val="20"/>
              </w:rPr>
            </w:pPr>
            <w:r>
              <w:rPr>
                <w:b/>
                <w:sz w:val="20"/>
              </w:rPr>
              <w:t>DESPORTO COMUNITARIO</w:t>
            </w:r>
          </w:p>
        </w:tc>
        <w:tc>
          <w:tcPr>
            <w:tcW w:w="1436" w:type="dxa"/>
            <w:tcBorders>
              <w:right w:val="single" w:sz="18" w:space="0" w:color="000000"/>
            </w:tcBorders>
          </w:tcPr>
          <w:p w:rsidR="004D5EDF" w:rsidRDefault="00F4415A">
            <w:pPr>
              <w:pStyle w:val="TableParagraph"/>
              <w:spacing w:before="128" w:line="222" w:lineRule="exact"/>
              <w:ind w:right="-15"/>
              <w:rPr>
                <w:b/>
                <w:sz w:val="20"/>
              </w:rPr>
            </w:pPr>
            <w:r>
              <w:rPr>
                <w:b/>
                <w:sz w:val="20"/>
              </w:rPr>
              <w:t>25.000,00</w:t>
            </w:r>
          </w:p>
        </w:tc>
      </w:tr>
      <w:tr w:rsidR="004D5EDF">
        <w:trPr>
          <w:trHeight w:val="247"/>
        </w:trPr>
        <w:tc>
          <w:tcPr>
            <w:tcW w:w="718" w:type="dxa"/>
            <w:tcBorders>
              <w:left w:val="single" w:sz="18" w:space="0" w:color="000000"/>
            </w:tcBorders>
          </w:tcPr>
          <w:p w:rsidR="004D5EDF" w:rsidRDefault="004D5EDF">
            <w:pPr>
              <w:pStyle w:val="TableParagraph"/>
              <w:jc w:val="left"/>
              <w:rPr>
                <w:rFonts w:ascii="Times New Roman"/>
                <w:sz w:val="18"/>
              </w:rPr>
            </w:pPr>
          </w:p>
        </w:tc>
        <w:tc>
          <w:tcPr>
            <w:tcW w:w="701" w:type="dxa"/>
          </w:tcPr>
          <w:p w:rsidR="004D5EDF" w:rsidRDefault="00F4415A">
            <w:pPr>
              <w:pStyle w:val="TableParagraph"/>
              <w:spacing w:before="5" w:line="222" w:lineRule="exact"/>
              <w:ind w:right="17"/>
              <w:rPr>
                <w:sz w:val="20"/>
              </w:rPr>
            </w:pPr>
            <w:r>
              <w:rPr>
                <w:sz w:val="20"/>
              </w:rPr>
              <w:t>2027</w:t>
            </w:r>
          </w:p>
        </w:tc>
        <w:tc>
          <w:tcPr>
            <w:tcW w:w="7162" w:type="dxa"/>
          </w:tcPr>
          <w:p w:rsidR="004D5EDF" w:rsidRDefault="00F4415A">
            <w:pPr>
              <w:pStyle w:val="TableParagraph"/>
              <w:tabs>
                <w:tab w:val="left" w:pos="3416"/>
              </w:tabs>
              <w:spacing w:before="5" w:line="222" w:lineRule="exact"/>
              <w:ind w:left="56"/>
              <w:jc w:val="left"/>
              <w:rPr>
                <w:sz w:val="20"/>
              </w:rPr>
            </w:pPr>
            <w:r>
              <w:rPr>
                <w:sz w:val="20"/>
              </w:rPr>
              <w:t>Esporte</w:t>
            </w:r>
            <w:r>
              <w:rPr>
                <w:spacing w:val="-4"/>
                <w:sz w:val="20"/>
              </w:rPr>
              <w:t xml:space="preserve"> </w:t>
            </w:r>
            <w:r>
              <w:rPr>
                <w:sz w:val="20"/>
              </w:rPr>
              <w:t>Amador</w:t>
            </w:r>
            <w:r>
              <w:rPr>
                <w:sz w:val="20"/>
              </w:rPr>
              <w:tab/>
              <w:t>Manter</w:t>
            </w:r>
          </w:p>
        </w:tc>
        <w:tc>
          <w:tcPr>
            <w:tcW w:w="1436" w:type="dxa"/>
            <w:tcBorders>
              <w:right w:val="single" w:sz="18" w:space="0" w:color="000000"/>
            </w:tcBorders>
          </w:tcPr>
          <w:p w:rsidR="004D5EDF" w:rsidRDefault="00F4415A">
            <w:pPr>
              <w:pStyle w:val="TableParagraph"/>
              <w:spacing w:before="5" w:line="222" w:lineRule="exact"/>
              <w:ind w:right="-15"/>
              <w:rPr>
                <w:sz w:val="20"/>
              </w:rPr>
            </w:pPr>
            <w:r>
              <w:rPr>
                <w:w w:val="95"/>
                <w:sz w:val="20"/>
              </w:rPr>
              <w:t>25.000,00</w:t>
            </w:r>
          </w:p>
        </w:tc>
      </w:tr>
      <w:tr w:rsidR="004D5EDF">
        <w:trPr>
          <w:trHeight w:val="247"/>
        </w:trPr>
        <w:tc>
          <w:tcPr>
            <w:tcW w:w="718" w:type="dxa"/>
            <w:tcBorders>
              <w:left w:val="single" w:sz="18" w:space="0" w:color="000000"/>
            </w:tcBorders>
          </w:tcPr>
          <w:p w:rsidR="004D5EDF" w:rsidRDefault="00F4415A">
            <w:pPr>
              <w:pStyle w:val="TableParagraph"/>
              <w:spacing w:before="5" w:line="222" w:lineRule="exact"/>
              <w:ind w:right="199"/>
              <w:rPr>
                <w:b/>
                <w:sz w:val="20"/>
              </w:rPr>
            </w:pPr>
            <w:r>
              <w:rPr>
                <w:b/>
                <w:w w:val="99"/>
                <w:sz w:val="20"/>
              </w:rPr>
              <w:t>4</w:t>
            </w:r>
          </w:p>
        </w:tc>
        <w:tc>
          <w:tcPr>
            <w:tcW w:w="701" w:type="dxa"/>
          </w:tcPr>
          <w:p w:rsidR="004D5EDF" w:rsidRDefault="004D5EDF">
            <w:pPr>
              <w:pStyle w:val="TableParagraph"/>
              <w:jc w:val="left"/>
              <w:rPr>
                <w:rFonts w:ascii="Times New Roman"/>
                <w:sz w:val="18"/>
              </w:rPr>
            </w:pPr>
          </w:p>
        </w:tc>
        <w:tc>
          <w:tcPr>
            <w:tcW w:w="7162" w:type="dxa"/>
          </w:tcPr>
          <w:p w:rsidR="004D5EDF" w:rsidRDefault="00F4415A">
            <w:pPr>
              <w:pStyle w:val="TableParagraph"/>
              <w:spacing w:before="5" w:line="222" w:lineRule="exact"/>
              <w:ind w:left="57"/>
              <w:jc w:val="left"/>
              <w:rPr>
                <w:b/>
                <w:sz w:val="20"/>
              </w:rPr>
            </w:pPr>
            <w:r>
              <w:rPr>
                <w:b/>
                <w:sz w:val="20"/>
              </w:rPr>
              <w:t>PLANEJAMENTO</w:t>
            </w:r>
          </w:p>
        </w:tc>
        <w:tc>
          <w:tcPr>
            <w:tcW w:w="1436" w:type="dxa"/>
            <w:tcBorders>
              <w:right w:val="single" w:sz="18" w:space="0" w:color="000000"/>
            </w:tcBorders>
          </w:tcPr>
          <w:p w:rsidR="004D5EDF" w:rsidRDefault="00F4415A">
            <w:pPr>
              <w:pStyle w:val="TableParagraph"/>
              <w:spacing w:before="5" w:line="222" w:lineRule="exact"/>
              <w:ind w:right="-15"/>
              <w:rPr>
                <w:b/>
                <w:sz w:val="20"/>
              </w:rPr>
            </w:pPr>
            <w:r>
              <w:rPr>
                <w:b/>
                <w:sz w:val="20"/>
              </w:rPr>
              <w:t>27.000,00</w:t>
            </w:r>
          </w:p>
        </w:tc>
      </w:tr>
      <w:tr w:rsidR="004D5EDF">
        <w:trPr>
          <w:trHeight w:val="489"/>
        </w:trPr>
        <w:tc>
          <w:tcPr>
            <w:tcW w:w="718" w:type="dxa"/>
            <w:tcBorders>
              <w:left w:val="single" w:sz="18" w:space="0" w:color="000000"/>
              <w:bottom w:val="single" w:sz="18" w:space="0" w:color="000000"/>
            </w:tcBorders>
          </w:tcPr>
          <w:p w:rsidR="004D5EDF" w:rsidRDefault="004D5EDF">
            <w:pPr>
              <w:pStyle w:val="TableParagraph"/>
              <w:jc w:val="left"/>
              <w:rPr>
                <w:rFonts w:ascii="Times New Roman"/>
                <w:sz w:val="18"/>
              </w:rPr>
            </w:pPr>
          </w:p>
        </w:tc>
        <w:tc>
          <w:tcPr>
            <w:tcW w:w="701" w:type="dxa"/>
            <w:tcBorders>
              <w:bottom w:val="single" w:sz="18" w:space="0" w:color="000000"/>
            </w:tcBorders>
          </w:tcPr>
          <w:p w:rsidR="004D5EDF" w:rsidRDefault="00F4415A">
            <w:pPr>
              <w:pStyle w:val="TableParagraph"/>
              <w:spacing w:before="5"/>
              <w:ind w:right="17"/>
              <w:rPr>
                <w:sz w:val="20"/>
              </w:rPr>
            </w:pPr>
            <w:r>
              <w:rPr>
                <w:sz w:val="20"/>
              </w:rPr>
              <w:t>2028</w:t>
            </w:r>
          </w:p>
        </w:tc>
        <w:tc>
          <w:tcPr>
            <w:tcW w:w="7162" w:type="dxa"/>
            <w:tcBorders>
              <w:bottom w:val="single" w:sz="18" w:space="0" w:color="000000"/>
            </w:tcBorders>
          </w:tcPr>
          <w:p w:rsidR="004D5EDF" w:rsidRDefault="00F4415A">
            <w:pPr>
              <w:pStyle w:val="TableParagraph"/>
              <w:tabs>
                <w:tab w:val="left" w:pos="3416"/>
              </w:tabs>
              <w:spacing w:before="5"/>
              <w:ind w:left="56"/>
              <w:jc w:val="left"/>
              <w:rPr>
                <w:sz w:val="20"/>
              </w:rPr>
            </w:pPr>
            <w:r>
              <w:rPr>
                <w:sz w:val="20"/>
              </w:rPr>
              <w:t>Atividades</w:t>
            </w:r>
            <w:r>
              <w:rPr>
                <w:spacing w:val="-7"/>
                <w:sz w:val="20"/>
              </w:rPr>
              <w:t xml:space="preserve"> </w:t>
            </w:r>
            <w:r>
              <w:rPr>
                <w:sz w:val="20"/>
              </w:rPr>
              <w:t>Culturais</w:t>
            </w:r>
            <w:r>
              <w:rPr>
                <w:sz w:val="20"/>
              </w:rPr>
              <w:tab/>
              <w:t>Manter</w:t>
            </w:r>
          </w:p>
        </w:tc>
        <w:tc>
          <w:tcPr>
            <w:tcW w:w="1436" w:type="dxa"/>
            <w:tcBorders>
              <w:bottom w:val="single" w:sz="18" w:space="0" w:color="000000"/>
              <w:right w:val="single" w:sz="18" w:space="0" w:color="000000"/>
            </w:tcBorders>
          </w:tcPr>
          <w:p w:rsidR="004D5EDF" w:rsidRDefault="00F4415A">
            <w:pPr>
              <w:pStyle w:val="TableParagraph"/>
              <w:spacing w:before="5"/>
              <w:ind w:right="-15"/>
              <w:rPr>
                <w:sz w:val="20"/>
              </w:rPr>
            </w:pPr>
            <w:r>
              <w:rPr>
                <w:w w:val="95"/>
                <w:sz w:val="20"/>
              </w:rPr>
              <w:t>27.000,00</w:t>
            </w:r>
          </w:p>
        </w:tc>
      </w:tr>
      <w:tr w:rsidR="004D5EDF">
        <w:trPr>
          <w:trHeight w:val="216"/>
        </w:trPr>
        <w:tc>
          <w:tcPr>
            <w:tcW w:w="718" w:type="dxa"/>
            <w:tcBorders>
              <w:top w:val="single" w:sz="18" w:space="0" w:color="000000"/>
              <w:left w:val="single" w:sz="18" w:space="0" w:color="000000"/>
              <w:bottom w:val="single" w:sz="18" w:space="0" w:color="000000"/>
            </w:tcBorders>
            <w:shd w:val="clear" w:color="auto" w:fill="AEAAAA"/>
          </w:tcPr>
          <w:p w:rsidR="004D5EDF" w:rsidRDefault="004D5EDF">
            <w:pPr>
              <w:pStyle w:val="TableParagraph"/>
              <w:jc w:val="left"/>
              <w:rPr>
                <w:rFonts w:ascii="Times New Roman"/>
                <w:sz w:val="14"/>
              </w:rPr>
            </w:pPr>
          </w:p>
        </w:tc>
        <w:tc>
          <w:tcPr>
            <w:tcW w:w="701" w:type="dxa"/>
            <w:tcBorders>
              <w:top w:val="single" w:sz="18" w:space="0" w:color="000000"/>
              <w:bottom w:val="single" w:sz="18" w:space="0" w:color="000000"/>
            </w:tcBorders>
            <w:shd w:val="clear" w:color="auto" w:fill="AEAAAA"/>
          </w:tcPr>
          <w:p w:rsidR="004D5EDF" w:rsidRDefault="004D5EDF">
            <w:pPr>
              <w:pStyle w:val="TableParagraph"/>
              <w:jc w:val="left"/>
              <w:rPr>
                <w:rFonts w:ascii="Times New Roman"/>
                <w:sz w:val="14"/>
              </w:rPr>
            </w:pPr>
          </w:p>
        </w:tc>
        <w:tc>
          <w:tcPr>
            <w:tcW w:w="7162" w:type="dxa"/>
            <w:tcBorders>
              <w:top w:val="single" w:sz="18" w:space="0" w:color="000000"/>
              <w:bottom w:val="single" w:sz="18" w:space="0" w:color="000000"/>
            </w:tcBorders>
            <w:shd w:val="clear" w:color="auto" w:fill="AEAAAA"/>
          </w:tcPr>
          <w:p w:rsidR="004D5EDF" w:rsidRDefault="00F4415A">
            <w:pPr>
              <w:pStyle w:val="TableParagraph"/>
              <w:spacing w:line="197" w:lineRule="exact"/>
              <w:ind w:left="57"/>
              <w:jc w:val="left"/>
              <w:rPr>
                <w:b/>
                <w:sz w:val="20"/>
              </w:rPr>
            </w:pPr>
            <w:r>
              <w:rPr>
                <w:b/>
                <w:sz w:val="20"/>
              </w:rPr>
              <w:t>DEPARTAMENTO DE SAUDE</w:t>
            </w:r>
          </w:p>
        </w:tc>
        <w:tc>
          <w:tcPr>
            <w:tcW w:w="1436" w:type="dxa"/>
            <w:tcBorders>
              <w:top w:val="single" w:sz="18" w:space="0" w:color="000000"/>
              <w:bottom w:val="single" w:sz="18" w:space="0" w:color="000000"/>
              <w:right w:val="single" w:sz="18" w:space="0" w:color="000000"/>
            </w:tcBorders>
            <w:shd w:val="clear" w:color="auto" w:fill="AEAAAA"/>
          </w:tcPr>
          <w:p w:rsidR="004D5EDF" w:rsidRDefault="00F4415A">
            <w:pPr>
              <w:pStyle w:val="TableParagraph"/>
              <w:spacing w:line="197" w:lineRule="exact"/>
              <w:ind w:right="-15"/>
              <w:rPr>
                <w:b/>
                <w:sz w:val="20"/>
              </w:rPr>
            </w:pPr>
            <w:r>
              <w:rPr>
                <w:b/>
                <w:sz w:val="20"/>
              </w:rPr>
              <w:t>3.178.000,00</w:t>
            </w:r>
          </w:p>
        </w:tc>
      </w:tr>
      <w:tr w:rsidR="004D5EDF">
        <w:trPr>
          <w:trHeight w:val="216"/>
        </w:trPr>
        <w:tc>
          <w:tcPr>
            <w:tcW w:w="10017" w:type="dxa"/>
            <w:gridSpan w:val="4"/>
            <w:tcBorders>
              <w:top w:val="single" w:sz="18" w:space="0" w:color="000000"/>
              <w:left w:val="single" w:sz="18" w:space="0" w:color="000000"/>
              <w:bottom w:val="single" w:sz="18" w:space="0" w:color="000000"/>
              <w:right w:val="single" w:sz="18" w:space="0" w:color="000000"/>
            </w:tcBorders>
            <w:shd w:val="clear" w:color="auto" w:fill="AEAAAA"/>
          </w:tcPr>
          <w:p w:rsidR="004D5EDF" w:rsidRDefault="00F4415A">
            <w:pPr>
              <w:pStyle w:val="TableParagraph"/>
              <w:tabs>
                <w:tab w:val="left" w:pos="4813"/>
              </w:tabs>
              <w:spacing w:line="197" w:lineRule="exact"/>
              <w:ind w:left="35"/>
              <w:jc w:val="left"/>
              <w:rPr>
                <w:b/>
                <w:sz w:val="20"/>
              </w:rPr>
            </w:pPr>
            <w:r>
              <w:rPr>
                <w:b/>
                <w:sz w:val="20"/>
              </w:rPr>
              <w:t>prog.</w:t>
            </w:r>
            <w:r>
              <w:rPr>
                <w:b/>
                <w:spacing w:val="-24"/>
                <w:sz w:val="20"/>
              </w:rPr>
              <w:t xml:space="preserve"> </w:t>
            </w:r>
            <w:r>
              <w:rPr>
                <w:b/>
                <w:sz w:val="20"/>
              </w:rPr>
              <w:t>Atividade</w:t>
            </w:r>
            <w:r>
              <w:rPr>
                <w:b/>
                <w:sz w:val="20"/>
              </w:rPr>
              <w:tab/>
              <w:t>Produto</w:t>
            </w:r>
          </w:p>
        </w:tc>
      </w:tr>
      <w:tr w:rsidR="004D5EDF">
        <w:trPr>
          <w:trHeight w:val="221"/>
        </w:trPr>
        <w:tc>
          <w:tcPr>
            <w:tcW w:w="718" w:type="dxa"/>
            <w:tcBorders>
              <w:top w:val="single" w:sz="18" w:space="0" w:color="000000"/>
              <w:left w:val="single" w:sz="18" w:space="0" w:color="000000"/>
            </w:tcBorders>
          </w:tcPr>
          <w:p w:rsidR="004D5EDF" w:rsidRDefault="00F4415A">
            <w:pPr>
              <w:pStyle w:val="TableParagraph"/>
              <w:spacing w:line="202" w:lineRule="exact"/>
              <w:ind w:right="200"/>
              <w:rPr>
                <w:b/>
                <w:sz w:val="20"/>
              </w:rPr>
            </w:pPr>
            <w:r>
              <w:rPr>
                <w:b/>
                <w:w w:val="95"/>
                <w:sz w:val="20"/>
              </w:rPr>
              <w:t>11</w:t>
            </w:r>
          </w:p>
        </w:tc>
        <w:tc>
          <w:tcPr>
            <w:tcW w:w="701" w:type="dxa"/>
            <w:tcBorders>
              <w:top w:val="single" w:sz="18" w:space="0" w:color="000000"/>
            </w:tcBorders>
          </w:tcPr>
          <w:p w:rsidR="004D5EDF" w:rsidRDefault="004D5EDF">
            <w:pPr>
              <w:pStyle w:val="TableParagraph"/>
              <w:jc w:val="left"/>
              <w:rPr>
                <w:rFonts w:ascii="Times New Roman"/>
                <w:sz w:val="14"/>
              </w:rPr>
            </w:pPr>
          </w:p>
        </w:tc>
        <w:tc>
          <w:tcPr>
            <w:tcW w:w="7162" w:type="dxa"/>
            <w:tcBorders>
              <w:top w:val="single" w:sz="18" w:space="0" w:color="000000"/>
            </w:tcBorders>
          </w:tcPr>
          <w:p w:rsidR="004D5EDF" w:rsidRDefault="00F4415A">
            <w:pPr>
              <w:pStyle w:val="TableParagraph"/>
              <w:spacing w:line="202" w:lineRule="exact"/>
              <w:ind w:left="57"/>
              <w:jc w:val="left"/>
              <w:rPr>
                <w:b/>
                <w:sz w:val="20"/>
              </w:rPr>
            </w:pPr>
            <w:r>
              <w:rPr>
                <w:b/>
                <w:sz w:val="20"/>
              </w:rPr>
              <w:t>ATENÇÃO BASICA</w:t>
            </w:r>
          </w:p>
        </w:tc>
        <w:tc>
          <w:tcPr>
            <w:tcW w:w="1436" w:type="dxa"/>
            <w:tcBorders>
              <w:top w:val="single" w:sz="18" w:space="0" w:color="000000"/>
              <w:right w:val="single" w:sz="18" w:space="0" w:color="000000"/>
            </w:tcBorders>
          </w:tcPr>
          <w:p w:rsidR="004D5EDF" w:rsidRDefault="00F4415A">
            <w:pPr>
              <w:pStyle w:val="TableParagraph"/>
              <w:spacing w:line="202" w:lineRule="exact"/>
              <w:ind w:right="-15"/>
              <w:rPr>
                <w:b/>
                <w:sz w:val="20"/>
              </w:rPr>
            </w:pPr>
            <w:r>
              <w:rPr>
                <w:b/>
                <w:sz w:val="20"/>
              </w:rPr>
              <w:t>2.088.000,00</w:t>
            </w:r>
          </w:p>
        </w:tc>
      </w:tr>
      <w:tr w:rsidR="004D5EDF">
        <w:trPr>
          <w:trHeight w:val="247"/>
        </w:trPr>
        <w:tc>
          <w:tcPr>
            <w:tcW w:w="718" w:type="dxa"/>
            <w:tcBorders>
              <w:left w:val="single" w:sz="18" w:space="0" w:color="000000"/>
            </w:tcBorders>
          </w:tcPr>
          <w:p w:rsidR="004D5EDF" w:rsidRDefault="004D5EDF">
            <w:pPr>
              <w:pStyle w:val="TableParagraph"/>
              <w:jc w:val="left"/>
              <w:rPr>
                <w:rFonts w:ascii="Times New Roman"/>
                <w:sz w:val="18"/>
              </w:rPr>
            </w:pPr>
          </w:p>
        </w:tc>
        <w:tc>
          <w:tcPr>
            <w:tcW w:w="701" w:type="dxa"/>
          </w:tcPr>
          <w:p w:rsidR="004D5EDF" w:rsidRDefault="00F4415A">
            <w:pPr>
              <w:pStyle w:val="TableParagraph"/>
              <w:spacing w:before="5" w:line="222" w:lineRule="exact"/>
              <w:ind w:right="17"/>
              <w:rPr>
                <w:sz w:val="20"/>
              </w:rPr>
            </w:pPr>
            <w:r>
              <w:rPr>
                <w:sz w:val="20"/>
              </w:rPr>
              <w:t>1029</w:t>
            </w:r>
          </w:p>
        </w:tc>
        <w:tc>
          <w:tcPr>
            <w:tcW w:w="7162" w:type="dxa"/>
          </w:tcPr>
          <w:p w:rsidR="004D5EDF" w:rsidRDefault="00F4415A">
            <w:pPr>
              <w:pStyle w:val="TableParagraph"/>
              <w:tabs>
                <w:tab w:val="left" w:pos="3416"/>
              </w:tabs>
              <w:spacing w:before="5" w:line="222" w:lineRule="exact"/>
              <w:ind w:left="56"/>
              <w:jc w:val="left"/>
              <w:rPr>
                <w:sz w:val="20"/>
              </w:rPr>
            </w:pPr>
            <w:r>
              <w:rPr>
                <w:sz w:val="20"/>
              </w:rPr>
              <w:t>Equipar Sistema</w:t>
            </w:r>
            <w:r>
              <w:rPr>
                <w:spacing w:val="-7"/>
                <w:sz w:val="20"/>
              </w:rPr>
              <w:t xml:space="preserve"> </w:t>
            </w:r>
            <w:r>
              <w:rPr>
                <w:sz w:val="20"/>
              </w:rPr>
              <w:t>de</w:t>
            </w:r>
            <w:r>
              <w:rPr>
                <w:spacing w:val="-5"/>
                <w:sz w:val="20"/>
              </w:rPr>
              <w:t xml:space="preserve"> </w:t>
            </w:r>
            <w:r>
              <w:rPr>
                <w:sz w:val="20"/>
              </w:rPr>
              <w:t>Saúde</w:t>
            </w:r>
            <w:r>
              <w:rPr>
                <w:sz w:val="20"/>
              </w:rPr>
              <w:tab/>
              <w:t>Equipamentos e materiais</w:t>
            </w:r>
            <w:r>
              <w:rPr>
                <w:spacing w:val="-10"/>
                <w:sz w:val="20"/>
              </w:rPr>
              <w:t xml:space="preserve"> </w:t>
            </w:r>
            <w:r>
              <w:rPr>
                <w:sz w:val="20"/>
              </w:rPr>
              <w:t>permanentes</w:t>
            </w:r>
          </w:p>
        </w:tc>
        <w:tc>
          <w:tcPr>
            <w:tcW w:w="1436" w:type="dxa"/>
            <w:tcBorders>
              <w:right w:val="single" w:sz="18" w:space="0" w:color="000000"/>
            </w:tcBorders>
          </w:tcPr>
          <w:p w:rsidR="004D5EDF" w:rsidRDefault="00F4415A">
            <w:pPr>
              <w:pStyle w:val="TableParagraph"/>
              <w:spacing w:before="5" w:line="222" w:lineRule="exact"/>
              <w:ind w:right="-15"/>
              <w:rPr>
                <w:sz w:val="20"/>
              </w:rPr>
            </w:pPr>
            <w:r>
              <w:rPr>
                <w:sz w:val="20"/>
              </w:rPr>
              <w:t>10.000,00</w:t>
            </w:r>
          </w:p>
        </w:tc>
      </w:tr>
      <w:tr w:rsidR="004D5EDF">
        <w:trPr>
          <w:trHeight w:val="247"/>
        </w:trPr>
        <w:tc>
          <w:tcPr>
            <w:tcW w:w="718" w:type="dxa"/>
            <w:tcBorders>
              <w:left w:val="single" w:sz="18" w:space="0" w:color="000000"/>
            </w:tcBorders>
          </w:tcPr>
          <w:p w:rsidR="004D5EDF" w:rsidRDefault="004D5EDF">
            <w:pPr>
              <w:pStyle w:val="TableParagraph"/>
              <w:jc w:val="left"/>
              <w:rPr>
                <w:rFonts w:ascii="Times New Roman"/>
                <w:sz w:val="18"/>
              </w:rPr>
            </w:pPr>
          </w:p>
        </w:tc>
        <w:tc>
          <w:tcPr>
            <w:tcW w:w="701" w:type="dxa"/>
          </w:tcPr>
          <w:p w:rsidR="004D5EDF" w:rsidRDefault="00F4415A">
            <w:pPr>
              <w:pStyle w:val="TableParagraph"/>
              <w:spacing w:before="5" w:line="222" w:lineRule="exact"/>
              <w:ind w:right="17"/>
              <w:rPr>
                <w:sz w:val="20"/>
              </w:rPr>
            </w:pPr>
            <w:r>
              <w:rPr>
                <w:sz w:val="20"/>
              </w:rPr>
              <w:t>2031</w:t>
            </w:r>
          </w:p>
        </w:tc>
        <w:tc>
          <w:tcPr>
            <w:tcW w:w="7162" w:type="dxa"/>
          </w:tcPr>
          <w:p w:rsidR="004D5EDF" w:rsidRDefault="00F4415A">
            <w:pPr>
              <w:pStyle w:val="TableParagraph"/>
              <w:tabs>
                <w:tab w:val="left" w:pos="3416"/>
              </w:tabs>
              <w:spacing w:before="5" w:line="222" w:lineRule="exact"/>
              <w:ind w:left="56"/>
              <w:jc w:val="left"/>
              <w:rPr>
                <w:sz w:val="20"/>
              </w:rPr>
            </w:pPr>
            <w:r>
              <w:rPr>
                <w:sz w:val="20"/>
              </w:rPr>
              <w:t>Manter Sistema</w:t>
            </w:r>
            <w:r>
              <w:rPr>
                <w:spacing w:val="-8"/>
                <w:sz w:val="20"/>
              </w:rPr>
              <w:t xml:space="preserve"> </w:t>
            </w:r>
            <w:r>
              <w:rPr>
                <w:sz w:val="20"/>
              </w:rPr>
              <w:t>de</w:t>
            </w:r>
            <w:r>
              <w:rPr>
                <w:spacing w:val="-4"/>
                <w:sz w:val="20"/>
              </w:rPr>
              <w:t xml:space="preserve"> </w:t>
            </w:r>
            <w:r>
              <w:rPr>
                <w:sz w:val="20"/>
              </w:rPr>
              <w:t>Saúde</w:t>
            </w:r>
            <w:r>
              <w:rPr>
                <w:sz w:val="20"/>
              </w:rPr>
              <w:tab/>
              <w:t>Manter</w:t>
            </w:r>
          </w:p>
        </w:tc>
        <w:tc>
          <w:tcPr>
            <w:tcW w:w="1436" w:type="dxa"/>
            <w:tcBorders>
              <w:right w:val="single" w:sz="18" w:space="0" w:color="000000"/>
            </w:tcBorders>
          </w:tcPr>
          <w:p w:rsidR="004D5EDF" w:rsidRDefault="00F4415A">
            <w:pPr>
              <w:pStyle w:val="TableParagraph"/>
              <w:spacing w:before="5" w:line="222" w:lineRule="exact"/>
              <w:ind w:right="-15"/>
              <w:rPr>
                <w:sz w:val="20"/>
              </w:rPr>
            </w:pPr>
            <w:r>
              <w:rPr>
                <w:sz w:val="20"/>
              </w:rPr>
              <w:t>2.078.000,00</w:t>
            </w:r>
          </w:p>
        </w:tc>
      </w:tr>
      <w:tr w:rsidR="004D5EDF">
        <w:trPr>
          <w:trHeight w:val="247"/>
        </w:trPr>
        <w:tc>
          <w:tcPr>
            <w:tcW w:w="718" w:type="dxa"/>
            <w:tcBorders>
              <w:left w:val="single" w:sz="18" w:space="0" w:color="000000"/>
            </w:tcBorders>
          </w:tcPr>
          <w:p w:rsidR="004D5EDF" w:rsidRDefault="00F4415A">
            <w:pPr>
              <w:pStyle w:val="TableParagraph"/>
              <w:spacing w:before="5" w:line="222" w:lineRule="exact"/>
              <w:ind w:right="200"/>
              <w:rPr>
                <w:b/>
                <w:sz w:val="20"/>
              </w:rPr>
            </w:pPr>
            <w:r>
              <w:rPr>
                <w:b/>
                <w:w w:val="95"/>
                <w:sz w:val="20"/>
              </w:rPr>
              <w:t>36</w:t>
            </w:r>
          </w:p>
        </w:tc>
        <w:tc>
          <w:tcPr>
            <w:tcW w:w="701" w:type="dxa"/>
          </w:tcPr>
          <w:p w:rsidR="004D5EDF" w:rsidRDefault="004D5EDF">
            <w:pPr>
              <w:pStyle w:val="TableParagraph"/>
              <w:jc w:val="left"/>
              <w:rPr>
                <w:rFonts w:ascii="Times New Roman"/>
                <w:sz w:val="18"/>
              </w:rPr>
            </w:pPr>
          </w:p>
        </w:tc>
        <w:tc>
          <w:tcPr>
            <w:tcW w:w="7162" w:type="dxa"/>
          </w:tcPr>
          <w:p w:rsidR="004D5EDF" w:rsidRDefault="00F4415A">
            <w:pPr>
              <w:pStyle w:val="TableParagraph"/>
              <w:spacing w:before="5" w:line="222" w:lineRule="exact"/>
              <w:ind w:left="57"/>
              <w:jc w:val="left"/>
              <w:rPr>
                <w:b/>
                <w:sz w:val="20"/>
              </w:rPr>
            </w:pPr>
            <w:r>
              <w:rPr>
                <w:b/>
                <w:sz w:val="20"/>
              </w:rPr>
              <w:t>FNS - FUNDO NASCIONAL DE SAUDE</w:t>
            </w:r>
          </w:p>
        </w:tc>
        <w:tc>
          <w:tcPr>
            <w:tcW w:w="1436" w:type="dxa"/>
            <w:tcBorders>
              <w:right w:val="single" w:sz="18" w:space="0" w:color="000000"/>
            </w:tcBorders>
          </w:tcPr>
          <w:p w:rsidR="004D5EDF" w:rsidRDefault="00F4415A">
            <w:pPr>
              <w:pStyle w:val="TableParagraph"/>
              <w:spacing w:before="5" w:line="222" w:lineRule="exact"/>
              <w:ind w:right="-15"/>
              <w:rPr>
                <w:b/>
                <w:sz w:val="20"/>
              </w:rPr>
            </w:pPr>
            <w:r>
              <w:rPr>
                <w:b/>
                <w:sz w:val="20"/>
              </w:rPr>
              <w:t>690.000,00</w:t>
            </w:r>
          </w:p>
        </w:tc>
      </w:tr>
      <w:tr w:rsidR="004D5EDF">
        <w:trPr>
          <w:trHeight w:val="247"/>
        </w:trPr>
        <w:tc>
          <w:tcPr>
            <w:tcW w:w="718" w:type="dxa"/>
            <w:tcBorders>
              <w:left w:val="single" w:sz="18" w:space="0" w:color="000000"/>
            </w:tcBorders>
          </w:tcPr>
          <w:p w:rsidR="004D5EDF" w:rsidRDefault="004D5EDF">
            <w:pPr>
              <w:pStyle w:val="TableParagraph"/>
              <w:jc w:val="left"/>
              <w:rPr>
                <w:rFonts w:ascii="Times New Roman"/>
                <w:sz w:val="18"/>
              </w:rPr>
            </w:pPr>
          </w:p>
        </w:tc>
        <w:tc>
          <w:tcPr>
            <w:tcW w:w="701" w:type="dxa"/>
          </w:tcPr>
          <w:p w:rsidR="004D5EDF" w:rsidRDefault="00F4415A">
            <w:pPr>
              <w:pStyle w:val="TableParagraph"/>
              <w:spacing w:before="5" w:line="222" w:lineRule="exact"/>
              <w:ind w:right="17"/>
              <w:rPr>
                <w:sz w:val="20"/>
              </w:rPr>
            </w:pPr>
            <w:r>
              <w:rPr>
                <w:sz w:val="20"/>
              </w:rPr>
              <w:t>1018</w:t>
            </w:r>
          </w:p>
        </w:tc>
        <w:tc>
          <w:tcPr>
            <w:tcW w:w="7162" w:type="dxa"/>
          </w:tcPr>
          <w:p w:rsidR="004D5EDF" w:rsidRDefault="00F4415A">
            <w:pPr>
              <w:pStyle w:val="TableParagraph"/>
              <w:tabs>
                <w:tab w:val="left" w:pos="3416"/>
              </w:tabs>
              <w:spacing w:before="5" w:line="222" w:lineRule="exact"/>
              <w:ind w:left="56"/>
              <w:jc w:val="left"/>
              <w:rPr>
                <w:sz w:val="20"/>
              </w:rPr>
            </w:pPr>
            <w:r>
              <w:rPr>
                <w:sz w:val="20"/>
              </w:rPr>
              <w:t>Atenção</w:t>
            </w:r>
            <w:r>
              <w:rPr>
                <w:spacing w:val="-5"/>
                <w:sz w:val="20"/>
              </w:rPr>
              <w:t xml:space="preserve"> </w:t>
            </w:r>
            <w:r>
              <w:rPr>
                <w:sz w:val="20"/>
              </w:rPr>
              <w:t>Básica</w:t>
            </w:r>
            <w:r>
              <w:rPr>
                <w:spacing w:val="-5"/>
                <w:sz w:val="20"/>
              </w:rPr>
              <w:t xml:space="preserve"> </w:t>
            </w:r>
            <w:r>
              <w:rPr>
                <w:sz w:val="20"/>
              </w:rPr>
              <w:t>Investimento</w:t>
            </w:r>
            <w:r>
              <w:rPr>
                <w:sz w:val="20"/>
              </w:rPr>
              <w:tab/>
              <w:t>Equipamentos e materiais</w:t>
            </w:r>
            <w:r>
              <w:rPr>
                <w:spacing w:val="-11"/>
                <w:sz w:val="20"/>
              </w:rPr>
              <w:t xml:space="preserve"> </w:t>
            </w:r>
            <w:r>
              <w:rPr>
                <w:sz w:val="20"/>
              </w:rPr>
              <w:t>permanentes</w:t>
            </w:r>
          </w:p>
        </w:tc>
        <w:tc>
          <w:tcPr>
            <w:tcW w:w="1436" w:type="dxa"/>
            <w:tcBorders>
              <w:right w:val="single" w:sz="18" w:space="0" w:color="000000"/>
            </w:tcBorders>
          </w:tcPr>
          <w:p w:rsidR="004D5EDF" w:rsidRDefault="00F4415A">
            <w:pPr>
              <w:pStyle w:val="TableParagraph"/>
              <w:spacing w:before="5" w:line="222" w:lineRule="exact"/>
              <w:ind w:right="-15"/>
              <w:rPr>
                <w:sz w:val="20"/>
              </w:rPr>
            </w:pPr>
            <w:r>
              <w:rPr>
                <w:sz w:val="20"/>
              </w:rPr>
              <w:t>450.000,00</w:t>
            </w:r>
          </w:p>
        </w:tc>
      </w:tr>
      <w:tr w:rsidR="004D5EDF">
        <w:trPr>
          <w:trHeight w:val="247"/>
        </w:trPr>
        <w:tc>
          <w:tcPr>
            <w:tcW w:w="718" w:type="dxa"/>
            <w:tcBorders>
              <w:left w:val="single" w:sz="18" w:space="0" w:color="000000"/>
            </w:tcBorders>
          </w:tcPr>
          <w:p w:rsidR="004D5EDF" w:rsidRDefault="004D5EDF">
            <w:pPr>
              <w:pStyle w:val="TableParagraph"/>
              <w:jc w:val="left"/>
              <w:rPr>
                <w:rFonts w:ascii="Times New Roman"/>
                <w:sz w:val="18"/>
              </w:rPr>
            </w:pPr>
          </w:p>
        </w:tc>
        <w:tc>
          <w:tcPr>
            <w:tcW w:w="701" w:type="dxa"/>
          </w:tcPr>
          <w:p w:rsidR="004D5EDF" w:rsidRDefault="00F4415A">
            <w:pPr>
              <w:pStyle w:val="TableParagraph"/>
              <w:spacing w:before="5" w:line="222" w:lineRule="exact"/>
              <w:ind w:right="17"/>
              <w:rPr>
                <w:sz w:val="20"/>
              </w:rPr>
            </w:pPr>
            <w:r>
              <w:rPr>
                <w:sz w:val="20"/>
              </w:rPr>
              <w:t>2032</w:t>
            </w:r>
          </w:p>
        </w:tc>
        <w:tc>
          <w:tcPr>
            <w:tcW w:w="7162" w:type="dxa"/>
          </w:tcPr>
          <w:p w:rsidR="004D5EDF" w:rsidRDefault="00F4415A">
            <w:pPr>
              <w:pStyle w:val="TableParagraph"/>
              <w:tabs>
                <w:tab w:val="left" w:pos="3416"/>
              </w:tabs>
              <w:spacing w:before="5" w:line="222" w:lineRule="exact"/>
              <w:ind w:left="56"/>
              <w:jc w:val="left"/>
              <w:rPr>
                <w:sz w:val="20"/>
              </w:rPr>
            </w:pPr>
            <w:r>
              <w:rPr>
                <w:sz w:val="20"/>
              </w:rPr>
              <w:t>Assistência</w:t>
            </w:r>
            <w:r>
              <w:rPr>
                <w:spacing w:val="-4"/>
                <w:sz w:val="20"/>
              </w:rPr>
              <w:t xml:space="preserve"> </w:t>
            </w:r>
            <w:r>
              <w:rPr>
                <w:sz w:val="20"/>
              </w:rPr>
              <w:t>Farmacêutica</w:t>
            </w:r>
            <w:r>
              <w:rPr>
                <w:spacing w:val="-4"/>
                <w:sz w:val="20"/>
              </w:rPr>
              <w:t xml:space="preserve"> </w:t>
            </w:r>
            <w:r>
              <w:rPr>
                <w:sz w:val="20"/>
              </w:rPr>
              <w:t>Básica</w:t>
            </w:r>
            <w:r>
              <w:rPr>
                <w:sz w:val="20"/>
              </w:rPr>
              <w:tab/>
              <w:t>Medicamentos</w:t>
            </w:r>
          </w:p>
        </w:tc>
        <w:tc>
          <w:tcPr>
            <w:tcW w:w="1436" w:type="dxa"/>
            <w:tcBorders>
              <w:right w:val="single" w:sz="18" w:space="0" w:color="000000"/>
            </w:tcBorders>
          </w:tcPr>
          <w:p w:rsidR="004D5EDF" w:rsidRDefault="00F4415A">
            <w:pPr>
              <w:pStyle w:val="TableParagraph"/>
              <w:spacing w:before="5" w:line="222" w:lineRule="exact"/>
              <w:ind w:right="-15"/>
              <w:rPr>
                <w:sz w:val="20"/>
              </w:rPr>
            </w:pPr>
            <w:r>
              <w:rPr>
                <w:sz w:val="20"/>
              </w:rPr>
              <w:t>20.000,00</w:t>
            </w:r>
          </w:p>
        </w:tc>
      </w:tr>
      <w:tr w:rsidR="004D5EDF">
        <w:trPr>
          <w:trHeight w:val="247"/>
        </w:trPr>
        <w:tc>
          <w:tcPr>
            <w:tcW w:w="718" w:type="dxa"/>
            <w:tcBorders>
              <w:left w:val="single" w:sz="18" w:space="0" w:color="000000"/>
            </w:tcBorders>
          </w:tcPr>
          <w:p w:rsidR="004D5EDF" w:rsidRDefault="004D5EDF">
            <w:pPr>
              <w:pStyle w:val="TableParagraph"/>
              <w:jc w:val="left"/>
              <w:rPr>
                <w:rFonts w:ascii="Times New Roman"/>
                <w:sz w:val="18"/>
              </w:rPr>
            </w:pPr>
          </w:p>
        </w:tc>
        <w:tc>
          <w:tcPr>
            <w:tcW w:w="701" w:type="dxa"/>
          </w:tcPr>
          <w:p w:rsidR="004D5EDF" w:rsidRDefault="00F4415A">
            <w:pPr>
              <w:pStyle w:val="TableParagraph"/>
              <w:spacing w:before="5" w:line="222" w:lineRule="exact"/>
              <w:ind w:right="17"/>
              <w:rPr>
                <w:sz w:val="20"/>
              </w:rPr>
            </w:pPr>
            <w:r>
              <w:rPr>
                <w:sz w:val="20"/>
              </w:rPr>
              <w:t>2035</w:t>
            </w:r>
          </w:p>
        </w:tc>
        <w:tc>
          <w:tcPr>
            <w:tcW w:w="7162" w:type="dxa"/>
          </w:tcPr>
          <w:p w:rsidR="004D5EDF" w:rsidRDefault="00F4415A">
            <w:pPr>
              <w:pStyle w:val="TableParagraph"/>
              <w:tabs>
                <w:tab w:val="left" w:pos="3416"/>
              </w:tabs>
              <w:spacing w:before="5" w:line="222" w:lineRule="exact"/>
              <w:ind w:left="56"/>
              <w:jc w:val="left"/>
              <w:rPr>
                <w:sz w:val="20"/>
              </w:rPr>
            </w:pPr>
            <w:r>
              <w:rPr>
                <w:sz w:val="20"/>
              </w:rPr>
              <w:t>Atenção</w:t>
            </w:r>
            <w:r>
              <w:rPr>
                <w:spacing w:val="-5"/>
                <w:sz w:val="20"/>
              </w:rPr>
              <w:t xml:space="preserve"> </w:t>
            </w:r>
            <w:r>
              <w:rPr>
                <w:sz w:val="20"/>
              </w:rPr>
              <w:t>Básica</w:t>
            </w:r>
            <w:r>
              <w:rPr>
                <w:spacing w:val="-5"/>
                <w:sz w:val="20"/>
              </w:rPr>
              <w:t xml:space="preserve"> </w:t>
            </w:r>
            <w:r>
              <w:rPr>
                <w:sz w:val="20"/>
              </w:rPr>
              <w:t>Custeio</w:t>
            </w:r>
            <w:r>
              <w:rPr>
                <w:sz w:val="20"/>
              </w:rPr>
              <w:tab/>
              <w:t>Manter</w:t>
            </w:r>
          </w:p>
        </w:tc>
        <w:tc>
          <w:tcPr>
            <w:tcW w:w="1436" w:type="dxa"/>
            <w:tcBorders>
              <w:right w:val="single" w:sz="18" w:space="0" w:color="000000"/>
            </w:tcBorders>
          </w:tcPr>
          <w:p w:rsidR="004D5EDF" w:rsidRDefault="00F4415A">
            <w:pPr>
              <w:pStyle w:val="TableParagraph"/>
              <w:spacing w:before="5" w:line="222" w:lineRule="exact"/>
              <w:ind w:right="-15"/>
              <w:rPr>
                <w:sz w:val="20"/>
              </w:rPr>
            </w:pPr>
            <w:r>
              <w:rPr>
                <w:sz w:val="20"/>
              </w:rPr>
              <w:t>220.000,00</w:t>
            </w:r>
          </w:p>
        </w:tc>
      </w:tr>
      <w:tr w:rsidR="004D5EDF">
        <w:trPr>
          <w:trHeight w:val="247"/>
        </w:trPr>
        <w:tc>
          <w:tcPr>
            <w:tcW w:w="718" w:type="dxa"/>
            <w:tcBorders>
              <w:left w:val="single" w:sz="18" w:space="0" w:color="000000"/>
            </w:tcBorders>
          </w:tcPr>
          <w:p w:rsidR="004D5EDF" w:rsidRDefault="00F4415A">
            <w:pPr>
              <w:pStyle w:val="TableParagraph"/>
              <w:spacing w:before="5" w:line="222" w:lineRule="exact"/>
              <w:ind w:right="200"/>
              <w:rPr>
                <w:b/>
                <w:sz w:val="20"/>
              </w:rPr>
            </w:pPr>
            <w:r>
              <w:rPr>
                <w:b/>
                <w:w w:val="95"/>
                <w:sz w:val="20"/>
              </w:rPr>
              <w:t>37</w:t>
            </w:r>
          </w:p>
        </w:tc>
        <w:tc>
          <w:tcPr>
            <w:tcW w:w="701" w:type="dxa"/>
          </w:tcPr>
          <w:p w:rsidR="004D5EDF" w:rsidRDefault="004D5EDF">
            <w:pPr>
              <w:pStyle w:val="TableParagraph"/>
              <w:jc w:val="left"/>
              <w:rPr>
                <w:rFonts w:ascii="Times New Roman"/>
                <w:sz w:val="18"/>
              </w:rPr>
            </w:pPr>
          </w:p>
        </w:tc>
        <w:tc>
          <w:tcPr>
            <w:tcW w:w="7162" w:type="dxa"/>
          </w:tcPr>
          <w:p w:rsidR="004D5EDF" w:rsidRDefault="00F4415A">
            <w:pPr>
              <w:pStyle w:val="TableParagraph"/>
              <w:spacing w:before="5" w:line="222" w:lineRule="exact"/>
              <w:ind w:left="57"/>
              <w:jc w:val="left"/>
              <w:rPr>
                <w:b/>
                <w:sz w:val="20"/>
              </w:rPr>
            </w:pPr>
            <w:r>
              <w:rPr>
                <w:b/>
                <w:sz w:val="20"/>
              </w:rPr>
              <w:t>FES - FUNDO ESTADUTAL DE SAUDE</w:t>
            </w:r>
          </w:p>
        </w:tc>
        <w:tc>
          <w:tcPr>
            <w:tcW w:w="1436" w:type="dxa"/>
            <w:tcBorders>
              <w:right w:val="single" w:sz="18" w:space="0" w:color="000000"/>
            </w:tcBorders>
          </w:tcPr>
          <w:p w:rsidR="004D5EDF" w:rsidRDefault="00F4415A">
            <w:pPr>
              <w:pStyle w:val="TableParagraph"/>
              <w:spacing w:before="5" w:line="222" w:lineRule="exact"/>
              <w:ind w:right="-15"/>
              <w:rPr>
                <w:b/>
                <w:sz w:val="20"/>
              </w:rPr>
            </w:pPr>
            <w:r>
              <w:rPr>
                <w:b/>
                <w:sz w:val="20"/>
              </w:rPr>
              <w:t>205.000,00</w:t>
            </w:r>
          </w:p>
        </w:tc>
      </w:tr>
      <w:tr w:rsidR="004D5EDF">
        <w:trPr>
          <w:trHeight w:val="247"/>
        </w:trPr>
        <w:tc>
          <w:tcPr>
            <w:tcW w:w="718" w:type="dxa"/>
            <w:tcBorders>
              <w:left w:val="single" w:sz="18" w:space="0" w:color="000000"/>
            </w:tcBorders>
          </w:tcPr>
          <w:p w:rsidR="004D5EDF" w:rsidRDefault="004D5EDF">
            <w:pPr>
              <w:pStyle w:val="TableParagraph"/>
              <w:jc w:val="left"/>
              <w:rPr>
                <w:rFonts w:ascii="Times New Roman"/>
                <w:sz w:val="18"/>
              </w:rPr>
            </w:pPr>
          </w:p>
        </w:tc>
        <w:tc>
          <w:tcPr>
            <w:tcW w:w="701" w:type="dxa"/>
          </w:tcPr>
          <w:p w:rsidR="004D5EDF" w:rsidRDefault="00F4415A">
            <w:pPr>
              <w:pStyle w:val="TableParagraph"/>
              <w:spacing w:before="5" w:line="222" w:lineRule="exact"/>
              <w:ind w:right="17"/>
              <w:rPr>
                <w:sz w:val="20"/>
              </w:rPr>
            </w:pPr>
            <w:r>
              <w:rPr>
                <w:sz w:val="20"/>
              </w:rPr>
              <w:t>2098</w:t>
            </w:r>
          </w:p>
        </w:tc>
        <w:tc>
          <w:tcPr>
            <w:tcW w:w="7162" w:type="dxa"/>
          </w:tcPr>
          <w:p w:rsidR="004D5EDF" w:rsidRDefault="00F4415A">
            <w:pPr>
              <w:pStyle w:val="TableParagraph"/>
              <w:tabs>
                <w:tab w:val="left" w:pos="3416"/>
              </w:tabs>
              <w:spacing w:before="5" w:line="222" w:lineRule="exact"/>
              <w:ind w:left="56"/>
              <w:jc w:val="left"/>
              <w:rPr>
                <w:sz w:val="20"/>
              </w:rPr>
            </w:pPr>
            <w:r>
              <w:rPr>
                <w:sz w:val="20"/>
              </w:rPr>
              <w:t>Assistência</w:t>
            </w:r>
            <w:r>
              <w:rPr>
                <w:spacing w:val="-4"/>
                <w:sz w:val="20"/>
              </w:rPr>
              <w:t xml:space="preserve"> </w:t>
            </w:r>
            <w:r>
              <w:rPr>
                <w:sz w:val="20"/>
              </w:rPr>
              <w:t>Farmacêutica</w:t>
            </w:r>
            <w:r>
              <w:rPr>
                <w:spacing w:val="-4"/>
                <w:sz w:val="20"/>
              </w:rPr>
              <w:t xml:space="preserve"> </w:t>
            </w:r>
            <w:r>
              <w:rPr>
                <w:sz w:val="20"/>
              </w:rPr>
              <w:t>Básica</w:t>
            </w:r>
            <w:r>
              <w:rPr>
                <w:sz w:val="20"/>
              </w:rPr>
              <w:tab/>
              <w:t>Medicamentos</w:t>
            </w:r>
          </w:p>
        </w:tc>
        <w:tc>
          <w:tcPr>
            <w:tcW w:w="1436" w:type="dxa"/>
            <w:tcBorders>
              <w:right w:val="single" w:sz="18" w:space="0" w:color="000000"/>
            </w:tcBorders>
          </w:tcPr>
          <w:p w:rsidR="004D5EDF" w:rsidRDefault="00F4415A">
            <w:pPr>
              <w:pStyle w:val="TableParagraph"/>
              <w:spacing w:before="5" w:line="222" w:lineRule="exact"/>
              <w:ind w:right="-15"/>
              <w:rPr>
                <w:sz w:val="20"/>
              </w:rPr>
            </w:pPr>
            <w:r>
              <w:rPr>
                <w:sz w:val="20"/>
              </w:rPr>
              <w:t>5.000,00</w:t>
            </w:r>
          </w:p>
        </w:tc>
      </w:tr>
      <w:tr w:rsidR="004D5EDF">
        <w:trPr>
          <w:trHeight w:val="247"/>
        </w:trPr>
        <w:tc>
          <w:tcPr>
            <w:tcW w:w="718" w:type="dxa"/>
            <w:tcBorders>
              <w:left w:val="single" w:sz="18" w:space="0" w:color="000000"/>
            </w:tcBorders>
          </w:tcPr>
          <w:p w:rsidR="004D5EDF" w:rsidRDefault="004D5EDF">
            <w:pPr>
              <w:pStyle w:val="TableParagraph"/>
              <w:jc w:val="left"/>
              <w:rPr>
                <w:rFonts w:ascii="Times New Roman"/>
                <w:sz w:val="18"/>
              </w:rPr>
            </w:pPr>
          </w:p>
        </w:tc>
        <w:tc>
          <w:tcPr>
            <w:tcW w:w="701" w:type="dxa"/>
          </w:tcPr>
          <w:p w:rsidR="004D5EDF" w:rsidRDefault="00F4415A">
            <w:pPr>
              <w:pStyle w:val="TableParagraph"/>
              <w:spacing w:before="5" w:line="222" w:lineRule="exact"/>
              <w:ind w:right="17"/>
              <w:rPr>
                <w:sz w:val="20"/>
              </w:rPr>
            </w:pPr>
            <w:r>
              <w:rPr>
                <w:sz w:val="20"/>
              </w:rPr>
              <w:t>2099</w:t>
            </w:r>
          </w:p>
        </w:tc>
        <w:tc>
          <w:tcPr>
            <w:tcW w:w="7162" w:type="dxa"/>
          </w:tcPr>
          <w:p w:rsidR="004D5EDF" w:rsidRDefault="00F4415A">
            <w:pPr>
              <w:pStyle w:val="TableParagraph"/>
              <w:tabs>
                <w:tab w:val="left" w:pos="3416"/>
              </w:tabs>
              <w:spacing w:before="5" w:line="222" w:lineRule="exact"/>
              <w:ind w:left="56"/>
              <w:jc w:val="left"/>
              <w:rPr>
                <w:sz w:val="20"/>
              </w:rPr>
            </w:pPr>
            <w:r>
              <w:rPr>
                <w:sz w:val="20"/>
              </w:rPr>
              <w:t>Atenção</w:t>
            </w:r>
            <w:r>
              <w:rPr>
                <w:spacing w:val="-4"/>
                <w:sz w:val="20"/>
              </w:rPr>
              <w:t xml:space="preserve"> </w:t>
            </w:r>
            <w:r>
              <w:rPr>
                <w:sz w:val="20"/>
              </w:rPr>
              <w:t>Básica</w:t>
            </w:r>
            <w:r>
              <w:rPr>
                <w:spacing w:val="-5"/>
                <w:sz w:val="20"/>
              </w:rPr>
              <w:t xml:space="preserve"> </w:t>
            </w:r>
            <w:r>
              <w:rPr>
                <w:sz w:val="20"/>
              </w:rPr>
              <w:t>FES</w:t>
            </w:r>
            <w:r>
              <w:rPr>
                <w:sz w:val="20"/>
              </w:rPr>
              <w:tab/>
              <w:t>Manter</w:t>
            </w:r>
          </w:p>
        </w:tc>
        <w:tc>
          <w:tcPr>
            <w:tcW w:w="1436" w:type="dxa"/>
            <w:tcBorders>
              <w:right w:val="single" w:sz="18" w:space="0" w:color="000000"/>
            </w:tcBorders>
          </w:tcPr>
          <w:p w:rsidR="004D5EDF" w:rsidRDefault="00F4415A">
            <w:pPr>
              <w:pStyle w:val="TableParagraph"/>
              <w:spacing w:before="5" w:line="222" w:lineRule="exact"/>
              <w:ind w:right="-15"/>
              <w:rPr>
                <w:sz w:val="20"/>
              </w:rPr>
            </w:pPr>
            <w:r>
              <w:rPr>
                <w:sz w:val="20"/>
              </w:rPr>
              <w:t>200.000,00</w:t>
            </w:r>
          </w:p>
        </w:tc>
      </w:tr>
      <w:tr w:rsidR="004D5EDF">
        <w:trPr>
          <w:trHeight w:val="247"/>
        </w:trPr>
        <w:tc>
          <w:tcPr>
            <w:tcW w:w="718" w:type="dxa"/>
            <w:tcBorders>
              <w:left w:val="single" w:sz="18" w:space="0" w:color="000000"/>
            </w:tcBorders>
          </w:tcPr>
          <w:p w:rsidR="004D5EDF" w:rsidRDefault="00F4415A">
            <w:pPr>
              <w:pStyle w:val="TableParagraph"/>
              <w:spacing w:before="5" w:line="222" w:lineRule="exact"/>
              <w:ind w:right="200"/>
              <w:rPr>
                <w:b/>
                <w:sz w:val="20"/>
              </w:rPr>
            </w:pPr>
            <w:r>
              <w:rPr>
                <w:b/>
                <w:w w:val="95"/>
                <w:sz w:val="20"/>
              </w:rPr>
              <w:t>36</w:t>
            </w:r>
          </w:p>
        </w:tc>
        <w:tc>
          <w:tcPr>
            <w:tcW w:w="701" w:type="dxa"/>
          </w:tcPr>
          <w:p w:rsidR="004D5EDF" w:rsidRDefault="004D5EDF">
            <w:pPr>
              <w:pStyle w:val="TableParagraph"/>
              <w:jc w:val="left"/>
              <w:rPr>
                <w:rFonts w:ascii="Times New Roman"/>
                <w:sz w:val="18"/>
              </w:rPr>
            </w:pPr>
          </w:p>
        </w:tc>
        <w:tc>
          <w:tcPr>
            <w:tcW w:w="7162" w:type="dxa"/>
          </w:tcPr>
          <w:p w:rsidR="004D5EDF" w:rsidRDefault="00F4415A">
            <w:pPr>
              <w:pStyle w:val="TableParagraph"/>
              <w:spacing w:before="5" w:line="222" w:lineRule="exact"/>
              <w:ind w:left="57"/>
              <w:jc w:val="left"/>
              <w:rPr>
                <w:b/>
                <w:sz w:val="20"/>
              </w:rPr>
            </w:pPr>
            <w:r>
              <w:rPr>
                <w:b/>
                <w:sz w:val="20"/>
              </w:rPr>
              <w:t>VIGILANCIA SANITÁRIA</w:t>
            </w:r>
          </w:p>
        </w:tc>
        <w:tc>
          <w:tcPr>
            <w:tcW w:w="1436" w:type="dxa"/>
            <w:tcBorders>
              <w:right w:val="single" w:sz="18" w:space="0" w:color="000000"/>
            </w:tcBorders>
          </w:tcPr>
          <w:p w:rsidR="004D5EDF" w:rsidRDefault="00F4415A">
            <w:pPr>
              <w:pStyle w:val="TableParagraph"/>
              <w:spacing w:before="5" w:line="222" w:lineRule="exact"/>
              <w:ind w:right="-15"/>
              <w:rPr>
                <w:b/>
                <w:sz w:val="20"/>
              </w:rPr>
            </w:pPr>
            <w:r>
              <w:rPr>
                <w:b/>
                <w:sz w:val="20"/>
              </w:rPr>
              <w:t>35.000,00</w:t>
            </w:r>
          </w:p>
        </w:tc>
      </w:tr>
      <w:tr w:rsidR="004D5EDF">
        <w:trPr>
          <w:trHeight w:val="370"/>
        </w:trPr>
        <w:tc>
          <w:tcPr>
            <w:tcW w:w="718" w:type="dxa"/>
            <w:tcBorders>
              <w:left w:val="single" w:sz="18" w:space="0" w:color="000000"/>
            </w:tcBorders>
          </w:tcPr>
          <w:p w:rsidR="004D5EDF" w:rsidRDefault="004D5EDF">
            <w:pPr>
              <w:pStyle w:val="TableParagraph"/>
              <w:jc w:val="left"/>
              <w:rPr>
                <w:rFonts w:ascii="Times New Roman"/>
                <w:sz w:val="18"/>
              </w:rPr>
            </w:pPr>
          </w:p>
        </w:tc>
        <w:tc>
          <w:tcPr>
            <w:tcW w:w="701" w:type="dxa"/>
          </w:tcPr>
          <w:p w:rsidR="004D5EDF" w:rsidRDefault="00F4415A">
            <w:pPr>
              <w:pStyle w:val="TableParagraph"/>
              <w:spacing w:before="5"/>
              <w:ind w:right="17"/>
              <w:rPr>
                <w:sz w:val="20"/>
              </w:rPr>
            </w:pPr>
            <w:r>
              <w:rPr>
                <w:sz w:val="20"/>
              </w:rPr>
              <w:t>2034</w:t>
            </w:r>
          </w:p>
        </w:tc>
        <w:tc>
          <w:tcPr>
            <w:tcW w:w="7162" w:type="dxa"/>
          </w:tcPr>
          <w:p w:rsidR="004D5EDF" w:rsidRDefault="00F4415A">
            <w:pPr>
              <w:pStyle w:val="TableParagraph"/>
              <w:tabs>
                <w:tab w:val="left" w:pos="3416"/>
              </w:tabs>
              <w:spacing w:before="5"/>
              <w:ind w:left="56"/>
              <w:jc w:val="left"/>
              <w:rPr>
                <w:sz w:val="20"/>
              </w:rPr>
            </w:pPr>
            <w:r>
              <w:rPr>
                <w:sz w:val="20"/>
              </w:rPr>
              <w:t>Vigilância</w:t>
            </w:r>
            <w:r>
              <w:rPr>
                <w:spacing w:val="-6"/>
                <w:sz w:val="20"/>
              </w:rPr>
              <w:t xml:space="preserve"> </w:t>
            </w:r>
            <w:r>
              <w:rPr>
                <w:sz w:val="20"/>
              </w:rPr>
              <w:t>sanitária</w:t>
            </w:r>
            <w:r>
              <w:rPr>
                <w:spacing w:val="-7"/>
                <w:sz w:val="20"/>
              </w:rPr>
              <w:t xml:space="preserve"> </w:t>
            </w:r>
            <w:r>
              <w:rPr>
                <w:sz w:val="20"/>
              </w:rPr>
              <w:t>FNS</w:t>
            </w:r>
            <w:r>
              <w:rPr>
                <w:sz w:val="20"/>
              </w:rPr>
              <w:tab/>
              <w:t>Manter</w:t>
            </w:r>
          </w:p>
        </w:tc>
        <w:tc>
          <w:tcPr>
            <w:tcW w:w="1436" w:type="dxa"/>
            <w:tcBorders>
              <w:right w:val="single" w:sz="18" w:space="0" w:color="000000"/>
            </w:tcBorders>
          </w:tcPr>
          <w:p w:rsidR="004D5EDF" w:rsidRDefault="00F4415A">
            <w:pPr>
              <w:pStyle w:val="TableParagraph"/>
              <w:spacing w:before="5"/>
              <w:ind w:right="-15"/>
              <w:rPr>
                <w:sz w:val="20"/>
              </w:rPr>
            </w:pPr>
            <w:r>
              <w:rPr>
                <w:w w:val="95"/>
                <w:sz w:val="20"/>
              </w:rPr>
              <w:t>35.000,00</w:t>
            </w:r>
          </w:p>
        </w:tc>
      </w:tr>
      <w:tr w:rsidR="004D5EDF">
        <w:trPr>
          <w:trHeight w:val="370"/>
        </w:trPr>
        <w:tc>
          <w:tcPr>
            <w:tcW w:w="718" w:type="dxa"/>
            <w:tcBorders>
              <w:left w:val="single" w:sz="18" w:space="0" w:color="000000"/>
            </w:tcBorders>
          </w:tcPr>
          <w:p w:rsidR="004D5EDF" w:rsidRDefault="00F4415A">
            <w:pPr>
              <w:pStyle w:val="TableParagraph"/>
              <w:spacing w:before="128" w:line="222" w:lineRule="exact"/>
              <w:ind w:right="200"/>
              <w:rPr>
                <w:b/>
                <w:sz w:val="20"/>
              </w:rPr>
            </w:pPr>
            <w:r>
              <w:rPr>
                <w:b/>
                <w:w w:val="95"/>
                <w:sz w:val="20"/>
              </w:rPr>
              <w:t>12</w:t>
            </w:r>
          </w:p>
        </w:tc>
        <w:tc>
          <w:tcPr>
            <w:tcW w:w="701" w:type="dxa"/>
          </w:tcPr>
          <w:p w:rsidR="004D5EDF" w:rsidRDefault="004D5EDF">
            <w:pPr>
              <w:pStyle w:val="TableParagraph"/>
              <w:jc w:val="left"/>
              <w:rPr>
                <w:rFonts w:ascii="Times New Roman"/>
                <w:sz w:val="18"/>
              </w:rPr>
            </w:pPr>
          </w:p>
        </w:tc>
        <w:tc>
          <w:tcPr>
            <w:tcW w:w="7162" w:type="dxa"/>
          </w:tcPr>
          <w:p w:rsidR="004D5EDF" w:rsidRDefault="00F4415A">
            <w:pPr>
              <w:pStyle w:val="TableParagraph"/>
              <w:spacing w:before="128" w:line="222" w:lineRule="exact"/>
              <w:ind w:left="57"/>
              <w:jc w:val="left"/>
              <w:rPr>
                <w:b/>
                <w:sz w:val="20"/>
              </w:rPr>
            </w:pPr>
            <w:r>
              <w:rPr>
                <w:b/>
                <w:sz w:val="20"/>
              </w:rPr>
              <w:t>SANEAMENTO BASICO</w:t>
            </w:r>
          </w:p>
        </w:tc>
        <w:tc>
          <w:tcPr>
            <w:tcW w:w="1436" w:type="dxa"/>
            <w:tcBorders>
              <w:right w:val="single" w:sz="18" w:space="0" w:color="000000"/>
            </w:tcBorders>
          </w:tcPr>
          <w:p w:rsidR="004D5EDF" w:rsidRDefault="00F4415A">
            <w:pPr>
              <w:pStyle w:val="TableParagraph"/>
              <w:spacing w:before="128" w:line="222" w:lineRule="exact"/>
              <w:ind w:right="-15"/>
              <w:rPr>
                <w:b/>
                <w:sz w:val="20"/>
              </w:rPr>
            </w:pPr>
            <w:r>
              <w:rPr>
                <w:b/>
                <w:sz w:val="20"/>
              </w:rPr>
              <w:t>160.000,00</w:t>
            </w:r>
          </w:p>
        </w:tc>
      </w:tr>
      <w:tr w:rsidR="004D5EDF">
        <w:trPr>
          <w:trHeight w:val="247"/>
        </w:trPr>
        <w:tc>
          <w:tcPr>
            <w:tcW w:w="718" w:type="dxa"/>
            <w:tcBorders>
              <w:left w:val="single" w:sz="18" w:space="0" w:color="000000"/>
            </w:tcBorders>
          </w:tcPr>
          <w:p w:rsidR="004D5EDF" w:rsidRDefault="004D5EDF">
            <w:pPr>
              <w:pStyle w:val="TableParagraph"/>
              <w:jc w:val="left"/>
              <w:rPr>
                <w:rFonts w:ascii="Times New Roman"/>
                <w:sz w:val="18"/>
              </w:rPr>
            </w:pPr>
          </w:p>
        </w:tc>
        <w:tc>
          <w:tcPr>
            <w:tcW w:w="701" w:type="dxa"/>
          </w:tcPr>
          <w:p w:rsidR="004D5EDF" w:rsidRDefault="00F4415A">
            <w:pPr>
              <w:pStyle w:val="TableParagraph"/>
              <w:spacing w:before="5" w:line="222" w:lineRule="exact"/>
              <w:ind w:right="17"/>
              <w:rPr>
                <w:sz w:val="20"/>
              </w:rPr>
            </w:pPr>
            <w:r>
              <w:rPr>
                <w:sz w:val="20"/>
              </w:rPr>
              <w:t>1044</w:t>
            </w:r>
          </w:p>
        </w:tc>
        <w:tc>
          <w:tcPr>
            <w:tcW w:w="7162" w:type="dxa"/>
          </w:tcPr>
          <w:p w:rsidR="004D5EDF" w:rsidRDefault="00F4415A">
            <w:pPr>
              <w:pStyle w:val="TableParagraph"/>
              <w:tabs>
                <w:tab w:val="left" w:pos="3416"/>
              </w:tabs>
              <w:spacing w:before="5" w:line="222" w:lineRule="exact"/>
              <w:ind w:left="56"/>
              <w:jc w:val="left"/>
              <w:rPr>
                <w:sz w:val="20"/>
              </w:rPr>
            </w:pPr>
            <w:r>
              <w:rPr>
                <w:sz w:val="20"/>
              </w:rPr>
              <w:t>Agua</w:t>
            </w:r>
            <w:r>
              <w:rPr>
                <w:spacing w:val="-6"/>
                <w:sz w:val="20"/>
              </w:rPr>
              <w:t xml:space="preserve"> </w:t>
            </w:r>
            <w:r>
              <w:rPr>
                <w:sz w:val="20"/>
              </w:rPr>
              <w:t>Potável</w:t>
            </w:r>
            <w:r>
              <w:rPr>
                <w:sz w:val="20"/>
              </w:rPr>
              <w:tab/>
              <w:t>Equipamentos e materiais</w:t>
            </w:r>
            <w:r>
              <w:rPr>
                <w:spacing w:val="-10"/>
                <w:sz w:val="20"/>
              </w:rPr>
              <w:t xml:space="preserve"> </w:t>
            </w:r>
            <w:r>
              <w:rPr>
                <w:sz w:val="20"/>
              </w:rPr>
              <w:t>permanentes</w:t>
            </w:r>
          </w:p>
        </w:tc>
        <w:tc>
          <w:tcPr>
            <w:tcW w:w="1436" w:type="dxa"/>
            <w:tcBorders>
              <w:right w:val="single" w:sz="18" w:space="0" w:color="000000"/>
            </w:tcBorders>
          </w:tcPr>
          <w:p w:rsidR="004D5EDF" w:rsidRDefault="00F4415A">
            <w:pPr>
              <w:pStyle w:val="TableParagraph"/>
              <w:spacing w:before="5" w:line="222" w:lineRule="exact"/>
              <w:ind w:right="-15"/>
              <w:rPr>
                <w:sz w:val="20"/>
              </w:rPr>
            </w:pPr>
            <w:r>
              <w:rPr>
                <w:sz w:val="20"/>
              </w:rPr>
              <w:t>30.000,00</w:t>
            </w:r>
          </w:p>
        </w:tc>
      </w:tr>
      <w:tr w:rsidR="004D5EDF">
        <w:trPr>
          <w:trHeight w:val="489"/>
        </w:trPr>
        <w:tc>
          <w:tcPr>
            <w:tcW w:w="718" w:type="dxa"/>
            <w:tcBorders>
              <w:left w:val="single" w:sz="18" w:space="0" w:color="000000"/>
              <w:bottom w:val="single" w:sz="18" w:space="0" w:color="000000"/>
            </w:tcBorders>
          </w:tcPr>
          <w:p w:rsidR="004D5EDF" w:rsidRDefault="004D5EDF">
            <w:pPr>
              <w:pStyle w:val="TableParagraph"/>
              <w:jc w:val="left"/>
              <w:rPr>
                <w:rFonts w:ascii="Times New Roman"/>
                <w:sz w:val="18"/>
              </w:rPr>
            </w:pPr>
          </w:p>
        </w:tc>
        <w:tc>
          <w:tcPr>
            <w:tcW w:w="701" w:type="dxa"/>
            <w:tcBorders>
              <w:bottom w:val="single" w:sz="18" w:space="0" w:color="000000"/>
            </w:tcBorders>
          </w:tcPr>
          <w:p w:rsidR="004D5EDF" w:rsidRDefault="00F4415A">
            <w:pPr>
              <w:pStyle w:val="TableParagraph"/>
              <w:spacing w:before="5"/>
              <w:ind w:right="17"/>
              <w:rPr>
                <w:sz w:val="20"/>
              </w:rPr>
            </w:pPr>
            <w:r>
              <w:rPr>
                <w:sz w:val="20"/>
              </w:rPr>
              <w:t>2043</w:t>
            </w:r>
          </w:p>
        </w:tc>
        <w:tc>
          <w:tcPr>
            <w:tcW w:w="7162" w:type="dxa"/>
            <w:tcBorders>
              <w:bottom w:val="single" w:sz="18" w:space="0" w:color="000000"/>
            </w:tcBorders>
          </w:tcPr>
          <w:p w:rsidR="004D5EDF" w:rsidRDefault="00F4415A">
            <w:pPr>
              <w:pStyle w:val="TableParagraph"/>
              <w:tabs>
                <w:tab w:val="left" w:pos="3417"/>
              </w:tabs>
              <w:spacing w:before="5"/>
              <w:ind w:left="56"/>
              <w:jc w:val="left"/>
              <w:rPr>
                <w:sz w:val="20"/>
              </w:rPr>
            </w:pPr>
            <w:r>
              <w:rPr>
                <w:sz w:val="20"/>
              </w:rPr>
              <w:t>Manutenção</w:t>
            </w:r>
            <w:r>
              <w:rPr>
                <w:spacing w:val="-7"/>
                <w:sz w:val="20"/>
              </w:rPr>
              <w:t xml:space="preserve"> </w:t>
            </w:r>
            <w:r>
              <w:rPr>
                <w:sz w:val="20"/>
              </w:rPr>
              <w:t>Agua</w:t>
            </w:r>
            <w:r>
              <w:rPr>
                <w:spacing w:val="-7"/>
                <w:sz w:val="20"/>
              </w:rPr>
              <w:t xml:space="preserve"> </w:t>
            </w:r>
            <w:r>
              <w:rPr>
                <w:sz w:val="20"/>
              </w:rPr>
              <w:t>Potável</w:t>
            </w:r>
            <w:r>
              <w:rPr>
                <w:sz w:val="20"/>
              </w:rPr>
              <w:tab/>
              <w:t>Manter</w:t>
            </w:r>
          </w:p>
        </w:tc>
        <w:tc>
          <w:tcPr>
            <w:tcW w:w="1436" w:type="dxa"/>
            <w:tcBorders>
              <w:bottom w:val="single" w:sz="18" w:space="0" w:color="000000"/>
              <w:right w:val="single" w:sz="18" w:space="0" w:color="000000"/>
            </w:tcBorders>
          </w:tcPr>
          <w:p w:rsidR="004D5EDF" w:rsidRDefault="00F4415A">
            <w:pPr>
              <w:pStyle w:val="TableParagraph"/>
              <w:spacing w:before="5"/>
              <w:ind w:right="-15"/>
              <w:rPr>
                <w:sz w:val="20"/>
              </w:rPr>
            </w:pPr>
            <w:r>
              <w:rPr>
                <w:sz w:val="20"/>
              </w:rPr>
              <w:t>130.000,00</w:t>
            </w:r>
          </w:p>
        </w:tc>
      </w:tr>
      <w:tr w:rsidR="004D5EDF">
        <w:trPr>
          <w:trHeight w:val="216"/>
        </w:trPr>
        <w:tc>
          <w:tcPr>
            <w:tcW w:w="718" w:type="dxa"/>
            <w:tcBorders>
              <w:top w:val="single" w:sz="18" w:space="0" w:color="000000"/>
              <w:left w:val="single" w:sz="18" w:space="0" w:color="000000"/>
              <w:bottom w:val="single" w:sz="18" w:space="0" w:color="000000"/>
            </w:tcBorders>
            <w:shd w:val="clear" w:color="auto" w:fill="AEAAAA"/>
          </w:tcPr>
          <w:p w:rsidR="004D5EDF" w:rsidRDefault="004D5EDF">
            <w:pPr>
              <w:pStyle w:val="TableParagraph"/>
              <w:jc w:val="left"/>
              <w:rPr>
                <w:rFonts w:ascii="Times New Roman"/>
                <w:sz w:val="14"/>
              </w:rPr>
            </w:pPr>
          </w:p>
        </w:tc>
        <w:tc>
          <w:tcPr>
            <w:tcW w:w="701" w:type="dxa"/>
            <w:tcBorders>
              <w:top w:val="single" w:sz="18" w:space="0" w:color="000000"/>
              <w:bottom w:val="single" w:sz="18" w:space="0" w:color="000000"/>
            </w:tcBorders>
            <w:shd w:val="clear" w:color="auto" w:fill="AEAAAA"/>
          </w:tcPr>
          <w:p w:rsidR="004D5EDF" w:rsidRDefault="004D5EDF">
            <w:pPr>
              <w:pStyle w:val="TableParagraph"/>
              <w:jc w:val="left"/>
              <w:rPr>
                <w:rFonts w:ascii="Times New Roman"/>
                <w:sz w:val="14"/>
              </w:rPr>
            </w:pPr>
          </w:p>
        </w:tc>
        <w:tc>
          <w:tcPr>
            <w:tcW w:w="7162" w:type="dxa"/>
            <w:tcBorders>
              <w:top w:val="single" w:sz="18" w:space="0" w:color="000000"/>
              <w:bottom w:val="single" w:sz="18" w:space="0" w:color="000000"/>
            </w:tcBorders>
            <w:shd w:val="clear" w:color="auto" w:fill="AEAAAA"/>
          </w:tcPr>
          <w:p w:rsidR="004D5EDF" w:rsidRDefault="00F4415A">
            <w:pPr>
              <w:pStyle w:val="TableParagraph"/>
              <w:spacing w:line="197" w:lineRule="exact"/>
              <w:ind w:left="57"/>
              <w:jc w:val="left"/>
              <w:rPr>
                <w:b/>
                <w:sz w:val="20"/>
              </w:rPr>
            </w:pPr>
            <w:r>
              <w:rPr>
                <w:b/>
                <w:sz w:val="20"/>
              </w:rPr>
              <w:t>DEPARTAMENTO DE ESTRADAS E RODAGENS</w:t>
            </w:r>
          </w:p>
        </w:tc>
        <w:tc>
          <w:tcPr>
            <w:tcW w:w="1436" w:type="dxa"/>
            <w:tcBorders>
              <w:top w:val="single" w:sz="18" w:space="0" w:color="000000"/>
              <w:bottom w:val="single" w:sz="18" w:space="0" w:color="000000"/>
              <w:right w:val="single" w:sz="18" w:space="0" w:color="000000"/>
            </w:tcBorders>
            <w:shd w:val="clear" w:color="auto" w:fill="AEAAAA"/>
          </w:tcPr>
          <w:p w:rsidR="004D5EDF" w:rsidRDefault="00F4415A">
            <w:pPr>
              <w:pStyle w:val="TableParagraph"/>
              <w:spacing w:line="197" w:lineRule="exact"/>
              <w:ind w:right="-15"/>
              <w:rPr>
                <w:b/>
                <w:sz w:val="20"/>
              </w:rPr>
            </w:pPr>
            <w:r>
              <w:rPr>
                <w:b/>
                <w:sz w:val="20"/>
              </w:rPr>
              <w:t>1.166.000,00</w:t>
            </w:r>
          </w:p>
        </w:tc>
      </w:tr>
      <w:tr w:rsidR="004D5EDF">
        <w:trPr>
          <w:trHeight w:val="216"/>
        </w:trPr>
        <w:tc>
          <w:tcPr>
            <w:tcW w:w="10017" w:type="dxa"/>
            <w:gridSpan w:val="4"/>
            <w:tcBorders>
              <w:top w:val="single" w:sz="18" w:space="0" w:color="000000"/>
              <w:left w:val="single" w:sz="18" w:space="0" w:color="000000"/>
              <w:bottom w:val="single" w:sz="18" w:space="0" w:color="000000"/>
              <w:right w:val="single" w:sz="18" w:space="0" w:color="000000"/>
            </w:tcBorders>
            <w:shd w:val="clear" w:color="auto" w:fill="AEAAAA"/>
          </w:tcPr>
          <w:p w:rsidR="004D5EDF" w:rsidRDefault="00F4415A">
            <w:pPr>
              <w:pStyle w:val="TableParagraph"/>
              <w:tabs>
                <w:tab w:val="left" w:pos="4813"/>
              </w:tabs>
              <w:spacing w:line="197" w:lineRule="exact"/>
              <w:ind w:left="35"/>
              <w:jc w:val="left"/>
              <w:rPr>
                <w:b/>
                <w:sz w:val="20"/>
              </w:rPr>
            </w:pPr>
            <w:r>
              <w:rPr>
                <w:b/>
                <w:sz w:val="20"/>
              </w:rPr>
              <w:t>prog.</w:t>
            </w:r>
            <w:r>
              <w:rPr>
                <w:b/>
                <w:spacing w:val="-24"/>
                <w:sz w:val="20"/>
              </w:rPr>
              <w:t xml:space="preserve"> </w:t>
            </w:r>
            <w:r>
              <w:rPr>
                <w:b/>
                <w:sz w:val="20"/>
              </w:rPr>
              <w:t>Atividade</w:t>
            </w:r>
            <w:r>
              <w:rPr>
                <w:b/>
                <w:sz w:val="20"/>
              </w:rPr>
              <w:tab/>
              <w:t>Produto</w:t>
            </w:r>
          </w:p>
        </w:tc>
      </w:tr>
      <w:tr w:rsidR="004D5EDF">
        <w:trPr>
          <w:trHeight w:val="1452"/>
        </w:trPr>
        <w:tc>
          <w:tcPr>
            <w:tcW w:w="718" w:type="dxa"/>
            <w:tcBorders>
              <w:top w:val="single" w:sz="18" w:space="0" w:color="000000"/>
              <w:left w:val="single" w:sz="18" w:space="0" w:color="000000"/>
              <w:bottom w:val="single" w:sz="18" w:space="0" w:color="000000"/>
            </w:tcBorders>
          </w:tcPr>
          <w:p w:rsidR="004D5EDF" w:rsidRDefault="00F4415A">
            <w:pPr>
              <w:pStyle w:val="TableParagraph"/>
              <w:spacing w:line="209" w:lineRule="exact"/>
              <w:ind w:right="200"/>
              <w:rPr>
                <w:b/>
                <w:sz w:val="20"/>
              </w:rPr>
            </w:pPr>
            <w:r>
              <w:rPr>
                <w:b/>
                <w:w w:val="95"/>
                <w:sz w:val="20"/>
              </w:rPr>
              <w:t>14</w:t>
            </w:r>
          </w:p>
        </w:tc>
        <w:tc>
          <w:tcPr>
            <w:tcW w:w="701" w:type="dxa"/>
            <w:tcBorders>
              <w:top w:val="single" w:sz="18" w:space="0" w:color="000000"/>
              <w:bottom w:val="single" w:sz="18" w:space="0" w:color="000000"/>
            </w:tcBorders>
          </w:tcPr>
          <w:p w:rsidR="004D5EDF" w:rsidRDefault="004D5EDF">
            <w:pPr>
              <w:pStyle w:val="TableParagraph"/>
              <w:spacing w:before="8"/>
              <w:jc w:val="left"/>
              <w:rPr>
                <w:sz w:val="19"/>
              </w:rPr>
            </w:pPr>
          </w:p>
          <w:p w:rsidR="004D5EDF" w:rsidRDefault="00F4415A">
            <w:pPr>
              <w:pStyle w:val="TableParagraph"/>
              <w:ind w:left="239"/>
              <w:jc w:val="left"/>
              <w:rPr>
                <w:sz w:val="20"/>
              </w:rPr>
            </w:pPr>
            <w:r>
              <w:rPr>
                <w:sz w:val="20"/>
              </w:rPr>
              <w:t>1053</w:t>
            </w:r>
          </w:p>
          <w:p w:rsidR="004D5EDF" w:rsidRDefault="00F4415A">
            <w:pPr>
              <w:pStyle w:val="TableParagraph"/>
              <w:spacing w:before="17"/>
              <w:ind w:left="239"/>
              <w:jc w:val="left"/>
              <w:rPr>
                <w:sz w:val="20"/>
              </w:rPr>
            </w:pPr>
            <w:r>
              <w:rPr>
                <w:sz w:val="20"/>
              </w:rPr>
              <w:t>2055</w:t>
            </w:r>
          </w:p>
        </w:tc>
        <w:tc>
          <w:tcPr>
            <w:tcW w:w="7162" w:type="dxa"/>
            <w:tcBorders>
              <w:top w:val="single" w:sz="18" w:space="0" w:color="000000"/>
              <w:bottom w:val="single" w:sz="18" w:space="0" w:color="000000"/>
            </w:tcBorders>
          </w:tcPr>
          <w:p w:rsidR="004D5EDF" w:rsidRDefault="00F4415A">
            <w:pPr>
              <w:pStyle w:val="TableParagraph"/>
              <w:spacing w:line="209" w:lineRule="exact"/>
              <w:ind w:left="57"/>
              <w:jc w:val="left"/>
              <w:rPr>
                <w:b/>
                <w:sz w:val="20"/>
              </w:rPr>
            </w:pPr>
            <w:r>
              <w:rPr>
                <w:b/>
                <w:sz w:val="20"/>
              </w:rPr>
              <w:t>CONSTUÇÃO E CONSERVAÇÃO DE ESTRADAS</w:t>
            </w:r>
          </w:p>
          <w:p w:rsidR="004D5EDF" w:rsidRDefault="00F4415A">
            <w:pPr>
              <w:pStyle w:val="TableParagraph"/>
              <w:tabs>
                <w:tab w:val="left" w:pos="3416"/>
              </w:tabs>
              <w:spacing w:before="17"/>
              <w:ind w:left="56"/>
              <w:jc w:val="left"/>
              <w:rPr>
                <w:sz w:val="20"/>
              </w:rPr>
            </w:pPr>
            <w:r>
              <w:rPr>
                <w:sz w:val="20"/>
              </w:rPr>
              <w:t>Equipar</w:t>
            </w:r>
            <w:r>
              <w:rPr>
                <w:spacing w:val="-4"/>
                <w:sz w:val="20"/>
              </w:rPr>
              <w:t xml:space="preserve"> </w:t>
            </w:r>
            <w:r>
              <w:rPr>
                <w:sz w:val="20"/>
              </w:rPr>
              <w:t>DMER</w:t>
            </w:r>
            <w:r>
              <w:rPr>
                <w:sz w:val="20"/>
              </w:rPr>
              <w:tab/>
              <w:t>Equipamentos e materiais</w:t>
            </w:r>
            <w:r>
              <w:rPr>
                <w:spacing w:val="-10"/>
                <w:sz w:val="20"/>
              </w:rPr>
              <w:t xml:space="preserve"> </w:t>
            </w:r>
            <w:r>
              <w:rPr>
                <w:sz w:val="20"/>
              </w:rPr>
              <w:t>permanentes</w:t>
            </w:r>
          </w:p>
          <w:p w:rsidR="004D5EDF" w:rsidRDefault="00F4415A">
            <w:pPr>
              <w:pStyle w:val="TableParagraph"/>
              <w:tabs>
                <w:tab w:val="left" w:pos="3417"/>
              </w:tabs>
              <w:spacing w:before="17"/>
              <w:ind w:left="56"/>
              <w:jc w:val="left"/>
              <w:rPr>
                <w:sz w:val="20"/>
              </w:rPr>
            </w:pPr>
            <w:r>
              <w:rPr>
                <w:sz w:val="20"/>
              </w:rPr>
              <w:t>Manter</w:t>
            </w:r>
            <w:r>
              <w:rPr>
                <w:spacing w:val="-3"/>
                <w:sz w:val="20"/>
              </w:rPr>
              <w:t xml:space="preserve"> </w:t>
            </w:r>
            <w:r>
              <w:rPr>
                <w:sz w:val="20"/>
              </w:rPr>
              <w:t>DMER</w:t>
            </w:r>
            <w:r>
              <w:rPr>
                <w:sz w:val="20"/>
              </w:rPr>
              <w:tab/>
              <w:t>Manter</w:t>
            </w:r>
          </w:p>
        </w:tc>
        <w:tc>
          <w:tcPr>
            <w:tcW w:w="1436" w:type="dxa"/>
            <w:tcBorders>
              <w:top w:val="single" w:sz="18" w:space="0" w:color="000000"/>
              <w:bottom w:val="single" w:sz="18" w:space="0" w:color="000000"/>
              <w:right w:val="single" w:sz="18" w:space="0" w:color="000000"/>
            </w:tcBorders>
          </w:tcPr>
          <w:p w:rsidR="004D5EDF" w:rsidRDefault="00F4415A">
            <w:pPr>
              <w:pStyle w:val="TableParagraph"/>
              <w:spacing w:line="209" w:lineRule="exact"/>
              <w:ind w:right="-15"/>
              <w:rPr>
                <w:b/>
                <w:sz w:val="20"/>
              </w:rPr>
            </w:pPr>
            <w:r>
              <w:rPr>
                <w:b/>
                <w:spacing w:val="-1"/>
                <w:sz w:val="20"/>
              </w:rPr>
              <w:t>1.166.000,00</w:t>
            </w:r>
          </w:p>
          <w:p w:rsidR="004D5EDF" w:rsidRDefault="00F4415A">
            <w:pPr>
              <w:pStyle w:val="TableParagraph"/>
              <w:spacing w:before="17"/>
              <w:ind w:right="-15"/>
              <w:rPr>
                <w:sz w:val="20"/>
              </w:rPr>
            </w:pPr>
            <w:r>
              <w:rPr>
                <w:spacing w:val="-1"/>
                <w:sz w:val="20"/>
              </w:rPr>
              <w:t>266.000,00</w:t>
            </w:r>
          </w:p>
          <w:p w:rsidR="004D5EDF" w:rsidRDefault="00F4415A">
            <w:pPr>
              <w:pStyle w:val="TableParagraph"/>
              <w:spacing w:before="17"/>
              <w:ind w:right="-15"/>
              <w:rPr>
                <w:sz w:val="20"/>
              </w:rPr>
            </w:pPr>
            <w:r>
              <w:rPr>
                <w:spacing w:val="-1"/>
                <w:sz w:val="20"/>
              </w:rPr>
              <w:t>900.000,00</w:t>
            </w:r>
          </w:p>
        </w:tc>
      </w:tr>
      <w:tr w:rsidR="004D5EDF">
        <w:trPr>
          <w:trHeight w:val="216"/>
        </w:trPr>
        <w:tc>
          <w:tcPr>
            <w:tcW w:w="718" w:type="dxa"/>
            <w:tcBorders>
              <w:top w:val="single" w:sz="18" w:space="0" w:color="000000"/>
              <w:left w:val="single" w:sz="18" w:space="0" w:color="000000"/>
              <w:bottom w:val="single" w:sz="18" w:space="0" w:color="000000"/>
            </w:tcBorders>
            <w:shd w:val="clear" w:color="auto" w:fill="AEAAAA"/>
          </w:tcPr>
          <w:p w:rsidR="004D5EDF" w:rsidRDefault="004D5EDF">
            <w:pPr>
              <w:pStyle w:val="TableParagraph"/>
              <w:jc w:val="left"/>
              <w:rPr>
                <w:rFonts w:ascii="Times New Roman"/>
                <w:sz w:val="14"/>
              </w:rPr>
            </w:pPr>
          </w:p>
        </w:tc>
        <w:tc>
          <w:tcPr>
            <w:tcW w:w="701" w:type="dxa"/>
            <w:tcBorders>
              <w:top w:val="single" w:sz="18" w:space="0" w:color="000000"/>
              <w:bottom w:val="single" w:sz="18" w:space="0" w:color="000000"/>
            </w:tcBorders>
            <w:shd w:val="clear" w:color="auto" w:fill="AEAAAA"/>
          </w:tcPr>
          <w:p w:rsidR="004D5EDF" w:rsidRDefault="004D5EDF">
            <w:pPr>
              <w:pStyle w:val="TableParagraph"/>
              <w:jc w:val="left"/>
              <w:rPr>
                <w:rFonts w:ascii="Times New Roman"/>
                <w:sz w:val="14"/>
              </w:rPr>
            </w:pPr>
          </w:p>
        </w:tc>
        <w:tc>
          <w:tcPr>
            <w:tcW w:w="7162" w:type="dxa"/>
            <w:tcBorders>
              <w:top w:val="single" w:sz="18" w:space="0" w:color="000000"/>
              <w:bottom w:val="single" w:sz="18" w:space="0" w:color="000000"/>
            </w:tcBorders>
            <w:shd w:val="clear" w:color="auto" w:fill="AEAAAA"/>
          </w:tcPr>
          <w:p w:rsidR="004D5EDF" w:rsidRDefault="00F4415A">
            <w:pPr>
              <w:pStyle w:val="TableParagraph"/>
              <w:spacing w:line="197" w:lineRule="exact"/>
              <w:ind w:left="57"/>
              <w:jc w:val="left"/>
              <w:rPr>
                <w:b/>
                <w:sz w:val="20"/>
              </w:rPr>
            </w:pPr>
            <w:r>
              <w:rPr>
                <w:b/>
                <w:sz w:val="20"/>
              </w:rPr>
              <w:t>DEPARTAMENTO DE SERVIÇOS URBANOS</w:t>
            </w:r>
          </w:p>
        </w:tc>
        <w:tc>
          <w:tcPr>
            <w:tcW w:w="1436" w:type="dxa"/>
            <w:tcBorders>
              <w:top w:val="single" w:sz="18" w:space="0" w:color="000000"/>
              <w:bottom w:val="single" w:sz="18" w:space="0" w:color="000000"/>
              <w:right w:val="single" w:sz="18" w:space="0" w:color="000000"/>
            </w:tcBorders>
            <w:shd w:val="clear" w:color="auto" w:fill="AEAAAA"/>
          </w:tcPr>
          <w:p w:rsidR="004D5EDF" w:rsidRDefault="00F4415A">
            <w:pPr>
              <w:pStyle w:val="TableParagraph"/>
              <w:spacing w:line="197" w:lineRule="exact"/>
              <w:ind w:right="-15"/>
              <w:rPr>
                <w:b/>
                <w:sz w:val="20"/>
              </w:rPr>
            </w:pPr>
            <w:r>
              <w:rPr>
                <w:b/>
                <w:sz w:val="20"/>
              </w:rPr>
              <w:t>1.220.000,00</w:t>
            </w:r>
          </w:p>
        </w:tc>
      </w:tr>
      <w:tr w:rsidR="004D5EDF">
        <w:trPr>
          <w:trHeight w:val="216"/>
        </w:trPr>
        <w:tc>
          <w:tcPr>
            <w:tcW w:w="10017" w:type="dxa"/>
            <w:gridSpan w:val="4"/>
            <w:tcBorders>
              <w:top w:val="single" w:sz="18" w:space="0" w:color="000000"/>
              <w:left w:val="single" w:sz="18" w:space="0" w:color="000000"/>
              <w:bottom w:val="single" w:sz="18" w:space="0" w:color="000000"/>
              <w:right w:val="single" w:sz="18" w:space="0" w:color="000000"/>
            </w:tcBorders>
            <w:shd w:val="clear" w:color="auto" w:fill="AEAAAA"/>
          </w:tcPr>
          <w:p w:rsidR="004D5EDF" w:rsidRDefault="00F4415A">
            <w:pPr>
              <w:pStyle w:val="TableParagraph"/>
              <w:tabs>
                <w:tab w:val="left" w:pos="4813"/>
              </w:tabs>
              <w:spacing w:line="197" w:lineRule="exact"/>
              <w:ind w:left="35"/>
              <w:jc w:val="left"/>
              <w:rPr>
                <w:b/>
                <w:sz w:val="20"/>
              </w:rPr>
            </w:pPr>
            <w:r>
              <w:rPr>
                <w:b/>
                <w:sz w:val="20"/>
              </w:rPr>
              <w:t>prog.</w:t>
            </w:r>
            <w:r>
              <w:rPr>
                <w:b/>
                <w:spacing w:val="-24"/>
                <w:sz w:val="20"/>
              </w:rPr>
              <w:t xml:space="preserve"> </w:t>
            </w:r>
            <w:r>
              <w:rPr>
                <w:b/>
                <w:sz w:val="20"/>
              </w:rPr>
              <w:t>Atividade</w:t>
            </w:r>
            <w:r>
              <w:rPr>
                <w:b/>
                <w:sz w:val="20"/>
              </w:rPr>
              <w:tab/>
              <w:t>Produto</w:t>
            </w:r>
          </w:p>
        </w:tc>
      </w:tr>
      <w:tr w:rsidR="004D5EDF">
        <w:trPr>
          <w:trHeight w:val="221"/>
        </w:trPr>
        <w:tc>
          <w:tcPr>
            <w:tcW w:w="718" w:type="dxa"/>
            <w:tcBorders>
              <w:top w:val="single" w:sz="18" w:space="0" w:color="000000"/>
              <w:left w:val="single" w:sz="18" w:space="0" w:color="000000"/>
            </w:tcBorders>
          </w:tcPr>
          <w:p w:rsidR="004D5EDF" w:rsidRDefault="004D5EDF">
            <w:pPr>
              <w:pStyle w:val="TableParagraph"/>
              <w:jc w:val="left"/>
              <w:rPr>
                <w:rFonts w:ascii="Times New Roman"/>
                <w:sz w:val="14"/>
              </w:rPr>
            </w:pPr>
          </w:p>
        </w:tc>
        <w:tc>
          <w:tcPr>
            <w:tcW w:w="701" w:type="dxa"/>
            <w:tcBorders>
              <w:top w:val="single" w:sz="18" w:space="0" w:color="000000"/>
            </w:tcBorders>
          </w:tcPr>
          <w:p w:rsidR="004D5EDF" w:rsidRDefault="00F4415A">
            <w:pPr>
              <w:pStyle w:val="TableParagraph"/>
              <w:spacing w:line="202" w:lineRule="exact"/>
              <w:ind w:right="17"/>
              <w:rPr>
                <w:sz w:val="20"/>
              </w:rPr>
            </w:pPr>
            <w:r>
              <w:rPr>
                <w:sz w:val="20"/>
              </w:rPr>
              <w:t>1056</w:t>
            </w:r>
          </w:p>
        </w:tc>
        <w:tc>
          <w:tcPr>
            <w:tcW w:w="7162" w:type="dxa"/>
            <w:tcBorders>
              <w:top w:val="single" w:sz="18" w:space="0" w:color="000000"/>
            </w:tcBorders>
          </w:tcPr>
          <w:p w:rsidR="004D5EDF" w:rsidRDefault="00F4415A">
            <w:pPr>
              <w:pStyle w:val="TableParagraph"/>
              <w:tabs>
                <w:tab w:val="left" w:pos="3417"/>
              </w:tabs>
              <w:spacing w:line="202" w:lineRule="exact"/>
              <w:ind w:left="56"/>
              <w:jc w:val="left"/>
              <w:rPr>
                <w:sz w:val="20"/>
              </w:rPr>
            </w:pPr>
            <w:r>
              <w:rPr>
                <w:sz w:val="20"/>
              </w:rPr>
              <w:t>Pavimentação/Construção</w:t>
            </w:r>
            <w:r>
              <w:rPr>
                <w:sz w:val="20"/>
              </w:rPr>
              <w:tab/>
              <w:t>Construir</w:t>
            </w:r>
          </w:p>
        </w:tc>
        <w:tc>
          <w:tcPr>
            <w:tcW w:w="1436" w:type="dxa"/>
            <w:tcBorders>
              <w:top w:val="single" w:sz="18" w:space="0" w:color="000000"/>
              <w:right w:val="single" w:sz="18" w:space="0" w:color="000000"/>
            </w:tcBorders>
          </w:tcPr>
          <w:p w:rsidR="004D5EDF" w:rsidRDefault="00F4415A">
            <w:pPr>
              <w:pStyle w:val="TableParagraph"/>
              <w:spacing w:line="202" w:lineRule="exact"/>
              <w:ind w:right="-15"/>
              <w:rPr>
                <w:sz w:val="20"/>
              </w:rPr>
            </w:pPr>
            <w:r>
              <w:rPr>
                <w:sz w:val="20"/>
              </w:rPr>
              <w:t>100.000,00</w:t>
            </w:r>
          </w:p>
        </w:tc>
      </w:tr>
      <w:tr w:rsidR="004D5EDF">
        <w:trPr>
          <w:trHeight w:val="247"/>
        </w:trPr>
        <w:tc>
          <w:tcPr>
            <w:tcW w:w="718" w:type="dxa"/>
            <w:tcBorders>
              <w:left w:val="single" w:sz="18" w:space="0" w:color="000000"/>
            </w:tcBorders>
          </w:tcPr>
          <w:p w:rsidR="004D5EDF" w:rsidRDefault="004D5EDF">
            <w:pPr>
              <w:pStyle w:val="TableParagraph"/>
              <w:jc w:val="left"/>
              <w:rPr>
                <w:rFonts w:ascii="Times New Roman"/>
                <w:sz w:val="18"/>
              </w:rPr>
            </w:pPr>
          </w:p>
        </w:tc>
        <w:tc>
          <w:tcPr>
            <w:tcW w:w="701" w:type="dxa"/>
          </w:tcPr>
          <w:p w:rsidR="004D5EDF" w:rsidRDefault="00F4415A">
            <w:pPr>
              <w:pStyle w:val="TableParagraph"/>
              <w:spacing w:before="5" w:line="222" w:lineRule="exact"/>
              <w:ind w:right="17"/>
              <w:rPr>
                <w:sz w:val="20"/>
              </w:rPr>
            </w:pPr>
            <w:r>
              <w:rPr>
                <w:sz w:val="20"/>
              </w:rPr>
              <w:t>1058</w:t>
            </w:r>
          </w:p>
        </w:tc>
        <w:tc>
          <w:tcPr>
            <w:tcW w:w="7162" w:type="dxa"/>
          </w:tcPr>
          <w:p w:rsidR="004D5EDF" w:rsidRDefault="00F4415A">
            <w:pPr>
              <w:pStyle w:val="TableParagraph"/>
              <w:tabs>
                <w:tab w:val="left" w:pos="3416"/>
              </w:tabs>
              <w:spacing w:before="5" w:line="222" w:lineRule="exact"/>
              <w:ind w:left="56"/>
              <w:jc w:val="left"/>
              <w:rPr>
                <w:sz w:val="20"/>
              </w:rPr>
            </w:pPr>
            <w:r>
              <w:rPr>
                <w:sz w:val="20"/>
              </w:rPr>
              <w:t>Construção</w:t>
            </w:r>
            <w:r>
              <w:rPr>
                <w:spacing w:val="-6"/>
                <w:sz w:val="20"/>
              </w:rPr>
              <w:t xml:space="preserve"> </w:t>
            </w:r>
            <w:r>
              <w:rPr>
                <w:sz w:val="20"/>
              </w:rPr>
              <w:t>de</w:t>
            </w:r>
            <w:r>
              <w:rPr>
                <w:spacing w:val="-4"/>
                <w:sz w:val="20"/>
              </w:rPr>
              <w:t xml:space="preserve"> </w:t>
            </w:r>
            <w:r>
              <w:rPr>
                <w:sz w:val="20"/>
              </w:rPr>
              <w:t>Prédios</w:t>
            </w:r>
            <w:r>
              <w:rPr>
                <w:sz w:val="20"/>
              </w:rPr>
              <w:tab/>
              <w:t>Construir</w:t>
            </w:r>
          </w:p>
        </w:tc>
        <w:tc>
          <w:tcPr>
            <w:tcW w:w="1436" w:type="dxa"/>
            <w:tcBorders>
              <w:right w:val="single" w:sz="18" w:space="0" w:color="000000"/>
            </w:tcBorders>
          </w:tcPr>
          <w:p w:rsidR="004D5EDF" w:rsidRDefault="00F4415A">
            <w:pPr>
              <w:pStyle w:val="TableParagraph"/>
              <w:spacing w:before="5" w:line="222" w:lineRule="exact"/>
              <w:ind w:right="-15"/>
              <w:rPr>
                <w:sz w:val="20"/>
              </w:rPr>
            </w:pPr>
            <w:r>
              <w:rPr>
                <w:sz w:val="20"/>
              </w:rPr>
              <w:t>200.000,00</w:t>
            </w:r>
          </w:p>
        </w:tc>
      </w:tr>
      <w:tr w:rsidR="004D5EDF">
        <w:trPr>
          <w:trHeight w:val="247"/>
        </w:trPr>
        <w:tc>
          <w:tcPr>
            <w:tcW w:w="718" w:type="dxa"/>
            <w:tcBorders>
              <w:left w:val="single" w:sz="18" w:space="0" w:color="000000"/>
            </w:tcBorders>
          </w:tcPr>
          <w:p w:rsidR="004D5EDF" w:rsidRDefault="004D5EDF">
            <w:pPr>
              <w:pStyle w:val="TableParagraph"/>
              <w:jc w:val="left"/>
              <w:rPr>
                <w:rFonts w:ascii="Times New Roman"/>
                <w:sz w:val="18"/>
              </w:rPr>
            </w:pPr>
          </w:p>
        </w:tc>
        <w:tc>
          <w:tcPr>
            <w:tcW w:w="701" w:type="dxa"/>
          </w:tcPr>
          <w:p w:rsidR="004D5EDF" w:rsidRDefault="00F4415A">
            <w:pPr>
              <w:pStyle w:val="TableParagraph"/>
              <w:spacing w:before="5" w:line="222" w:lineRule="exact"/>
              <w:ind w:right="17"/>
              <w:rPr>
                <w:sz w:val="20"/>
              </w:rPr>
            </w:pPr>
            <w:r>
              <w:rPr>
                <w:sz w:val="20"/>
              </w:rPr>
              <w:t>2059</w:t>
            </w:r>
          </w:p>
        </w:tc>
        <w:tc>
          <w:tcPr>
            <w:tcW w:w="7162" w:type="dxa"/>
          </w:tcPr>
          <w:p w:rsidR="004D5EDF" w:rsidRDefault="00F4415A">
            <w:pPr>
              <w:pStyle w:val="TableParagraph"/>
              <w:tabs>
                <w:tab w:val="left" w:pos="3417"/>
              </w:tabs>
              <w:spacing w:before="5" w:line="222" w:lineRule="exact"/>
              <w:ind w:left="56"/>
              <w:jc w:val="left"/>
              <w:rPr>
                <w:sz w:val="20"/>
              </w:rPr>
            </w:pPr>
            <w:r>
              <w:rPr>
                <w:sz w:val="20"/>
              </w:rPr>
              <w:t>Manter</w:t>
            </w:r>
            <w:r>
              <w:rPr>
                <w:spacing w:val="-3"/>
                <w:sz w:val="20"/>
              </w:rPr>
              <w:t xml:space="preserve"> </w:t>
            </w:r>
            <w:r>
              <w:rPr>
                <w:sz w:val="20"/>
              </w:rPr>
              <w:t>DMSU</w:t>
            </w:r>
            <w:r>
              <w:rPr>
                <w:sz w:val="20"/>
              </w:rPr>
              <w:tab/>
              <w:t>Manter</w:t>
            </w:r>
          </w:p>
        </w:tc>
        <w:tc>
          <w:tcPr>
            <w:tcW w:w="1436" w:type="dxa"/>
            <w:tcBorders>
              <w:right w:val="single" w:sz="18" w:space="0" w:color="000000"/>
            </w:tcBorders>
          </w:tcPr>
          <w:p w:rsidR="004D5EDF" w:rsidRDefault="00F4415A">
            <w:pPr>
              <w:pStyle w:val="TableParagraph"/>
              <w:spacing w:before="5" w:line="222" w:lineRule="exact"/>
              <w:ind w:right="-15"/>
              <w:rPr>
                <w:sz w:val="20"/>
              </w:rPr>
            </w:pPr>
            <w:r>
              <w:rPr>
                <w:sz w:val="20"/>
              </w:rPr>
              <w:t>700.000,00</w:t>
            </w:r>
          </w:p>
        </w:tc>
      </w:tr>
      <w:tr w:rsidR="004D5EDF">
        <w:trPr>
          <w:trHeight w:val="247"/>
        </w:trPr>
        <w:tc>
          <w:tcPr>
            <w:tcW w:w="718" w:type="dxa"/>
            <w:tcBorders>
              <w:left w:val="single" w:sz="18" w:space="0" w:color="000000"/>
            </w:tcBorders>
          </w:tcPr>
          <w:p w:rsidR="004D5EDF" w:rsidRDefault="004D5EDF">
            <w:pPr>
              <w:pStyle w:val="TableParagraph"/>
              <w:jc w:val="left"/>
              <w:rPr>
                <w:rFonts w:ascii="Times New Roman"/>
                <w:sz w:val="18"/>
              </w:rPr>
            </w:pPr>
          </w:p>
        </w:tc>
        <w:tc>
          <w:tcPr>
            <w:tcW w:w="701" w:type="dxa"/>
          </w:tcPr>
          <w:p w:rsidR="004D5EDF" w:rsidRDefault="00F4415A">
            <w:pPr>
              <w:pStyle w:val="TableParagraph"/>
              <w:spacing w:before="5" w:line="222" w:lineRule="exact"/>
              <w:ind w:right="17"/>
              <w:rPr>
                <w:sz w:val="20"/>
              </w:rPr>
            </w:pPr>
            <w:r>
              <w:rPr>
                <w:sz w:val="20"/>
              </w:rPr>
              <w:t>2060</w:t>
            </w:r>
          </w:p>
        </w:tc>
        <w:tc>
          <w:tcPr>
            <w:tcW w:w="7162" w:type="dxa"/>
          </w:tcPr>
          <w:p w:rsidR="004D5EDF" w:rsidRDefault="00F4415A">
            <w:pPr>
              <w:pStyle w:val="TableParagraph"/>
              <w:tabs>
                <w:tab w:val="left" w:pos="3417"/>
              </w:tabs>
              <w:spacing w:before="5" w:line="222" w:lineRule="exact"/>
              <w:ind w:left="56"/>
              <w:jc w:val="left"/>
              <w:rPr>
                <w:sz w:val="20"/>
              </w:rPr>
            </w:pPr>
            <w:r>
              <w:rPr>
                <w:sz w:val="20"/>
              </w:rPr>
              <w:t>Coleta</w:t>
            </w:r>
            <w:r>
              <w:rPr>
                <w:spacing w:val="-4"/>
                <w:sz w:val="20"/>
              </w:rPr>
              <w:t xml:space="preserve"> </w:t>
            </w:r>
            <w:r>
              <w:rPr>
                <w:sz w:val="20"/>
              </w:rPr>
              <w:t>de</w:t>
            </w:r>
            <w:r>
              <w:rPr>
                <w:spacing w:val="-4"/>
                <w:sz w:val="20"/>
              </w:rPr>
              <w:t xml:space="preserve"> </w:t>
            </w:r>
            <w:r>
              <w:rPr>
                <w:sz w:val="20"/>
              </w:rPr>
              <w:t>Lixo</w:t>
            </w:r>
            <w:r>
              <w:rPr>
                <w:sz w:val="20"/>
              </w:rPr>
              <w:tab/>
              <w:t>Manter</w:t>
            </w:r>
          </w:p>
        </w:tc>
        <w:tc>
          <w:tcPr>
            <w:tcW w:w="1436" w:type="dxa"/>
            <w:tcBorders>
              <w:right w:val="single" w:sz="18" w:space="0" w:color="000000"/>
            </w:tcBorders>
          </w:tcPr>
          <w:p w:rsidR="004D5EDF" w:rsidRDefault="00F4415A">
            <w:pPr>
              <w:pStyle w:val="TableParagraph"/>
              <w:spacing w:before="5" w:line="222" w:lineRule="exact"/>
              <w:ind w:right="-15"/>
              <w:rPr>
                <w:sz w:val="20"/>
              </w:rPr>
            </w:pPr>
            <w:r>
              <w:rPr>
                <w:sz w:val="20"/>
              </w:rPr>
              <w:t>140.000,00</w:t>
            </w:r>
          </w:p>
        </w:tc>
      </w:tr>
      <w:tr w:rsidR="004D5EDF">
        <w:trPr>
          <w:trHeight w:val="489"/>
        </w:trPr>
        <w:tc>
          <w:tcPr>
            <w:tcW w:w="718" w:type="dxa"/>
            <w:tcBorders>
              <w:left w:val="single" w:sz="18" w:space="0" w:color="000000"/>
              <w:bottom w:val="single" w:sz="18" w:space="0" w:color="000000"/>
            </w:tcBorders>
          </w:tcPr>
          <w:p w:rsidR="004D5EDF" w:rsidRDefault="004D5EDF">
            <w:pPr>
              <w:pStyle w:val="TableParagraph"/>
              <w:jc w:val="left"/>
              <w:rPr>
                <w:rFonts w:ascii="Times New Roman"/>
                <w:sz w:val="18"/>
              </w:rPr>
            </w:pPr>
          </w:p>
        </w:tc>
        <w:tc>
          <w:tcPr>
            <w:tcW w:w="701" w:type="dxa"/>
            <w:tcBorders>
              <w:bottom w:val="single" w:sz="18" w:space="0" w:color="000000"/>
            </w:tcBorders>
          </w:tcPr>
          <w:p w:rsidR="004D5EDF" w:rsidRDefault="00F4415A">
            <w:pPr>
              <w:pStyle w:val="TableParagraph"/>
              <w:spacing w:before="5"/>
              <w:ind w:right="17"/>
              <w:rPr>
                <w:sz w:val="20"/>
              </w:rPr>
            </w:pPr>
            <w:r>
              <w:rPr>
                <w:sz w:val="20"/>
              </w:rPr>
              <w:t>2085</w:t>
            </w:r>
          </w:p>
        </w:tc>
        <w:tc>
          <w:tcPr>
            <w:tcW w:w="7162" w:type="dxa"/>
            <w:tcBorders>
              <w:bottom w:val="single" w:sz="18" w:space="0" w:color="000000"/>
            </w:tcBorders>
          </w:tcPr>
          <w:p w:rsidR="004D5EDF" w:rsidRDefault="00F4415A">
            <w:pPr>
              <w:pStyle w:val="TableParagraph"/>
              <w:tabs>
                <w:tab w:val="left" w:pos="3417"/>
              </w:tabs>
              <w:spacing w:before="5"/>
              <w:ind w:left="56"/>
              <w:jc w:val="left"/>
              <w:rPr>
                <w:sz w:val="20"/>
              </w:rPr>
            </w:pPr>
            <w:r>
              <w:rPr>
                <w:sz w:val="20"/>
              </w:rPr>
              <w:t>Iluminação</w:t>
            </w:r>
            <w:r>
              <w:rPr>
                <w:spacing w:val="-6"/>
                <w:sz w:val="20"/>
              </w:rPr>
              <w:t xml:space="preserve"> </w:t>
            </w:r>
            <w:r>
              <w:rPr>
                <w:sz w:val="20"/>
              </w:rPr>
              <w:t>Publica</w:t>
            </w:r>
            <w:r>
              <w:rPr>
                <w:sz w:val="20"/>
              </w:rPr>
              <w:tab/>
              <w:t>Manter</w:t>
            </w:r>
          </w:p>
        </w:tc>
        <w:tc>
          <w:tcPr>
            <w:tcW w:w="1436" w:type="dxa"/>
            <w:tcBorders>
              <w:bottom w:val="single" w:sz="18" w:space="0" w:color="000000"/>
              <w:right w:val="single" w:sz="18" w:space="0" w:color="000000"/>
            </w:tcBorders>
          </w:tcPr>
          <w:p w:rsidR="004D5EDF" w:rsidRDefault="00F4415A">
            <w:pPr>
              <w:pStyle w:val="TableParagraph"/>
              <w:spacing w:before="5"/>
              <w:ind w:right="-15"/>
              <w:rPr>
                <w:sz w:val="20"/>
              </w:rPr>
            </w:pPr>
            <w:r>
              <w:rPr>
                <w:w w:val="95"/>
                <w:sz w:val="20"/>
              </w:rPr>
              <w:t>80.000,00</w:t>
            </w:r>
          </w:p>
        </w:tc>
      </w:tr>
      <w:tr w:rsidR="004D5EDF">
        <w:trPr>
          <w:trHeight w:val="216"/>
        </w:trPr>
        <w:tc>
          <w:tcPr>
            <w:tcW w:w="718" w:type="dxa"/>
            <w:tcBorders>
              <w:top w:val="single" w:sz="18" w:space="0" w:color="000000"/>
              <w:left w:val="single" w:sz="18" w:space="0" w:color="000000"/>
              <w:bottom w:val="single" w:sz="18" w:space="0" w:color="000000"/>
            </w:tcBorders>
            <w:shd w:val="clear" w:color="auto" w:fill="AEAAAA"/>
          </w:tcPr>
          <w:p w:rsidR="004D5EDF" w:rsidRDefault="004D5EDF">
            <w:pPr>
              <w:pStyle w:val="TableParagraph"/>
              <w:jc w:val="left"/>
              <w:rPr>
                <w:rFonts w:ascii="Times New Roman"/>
                <w:sz w:val="14"/>
              </w:rPr>
            </w:pPr>
          </w:p>
        </w:tc>
        <w:tc>
          <w:tcPr>
            <w:tcW w:w="701" w:type="dxa"/>
            <w:tcBorders>
              <w:top w:val="single" w:sz="18" w:space="0" w:color="000000"/>
              <w:bottom w:val="single" w:sz="18" w:space="0" w:color="000000"/>
            </w:tcBorders>
            <w:shd w:val="clear" w:color="auto" w:fill="AEAAAA"/>
          </w:tcPr>
          <w:p w:rsidR="004D5EDF" w:rsidRDefault="004D5EDF">
            <w:pPr>
              <w:pStyle w:val="TableParagraph"/>
              <w:jc w:val="left"/>
              <w:rPr>
                <w:rFonts w:ascii="Times New Roman"/>
                <w:sz w:val="14"/>
              </w:rPr>
            </w:pPr>
          </w:p>
        </w:tc>
        <w:tc>
          <w:tcPr>
            <w:tcW w:w="7162" w:type="dxa"/>
            <w:tcBorders>
              <w:top w:val="single" w:sz="18" w:space="0" w:color="000000"/>
              <w:bottom w:val="single" w:sz="18" w:space="0" w:color="000000"/>
            </w:tcBorders>
            <w:shd w:val="clear" w:color="auto" w:fill="AEAAAA"/>
          </w:tcPr>
          <w:p w:rsidR="004D5EDF" w:rsidRDefault="00F4415A">
            <w:pPr>
              <w:pStyle w:val="TableParagraph"/>
              <w:spacing w:line="197" w:lineRule="exact"/>
              <w:ind w:left="57"/>
              <w:jc w:val="left"/>
              <w:rPr>
                <w:b/>
                <w:sz w:val="20"/>
              </w:rPr>
            </w:pPr>
            <w:r>
              <w:rPr>
                <w:b/>
                <w:sz w:val="20"/>
              </w:rPr>
              <w:t>DEPARTAMENTO DE AGRICULTUA</w:t>
            </w:r>
          </w:p>
        </w:tc>
        <w:tc>
          <w:tcPr>
            <w:tcW w:w="1436" w:type="dxa"/>
            <w:tcBorders>
              <w:top w:val="single" w:sz="18" w:space="0" w:color="000000"/>
              <w:bottom w:val="single" w:sz="18" w:space="0" w:color="000000"/>
              <w:right w:val="single" w:sz="18" w:space="0" w:color="000000"/>
            </w:tcBorders>
            <w:shd w:val="clear" w:color="auto" w:fill="AEAAAA"/>
          </w:tcPr>
          <w:p w:rsidR="004D5EDF" w:rsidRDefault="00F4415A">
            <w:pPr>
              <w:pStyle w:val="TableParagraph"/>
              <w:spacing w:line="197" w:lineRule="exact"/>
              <w:ind w:right="-15"/>
              <w:rPr>
                <w:b/>
                <w:sz w:val="20"/>
              </w:rPr>
            </w:pPr>
            <w:r>
              <w:rPr>
                <w:b/>
                <w:sz w:val="20"/>
              </w:rPr>
              <w:t>1.060.000,00</w:t>
            </w:r>
          </w:p>
        </w:tc>
      </w:tr>
      <w:tr w:rsidR="004D5EDF">
        <w:trPr>
          <w:trHeight w:val="216"/>
        </w:trPr>
        <w:tc>
          <w:tcPr>
            <w:tcW w:w="10017" w:type="dxa"/>
            <w:gridSpan w:val="4"/>
            <w:tcBorders>
              <w:top w:val="single" w:sz="18" w:space="0" w:color="000000"/>
              <w:left w:val="single" w:sz="18" w:space="0" w:color="000000"/>
              <w:bottom w:val="single" w:sz="18" w:space="0" w:color="000000"/>
              <w:right w:val="single" w:sz="18" w:space="0" w:color="000000"/>
            </w:tcBorders>
            <w:shd w:val="clear" w:color="auto" w:fill="AEAAAA"/>
          </w:tcPr>
          <w:p w:rsidR="004D5EDF" w:rsidRDefault="00F4415A">
            <w:pPr>
              <w:pStyle w:val="TableParagraph"/>
              <w:tabs>
                <w:tab w:val="left" w:pos="4813"/>
              </w:tabs>
              <w:spacing w:line="197" w:lineRule="exact"/>
              <w:ind w:left="35"/>
              <w:jc w:val="left"/>
              <w:rPr>
                <w:b/>
                <w:sz w:val="20"/>
              </w:rPr>
            </w:pPr>
            <w:r>
              <w:rPr>
                <w:b/>
                <w:sz w:val="20"/>
              </w:rPr>
              <w:t>prog.</w:t>
            </w:r>
            <w:r>
              <w:rPr>
                <w:b/>
                <w:spacing w:val="-24"/>
                <w:sz w:val="20"/>
              </w:rPr>
              <w:t xml:space="preserve"> </w:t>
            </w:r>
            <w:r>
              <w:rPr>
                <w:b/>
                <w:sz w:val="20"/>
              </w:rPr>
              <w:t>Atividade</w:t>
            </w:r>
            <w:r>
              <w:rPr>
                <w:b/>
                <w:sz w:val="20"/>
              </w:rPr>
              <w:tab/>
              <w:t>Produto</w:t>
            </w:r>
          </w:p>
        </w:tc>
      </w:tr>
      <w:tr w:rsidR="004D5EDF">
        <w:trPr>
          <w:trHeight w:val="221"/>
        </w:trPr>
        <w:tc>
          <w:tcPr>
            <w:tcW w:w="718" w:type="dxa"/>
            <w:tcBorders>
              <w:top w:val="single" w:sz="18" w:space="0" w:color="000000"/>
              <w:left w:val="single" w:sz="18" w:space="0" w:color="000000"/>
            </w:tcBorders>
          </w:tcPr>
          <w:p w:rsidR="004D5EDF" w:rsidRDefault="00F4415A">
            <w:pPr>
              <w:pStyle w:val="TableParagraph"/>
              <w:spacing w:line="202" w:lineRule="exact"/>
              <w:ind w:right="200"/>
              <w:rPr>
                <w:b/>
                <w:sz w:val="20"/>
              </w:rPr>
            </w:pPr>
            <w:r>
              <w:rPr>
                <w:b/>
                <w:w w:val="95"/>
                <w:sz w:val="20"/>
              </w:rPr>
              <w:t>17</w:t>
            </w:r>
          </w:p>
        </w:tc>
        <w:tc>
          <w:tcPr>
            <w:tcW w:w="701" w:type="dxa"/>
            <w:tcBorders>
              <w:top w:val="single" w:sz="18" w:space="0" w:color="000000"/>
            </w:tcBorders>
          </w:tcPr>
          <w:p w:rsidR="004D5EDF" w:rsidRDefault="004D5EDF">
            <w:pPr>
              <w:pStyle w:val="TableParagraph"/>
              <w:jc w:val="left"/>
              <w:rPr>
                <w:rFonts w:ascii="Times New Roman"/>
                <w:sz w:val="14"/>
              </w:rPr>
            </w:pPr>
          </w:p>
        </w:tc>
        <w:tc>
          <w:tcPr>
            <w:tcW w:w="7162" w:type="dxa"/>
            <w:tcBorders>
              <w:top w:val="single" w:sz="18" w:space="0" w:color="000000"/>
            </w:tcBorders>
          </w:tcPr>
          <w:p w:rsidR="004D5EDF" w:rsidRDefault="00F4415A">
            <w:pPr>
              <w:pStyle w:val="TableParagraph"/>
              <w:spacing w:line="202" w:lineRule="exact"/>
              <w:ind w:left="57"/>
              <w:jc w:val="left"/>
              <w:rPr>
                <w:b/>
                <w:sz w:val="20"/>
              </w:rPr>
            </w:pPr>
            <w:r>
              <w:rPr>
                <w:b/>
                <w:sz w:val="20"/>
              </w:rPr>
              <w:t>DESENVOLVIMENTO DA AGRICULTURA E PECUARIA</w:t>
            </w:r>
          </w:p>
        </w:tc>
        <w:tc>
          <w:tcPr>
            <w:tcW w:w="1436" w:type="dxa"/>
            <w:tcBorders>
              <w:top w:val="single" w:sz="18" w:space="0" w:color="000000"/>
              <w:right w:val="single" w:sz="18" w:space="0" w:color="000000"/>
            </w:tcBorders>
          </w:tcPr>
          <w:p w:rsidR="004D5EDF" w:rsidRDefault="00F4415A">
            <w:pPr>
              <w:pStyle w:val="TableParagraph"/>
              <w:spacing w:line="202" w:lineRule="exact"/>
              <w:ind w:right="-15"/>
              <w:rPr>
                <w:b/>
                <w:sz w:val="20"/>
              </w:rPr>
            </w:pPr>
            <w:r>
              <w:rPr>
                <w:b/>
                <w:sz w:val="20"/>
              </w:rPr>
              <w:t>1.045.000,00</w:t>
            </w:r>
          </w:p>
        </w:tc>
      </w:tr>
      <w:tr w:rsidR="004D5EDF">
        <w:trPr>
          <w:trHeight w:val="247"/>
        </w:trPr>
        <w:tc>
          <w:tcPr>
            <w:tcW w:w="718" w:type="dxa"/>
            <w:tcBorders>
              <w:left w:val="single" w:sz="18" w:space="0" w:color="000000"/>
            </w:tcBorders>
          </w:tcPr>
          <w:p w:rsidR="004D5EDF" w:rsidRDefault="004D5EDF">
            <w:pPr>
              <w:pStyle w:val="TableParagraph"/>
              <w:jc w:val="left"/>
              <w:rPr>
                <w:rFonts w:ascii="Times New Roman"/>
                <w:sz w:val="18"/>
              </w:rPr>
            </w:pPr>
          </w:p>
        </w:tc>
        <w:tc>
          <w:tcPr>
            <w:tcW w:w="701" w:type="dxa"/>
          </w:tcPr>
          <w:p w:rsidR="004D5EDF" w:rsidRDefault="00F4415A">
            <w:pPr>
              <w:pStyle w:val="TableParagraph"/>
              <w:spacing w:before="5" w:line="222" w:lineRule="exact"/>
              <w:ind w:right="17"/>
              <w:rPr>
                <w:sz w:val="20"/>
              </w:rPr>
            </w:pPr>
            <w:r>
              <w:rPr>
                <w:sz w:val="20"/>
              </w:rPr>
              <w:t>1061</w:t>
            </w:r>
          </w:p>
        </w:tc>
        <w:tc>
          <w:tcPr>
            <w:tcW w:w="7162" w:type="dxa"/>
          </w:tcPr>
          <w:p w:rsidR="004D5EDF" w:rsidRDefault="00F4415A">
            <w:pPr>
              <w:pStyle w:val="TableParagraph"/>
              <w:tabs>
                <w:tab w:val="left" w:pos="3416"/>
              </w:tabs>
              <w:spacing w:before="5" w:line="222" w:lineRule="exact"/>
              <w:ind w:left="56"/>
              <w:jc w:val="left"/>
              <w:rPr>
                <w:sz w:val="20"/>
              </w:rPr>
            </w:pPr>
            <w:r>
              <w:rPr>
                <w:sz w:val="20"/>
              </w:rPr>
              <w:t>Equipar</w:t>
            </w:r>
            <w:r>
              <w:rPr>
                <w:spacing w:val="-5"/>
                <w:sz w:val="20"/>
              </w:rPr>
              <w:t xml:space="preserve"> </w:t>
            </w:r>
            <w:r>
              <w:rPr>
                <w:sz w:val="20"/>
              </w:rPr>
              <w:t>Dep.</w:t>
            </w:r>
            <w:r>
              <w:rPr>
                <w:spacing w:val="-6"/>
                <w:sz w:val="20"/>
              </w:rPr>
              <w:t xml:space="preserve"> </w:t>
            </w:r>
            <w:r>
              <w:rPr>
                <w:sz w:val="20"/>
              </w:rPr>
              <w:t>Agricultura</w:t>
            </w:r>
            <w:r>
              <w:rPr>
                <w:sz w:val="20"/>
              </w:rPr>
              <w:tab/>
              <w:t>Equipamentos e materiais</w:t>
            </w:r>
            <w:r>
              <w:rPr>
                <w:spacing w:val="-10"/>
                <w:sz w:val="20"/>
              </w:rPr>
              <w:t xml:space="preserve"> </w:t>
            </w:r>
            <w:r>
              <w:rPr>
                <w:sz w:val="20"/>
              </w:rPr>
              <w:t>permanentes</w:t>
            </w:r>
          </w:p>
        </w:tc>
        <w:tc>
          <w:tcPr>
            <w:tcW w:w="1436" w:type="dxa"/>
            <w:tcBorders>
              <w:right w:val="single" w:sz="18" w:space="0" w:color="000000"/>
            </w:tcBorders>
          </w:tcPr>
          <w:p w:rsidR="004D5EDF" w:rsidRDefault="00F4415A">
            <w:pPr>
              <w:pStyle w:val="TableParagraph"/>
              <w:spacing w:before="5" w:line="222" w:lineRule="exact"/>
              <w:ind w:right="-15"/>
              <w:rPr>
                <w:sz w:val="20"/>
              </w:rPr>
            </w:pPr>
            <w:r>
              <w:rPr>
                <w:sz w:val="20"/>
              </w:rPr>
              <w:t>100.000,00</w:t>
            </w:r>
          </w:p>
        </w:tc>
      </w:tr>
      <w:tr w:rsidR="004D5EDF">
        <w:trPr>
          <w:trHeight w:val="247"/>
        </w:trPr>
        <w:tc>
          <w:tcPr>
            <w:tcW w:w="718" w:type="dxa"/>
            <w:tcBorders>
              <w:left w:val="single" w:sz="18" w:space="0" w:color="000000"/>
            </w:tcBorders>
          </w:tcPr>
          <w:p w:rsidR="004D5EDF" w:rsidRDefault="004D5EDF">
            <w:pPr>
              <w:pStyle w:val="TableParagraph"/>
              <w:jc w:val="left"/>
              <w:rPr>
                <w:rFonts w:ascii="Times New Roman"/>
                <w:sz w:val="18"/>
              </w:rPr>
            </w:pPr>
          </w:p>
        </w:tc>
        <w:tc>
          <w:tcPr>
            <w:tcW w:w="701" w:type="dxa"/>
          </w:tcPr>
          <w:p w:rsidR="004D5EDF" w:rsidRDefault="00F4415A">
            <w:pPr>
              <w:pStyle w:val="TableParagraph"/>
              <w:spacing w:before="5" w:line="222" w:lineRule="exact"/>
              <w:ind w:right="17"/>
              <w:rPr>
                <w:sz w:val="20"/>
              </w:rPr>
            </w:pPr>
            <w:r>
              <w:rPr>
                <w:sz w:val="20"/>
              </w:rPr>
              <w:t>1066</w:t>
            </w:r>
          </w:p>
        </w:tc>
        <w:tc>
          <w:tcPr>
            <w:tcW w:w="7162" w:type="dxa"/>
          </w:tcPr>
          <w:p w:rsidR="004D5EDF" w:rsidRDefault="00F4415A">
            <w:pPr>
              <w:pStyle w:val="TableParagraph"/>
              <w:tabs>
                <w:tab w:val="left" w:pos="3417"/>
              </w:tabs>
              <w:spacing w:before="5" w:line="222" w:lineRule="exact"/>
              <w:ind w:left="56"/>
              <w:jc w:val="left"/>
              <w:rPr>
                <w:sz w:val="20"/>
              </w:rPr>
            </w:pPr>
            <w:r>
              <w:rPr>
                <w:sz w:val="20"/>
              </w:rPr>
              <w:t>Telefonia</w:t>
            </w:r>
            <w:r>
              <w:rPr>
                <w:spacing w:val="-5"/>
                <w:sz w:val="20"/>
              </w:rPr>
              <w:t xml:space="preserve"> </w:t>
            </w:r>
            <w:r>
              <w:rPr>
                <w:sz w:val="20"/>
              </w:rPr>
              <w:t>e</w:t>
            </w:r>
            <w:r>
              <w:rPr>
                <w:spacing w:val="-5"/>
                <w:sz w:val="20"/>
              </w:rPr>
              <w:t xml:space="preserve"> </w:t>
            </w:r>
            <w:r>
              <w:rPr>
                <w:sz w:val="20"/>
              </w:rPr>
              <w:t>Internete</w:t>
            </w:r>
            <w:r>
              <w:rPr>
                <w:sz w:val="20"/>
              </w:rPr>
              <w:tab/>
              <w:t>Rede e</w:t>
            </w:r>
            <w:r>
              <w:rPr>
                <w:spacing w:val="-2"/>
                <w:sz w:val="20"/>
              </w:rPr>
              <w:t xml:space="preserve"> </w:t>
            </w:r>
            <w:r>
              <w:rPr>
                <w:sz w:val="20"/>
              </w:rPr>
              <w:t>distribuição</w:t>
            </w:r>
          </w:p>
        </w:tc>
        <w:tc>
          <w:tcPr>
            <w:tcW w:w="1436" w:type="dxa"/>
            <w:tcBorders>
              <w:right w:val="single" w:sz="18" w:space="0" w:color="000000"/>
            </w:tcBorders>
          </w:tcPr>
          <w:p w:rsidR="004D5EDF" w:rsidRDefault="00F4415A">
            <w:pPr>
              <w:pStyle w:val="TableParagraph"/>
              <w:spacing w:before="5" w:line="222" w:lineRule="exact"/>
              <w:ind w:right="-15"/>
              <w:rPr>
                <w:sz w:val="20"/>
              </w:rPr>
            </w:pPr>
            <w:r>
              <w:rPr>
                <w:sz w:val="20"/>
              </w:rPr>
              <w:t>15.000,00</w:t>
            </w:r>
          </w:p>
        </w:tc>
      </w:tr>
      <w:tr w:rsidR="004D5EDF">
        <w:trPr>
          <w:trHeight w:val="247"/>
        </w:trPr>
        <w:tc>
          <w:tcPr>
            <w:tcW w:w="718" w:type="dxa"/>
            <w:tcBorders>
              <w:left w:val="single" w:sz="18" w:space="0" w:color="000000"/>
            </w:tcBorders>
          </w:tcPr>
          <w:p w:rsidR="004D5EDF" w:rsidRDefault="004D5EDF">
            <w:pPr>
              <w:pStyle w:val="TableParagraph"/>
              <w:jc w:val="left"/>
              <w:rPr>
                <w:rFonts w:ascii="Times New Roman"/>
                <w:sz w:val="18"/>
              </w:rPr>
            </w:pPr>
          </w:p>
        </w:tc>
        <w:tc>
          <w:tcPr>
            <w:tcW w:w="701" w:type="dxa"/>
          </w:tcPr>
          <w:p w:rsidR="004D5EDF" w:rsidRDefault="00F4415A">
            <w:pPr>
              <w:pStyle w:val="TableParagraph"/>
              <w:spacing w:before="5" w:line="222" w:lineRule="exact"/>
              <w:ind w:right="17"/>
              <w:rPr>
                <w:sz w:val="20"/>
              </w:rPr>
            </w:pPr>
            <w:r>
              <w:rPr>
                <w:sz w:val="20"/>
              </w:rPr>
              <w:t>2062</w:t>
            </w:r>
          </w:p>
        </w:tc>
        <w:tc>
          <w:tcPr>
            <w:tcW w:w="7162" w:type="dxa"/>
          </w:tcPr>
          <w:p w:rsidR="004D5EDF" w:rsidRDefault="00F4415A">
            <w:pPr>
              <w:pStyle w:val="TableParagraph"/>
              <w:tabs>
                <w:tab w:val="left" w:pos="3416"/>
              </w:tabs>
              <w:spacing w:before="5" w:line="222" w:lineRule="exact"/>
              <w:ind w:left="56"/>
              <w:jc w:val="left"/>
              <w:rPr>
                <w:sz w:val="20"/>
              </w:rPr>
            </w:pPr>
            <w:r>
              <w:rPr>
                <w:sz w:val="20"/>
              </w:rPr>
              <w:t>Manter de</w:t>
            </w:r>
            <w:r>
              <w:rPr>
                <w:spacing w:val="-9"/>
                <w:sz w:val="20"/>
              </w:rPr>
              <w:t xml:space="preserve"> </w:t>
            </w:r>
            <w:r>
              <w:rPr>
                <w:sz w:val="20"/>
              </w:rPr>
              <w:t>Dep.</w:t>
            </w:r>
            <w:r>
              <w:rPr>
                <w:spacing w:val="-5"/>
                <w:sz w:val="20"/>
              </w:rPr>
              <w:t xml:space="preserve"> </w:t>
            </w:r>
            <w:r>
              <w:rPr>
                <w:sz w:val="20"/>
              </w:rPr>
              <w:t>Agricultura</w:t>
            </w:r>
            <w:r>
              <w:rPr>
                <w:sz w:val="20"/>
              </w:rPr>
              <w:tab/>
              <w:t>Manter</w:t>
            </w:r>
          </w:p>
        </w:tc>
        <w:tc>
          <w:tcPr>
            <w:tcW w:w="1436" w:type="dxa"/>
            <w:tcBorders>
              <w:right w:val="single" w:sz="18" w:space="0" w:color="000000"/>
            </w:tcBorders>
          </w:tcPr>
          <w:p w:rsidR="004D5EDF" w:rsidRDefault="00F4415A">
            <w:pPr>
              <w:pStyle w:val="TableParagraph"/>
              <w:spacing w:before="5" w:line="222" w:lineRule="exact"/>
              <w:ind w:right="-15"/>
              <w:rPr>
                <w:sz w:val="20"/>
              </w:rPr>
            </w:pPr>
            <w:r>
              <w:rPr>
                <w:w w:val="95"/>
                <w:sz w:val="20"/>
              </w:rPr>
              <w:t>900000</w:t>
            </w:r>
          </w:p>
        </w:tc>
      </w:tr>
      <w:tr w:rsidR="004D5EDF">
        <w:trPr>
          <w:trHeight w:val="370"/>
        </w:trPr>
        <w:tc>
          <w:tcPr>
            <w:tcW w:w="718" w:type="dxa"/>
            <w:tcBorders>
              <w:left w:val="single" w:sz="18" w:space="0" w:color="000000"/>
            </w:tcBorders>
          </w:tcPr>
          <w:p w:rsidR="004D5EDF" w:rsidRDefault="004D5EDF">
            <w:pPr>
              <w:pStyle w:val="TableParagraph"/>
              <w:jc w:val="left"/>
              <w:rPr>
                <w:rFonts w:ascii="Times New Roman"/>
                <w:sz w:val="18"/>
              </w:rPr>
            </w:pPr>
          </w:p>
        </w:tc>
        <w:tc>
          <w:tcPr>
            <w:tcW w:w="701" w:type="dxa"/>
          </w:tcPr>
          <w:p w:rsidR="004D5EDF" w:rsidRDefault="00F4415A">
            <w:pPr>
              <w:pStyle w:val="TableParagraph"/>
              <w:spacing w:before="5"/>
              <w:ind w:right="17"/>
              <w:rPr>
                <w:sz w:val="20"/>
              </w:rPr>
            </w:pPr>
            <w:r>
              <w:rPr>
                <w:sz w:val="20"/>
              </w:rPr>
              <w:t>2064</w:t>
            </w:r>
          </w:p>
        </w:tc>
        <w:tc>
          <w:tcPr>
            <w:tcW w:w="7162" w:type="dxa"/>
          </w:tcPr>
          <w:p w:rsidR="004D5EDF" w:rsidRDefault="00F4415A">
            <w:pPr>
              <w:pStyle w:val="TableParagraph"/>
              <w:tabs>
                <w:tab w:val="left" w:pos="3417"/>
              </w:tabs>
              <w:spacing w:before="5"/>
              <w:ind w:left="56"/>
              <w:jc w:val="left"/>
              <w:rPr>
                <w:sz w:val="20"/>
              </w:rPr>
            </w:pPr>
            <w:r>
              <w:rPr>
                <w:sz w:val="20"/>
              </w:rPr>
              <w:t>Agropecuária</w:t>
            </w:r>
            <w:r>
              <w:rPr>
                <w:sz w:val="20"/>
              </w:rPr>
              <w:tab/>
              <w:t>Manter</w:t>
            </w:r>
          </w:p>
        </w:tc>
        <w:tc>
          <w:tcPr>
            <w:tcW w:w="1436" w:type="dxa"/>
            <w:tcBorders>
              <w:right w:val="single" w:sz="18" w:space="0" w:color="000000"/>
            </w:tcBorders>
          </w:tcPr>
          <w:p w:rsidR="004D5EDF" w:rsidRDefault="00F4415A">
            <w:pPr>
              <w:pStyle w:val="TableParagraph"/>
              <w:spacing w:before="5"/>
              <w:ind w:right="-15"/>
              <w:rPr>
                <w:sz w:val="20"/>
              </w:rPr>
            </w:pPr>
            <w:r>
              <w:rPr>
                <w:w w:val="95"/>
                <w:sz w:val="20"/>
              </w:rPr>
              <w:t>30.000,00</w:t>
            </w:r>
          </w:p>
        </w:tc>
      </w:tr>
      <w:tr w:rsidR="004D5EDF">
        <w:trPr>
          <w:trHeight w:val="376"/>
        </w:trPr>
        <w:tc>
          <w:tcPr>
            <w:tcW w:w="718" w:type="dxa"/>
            <w:tcBorders>
              <w:left w:val="single" w:sz="18" w:space="0" w:color="000000"/>
            </w:tcBorders>
          </w:tcPr>
          <w:p w:rsidR="004D5EDF" w:rsidRDefault="00F4415A">
            <w:pPr>
              <w:pStyle w:val="TableParagraph"/>
              <w:spacing w:before="128" w:line="228" w:lineRule="exact"/>
              <w:ind w:right="200"/>
              <w:rPr>
                <w:b/>
                <w:sz w:val="20"/>
              </w:rPr>
            </w:pPr>
            <w:r>
              <w:rPr>
                <w:b/>
                <w:w w:val="95"/>
                <w:sz w:val="20"/>
              </w:rPr>
              <w:t>31</w:t>
            </w:r>
          </w:p>
        </w:tc>
        <w:tc>
          <w:tcPr>
            <w:tcW w:w="701" w:type="dxa"/>
          </w:tcPr>
          <w:p w:rsidR="004D5EDF" w:rsidRDefault="004D5EDF">
            <w:pPr>
              <w:pStyle w:val="TableParagraph"/>
              <w:jc w:val="left"/>
              <w:rPr>
                <w:rFonts w:ascii="Times New Roman"/>
                <w:sz w:val="18"/>
              </w:rPr>
            </w:pPr>
          </w:p>
        </w:tc>
        <w:tc>
          <w:tcPr>
            <w:tcW w:w="7162" w:type="dxa"/>
          </w:tcPr>
          <w:p w:rsidR="004D5EDF" w:rsidRDefault="00F4415A">
            <w:pPr>
              <w:pStyle w:val="TableParagraph"/>
              <w:spacing w:before="128" w:line="228" w:lineRule="exact"/>
              <w:ind w:left="57"/>
              <w:jc w:val="left"/>
              <w:rPr>
                <w:b/>
                <w:sz w:val="20"/>
              </w:rPr>
            </w:pPr>
            <w:r>
              <w:rPr>
                <w:b/>
                <w:sz w:val="20"/>
              </w:rPr>
              <w:t>MEIO AMBIENTE</w:t>
            </w:r>
          </w:p>
        </w:tc>
        <w:tc>
          <w:tcPr>
            <w:tcW w:w="1436" w:type="dxa"/>
            <w:tcBorders>
              <w:right w:val="single" w:sz="18" w:space="0" w:color="000000"/>
            </w:tcBorders>
          </w:tcPr>
          <w:p w:rsidR="004D5EDF" w:rsidRDefault="00F4415A">
            <w:pPr>
              <w:pStyle w:val="TableParagraph"/>
              <w:spacing w:before="128" w:line="228" w:lineRule="exact"/>
              <w:ind w:right="-15"/>
              <w:rPr>
                <w:b/>
                <w:sz w:val="20"/>
              </w:rPr>
            </w:pPr>
            <w:r>
              <w:rPr>
                <w:b/>
                <w:sz w:val="20"/>
              </w:rPr>
              <w:t>15.000,00</w:t>
            </w:r>
          </w:p>
        </w:tc>
      </w:tr>
    </w:tbl>
    <w:p w:rsidR="004D5EDF" w:rsidRDefault="004D5EDF">
      <w:pPr>
        <w:spacing w:line="228" w:lineRule="exact"/>
        <w:rPr>
          <w:sz w:val="20"/>
        </w:rPr>
        <w:sectPr w:rsidR="004D5EDF">
          <w:headerReference w:type="default" r:id="rId55"/>
          <w:footerReference w:type="default" r:id="rId56"/>
          <w:pgSz w:w="11910" w:h="16840"/>
          <w:pgMar w:top="1100" w:right="720" w:bottom="280" w:left="620" w:header="0" w:footer="0" w:gutter="0"/>
          <w:cols w:space="720"/>
        </w:sectPr>
      </w:pPr>
    </w:p>
    <w:tbl>
      <w:tblPr>
        <w:tblStyle w:val="TableNormal"/>
        <w:tblW w:w="0" w:type="auto"/>
        <w:tblInd w:w="15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7325"/>
        <w:gridCol w:w="2690"/>
      </w:tblGrid>
      <w:tr w:rsidR="004D5EDF">
        <w:trPr>
          <w:trHeight w:val="733"/>
        </w:trPr>
        <w:tc>
          <w:tcPr>
            <w:tcW w:w="7325" w:type="dxa"/>
            <w:tcBorders>
              <w:top w:val="nil"/>
              <w:right w:val="nil"/>
            </w:tcBorders>
          </w:tcPr>
          <w:p w:rsidR="004D5EDF" w:rsidRDefault="00F4415A">
            <w:pPr>
              <w:pStyle w:val="TableParagraph"/>
              <w:tabs>
                <w:tab w:val="left" w:pos="4813"/>
              </w:tabs>
              <w:spacing w:before="2"/>
              <w:ind w:left="935"/>
              <w:jc w:val="left"/>
              <w:rPr>
                <w:sz w:val="20"/>
              </w:rPr>
            </w:pPr>
            <w:r>
              <w:rPr>
                <w:sz w:val="20"/>
              </w:rPr>
              <w:t>2080 Gestão</w:t>
            </w:r>
            <w:r>
              <w:rPr>
                <w:spacing w:val="12"/>
                <w:sz w:val="20"/>
              </w:rPr>
              <w:t xml:space="preserve"> </w:t>
            </w:r>
            <w:r>
              <w:rPr>
                <w:sz w:val="20"/>
              </w:rPr>
              <w:t>Meio</w:t>
            </w:r>
            <w:r>
              <w:rPr>
                <w:spacing w:val="-4"/>
                <w:sz w:val="20"/>
              </w:rPr>
              <w:t xml:space="preserve"> </w:t>
            </w:r>
            <w:r>
              <w:rPr>
                <w:sz w:val="20"/>
              </w:rPr>
              <w:t>Ambiente</w:t>
            </w:r>
            <w:r>
              <w:rPr>
                <w:sz w:val="20"/>
              </w:rPr>
              <w:tab/>
              <w:t>Manter</w:t>
            </w:r>
          </w:p>
        </w:tc>
        <w:tc>
          <w:tcPr>
            <w:tcW w:w="2690" w:type="dxa"/>
            <w:tcBorders>
              <w:top w:val="nil"/>
              <w:left w:val="nil"/>
            </w:tcBorders>
          </w:tcPr>
          <w:p w:rsidR="004D5EDF" w:rsidRDefault="00F4415A">
            <w:pPr>
              <w:pStyle w:val="TableParagraph"/>
              <w:spacing w:before="2"/>
              <w:ind w:right="-15"/>
              <w:rPr>
                <w:sz w:val="20"/>
              </w:rPr>
            </w:pPr>
            <w:r>
              <w:rPr>
                <w:w w:val="95"/>
                <w:sz w:val="20"/>
              </w:rPr>
              <w:t>15.000,00</w:t>
            </w:r>
          </w:p>
        </w:tc>
      </w:tr>
      <w:tr w:rsidR="004D5EDF">
        <w:trPr>
          <w:trHeight w:val="216"/>
        </w:trPr>
        <w:tc>
          <w:tcPr>
            <w:tcW w:w="7325" w:type="dxa"/>
            <w:tcBorders>
              <w:right w:val="nil"/>
            </w:tcBorders>
            <w:shd w:val="clear" w:color="auto" w:fill="AEAAAA"/>
          </w:tcPr>
          <w:p w:rsidR="004D5EDF" w:rsidRDefault="00F4415A">
            <w:pPr>
              <w:pStyle w:val="TableParagraph"/>
              <w:spacing w:line="197" w:lineRule="exact"/>
              <w:ind w:left="1413" w:right="1323"/>
              <w:jc w:val="center"/>
              <w:rPr>
                <w:b/>
                <w:sz w:val="20"/>
              </w:rPr>
            </w:pPr>
            <w:r>
              <w:rPr>
                <w:b/>
                <w:sz w:val="20"/>
              </w:rPr>
              <w:t>DEPARTAMENTO DE INDUSTRIA E COMERCIO</w:t>
            </w:r>
          </w:p>
        </w:tc>
        <w:tc>
          <w:tcPr>
            <w:tcW w:w="2690" w:type="dxa"/>
            <w:tcBorders>
              <w:left w:val="nil"/>
            </w:tcBorders>
            <w:shd w:val="clear" w:color="auto" w:fill="AEAAAA"/>
          </w:tcPr>
          <w:p w:rsidR="004D5EDF" w:rsidRDefault="00F4415A">
            <w:pPr>
              <w:pStyle w:val="TableParagraph"/>
              <w:spacing w:line="197" w:lineRule="exact"/>
              <w:ind w:right="-15"/>
              <w:rPr>
                <w:b/>
                <w:sz w:val="20"/>
              </w:rPr>
            </w:pPr>
            <w:r>
              <w:rPr>
                <w:b/>
                <w:sz w:val="20"/>
              </w:rPr>
              <w:t>70.000,00</w:t>
            </w:r>
          </w:p>
        </w:tc>
      </w:tr>
      <w:tr w:rsidR="004D5EDF">
        <w:trPr>
          <w:trHeight w:val="216"/>
        </w:trPr>
        <w:tc>
          <w:tcPr>
            <w:tcW w:w="10015" w:type="dxa"/>
            <w:gridSpan w:val="2"/>
            <w:shd w:val="clear" w:color="auto" w:fill="AEAAAA"/>
          </w:tcPr>
          <w:p w:rsidR="004D5EDF" w:rsidRDefault="00F4415A">
            <w:pPr>
              <w:pStyle w:val="TableParagraph"/>
              <w:tabs>
                <w:tab w:val="left" w:pos="4813"/>
              </w:tabs>
              <w:spacing w:line="197" w:lineRule="exact"/>
              <w:ind w:left="35"/>
              <w:jc w:val="left"/>
              <w:rPr>
                <w:b/>
                <w:sz w:val="20"/>
              </w:rPr>
            </w:pPr>
            <w:r>
              <w:rPr>
                <w:b/>
                <w:sz w:val="20"/>
              </w:rPr>
              <w:t>prog.</w:t>
            </w:r>
            <w:r>
              <w:rPr>
                <w:b/>
                <w:spacing w:val="-24"/>
                <w:sz w:val="20"/>
              </w:rPr>
              <w:t xml:space="preserve"> </w:t>
            </w:r>
            <w:r>
              <w:rPr>
                <w:b/>
                <w:sz w:val="20"/>
              </w:rPr>
              <w:t>Atividade</w:t>
            </w:r>
            <w:r>
              <w:rPr>
                <w:b/>
                <w:sz w:val="20"/>
              </w:rPr>
              <w:tab/>
              <w:t>Produto</w:t>
            </w:r>
          </w:p>
        </w:tc>
      </w:tr>
      <w:tr w:rsidR="004D5EDF">
        <w:trPr>
          <w:trHeight w:val="221"/>
        </w:trPr>
        <w:tc>
          <w:tcPr>
            <w:tcW w:w="7325" w:type="dxa"/>
            <w:tcBorders>
              <w:bottom w:val="nil"/>
              <w:right w:val="nil"/>
            </w:tcBorders>
          </w:tcPr>
          <w:p w:rsidR="004D5EDF" w:rsidRDefault="00F4415A">
            <w:pPr>
              <w:pStyle w:val="TableParagraph"/>
              <w:tabs>
                <w:tab w:val="left" w:pos="1453"/>
              </w:tabs>
              <w:spacing w:line="202" w:lineRule="exact"/>
              <w:ind w:left="272"/>
              <w:jc w:val="left"/>
              <w:rPr>
                <w:b/>
                <w:sz w:val="20"/>
              </w:rPr>
            </w:pPr>
            <w:r>
              <w:rPr>
                <w:b/>
                <w:sz w:val="20"/>
              </w:rPr>
              <w:t>18</w:t>
            </w:r>
            <w:r>
              <w:rPr>
                <w:b/>
                <w:sz w:val="20"/>
              </w:rPr>
              <w:tab/>
              <w:t>PROMOÇÃO INSUSTRIALE</w:t>
            </w:r>
            <w:r>
              <w:rPr>
                <w:b/>
                <w:spacing w:val="-4"/>
                <w:sz w:val="20"/>
              </w:rPr>
              <w:t xml:space="preserve"> </w:t>
            </w:r>
            <w:r>
              <w:rPr>
                <w:b/>
                <w:sz w:val="20"/>
              </w:rPr>
              <w:t>COMERCIO</w:t>
            </w:r>
          </w:p>
        </w:tc>
        <w:tc>
          <w:tcPr>
            <w:tcW w:w="2690" w:type="dxa"/>
            <w:tcBorders>
              <w:left w:val="nil"/>
              <w:bottom w:val="nil"/>
            </w:tcBorders>
          </w:tcPr>
          <w:p w:rsidR="004D5EDF" w:rsidRDefault="00F4415A">
            <w:pPr>
              <w:pStyle w:val="TableParagraph"/>
              <w:spacing w:line="202" w:lineRule="exact"/>
              <w:ind w:right="-15"/>
              <w:rPr>
                <w:b/>
                <w:sz w:val="20"/>
              </w:rPr>
            </w:pPr>
            <w:r>
              <w:rPr>
                <w:b/>
                <w:sz w:val="20"/>
              </w:rPr>
              <w:t>70.000,00</w:t>
            </w:r>
          </w:p>
        </w:tc>
      </w:tr>
      <w:tr w:rsidR="004D5EDF">
        <w:trPr>
          <w:trHeight w:val="247"/>
        </w:trPr>
        <w:tc>
          <w:tcPr>
            <w:tcW w:w="7325" w:type="dxa"/>
            <w:tcBorders>
              <w:top w:val="nil"/>
              <w:bottom w:val="nil"/>
              <w:right w:val="nil"/>
            </w:tcBorders>
          </w:tcPr>
          <w:p w:rsidR="004D5EDF" w:rsidRDefault="00F4415A">
            <w:pPr>
              <w:pStyle w:val="TableParagraph"/>
              <w:tabs>
                <w:tab w:val="left" w:pos="4814"/>
              </w:tabs>
              <w:spacing w:before="5" w:line="222" w:lineRule="exact"/>
              <w:ind w:left="935"/>
              <w:jc w:val="left"/>
              <w:rPr>
                <w:sz w:val="20"/>
              </w:rPr>
            </w:pPr>
            <w:r>
              <w:rPr>
                <w:sz w:val="20"/>
              </w:rPr>
              <w:t>1068 Incentivo a indústria</w:t>
            </w:r>
            <w:r>
              <w:rPr>
                <w:spacing w:val="4"/>
                <w:sz w:val="20"/>
              </w:rPr>
              <w:t xml:space="preserve"> </w:t>
            </w:r>
            <w:r>
              <w:rPr>
                <w:sz w:val="20"/>
              </w:rPr>
              <w:t>e</w:t>
            </w:r>
            <w:r>
              <w:rPr>
                <w:spacing w:val="-4"/>
                <w:sz w:val="20"/>
              </w:rPr>
              <w:t xml:space="preserve"> </w:t>
            </w:r>
            <w:r>
              <w:rPr>
                <w:sz w:val="20"/>
              </w:rPr>
              <w:t>comercio</w:t>
            </w:r>
            <w:r>
              <w:rPr>
                <w:sz w:val="20"/>
              </w:rPr>
              <w:tab/>
              <w:t>Incentivos</w:t>
            </w:r>
          </w:p>
        </w:tc>
        <w:tc>
          <w:tcPr>
            <w:tcW w:w="2690" w:type="dxa"/>
            <w:tcBorders>
              <w:top w:val="nil"/>
              <w:left w:val="nil"/>
              <w:bottom w:val="nil"/>
            </w:tcBorders>
          </w:tcPr>
          <w:p w:rsidR="004D5EDF" w:rsidRDefault="00F4415A">
            <w:pPr>
              <w:pStyle w:val="TableParagraph"/>
              <w:spacing w:before="5" w:line="222" w:lineRule="exact"/>
              <w:ind w:right="-15"/>
              <w:rPr>
                <w:sz w:val="20"/>
              </w:rPr>
            </w:pPr>
            <w:r>
              <w:rPr>
                <w:sz w:val="20"/>
              </w:rPr>
              <w:t>20.000,00</w:t>
            </w:r>
          </w:p>
        </w:tc>
      </w:tr>
      <w:tr w:rsidR="004D5EDF">
        <w:trPr>
          <w:trHeight w:val="489"/>
        </w:trPr>
        <w:tc>
          <w:tcPr>
            <w:tcW w:w="7325" w:type="dxa"/>
            <w:tcBorders>
              <w:top w:val="nil"/>
              <w:right w:val="nil"/>
            </w:tcBorders>
          </w:tcPr>
          <w:p w:rsidR="004D5EDF" w:rsidRDefault="00F4415A">
            <w:pPr>
              <w:pStyle w:val="TableParagraph"/>
              <w:tabs>
                <w:tab w:val="left" w:pos="4813"/>
              </w:tabs>
              <w:spacing w:before="5"/>
              <w:ind w:left="935"/>
              <w:jc w:val="left"/>
              <w:rPr>
                <w:sz w:val="20"/>
              </w:rPr>
            </w:pPr>
            <w:r>
              <w:rPr>
                <w:sz w:val="20"/>
              </w:rPr>
              <w:t>2069 Manter Dep. Industria</w:t>
            </w:r>
            <w:r>
              <w:rPr>
                <w:spacing w:val="6"/>
                <w:sz w:val="20"/>
              </w:rPr>
              <w:t xml:space="preserve"> </w:t>
            </w:r>
            <w:r>
              <w:rPr>
                <w:sz w:val="20"/>
              </w:rPr>
              <w:t>e</w:t>
            </w:r>
            <w:r>
              <w:rPr>
                <w:spacing w:val="-4"/>
                <w:sz w:val="20"/>
              </w:rPr>
              <w:t xml:space="preserve"> </w:t>
            </w:r>
            <w:r>
              <w:rPr>
                <w:sz w:val="20"/>
              </w:rPr>
              <w:t>Comercio</w:t>
            </w:r>
            <w:r>
              <w:rPr>
                <w:sz w:val="20"/>
              </w:rPr>
              <w:tab/>
              <w:t>Manter</w:t>
            </w:r>
          </w:p>
        </w:tc>
        <w:tc>
          <w:tcPr>
            <w:tcW w:w="2690" w:type="dxa"/>
            <w:tcBorders>
              <w:top w:val="nil"/>
              <w:left w:val="nil"/>
            </w:tcBorders>
          </w:tcPr>
          <w:p w:rsidR="004D5EDF" w:rsidRDefault="00F4415A">
            <w:pPr>
              <w:pStyle w:val="TableParagraph"/>
              <w:spacing w:before="5"/>
              <w:ind w:right="-15"/>
              <w:rPr>
                <w:sz w:val="20"/>
              </w:rPr>
            </w:pPr>
            <w:r>
              <w:rPr>
                <w:sz w:val="20"/>
              </w:rPr>
              <w:t>50.000,00</w:t>
            </w:r>
          </w:p>
        </w:tc>
      </w:tr>
      <w:tr w:rsidR="004D5EDF">
        <w:trPr>
          <w:trHeight w:val="216"/>
        </w:trPr>
        <w:tc>
          <w:tcPr>
            <w:tcW w:w="7325" w:type="dxa"/>
            <w:tcBorders>
              <w:right w:val="nil"/>
            </w:tcBorders>
            <w:shd w:val="clear" w:color="auto" w:fill="AEAAAA"/>
          </w:tcPr>
          <w:p w:rsidR="004D5EDF" w:rsidRDefault="00F4415A">
            <w:pPr>
              <w:pStyle w:val="TableParagraph"/>
              <w:spacing w:line="197" w:lineRule="exact"/>
              <w:ind w:left="1246" w:right="1330"/>
              <w:jc w:val="center"/>
              <w:rPr>
                <w:b/>
                <w:sz w:val="20"/>
              </w:rPr>
            </w:pPr>
            <w:r>
              <w:rPr>
                <w:b/>
                <w:sz w:val="20"/>
              </w:rPr>
              <w:t>DEPARTAMENTO DE ASSUSTOS INDIGENAS</w:t>
            </w:r>
          </w:p>
        </w:tc>
        <w:tc>
          <w:tcPr>
            <w:tcW w:w="2690" w:type="dxa"/>
            <w:tcBorders>
              <w:left w:val="nil"/>
            </w:tcBorders>
            <w:shd w:val="clear" w:color="auto" w:fill="AEAAAA"/>
          </w:tcPr>
          <w:p w:rsidR="004D5EDF" w:rsidRDefault="00F4415A">
            <w:pPr>
              <w:pStyle w:val="TableParagraph"/>
              <w:spacing w:line="197" w:lineRule="exact"/>
              <w:ind w:right="-15"/>
              <w:rPr>
                <w:b/>
                <w:sz w:val="20"/>
              </w:rPr>
            </w:pPr>
            <w:r>
              <w:rPr>
                <w:b/>
                <w:sz w:val="20"/>
              </w:rPr>
              <w:t>100.000,00</w:t>
            </w:r>
          </w:p>
        </w:tc>
      </w:tr>
      <w:tr w:rsidR="004D5EDF">
        <w:trPr>
          <w:trHeight w:val="216"/>
        </w:trPr>
        <w:tc>
          <w:tcPr>
            <w:tcW w:w="10015" w:type="dxa"/>
            <w:gridSpan w:val="2"/>
            <w:shd w:val="clear" w:color="auto" w:fill="AEAAAA"/>
          </w:tcPr>
          <w:p w:rsidR="004D5EDF" w:rsidRDefault="00F4415A">
            <w:pPr>
              <w:pStyle w:val="TableParagraph"/>
              <w:tabs>
                <w:tab w:val="left" w:pos="4813"/>
              </w:tabs>
              <w:spacing w:line="197" w:lineRule="exact"/>
              <w:ind w:left="35"/>
              <w:jc w:val="left"/>
              <w:rPr>
                <w:b/>
                <w:sz w:val="20"/>
              </w:rPr>
            </w:pPr>
            <w:r>
              <w:rPr>
                <w:b/>
                <w:sz w:val="20"/>
              </w:rPr>
              <w:t>prog.</w:t>
            </w:r>
            <w:r>
              <w:rPr>
                <w:b/>
                <w:spacing w:val="-24"/>
                <w:sz w:val="20"/>
              </w:rPr>
              <w:t xml:space="preserve"> </w:t>
            </w:r>
            <w:r>
              <w:rPr>
                <w:b/>
                <w:sz w:val="20"/>
              </w:rPr>
              <w:t>Atividade</w:t>
            </w:r>
            <w:r>
              <w:rPr>
                <w:b/>
                <w:sz w:val="20"/>
              </w:rPr>
              <w:tab/>
              <w:t>Produto</w:t>
            </w:r>
          </w:p>
        </w:tc>
      </w:tr>
      <w:tr w:rsidR="004D5EDF">
        <w:trPr>
          <w:trHeight w:val="221"/>
        </w:trPr>
        <w:tc>
          <w:tcPr>
            <w:tcW w:w="7325" w:type="dxa"/>
            <w:tcBorders>
              <w:bottom w:val="nil"/>
              <w:right w:val="nil"/>
            </w:tcBorders>
          </w:tcPr>
          <w:p w:rsidR="004D5EDF" w:rsidRDefault="00F4415A">
            <w:pPr>
              <w:pStyle w:val="TableParagraph"/>
              <w:tabs>
                <w:tab w:val="left" w:pos="1453"/>
              </w:tabs>
              <w:spacing w:line="202" w:lineRule="exact"/>
              <w:ind w:left="272"/>
              <w:jc w:val="left"/>
              <w:rPr>
                <w:b/>
                <w:sz w:val="20"/>
              </w:rPr>
            </w:pPr>
            <w:r>
              <w:rPr>
                <w:b/>
                <w:sz w:val="20"/>
              </w:rPr>
              <w:t>13</w:t>
            </w:r>
            <w:r>
              <w:rPr>
                <w:b/>
                <w:sz w:val="20"/>
              </w:rPr>
              <w:tab/>
              <w:t>BEM ESTAR</w:t>
            </w:r>
            <w:r>
              <w:rPr>
                <w:b/>
                <w:spacing w:val="2"/>
                <w:sz w:val="20"/>
              </w:rPr>
              <w:t xml:space="preserve"> </w:t>
            </w:r>
            <w:r>
              <w:rPr>
                <w:b/>
                <w:sz w:val="20"/>
              </w:rPr>
              <w:t>SOCIAL</w:t>
            </w:r>
          </w:p>
        </w:tc>
        <w:tc>
          <w:tcPr>
            <w:tcW w:w="2690" w:type="dxa"/>
            <w:tcBorders>
              <w:left w:val="nil"/>
              <w:bottom w:val="nil"/>
            </w:tcBorders>
          </w:tcPr>
          <w:p w:rsidR="004D5EDF" w:rsidRDefault="00F4415A">
            <w:pPr>
              <w:pStyle w:val="TableParagraph"/>
              <w:spacing w:line="202" w:lineRule="exact"/>
              <w:ind w:right="-15"/>
              <w:rPr>
                <w:b/>
                <w:sz w:val="20"/>
              </w:rPr>
            </w:pPr>
            <w:r>
              <w:rPr>
                <w:b/>
                <w:sz w:val="20"/>
              </w:rPr>
              <w:t>100.000,00</w:t>
            </w:r>
          </w:p>
        </w:tc>
      </w:tr>
      <w:tr w:rsidR="004D5EDF">
        <w:trPr>
          <w:trHeight w:val="489"/>
        </w:trPr>
        <w:tc>
          <w:tcPr>
            <w:tcW w:w="7325" w:type="dxa"/>
            <w:tcBorders>
              <w:top w:val="nil"/>
              <w:right w:val="nil"/>
            </w:tcBorders>
          </w:tcPr>
          <w:p w:rsidR="004D5EDF" w:rsidRDefault="00F4415A">
            <w:pPr>
              <w:pStyle w:val="TableParagraph"/>
              <w:tabs>
                <w:tab w:val="left" w:pos="4812"/>
              </w:tabs>
              <w:spacing w:before="5"/>
              <w:ind w:left="935"/>
              <w:jc w:val="left"/>
              <w:rPr>
                <w:sz w:val="20"/>
              </w:rPr>
            </w:pPr>
            <w:r>
              <w:rPr>
                <w:sz w:val="20"/>
              </w:rPr>
              <w:t>2052</w:t>
            </w:r>
            <w:r>
              <w:rPr>
                <w:spacing w:val="13"/>
                <w:sz w:val="20"/>
              </w:rPr>
              <w:t xml:space="preserve"> </w:t>
            </w:r>
            <w:r>
              <w:rPr>
                <w:sz w:val="20"/>
              </w:rPr>
              <w:t>População</w:t>
            </w:r>
            <w:r>
              <w:rPr>
                <w:spacing w:val="-5"/>
                <w:sz w:val="20"/>
              </w:rPr>
              <w:t xml:space="preserve"> </w:t>
            </w:r>
            <w:r>
              <w:rPr>
                <w:sz w:val="20"/>
              </w:rPr>
              <w:t>Indígena</w:t>
            </w:r>
            <w:r>
              <w:rPr>
                <w:sz w:val="20"/>
              </w:rPr>
              <w:tab/>
              <w:t>Incentivos</w:t>
            </w:r>
          </w:p>
        </w:tc>
        <w:tc>
          <w:tcPr>
            <w:tcW w:w="2690" w:type="dxa"/>
            <w:tcBorders>
              <w:top w:val="nil"/>
              <w:left w:val="nil"/>
            </w:tcBorders>
          </w:tcPr>
          <w:p w:rsidR="004D5EDF" w:rsidRDefault="00F4415A">
            <w:pPr>
              <w:pStyle w:val="TableParagraph"/>
              <w:spacing w:before="5"/>
              <w:ind w:right="-15"/>
              <w:rPr>
                <w:sz w:val="20"/>
              </w:rPr>
            </w:pPr>
            <w:r>
              <w:rPr>
                <w:sz w:val="20"/>
              </w:rPr>
              <w:t>100.000,00</w:t>
            </w:r>
          </w:p>
        </w:tc>
      </w:tr>
      <w:tr w:rsidR="004D5EDF">
        <w:trPr>
          <w:trHeight w:val="216"/>
        </w:trPr>
        <w:tc>
          <w:tcPr>
            <w:tcW w:w="7325" w:type="dxa"/>
            <w:tcBorders>
              <w:right w:val="nil"/>
            </w:tcBorders>
            <w:shd w:val="clear" w:color="auto" w:fill="AEAAAA"/>
          </w:tcPr>
          <w:p w:rsidR="004D5EDF" w:rsidRDefault="00F4415A">
            <w:pPr>
              <w:pStyle w:val="TableParagraph"/>
              <w:spacing w:line="197" w:lineRule="exact"/>
              <w:ind w:left="972" w:right="1330"/>
              <w:jc w:val="center"/>
              <w:rPr>
                <w:b/>
                <w:sz w:val="20"/>
              </w:rPr>
            </w:pPr>
            <w:r>
              <w:rPr>
                <w:b/>
                <w:sz w:val="20"/>
              </w:rPr>
              <w:t>DEPARTAMENT DE ASSISTENCIA SOCIAL</w:t>
            </w:r>
          </w:p>
        </w:tc>
        <w:tc>
          <w:tcPr>
            <w:tcW w:w="2690" w:type="dxa"/>
            <w:tcBorders>
              <w:left w:val="nil"/>
            </w:tcBorders>
            <w:shd w:val="clear" w:color="auto" w:fill="AEAAAA"/>
          </w:tcPr>
          <w:p w:rsidR="004D5EDF" w:rsidRDefault="00F4415A">
            <w:pPr>
              <w:pStyle w:val="TableParagraph"/>
              <w:spacing w:line="197" w:lineRule="exact"/>
              <w:ind w:right="-15"/>
              <w:rPr>
                <w:b/>
                <w:sz w:val="20"/>
              </w:rPr>
            </w:pPr>
            <w:r>
              <w:rPr>
                <w:b/>
                <w:sz w:val="20"/>
              </w:rPr>
              <w:t>596.000,00</w:t>
            </w:r>
          </w:p>
        </w:tc>
      </w:tr>
      <w:tr w:rsidR="004D5EDF">
        <w:trPr>
          <w:trHeight w:val="216"/>
        </w:trPr>
        <w:tc>
          <w:tcPr>
            <w:tcW w:w="10015" w:type="dxa"/>
            <w:gridSpan w:val="2"/>
            <w:shd w:val="clear" w:color="auto" w:fill="AEAAAA"/>
          </w:tcPr>
          <w:p w:rsidR="004D5EDF" w:rsidRDefault="00F4415A">
            <w:pPr>
              <w:pStyle w:val="TableParagraph"/>
              <w:tabs>
                <w:tab w:val="left" w:pos="4813"/>
              </w:tabs>
              <w:spacing w:line="197" w:lineRule="exact"/>
              <w:ind w:left="35"/>
              <w:jc w:val="left"/>
              <w:rPr>
                <w:b/>
                <w:sz w:val="20"/>
              </w:rPr>
            </w:pPr>
            <w:r>
              <w:rPr>
                <w:b/>
                <w:sz w:val="20"/>
              </w:rPr>
              <w:t>prog.</w:t>
            </w:r>
            <w:r>
              <w:rPr>
                <w:b/>
                <w:spacing w:val="-24"/>
                <w:sz w:val="20"/>
              </w:rPr>
              <w:t xml:space="preserve"> </w:t>
            </w:r>
            <w:r>
              <w:rPr>
                <w:b/>
                <w:sz w:val="20"/>
              </w:rPr>
              <w:t>Atividade</w:t>
            </w:r>
            <w:r>
              <w:rPr>
                <w:b/>
                <w:sz w:val="20"/>
              </w:rPr>
              <w:tab/>
              <w:t>Produto</w:t>
            </w:r>
          </w:p>
        </w:tc>
      </w:tr>
      <w:tr w:rsidR="004D5EDF">
        <w:trPr>
          <w:trHeight w:val="221"/>
        </w:trPr>
        <w:tc>
          <w:tcPr>
            <w:tcW w:w="7325" w:type="dxa"/>
            <w:tcBorders>
              <w:bottom w:val="nil"/>
              <w:right w:val="nil"/>
            </w:tcBorders>
          </w:tcPr>
          <w:p w:rsidR="004D5EDF" w:rsidRDefault="00F4415A">
            <w:pPr>
              <w:pStyle w:val="TableParagraph"/>
              <w:tabs>
                <w:tab w:val="left" w:pos="1453"/>
              </w:tabs>
              <w:spacing w:line="202" w:lineRule="exact"/>
              <w:ind w:left="272"/>
              <w:jc w:val="left"/>
              <w:rPr>
                <w:b/>
                <w:sz w:val="20"/>
              </w:rPr>
            </w:pPr>
            <w:r>
              <w:rPr>
                <w:b/>
                <w:sz w:val="20"/>
              </w:rPr>
              <w:t>23</w:t>
            </w:r>
            <w:r>
              <w:rPr>
                <w:b/>
                <w:sz w:val="20"/>
              </w:rPr>
              <w:tab/>
              <w:t>FUNDO DE ASSISTENCIA</w:t>
            </w:r>
            <w:r>
              <w:rPr>
                <w:b/>
                <w:spacing w:val="-12"/>
                <w:sz w:val="20"/>
              </w:rPr>
              <w:t xml:space="preserve"> </w:t>
            </w:r>
            <w:r>
              <w:rPr>
                <w:b/>
                <w:sz w:val="20"/>
              </w:rPr>
              <w:t>SOCIAL</w:t>
            </w:r>
          </w:p>
        </w:tc>
        <w:tc>
          <w:tcPr>
            <w:tcW w:w="2690" w:type="dxa"/>
            <w:tcBorders>
              <w:left w:val="nil"/>
              <w:bottom w:val="nil"/>
            </w:tcBorders>
          </w:tcPr>
          <w:p w:rsidR="004D5EDF" w:rsidRDefault="00F4415A">
            <w:pPr>
              <w:pStyle w:val="TableParagraph"/>
              <w:spacing w:line="202" w:lineRule="exact"/>
              <w:ind w:right="-15"/>
              <w:rPr>
                <w:b/>
                <w:sz w:val="20"/>
              </w:rPr>
            </w:pPr>
            <w:r>
              <w:rPr>
                <w:b/>
                <w:sz w:val="20"/>
              </w:rPr>
              <w:t>513.000,00</w:t>
            </w:r>
          </w:p>
        </w:tc>
      </w:tr>
      <w:tr w:rsidR="004D5EDF">
        <w:trPr>
          <w:trHeight w:val="247"/>
        </w:trPr>
        <w:tc>
          <w:tcPr>
            <w:tcW w:w="7325" w:type="dxa"/>
            <w:tcBorders>
              <w:top w:val="nil"/>
              <w:bottom w:val="nil"/>
              <w:right w:val="nil"/>
            </w:tcBorders>
          </w:tcPr>
          <w:p w:rsidR="004D5EDF" w:rsidRDefault="00F4415A">
            <w:pPr>
              <w:pStyle w:val="TableParagraph"/>
              <w:tabs>
                <w:tab w:val="left" w:pos="4813"/>
              </w:tabs>
              <w:spacing w:before="5" w:line="222" w:lineRule="exact"/>
              <w:ind w:left="935"/>
              <w:jc w:val="left"/>
              <w:rPr>
                <w:sz w:val="20"/>
              </w:rPr>
            </w:pPr>
            <w:r>
              <w:rPr>
                <w:sz w:val="20"/>
              </w:rPr>
              <w:t>2045 Manter Dep.</w:t>
            </w:r>
            <w:r>
              <w:rPr>
                <w:spacing w:val="7"/>
                <w:sz w:val="20"/>
              </w:rPr>
              <w:t xml:space="preserve"> </w:t>
            </w:r>
            <w:r>
              <w:rPr>
                <w:sz w:val="20"/>
              </w:rPr>
              <w:t>Assistência</w:t>
            </w:r>
            <w:r>
              <w:rPr>
                <w:spacing w:val="-5"/>
                <w:sz w:val="20"/>
              </w:rPr>
              <w:t xml:space="preserve"> </w:t>
            </w:r>
            <w:r>
              <w:rPr>
                <w:sz w:val="20"/>
              </w:rPr>
              <w:t>Social</w:t>
            </w:r>
            <w:r>
              <w:rPr>
                <w:sz w:val="20"/>
              </w:rPr>
              <w:tab/>
              <w:t>manter</w:t>
            </w:r>
          </w:p>
        </w:tc>
        <w:tc>
          <w:tcPr>
            <w:tcW w:w="2690" w:type="dxa"/>
            <w:tcBorders>
              <w:top w:val="nil"/>
              <w:left w:val="nil"/>
              <w:bottom w:val="nil"/>
            </w:tcBorders>
          </w:tcPr>
          <w:p w:rsidR="004D5EDF" w:rsidRDefault="00F4415A">
            <w:pPr>
              <w:pStyle w:val="TableParagraph"/>
              <w:spacing w:before="5" w:line="222" w:lineRule="exact"/>
              <w:ind w:right="-15"/>
              <w:rPr>
                <w:sz w:val="20"/>
              </w:rPr>
            </w:pPr>
            <w:r>
              <w:rPr>
                <w:sz w:val="20"/>
              </w:rPr>
              <w:t>350.000,00</w:t>
            </w:r>
          </w:p>
        </w:tc>
      </w:tr>
      <w:tr w:rsidR="004D5EDF">
        <w:trPr>
          <w:trHeight w:val="247"/>
        </w:trPr>
        <w:tc>
          <w:tcPr>
            <w:tcW w:w="7325" w:type="dxa"/>
            <w:tcBorders>
              <w:top w:val="nil"/>
              <w:bottom w:val="nil"/>
              <w:right w:val="nil"/>
            </w:tcBorders>
          </w:tcPr>
          <w:p w:rsidR="004D5EDF" w:rsidRDefault="00F4415A">
            <w:pPr>
              <w:pStyle w:val="TableParagraph"/>
              <w:tabs>
                <w:tab w:val="left" w:pos="4813"/>
              </w:tabs>
              <w:spacing w:before="5" w:line="222" w:lineRule="exact"/>
              <w:ind w:left="935"/>
              <w:jc w:val="left"/>
              <w:rPr>
                <w:sz w:val="20"/>
              </w:rPr>
            </w:pPr>
            <w:r>
              <w:rPr>
                <w:sz w:val="20"/>
              </w:rPr>
              <w:t>2049</w:t>
            </w:r>
            <w:r>
              <w:rPr>
                <w:spacing w:val="17"/>
                <w:sz w:val="20"/>
              </w:rPr>
              <w:t xml:space="preserve"> </w:t>
            </w:r>
            <w:r>
              <w:rPr>
                <w:sz w:val="20"/>
              </w:rPr>
              <w:t>PAIF</w:t>
            </w:r>
            <w:r>
              <w:rPr>
                <w:sz w:val="20"/>
              </w:rPr>
              <w:tab/>
              <w:t>manter</w:t>
            </w:r>
          </w:p>
        </w:tc>
        <w:tc>
          <w:tcPr>
            <w:tcW w:w="2690" w:type="dxa"/>
            <w:tcBorders>
              <w:top w:val="nil"/>
              <w:left w:val="nil"/>
              <w:bottom w:val="nil"/>
            </w:tcBorders>
          </w:tcPr>
          <w:p w:rsidR="004D5EDF" w:rsidRDefault="00F4415A">
            <w:pPr>
              <w:pStyle w:val="TableParagraph"/>
              <w:spacing w:before="5" w:line="222" w:lineRule="exact"/>
              <w:ind w:right="-15"/>
              <w:rPr>
                <w:sz w:val="20"/>
              </w:rPr>
            </w:pPr>
            <w:r>
              <w:rPr>
                <w:w w:val="95"/>
                <w:sz w:val="20"/>
              </w:rPr>
              <w:t>54.000,00</w:t>
            </w:r>
          </w:p>
        </w:tc>
      </w:tr>
      <w:tr w:rsidR="004D5EDF">
        <w:trPr>
          <w:trHeight w:val="247"/>
        </w:trPr>
        <w:tc>
          <w:tcPr>
            <w:tcW w:w="7325" w:type="dxa"/>
            <w:tcBorders>
              <w:top w:val="nil"/>
              <w:bottom w:val="nil"/>
              <w:right w:val="nil"/>
            </w:tcBorders>
          </w:tcPr>
          <w:p w:rsidR="004D5EDF" w:rsidRDefault="00F4415A">
            <w:pPr>
              <w:pStyle w:val="TableParagraph"/>
              <w:tabs>
                <w:tab w:val="left" w:pos="4813"/>
              </w:tabs>
              <w:spacing w:before="5" w:line="222" w:lineRule="exact"/>
              <w:ind w:left="935"/>
              <w:jc w:val="left"/>
              <w:rPr>
                <w:sz w:val="20"/>
              </w:rPr>
            </w:pPr>
            <w:r>
              <w:rPr>
                <w:sz w:val="20"/>
              </w:rPr>
              <w:t>2056</w:t>
            </w:r>
            <w:r>
              <w:rPr>
                <w:spacing w:val="17"/>
                <w:sz w:val="20"/>
              </w:rPr>
              <w:t xml:space="preserve"> </w:t>
            </w:r>
            <w:r>
              <w:rPr>
                <w:sz w:val="20"/>
              </w:rPr>
              <w:t>IGD</w:t>
            </w:r>
            <w:r>
              <w:rPr>
                <w:sz w:val="20"/>
              </w:rPr>
              <w:tab/>
              <w:t>manter</w:t>
            </w:r>
          </w:p>
        </w:tc>
        <w:tc>
          <w:tcPr>
            <w:tcW w:w="2690" w:type="dxa"/>
            <w:tcBorders>
              <w:top w:val="nil"/>
              <w:left w:val="nil"/>
              <w:bottom w:val="nil"/>
            </w:tcBorders>
          </w:tcPr>
          <w:p w:rsidR="004D5EDF" w:rsidRDefault="00F4415A">
            <w:pPr>
              <w:pStyle w:val="TableParagraph"/>
              <w:spacing w:before="5" w:line="222" w:lineRule="exact"/>
              <w:ind w:right="-15"/>
              <w:rPr>
                <w:sz w:val="20"/>
              </w:rPr>
            </w:pPr>
            <w:r>
              <w:rPr>
                <w:w w:val="95"/>
                <w:sz w:val="20"/>
              </w:rPr>
              <w:t>24.000,00</w:t>
            </w:r>
          </w:p>
        </w:tc>
      </w:tr>
      <w:tr w:rsidR="004D5EDF">
        <w:trPr>
          <w:trHeight w:val="247"/>
        </w:trPr>
        <w:tc>
          <w:tcPr>
            <w:tcW w:w="7325" w:type="dxa"/>
            <w:tcBorders>
              <w:top w:val="nil"/>
              <w:bottom w:val="nil"/>
              <w:right w:val="nil"/>
            </w:tcBorders>
          </w:tcPr>
          <w:p w:rsidR="004D5EDF" w:rsidRDefault="00F4415A">
            <w:pPr>
              <w:pStyle w:val="TableParagraph"/>
              <w:tabs>
                <w:tab w:val="left" w:pos="4813"/>
              </w:tabs>
              <w:spacing w:before="5" w:line="222" w:lineRule="exact"/>
              <w:ind w:left="935"/>
              <w:jc w:val="left"/>
              <w:rPr>
                <w:sz w:val="20"/>
              </w:rPr>
            </w:pPr>
            <w:r>
              <w:rPr>
                <w:sz w:val="20"/>
              </w:rPr>
              <w:t>2083</w:t>
            </w:r>
            <w:r>
              <w:rPr>
                <w:spacing w:val="16"/>
                <w:sz w:val="20"/>
              </w:rPr>
              <w:t xml:space="preserve"> </w:t>
            </w:r>
            <w:r>
              <w:rPr>
                <w:sz w:val="20"/>
              </w:rPr>
              <w:t>FEAS</w:t>
            </w:r>
            <w:r>
              <w:rPr>
                <w:sz w:val="20"/>
              </w:rPr>
              <w:tab/>
              <w:t>manter</w:t>
            </w:r>
          </w:p>
        </w:tc>
        <w:tc>
          <w:tcPr>
            <w:tcW w:w="2690" w:type="dxa"/>
            <w:tcBorders>
              <w:top w:val="nil"/>
              <w:left w:val="nil"/>
              <w:bottom w:val="nil"/>
            </w:tcBorders>
          </w:tcPr>
          <w:p w:rsidR="004D5EDF" w:rsidRDefault="00F4415A">
            <w:pPr>
              <w:pStyle w:val="TableParagraph"/>
              <w:spacing w:before="5" w:line="222" w:lineRule="exact"/>
              <w:ind w:right="-15"/>
              <w:rPr>
                <w:sz w:val="20"/>
              </w:rPr>
            </w:pPr>
            <w:r>
              <w:rPr>
                <w:sz w:val="20"/>
              </w:rPr>
              <w:t>5.000,00</w:t>
            </w:r>
          </w:p>
        </w:tc>
      </w:tr>
      <w:tr w:rsidR="004D5EDF">
        <w:trPr>
          <w:trHeight w:val="370"/>
        </w:trPr>
        <w:tc>
          <w:tcPr>
            <w:tcW w:w="7325" w:type="dxa"/>
            <w:tcBorders>
              <w:top w:val="nil"/>
              <w:bottom w:val="nil"/>
              <w:right w:val="nil"/>
            </w:tcBorders>
          </w:tcPr>
          <w:p w:rsidR="004D5EDF" w:rsidRDefault="00F4415A">
            <w:pPr>
              <w:pStyle w:val="TableParagraph"/>
              <w:tabs>
                <w:tab w:val="left" w:pos="4812"/>
              </w:tabs>
              <w:spacing w:before="5"/>
              <w:ind w:left="935"/>
              <w:jc w:val="left"/>
              <w:rPr>
                <w:sz w:val="20"/>
              </w:rPr>
            </w:pPr>
            <w:r>
              <w:rPr>
                <w:sz w:val="20"/>
              </w:rPr>
              <w:t>2090 Serviço</w:t>
            </w:r>
            <w:r>
              <w:rPr>
                <w:spacing w:val="8"/>
                <w:sz w:val="20"/>
              </w:rPr>
              <w:t xml:space="preserve"> </w:t>
            </w:r>
            <w:r>
              <w:rPr>
                <w:sz w:val="20"/>
              </w:rPr>
              <w:t>de</w:t>
            </w:r>
            <w:r>
              <w:rPr>
                <w:spacing w:val="-5"/>
                <w:sz w:val="20"/>
              </w:rPr>
              <w:t xml:space="preserve"> </w:t>
            </w:r>
            <w:r>
              <w:rPr>
                <w:sz w:val="20"/>
              </w:rPr>
              <w:t>Convivência</w:t>
            </w:r>
            <w:r>
              <w:rPr>
                <w:sz w:val="20"/>
              </w:rPr>
              <w:tab/>
              <w:t>manter</w:t>
            </w:r>
          </w:p>
        </w:tc>
        <w:tc>
          <w:tcPr>
            <w:tcW w:w="2690" w:type="dxa"/>
            <w:tcBorders>
              <w:top w:val="nil"/>
              <w:left w:val="nil"/>
              <w:bottom w:val="nil"/>
            </w:tcBorders>
          </w:tcPr>
          <w:p w:rsidR="004D5EDF" w:rsidRDefault="00F4415A">
            <w:pPr>
              <w:pStyle w:val="TableParagraph"/>
              <w:spacing w:before="5"/>
              <w:ind w:right="-15"/>
              <w:rPr>
                <w:sz w:val="20"/>
              </w:rPr>
            </w:pPr>
            <w:r>
              <w:rPr>
                <w:sz w:val="20"/>
              </w:rPr>
              <w:t>80.000,00</w:t>
            </w:r>
          </w:p>
        </w:tc>
      </w:tr>
      <w:tr w:rsidR="004D5EDF">
        <w:trPr>
          <w:trHeight w:val="370"/>
        </w:trPr>
        <w:tc>
          <w:tcPr>
            <w:tcW w:w="7325" w:type="dxa"/>
            <w:tcBorders>
              <w:top w:val="nil"/>
              <w:bottom w:val="nil"/>
              <w:right w:val="nil"/>
            </w:tcBorders>
          </w:tcPr>
          <w:p w:rsidR="004D5EDF" w:rsidRDefault="00F4415A">
            <w:pPr>
              <w:pStyle w:val="TableParagraph"/>
              <w:tabs>
                <w:tab w:val="left" w:pos="1453"/>
              </w:tabs>
              <w:spacing w:before="128" w:line="222" w:lineRule="exact"/>
              <w:ind w:left="272"/>
              <w:jc w:val="left"/>
              <w:rPr>
                <w:b/>
                <w:sz w:val="20"/>
              </w:rPr>
            </w:pPr>
            <w:r>
              <w:rPr>
                <w:b/>
                <w:sz w:val="20"/>
              </w:rPr>
              <w:t>34</w:t>
            </w:r>
            <w:r>
              <w:rPr>
                <w:b/>
                <w:sz w:val="20"/>
              </w:rPr>
              <w:tab/>
              <w:t>CONSELHO</w:t>
            </w:r>
            <w:r>
              <w:rPr>
                <w:b/>
                <w:spacing w:val="-2"/>
                <w:sz w:val="20"/>
              </w:rPr>
              <w:t xml:space="preserve"> </w:t>
            </w:r>
            <w:r>
              <w:rPr>
                <w:b/>
                <w:sz w:val="20"/>
              </w:rPr>
              <w:t>TUTELAR</w:t>
            </w:r>
          </w:p>
        </w:tc>
        <w:tc>
          <w:tcPr>
            <w:tcW w:w="2690" w:type="dxa"/>
            <w:tcBorders>
              <w:top w:val="nil"/>
              <w:left w:val="nil"/>
              <w:bottom w:val="nil"/>
            </w:tcBorders>
          </w:tcPr>
          <w:p w:rsidR="004D5EDF" w:rsidRDefault="00F4415A">
            <w:pPr>
              <w:pStyle w:val="TableParagraph"/>
              <w:spacing w:before="128" w:line="222" w:lineRule="exact"/>
              <w:ind w:right="-15"/>
              <w:rPr>
                <w:b/>
                <w:sz w:val="20"/>
              </w:rPr>
            </w:pPr>
            <w:r>
              <w:rPr>
                <w:b/>
                <w:sz w:val="20"/>
              </w:rPr>
              <w:t>83.000,00</w:t>
            </w:r>
          </w:p>
        </w:tc>
      </w:tr>
      <w:tr w:rsidR="004D5EDF">
        <w:trPr>
          <w:trHeight w:val="489"/>
        </w:trPr>
        <w:tc>
          <w:tcPr>
            <w:tcW w:w="7325" w:type="dxa"/>
            <w:tcBorders>
              <w:top w:val="nil"/>
              <w:right w:val="nil"/>
            </w:tcBorders>
          </w:tcPr>
          <w:p w:rsidR="004D5EDF" w:rsidRDefault="00F4415A">
            <w:pPr>
              <w:pStyle w:val="TableParagraph"/>
              <w:tabs>
                <w:tab w:val="left" w:pos="4813"/>
              </w:tabs>
              <w:spacing w:before="5"/>
              <w:ind w:left="935"/>
              <w:jc w:val="left"/>
              <w:rPr>
                <w:sz w:val="20"/>
              </w:rPr>
            </w:pPr>
            <w:r>
              <w:rPr>
                <w:sz w:val="20"/>
              </w:rPr>
              <w:t>2048 Manutenção</w:t>
            </w:r>
            <w:r>
              <w:rPr>
                <w:spacing w:val="8"/>
                <w:sz w:val="20"/>
              </w:rPr>
              <w:t xml:space="preserve"> </w:t>
            </w:r>
            <w:r>
              <w:rPr>
                <w:sz w:val="20"/>
              </w:rPr>
              <w:t>Conselho</w:t>
            </w:r>
            <w:r>
              <w:rPr>
                <w:spacing w:val="-6"/>
                <w:sz w:val="20"/>
              </w:rPr>
              <w:t xml:space="preserve"> </w:t>
            </w:r>
            <w:r>
              <w:rPr>
                <w:sz w:val="20"/>
              </w:rPr>
              <w:t>Tutelar</w:t>
            </w:r>
            <w:r>
              <w:rPr>
                <w:sz w:val="20"/>
              </w:rPr>
              <w:tab/>
              <w:t>manter</w:t>
            </w:r>
          </w:p>
        </w:tc>
        <w:tc>
          <w:tcPr>
            <w:tcW w:w="2690" w:type="dxa"/>
            <w:tcBorders>
              <w:top w:val="nil"/>
              <w:left w:val="nil"/>
            </w:tcBorders>
          </w:tcPr>
          <w:p w:rsidR="004D5EDF" w:rsidRDefault="00F4415A">
            <w:pPr>
              <w:pStyle w:val="TableParagraph"/>
              <w:spacing w:before="5"/>
              <w:ind w:right="-15"/>
              <w:rPr>
                <w:sz w:val="20"/>
              </w:rPr>
            </w:pPr>
            <w:r>
              <w:rPr>
                <w:w w:val="95"/>
                <w:sz w:val="20"/>
              </w:rPr>
              <w:t>83.000,00</w:t>
            </w:r>
          </w:p>
        </w:tc>
      </w:tr>
      <w:tr w:rsidR="004D5EDF">
        <w:trPr>
          <w:trHeight w:val="216"/>
        </w:trPr>
        <w:tc>
          <w:tcPr>
            <w:tcW w:w="7325" w:type="dxa"/>
            <w:tcBorders>
              <w:right w:val="nil"/>
            </w:tcBorders>
            <w:shd w:val="clear" w:color="auto" w:fill="AEAAAA"/>
          </w:tcPr>
          <w:p w:rsidR="004D5EDF" w:rsidRDefault="00F4415A">
            <w:pPr>
              <w:pStyle w:val="TableParagraph"/>
              <w:spacing w:line="197" w:lineRule="exact"/>
              <w:ind w:left="1453"/>
              <w:jc w:val="left"/>
              <w:rPr>
                <w:b/>
                <w:sz w:val="20"/>
              </w:rPr>
            </w:pPr>
            <w:r>
              <w:rPr>
                <w:b/>
                <w:sz w:val="20"/>
              </w:rPr>
              <w:t>REGIME PROPRIO DE PREVIDENCIA</w:t>
            </w:r>
          </w:p>
        </w:tc>
        <w:tc>
          <w:tcPr>
            <w:tcW w:w="2690" w:type="dxa"/>
            <w:tcBorders>
              <w:left w:val="nil"/>
            </w:tcBorders>
            <w:shd w:val="clear" w:color="auto" w:fill="AEAAAA"/>
          </w:tcPr>
          <w:p w:rsidR="004D5EDF" w:rsidRDefault="00F4415A">
            <w:pPr>
              <w:pStyle w:val="TableParagraph"/>
              <w:spacing w:line="197" w:lineRule="exact"/>
              <w:ind w:right="-15"/>
              <w:rPr>
                <w:b/>
                <w:sz w:val="20"/>
              </w:rPr>
            </w:pPr>
            <w:r>
              <w:rPr>
                <w:b/>
                <w:w w:val="95"/>
                <w:sz w:val="20"/>
              </w:rPr>
              <w:t>2500000</w:t>
            </w:r>
          </w:p>
        </w:tc>
      </w:tr>
      <w:tr w:rsidR="004D5EDF">
        <w:trPr>
          <w:trHeight w:val="216"/>
        </w:trPr>
        <w:tc>
          <w:tcPr>
            <w:tcW w:w="10015" w:type="dxa"/>
            <w:gridSpan w:val="2"/>
            <w:shd w:val="clear" w:color="auto" w:fill="AEAAAA"/>
          </w:tcPr>
          <w:p w:rsidR="004D5EDF" w:rsidRDefault="00F4415A">
            <w:pPr>
              <w:pStyle w:val="TableParagraph"/>
              <w:tabs>
                <w:tab w:val="left" w:pos="4813"/>
              </w:tabs>
              <w:spacing w:line="197" w:lineRule="exact"/>
              <w:ind w:left="35"/>
              <w:jc w:val="left"/>
              <w:rPr>
                <w:b/>
                <w:sz w:val="20"/>
              </w:rPr>
            </w:pPr>
            <w:r>
              <w:rPr>
                <w:b/>
                <w:sz w:val="20"/>
              </w:rPr>
              <w:t>prog.</w:t>
            </w:r>
            <w:r>
              <w:rPr>
                <w:b/>
                <w:spacing w:val="-24"/>
                <w:sz w:val="20"/>
              </w:rPr>
              <w:t xml:space="preserve"> </w:t>
            </w:r>
            <w:r>
              <w:rPr>
                <w:b/>
                <w:sz w:val="20"/>
              </w:rPr>
              <w:t>Atividade</w:t>
            </w:r>
            <w:r>
              <w:rPr>
                <w:b/>
                <w:sz w:val="20"/>
              </w:rPr>
              <w:tab/>
              <w:t>Produto</w:t>
            </w:r>
          </w:p>
        </w:tc>
      </w:tr>
      <w:tr w:rsidR="004D5EDF">
        <w:trPr>
          <w:trHeight w:val="221"/>
        </w:trPr>
        <w:tc>
          <w:tcPr>
            <w:tcW w:w="7325" w:type="dxa"/>
            <w:tcBorders>
              <w:bottom w:val="nil"/>
              <w:right w:val="nil"/>
            </w:tcBorders>
          </w:tcPr>
          <w:p w:rsidR="004D5EDF" w:rsidRDefault="00F4415A">
            <w:pPr>
              <w:pStyle w:val="TableParagraph"/>
              <w:tabs>
                <w:tab w:val="left" w:pos="1453"/>
              </w:tabs>
              <w:spacing w:line="202" w:lineRule="exact"/>
              <w:ind w:left="272"/>
              <w:jc w:val="left"/>
              <w:rPr>
                <w:b/>
                <w:sz w:val="20"/>
              </w:rPr>
            </w:pPr>
            <w:r>
              <w:rPr>
                <w:b/>
                <w:sz w:val="20"/>
              </w:rPr>
              <w:t>23</w:t>
            </w:r>
            <w:r>
              <w:rPr>
                <w:b/>
                <w:sz w:val="20"/>
              </w:rPr>
              <w:tab/>
              <w:t>FABS</w:t>
            </w:r>
          </w:p>
        </w:tc>
        <w:tc>
          <w:tcPr>
            <w:tcW w:w="2690" w:type="dxa"/>
            <w:tcBorders>
              <w:left w:val="nil"/>
              <w:bottom w:val="nil"/>
            </w:tcBorders>
          </w:tcPr>
          <w:p w:rsidR="004D5EDF" w:rsidRDefault="00F4415A">
            <w:pPr>
              <w:pStyle w:val="TableParagraph"/>
              <w:spacing w:line="202" w:lineRule="exact"/>
              <w:ind w:right="-15"/>
              <w:rPr>
                <w:b/>
                <w:sz w:val="20"/>
              </w:rPr>
            </w:pPr>
            <w:r>
              <w:rPr>
                <w:b/>
                <w:w w:val="95"/>
                <w:sz w:val="20"/>
              </w:rPr>
              <w:t>2500000</w:t>
            </w:r>
          </w:p>
        </w:tc>
      </w:tr>
      <w:tr w:rsidR="004D5EDF">
        <w:trPr>
          <w:trHeight w:val="247"/>
        </w:trPr>
        <w:tc>
          <w:tcPr>
            <w:tcW w:w="7325" w:type="dxa"/>
            <w:tcBorders>
              <w:top w:val="nil"/>
              <w:bottom w:val="nil"/>
              <w:right w:val="nil"/>
            </w:tcBorders>
          </w:tcPr>
          <w:p w:rsidR="004D5EDF" w:rsidRDefault="00F4415A">
            <w:pPr>
              <w:pStyle w:val="TableParagraph"/>
              <w:tabs>
                <w:tab w:val="left" w:pos="4812"/>
              </w:tabs>
              <w:spacing w:before="5" w:line="222" w:lineRule="exact"/>
              <w:ind w:left="935"/>
              <w:jc w:val="left"/>
              <w:rPr>
                <w:sz w:val="20"/>
              </w:rPr>
            </w:pPr>
            <w:r>
              <w:rPr>
                <w:sz w:val="20"/>
              </w:rPr>
              <w:t>2076</w:t>
            </w:r>
            <w:r>
              <w:rPr>
                <w:spacing w:val="13"/>
                <w:sz w:val="20"/>
              </w:rPr>
              <w:t xml:space="preserve"> </w:t>
            </w:r>
            <w:r>
              <w:rPr>
                <w:sz w:val="20"/>
              </w:rPr>
              <w:t>Aposentadorias</w:t>
            </w:r>
            <w:r>
              <w:rPr>
                <w:sz w:val="20"/>
              </w:rPr>
              <w:tab/>
              <w:t>manter</w:t>
            </w:r>
          </w:p>
        </w:tc>
        <w:tc>
          <w:tcPr>
            <w:tcW w:w="2690" w:type="dxa"/>
            <w:tcBorders>
              <w:top w:val="nil"/>
              <w:left w:val="nil"/>
              <w:bottom w:val="nil"/>
            </w:tcBorders>
          </w:tcPr>
          <w:p w:rsidR="004D5EDF" w:rsidRDefault="00F4415A">
            <w:pPr>
              <w:pStyle w:val="TableParagraph"/>
              <w:spacing w:before="5" w:line="222" w:lineRule="exact"/>
              <w:ind w:right="-15"/>
              <w:rPr>
                <w:sz w:val="20"/>
              </w:rPr>
            </w:pPr>
            <w:r>
              <w:rPr>
                <w:w w:val="95"/>
                <w:sz w:val="20"/>
              </w:rPr>
              <w:t>650000</w:t>
            </w:r>
          </w:p>
        </w:tc>
      </w:tr>
      <w:tr w:rsidR="004D5EDF">
        <w:trPr>
          <w:trHeight w:val="247"/>
        </w:trPr>
        <w:tc>
          <w:tcPr>
            <w:tcW w:w="7325" w:type="dxa"/>
            <w:tcBorders>
              <w:top w:val="nil"/>
              <w:bottom w:val="nil"/>
              <w:right w:val="nil"/>
            </w:tcBorders>
          </w:tcPr>
          <w:p w:rsidR="004D5EDF" w:rsidRDefault="00F4415A">
            <w:pPr>
              <w:pStyle w:val="TableParagraph"/>
              <w:tabs>
                <w:tab w:val="left" w:pos="4813"/>
              </w:tabs>
              <w:spacing w:before="5" w:line="222" w:lineRule="exact"/>
              <w:ind w:left="935"/>
              <w:jc w:val="left"/>
              <w:rPr>
                <w:sz w:val="20"/>
              </w:rPr>
            </w:pPr>
            <w:r>
              <w:rPr>
                <w:sz w:val="20"/>
              </w:rPr>
              <w:t>2077</w:t>
            </w:r>
            <w:r>
              <w:rPr>
                <w:spacing w:val="16"/>
                <w:sz w:val="20"/>
              </w:rPr>
              <w:t xml:space="preserve"> </w:t>
            </w:r>
            <w:r>
              <w:rPr>
                <w:sz w:val="20"/>
              </w:rPr>
              <w:t>Auxilio</w:t>
            </w:r>
            <w:r>
              <w:rPr>
                <w:spacing w:val="-6"/>
                <w:sz w:val="20"/>
              </w:rPr>
              <w:t xml:space="preserve"> </w:t>
            </w:r>
            <w:r>
              <w:rPr>
                <w:sz w:val="20"/>
              </w:rPr>
              <w:t>Doença</w:t>
            </w:r>
            <w:r>
              <w:rPr>
                <w:sz w:val="20"/>
              </w:rPr>
              <w:tab/>
              <w:t>Manter</w:t>
            </w:r>
          </w:p>
        </w:tc>
        <w:tc>
          <w:tcPr>
            <w:tcW w:w="2690" w:type="dxa"/>
            <w:tcBorders>
              <w:top w:val="nil"/>
              <w:left w:val="nil"/>
              <w:bottom w:val="nil"/>
            </w:tcBorders>
          </w:tcPr>
          <w:p w:rsidR="004D5EDF" w:rsidRDefault="00F4415A">
            <w:pPr>
              <w:pStyle w:val="TableParagraph"/>
              <w:spacing w:before="5" w:line="222" w:lineRule="exact"/>
              <w:ind w:right="-15"/>
              <w:rPr>
                <w:sz w:val="20"/>
              </w:rPr>
            </w:pPr>
            <w:r>
              <w:rPr>
                <w:w w:val="95"/>
                <w:sz w:val="20"/>
              </w:rPr>
              <w:t>100000</w:t>
            </w:r>
          </w:p>
        </w:tc>
      </w:tr>
      <w:tr w:rsidR="004D5EDF">
        <w:trPr>
          <w:trHeight w:val="489"/>
        </w:trPr>
        <w:tc>
          <w:tcPr>
            <w:tcW w:w="7325" w:type="dxa"/>
            <w:tcBorders>
              <w:top w:val="nil"/>
              <w:right w:val="nil"/>
            </w:tcBorders>
          </w:tcPr>
          <w:p w:rsidR="004D5EDF" w:rsidRDefault="00F4415A">
            <w:pPr>
              <w:pStyle w:val="TableParagraph"/>
              <w:tabs>
                <w:tab w:val="left" w:pos="4814"/>
              </w:tabs>
              <w:spacing w:before="5"/>
              <w:ind w:left="935"/>
              <w:jc w:val="left"/>
              <w:rPr>
                <w:sz w:val="20"/>
              </w:rPr>
            </w:pPr>
            <w:r>
              <w:rPr>
                <w:sz w:val="20"/>
              </w:rPr>
              <w:t>9999 Reserva de</w:t>
            </w:r>
            <w:r>
              <w:rPr>
                <w:spacing w:val="4"/>
                <w:sz w:val="20"/>
              </w:rPr>
              <w:t xml:space="preserve"> </w:t>
            </w:r>
            <w:r>
              <w:rPr>
                <w:sz w:val="20"/>
              </w:rPr>
              <w:t>Contingência</w:t>
            </w:r>
            <w:r>
              <w:rPr>
                <w:spacing w:val="-5"/>
                <w:sz w:val="20"/>
              </w:rPr>
              <w:t xml:space="preserve"> </w:t>
            </w:r>
            <w:r>
              <w:rPr>
                <w:sz w:val="20"/>
              </w:rPr>
              <w:t>RPPS</w:t>
            </w:r>
            <w:r>
              <w:rPr>
                <w:sz w:val="20"/>
              </w:rPr>
              <w:tab/>
              <w:t>manter</w:t>
            </w:r>
          </w:p>
        </w:tc>
        <w:tc>
          <w:tcPr>
            <w:tcW w:w="2690" w:type="dxa"/>
            <w:tcBorders>
              <w:top w:val="nil"/>
              <w:left w:val="nil"/>
            </w:tcBorders>
          </w:tcPr>
          <w:p w:rsidR="004D5EDF" w:rsidRDefault="00F4415A">
            <w:pPr>
              <w:pStyle w:val="TableParagraph"/>
              <w:spacing w:before="5"/>
              <w:ind w:right="-15"/>
              <w:rPr>
                <w:sz w:val="20"/>
              </w:rPr>
            </w:pPr>
            <w:r>
              <w:rPr>
                <w:w w:val="95"/>
                <w:sz w:val="20"/>
              </w:rPr>
              <w:t>1750000</w:t>
            </w:r>
          </w:p>
        </w:tc>
      </w:tr>
      <w:tr w:rsidR="004D5EDF">
        <w:trPr>
          <w:trHeight w:val="216"/>
        </w:trPr>
        <w:tc>
          <w:tcPr>
            <w:tcW w:w="7325" w:type="dxa"/>
            <w:tcBorders>
              <w:right w:val="nil"/>
            </w:tcBorders>
            <w:shd w:val="clear" w:color="auto" w:fill="AEAAAA"/>
          </w:tcPr>
          <w:p w:rsidR="004D5EDF" w:rsidRDefault="00F4415A">
            <w:pPr>
              <w:pStyle w:val="TableParagraph"/>
              <w:tabs>
                <w:tab w:val="left" w:pos="1453"/>
              </w:tabs>
              <w:spacing w:line="197" w:lineRule="exact"/>
              <w:ind w:left="272"/>
              <w:jc w:val="left"/>
              <w:rPr>
                <w:b/>
                <w:sz w:val="20"/>
              </w:rPr>
            </w:pPr>
            <w:r>
              <w:rPr>
                <w:b/>
                <w:sz w:val="20"/>
              </w:rPr>
              <w:t>99</w:t>
            </w:r>
            <w:r>
              <w:rPr>
                <w:b/>
                <w:sz w:val="20"/>
              </w:rPr>
              <w:tab/>
              <w:t>RESERVA DE</w:t>
            </w:r>
            <w:r>
              <w:rPr>
                <w:b/>
                <w:spacing w:val="-10"/>
                <w:sz w:val="20"/>
              </w:rPr>
              <w:t xml:space="preserve"> </w:t>
            </w:r>
            <w:r>
              <w:rPr>
                <w:b/>
                <w:sz w:val="20"/>
              </w:rPr>
              <w:t>CONTINGENCIA</w:t>
            </w:r>
          </w:p>
        </w:tc>
        <w:tc>
          <w:tcPr>
            <w:tcW w:w="2690" w:type="dxa"/>
            <w:tcBorders>
              <w:left w:val="nil"/>
            </w:tcBorders>
            <w:shd w:val="clear" w:color="auto" w:fill="AEAAAA"/>
          </w:tcPr>
          <w:p w:rsidR="004D5EDF" w:rsidRDefault="00F4415A">
            <w:pPr>
              <w:pStyle w:val="TableParagraph"/>
              <w:spacing w:line="197" w:lineRule="exact"/>
              <w:ind w:right="-15"/>
              <w:rPr>
                <w:b/>
                <w:sz w:val="20"/>
              </w:rPr>
            </w:pPr>
            <w:r>
              <w:rPr>
                <w:b/>
                <w:sz w:val="20"/>
              </w:rPr>
              <w:t>300.000,00</w:t>
            </w:r>
          </w:p>
        </w:tc>
      </w:tr>
      <w:tr w:rsidR="004D5EDF">
        <w:trPr>
          <w:trHeight w:val="216"/>
        </w:trPr>
        <w:tc>
          <w:tcPr>
            <w:tcW w:w="10015" w:type="dxa"/>
            <w:gridSpan w:val="2"/>
            <w:shd w:val="clear" w:color="auto" w:fill="AEAAAA"/>
          </w:tcPr>
          <w:p w:rsidR="004D5EDF" w:rsidRDefault="00F4415A">
            <w:pPr>
              <w:pStyle w:val="TableParagraph"/>
              <w:tabs>
                <w:tab w:val="left" w:pos="4813"/>
              </w:tabs>
              <w:spacing w:line="197" w:lineRule="exact"/>
              <w:ind w:left="35"/>
              <w:jc w:val="left"/>
              <w:rPr>
                <w:b/>
                <w:sz w:val="20"/>
              </w:rPr>
            </w:pPr>
            <w:r>
              <w:rPr>
                <w:b/>
                <w:sz w:val="20"/>
              </w:rPr>
              <w:t>prog.</w:t>
            </w:r>
            <w:r>
              <w:rPr>
                <w:b/>
                <w:spacing w:val="-24"/>
                <w:sz w:val="20"/>
              </w:rPr>
              <w:t xml:space="preserve"> </w:t>
            </w:r>
            <w:r>
              <w:rPr>
                <w:b/>
                <w:sz w:val="20"/>
              </w:rPr>
              <w:t>Atividade</w:t>
            </w:r>
            <w:r>
              <w:rPr>
                <w:b/>
                <w:sz w:val="20"/>
              </w:rPr>
              <w:tab/>
              <w:t>Produto</w:t>
            </w:r>
          </w:p>
        </w:tc>
      </w:tr>
      <w:tr w:rsidR="004D5EDF">
        <w:trPr>
          <w:trHeight w:val="466"/>
        </w:trPr>
        <w:tc>
          <w:tcPr>
            <w:tcW w:w="7325" w:type="dxa"/>
            <w:tcBorders>
              <w:bottom w:val="nil"/>
              <w:right w:val="nil"/>
            </w:tcBorders>
          </w:tcPr>
          <w:p w:rsidR="004D5EDF" w:rsidRDefault="00F4415A">
            <w:pPr>
              <w:pStyle w:val="TableParagraph"/>
              <w:tabs>
                <w:tab w:val="left" w:pos="4813"/>
              </w:tabs>
              <w:spacing w:line="209" w:lineRule="exact"/>
              <w:ind w:left="935"/>
              <w:jc w:val="left"/>
              <w:rPr>
                <w:sz w:val="20"/>
              </w:rPr>
            </w:pPr>
            <w:r>
              <w:rPr>
                <w:sz w:val="20"/>
              </w:rPr>
              <w:t>9999 Reserva</w:t>
            </w:r>
            <w:r>
              <w:rPr>
                <w:spacing w:val="9"/>
                <w:sz w:val="20"/>
              </w:rPr>
              <w:t xml:space="preserve"> </w:t>
            </w:r>
            <w:r>
              <w:rPr>
                <w:sz w:val="20"/>
              </w:rPr>
              <w:t>de</w:t>
            </w:r>
            <w:r>
              <w:rPr>
                <w:spacing w:val="-5"/>
                <w:sz w:val="20"/>
              </w:rPr>
              <w:t xml:space="preserve"> </w:t>
            </w:r>
            <w:r>
              <w:rPr>
                <w:sz w:val="20"/>
              </w:rPr>
              <w:t>Contingencia</w:t>
            </w:r>
            <w:r>
              <w:rPr>
                <w:sz w:val="20"/>
              </w:rPr>
              <w:tab/>
              <w:t>Manter</w:t>
            </w:r>
          </w:p>
        </w:tc>
        <w:tc>
          <w:tcPr>
            <w:tcW w:w="2690" w:type="dxa"/>
            <w:tcBorders>
              <w:left w:val="nil"/>
              <w:bottom w:val="nil"/>
            </w:tcBorders>
          </w:tcPr>
          <w:p w:rsidR="004D5EDF" w:rsidRDefault="00F4415A">
            <w:pPr>
              <w:pStyle w:val="TableParagraph"/>
              <w:spacing w:line="209" w:lineRule="exact"/>
              <w:ind w:right="-15"/>
              <w:rPr>
                <w:sz w:val="20"/>
              </w:rPr>
            </w:pPr>
            <w:r>
              <w:rPr>
                <w:sz w:val="20"/>
              </w:rPr>
              <w:t>300.000,00</w:t>
            </w:r>
          </w:p>
        </w:tc>
      </w:tr>
      <w:tr w:rsidR="004D5EDF">
        <w:trPr>
          <w:trHeight w:val="491"/>
        </w:trPr>
        <w:tc>
          <w:tcPr>
            <w:tcW w:w="7325" w:type="dxa"/>
            <w:tcBorders>
              <w:top w:val="nil"/>
              <w:right w:val="nil"/>
            </w:tcBorders>
          </w:tcPr>
          <w:p w:rsidR="004D5EDF" w:rsidRDefault="004D5EDF">
            <w:pPr>
              <w:pStyle w:val="TableParagraph"/>
              <w:spacing w:before="8"/>
              <w:jc w:val="left"/>
              <w:rPr>
                <w:sz w:val="21"/>
              </w:rPr>
            </w:pPr>
          </w:p>
          <w:p w:rsidR="004D5EDF" w:rsidRDefault="00F4415A">
            <w:pPr>
              <w:pStyle w:val="TableParagraph"/>
              <w:spacing w:line="222" w:lineRule="exact"/>
              <w:ind w:left="1453"/>
              <w:jc w:val="left"/>
              <w:rPr>
                <w:b/>
                <w:sz w:val="20"/>
              </w:rPr>
            </w:pPr>
            <w:r>
              <w:rPr>
                <w:b/>
                <w:sz w:val="20"/>
              </w:rPr>
              <w:t>total</w:t>
            </w:r>
          </w:p>
        </w:tc>
        <w:tc>
          <w:tcPr>
            <w:tcW w:w="2690" w:type="dxa"/>
            <w:tcBorders>
              <w:top w:val="nil"/>
              <w:left w:val="nil"/>
            </w:tcBorders>
          </w:tcPr>
          <w:p w:rsidR="004D5EDF" w:rsidRDefault="004D5EDF">
            <w:pPr>
              <w:pStyle w:val="TableParagraph"/>
              <w:spacing w:before="8"/>
              <w:jc w:val="left"/>
              <w:rPr>
                <w:sz w:val="21"/>
              </w:rPr>
            </w:pPr>
          </w:p>
          <w:p w:rsidR="004D5EDF" w:rsidRDefault="00F4415A">
            <w:pPr>
              <w:pStyle w:val="TableParagraph"/>
              <w:spacing w:line="222" w:lineRule="exact"/>
              <w:ind w:right="-15"/>
              <w:rPr>
                <w:b/>
                <w:sz w:val="20"/>
              </w:rPr>
            </w:pPr>
            <w:r>
              <w:rPr>
                <w:b/>
                <w:w w:val="95"/>
                <w:sz w:val="20"/>
              </w:rPr>
              <w:t>17.000.000,00</w:t>
            </w:r>
          </w:p>
        </w:tc>
      </w:tr>
    </w:tbl>
    <w:p w:rsidR="004D5EDF" w:rsidRDefault="004D5EDF">
      <w:pPr>
        <w:spacing w:line="222" w:lineRule="exact"/>
        <w:rPr>
          <w:sz w:val="20"/>
        </w:rPr>
        <w:sectPr w:rsidR="004D5EDF">
          <w:headerReference w:type="default" r:id="rId57"/>
          <w:footerReference w:type="default" r:id="rId58"/>
          <w:pgSz w:w="11910" w:h="16840"/>
          <w:pgMar w:top="1100" w:right="720" w:bottom="280" w:left="620" w:header="0" w:footer="0" w:gutter="0"/>
          <w:cols w:space="720"/>
        </w:sectPr>
      </w:pPr>
    </w:p>
    <w:p w:rsidR="004D5EDF" w:rsidRDefault="004D5EDF">
      <w:pPr>
        <w:pStyle w:val="Corpodetexto"/>
      </w:pPr>
    </w:p>
    <w:tbl>
      <w:tblPr>
        <w:tblStyle w:val="TableNormal"/>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72"/>
        <w:gridCol w:w="2177"/>
        <w:gridCol w:w="2633"/>
      </w:tblGrid>
      <w:tr w:rsidR="004D5EDF">
        <w:trPr>
          <w:trHeight w:val="227"/>
        </w:trPr>
        <w:tc>
          <w:tcPr>
            <w:tcW w:w="5472" w:type="dxa"/>
            <w:shd w:val="clear" w:color="auto" w:fill="AEAAAA"/>
          </w:tcPr>
          <w:p w:rsidR="004D5EDF" w:rsidRDefault="00F4415A">
            <w:pPr>
              <w:pStyle w:val="TableParagraph"/>
              <w:spacing w:line="207" w:lineRule="exact"/>
              <w:ind w:left="37"/>
              <w:jc w:val="left"/>
              <w:rPr>
                <w:sz w:val="20"/>
              </w:rPr>
            </w:pPr>
            <w:r>
              <w:rPr>
                <w:sz w:val="20"/>
              </w:rPr>
              <w:t>ORGÃO</w:t>
            </w:r>
          </w:p>
        </w:tc>
        <w:tc>
          <w:tcPr>
            <w:tcW w:w="2177" w:type="dxa"/>
            <w:shd w:val="clear" w:color="auto" w:fill="AEAAAA"/>
          </w:tcPr>
          <w:p w:rsidR="004D5EDF" w:rsidRDefault="00F4415A">
            <w:pPr>
              <w:pStyle w:val="TableParagraph"/>
              <w:spacing w:line="207" w:lineRule="exact"/>
              <w:ind w:left="38"/>
              <w:jc w:val="left"/>
              <w:rPr>
                <w:sz w:val="20"/>
              </w:rPr>
            </w:pPr>
            <w:r>
              <w:rPr>
                <w:sz w:val="20"/>
              </w:rPr>
              <w:t>ORÇADO</w:t>
            </w:r>
          </w:p>
        </w:tc>
        <w:tc>
          <w:tcPr>
            <w:tcW w:w="2633" w:type="dxa"/>
            <w:shd w:val="clear" w:color="auto" w:fill="AEAAAA"/>
          </w:tcPr>
          <w:p w:rsidR="004D5EDF" w:rsidRDefault="00F4415A">
            <w:pPr>
              <w:pStyle w:val="TableParagraph"/>
              <w:spacing w:line="207" w:lineRule="exact"/>
              <w:ind w:left="37"/>
              <w:jc w:val="left"/>
              <w:rPr>
                <w:sz w:val="20"/>
              </w:rPr>
            </w:pPr>
            <w:r>
              <w:rPr>
                <w:w w:val="99"/>
                <w:sz w:val="20"/>
              </w:rPr>
              <w:t>%</w:t>
            </w:r>
          </w:p>
        </w:tc>
      </w:tr>
      <w:tr w:rsidR="004D5EDF">
        <w:trPr>
          <w:trHeight w:val="227"/>
        </w:trPr>
        <w:tc>
          <w:tcPr>
            <w:tcW w:w="5472" w:type="dxa"/>
          </w:tcPr>
          <w:p w:rsidR="004D5EDF" w:rsidRDefault="00F4415A">
            <w:pPr>
              <w:pStyle w:val="TableParagraph"/>
              <w:spacing w:line="207" w:lineRule="exact"/>
              <w:ind w:left="37"/>
              <w:jc w:val="left"/>
              <w:rPr>
                <w:sz w:val="20"/>
              </w:rPr>
            </w:pPr>
            <w:r>
              <w:rPr>
                <w:sz w:val="20"/>
              </w:rPr>
              <w:t>CAMARA MUNICIPA</w:t>
            </w:r>
          </w:p>
        </w:tc>
        <w:tc>
          <w:tcPr>
            <w:tcW w:w="2177" w:type="dxa"/>
          </w:tcPr>
          <w:p w:rsidR="004D5EDF" w:rsidRDefault="00F4415A">
            <w:pPr>
              <w:pStyle w:val="TableParagraph"/>
              <w:spacing w:line="207" w:lineRule="exact"/>
              <w:ind w:right="16"/>
              <w:rPr>
                <w:sz w:val="20"/>
              </w:rPr>
            </w:pPr>
            <w:r>
              <w:rPr>
                <w:sz w:val="20"/>
              </w:rPr>
              <w:t>730.000,00</w:t>
            </w:r>
          </w:p>
        </w:tc>
        <w:tc>
          <w:tcPr>
            <w:tcW w:w="2633" w:type="dxa"/>
          </w:tcPr>
          <w:p w:rsidR="004D5EDF" w:rsidRDefault="00F4415A">
            <w:pPr>
              <w:pStyle w:val="TableParagraph"/>
              <w:spacing w:line="207" w:lineRule="exact"/>
              <w:ind w:right="17"/>
              <w:rPr>
                <w:sz w:val="20"/>
              </w:rPr>
            </w:pPr>
            <w:r>
              <w:rPr>
                <w:sz w:val="20"/>
              </w:rPr>
              <w:t>4,294117647</w:t>
            </w:r>
          </w:p>
        </w:tc>
      </w:tr>
      <w:tr w:rsidR="004D5EDF">
        <w:trPr>
          <w:trHeight w:val="227"/>
        </w:trPr>
        <w:tc>
          <w:tcPr>
            <w:tcW w:w="5472" w:type="dxa"/>
          </w:tcPr>
          <w:p w:rsidR="004D5EDF" w:rsidRDefault="00F4415A">
            <w:pPr>
              <w:pStyle w:val="TableParagraph"/>
              <w:spacing w:line="207" w:lineRule="exact"/>
              <w:ind w:left="37"/>
              <w:jc w:val="left"/>
              <w:rPr>
                <w:sz w:val="20"/>
              </w:rPr>
            </w:pPr>
            <w:r>
              <w:rPr>
                <w:sz w:val="20"/>
              </w:rPr>
              <w:t>GABINETE DO PREFEITO</w:t>
            </w:r>
          </w:p>
        </w:tc>
        <w:tc>
          <w:tcPr>
            <w:tcW w:w="2177" w:type="dxa"/>
          </w:tcPr>
          <w:p w:rsidR="004D5EDF" w:rsidRDefault="00F4415A">
            <w:pPr>
              <w:pStyle w:val="TableParagraph"/>
              <w:spacing w:line="207" w:lineRule="exact"/>
              <w:ind w:right="17"/>
              <w:rPr>
                <w:sz w:val="20"/>
              </w:rPr>
            </w:pPr>
            <w:r>
              <w:rPr>
                <w:sz w:val="20"/>
              </w:rPr>
              <w:t>520.000,00</w:t>
            </w:r>
          </w:p>
        </w:tc>
        <w:tc>
          <w:tcPr>
            <w:tcW w:w="2633" w:type="dxa"/>
          </w:tcPr>
          <w:p w:rsidR="004D5EDF" w:rsidRDefault="00F4415A">
            <w:pPr>
              <w:pStyle w:val="TableParagraph"/>
              <w:spacing w:line="207" w:lineRule="exact"/>
              <w:ind w:right="17"/>
              <w:rPr>
                <w:sz w:val="20"/>
              </w:rPr>
            </w:pPr>
            <w:r>
              <w:rPr>
                <w:w w:val="95"/>
                <w:sz w:val="20"/>
              </w:rPr>
              <w:t>3,058823529</w:t>
            </w:r>
          </w:p>
        </w:tc>
      </w:tr>
      <w:tr w:rsidR="004D5EDF">
        <w:trPr>
          <w:trHeight w:val="227"/>
        </w:trPr>
        <w:tc>
          <w:tcPr>
            <w:tcW w:w="5472" w:type="dxa"/>
          </w:tcPr>
          <w:p w:rsidR="004D5EDF" w:rsidRDefault="00F4415A">
            <w:pPr>
              <w:pStyle w:val="TableParagraph"/>
              <w:spacing w:line="207" w:lineRule="exact"/>
              <w:ind w:left="37"/>
              <w:jc w:val="left"/>
              <w:rPr>
                <w:sz w:val="20"/>
              </w:rPr>
            </w:pPr>
            <w:r>
              <w:rPr>
                <w:sz w:val="20"/>
              </w:rPr>
              <w:t>SECRETARIA DE ADMINISTRAÇÃO</w:t>
            </w:r>
          </w:p>
        </w:tc>
        <w:tc>
          <w:tcPr>
            <w:tcW w:w="2177" w:type="dxa"/>
          </w:tcPr>
          <w:p w:rsidR="004D5EDF" w:rsidRDefault="00F4415A">
            <w:pPr>
              <w:pStyle w:val="TableParagraph"/>
              <w:spacing w:line="207" w:lineRule="exact"/>
              <w:ind w:right="17"/>
              <w:rPr>
                <w:sz w:val="20"/>
              </w:rPr>
            </w:pPr>
            <w:r>
              <w:rPr>
                <w:w w:val="95"/>
                <w:sz w:val="20"/>
              </w:rPr>
              <w:t>1.135.000,00</w:t>
            </w:r>
          </w:p>
        </w:tc>
        <w:tc>
          <w:tcPr>
            <w:tcW w:w="2633" w:type="dxa"/>
          </w:tcPr>
          <w:p w:rsidR="004D5EDF" w:rsidRDefault="00F4415A">
            <w:pPr>
              <w:pStyle w:val="TableParagraph"/>
              <w:spacing w:line="207" w:lineRule="exact"/>
              <w:ind w:right="17"/>
              <w:rPr>
                <w:sz w:val="20"/>
              </w:rPr>
            </w:pPr>
            <w:r>
              <w:rPr>
                <w:w w:val="95"/>
                <w:sz w:val="20"/>
              </w:rPr>
              <w:t>6,676470588</w:t>
            </w:r>
          </w:p>
        </w:tc>
      </w:tr>
      <w:tr w:rsidR="004D5EDF">
        <w:trPr>
          <w:trHeight w:val="227"/>
        </w:trPr>
        <w:tc>
          <w:tcPr>
            <w:tcW w:w="5472" w:type="dxa"/>
          </w:tcPr>
          <w:p w:rsidR="004D5EDF" w:rsidRDefault="00F4415A">
            <w:pPr>
              <w:pStyle w:val="TableParagraph"/>
              <w:spacing w:line="207" w:lineRule="exact"/>
              <w:ind w:left="37"/>
              <w:jc w:val="left"/>
              <w:rPr>
                <w:sz w:val="20"/>
              </w:rPr>
            </w:pPr>
            <w:r>
              <w:rPr>
                <w:sz w:val="20"/>
              </w:rPr>
              <w:t>SECRETARIA DA FAZENDA</w:t>
            </w:r>
          </w:p>
        </w:tc>
        <w:tc>
          <w:tcPr>
            <w:tcW w:w="2177" w:type="dxa"/>
          </w:tcPr>
          <w:p w:rsidR="004D5EDF" w:rsidRDefault="00F4415A">
            <w:pPr>
              <w:pStyle w:val="TableParagraph"/>
              <w:spacing w:line="207" w:lineRule="exact"/>
              <w:ind w:right="17"/>
              <w:rPr>
                <w:sz w:val="20"/>
              </w:rPr>
            </w:pPr>
            <w:r>
              <w:rPr>
                <w:sz w:val="20"/>
              </w:rPr>
              <w:t>1.107.000,00</w:t>
            </w:r>
          </w:p>
        </w:tc>
        <w:tc>
          <w:tcPr>
            <w:tcW w:w="2633" w:type="dxa"/>
          </w:tcPr>
          <w:p w:rsidR="004D5EDF" w:rsidRDefault="00F4415A">
            <w:pPr>
              <w:pStyle w:val="TableParagraph"/>
              <w:spacing w:line="207" w:lineRule="exact"/>
              <w:ind w:right="17"/>
              <w:rPr>
                <w:sz w:val="20"/>
              </w:rPr>
            </w:pPr>
            <w:r>
              <w:rPr>
                <w:sz w:val="20"/>
              </w:rPr>
              <w:t>6,511764706</w:t>
            </w:r>
          </w:p>
        </w:tc>
      </w:tr>
      <w:tr w:rsidR="004D5EDF">
        <w:trPr>
          <w:trHeight w:val="227"/>
        </w:trPr>
        <w:tc>
          <w:tcPr>
            <w:tcW w:w="5472" w:type="dxa"/>
          </w:tcPr>
          <w:p w:rsidR="004D5EDF" w:rsidRDefault="00F4415A">
            <w:pPr>
              <w:pStyle w:val="TableParagraph"/>
              <w:spacing w:line="207" w:lineRule="exact"/>
              <w:ind w:left="37"/>
              <w:jc w:val="left"/>
              <w:rPr>
                <w:sz w:val="20"/>
              </w:rPr>
            </w:pPr>
            <w:r>
              <w:rPr>
                <w:sz w:val="20"/>
              </w:rPr>
              <w:t>SECRETARIA DE EDUCAÇÃO</w:t>
            </w:r>
          </w:p>
        </w:tc>
        <w:tc>
          <w:tcPr>
            <w:tcW w:w="2177" w:type="dxa"/>
          </w:tcPr>
          <w:p w:rsidR="004D5EDF" w:rsidRDefault="00F4415A">
            <w:pPr>
              <w:pStyle w:val="TableParagraph"/>
              <w:spacing w:line="207" w:lineRule="exact"/>
              <w:ind w:right="16"/>
              <w:rPr>
                <w:sz w:val="20"/>
              </w:rPr>
            </w:pPr>
            <w:r>
              <w:rPr>
                <w:sz w:val="20"/>
              </w:rPr>
              <w:t>3.318.000,00</w:t>
            </w:r>
          </w:p>
        </w:tc>
        <w:tc>
          <w:tcPr>
            <w:tcW w:w="2633" w:type="dxa"/>
          </w:tcPr>
          <w:p w:rsidR="004D5EDF" w:rsidRDefault="00F4415A">
            <w:pPr>
              <w:pStyle w:val="TableParagraph"/>
              <w:spacing w:line="207" w:lineRule="exact"/>
              <w:ind w:right="16"/>
              <w:rPr>
                <w:sz w:val="20"/>
              </w:rPr>
            </w:pPr>
            <w:r>
              <w:rPr>
                <w:sz w:val="20"/>
              </w:rPr>
              <w:t>19,51764706</w:t>
            </w:r>
          </w:p>
        </w:tc>
      </w:tr>
      <w:tr w:rsidR="004D5EDF">
        <w:trPr>
          <w:trHeight w:val="227"/>
        </w:trPr>
        <w:tc>
          <w:tcPr>
            <w:tcW w:w="5472" w:type="dxa"/>
          </w:tcPr>
          <w:p w:rsidR="004D5EDF" w:rsidRDefault="00F4415A">
            <w:pPr>
              <w:pStyle w:val="TableParagraph"/>
              <w:spacing w:line="207" w:lineRule="exact"/>
              <w:ind w:left="37"/>
              <w:jc w:val="left"/>
              <w:rPr>
                <w:sz w:val="20"/>
              </w:rPr>
            </w:pPr>
            <w:r>
              <w:rPr>
                <w:sz w:val="20"/>
              </w:rPr>
              <w:t>DEPARTAMENTO DE SAUDE</w:t>
            </w:r>
          </w:p>
        </w:tc>
        <w:tc>
          <w:tcPr>
            <w:tcW w:w="2177" w:type="dxa"/>
          </w:tcPr>
          <w:p w:rsidR="004D5EDF" w:rsidRDefault="00F4415A">
            <w:pPr>
              <w:pStyle w:val="TableParagraph"/>
              <w:spacing w:line="207" w:lineRule="exact"/>
              <w:ind w:right="17"/>
              <w:rPr>
                <w:sz w:val="20"/>
              </w:rPr>
            </w:pPr>
            <w:r>
              <w:rPr>
                <w:sz w:val="20"/>
              </w:rPr>
              <w:t>3.178.000,00</w:t>
            </w:r>
          </w:p>
        </w:tc>
        <w:tc>
          <w:tcPr>
            <w:tcW w:w="2633" w:type="dxa"/>
          </w:tcPr>
          <w:p w:rsidR="004D5EDF" w:rsidRDefault="00F4415A">
            <w:pPr>
              <w:pStyle w:val="TableParagraph"/>
              <w:spacing w:line="207" w:lineRule="exact"/>
              <w:ind w:right="16"/>
              <w:rPr>
                <w:sz w:val="20"/>
              </w:rPr>
            </w:pPr>
            <w:r>
              <w:rPr>
                <w:sz w:val="20"/>
              </w:rPr>
              <w:t>18,69411765</w:t>
            </w:r>
          </w:p>
        </w:tc>
      </w:tr>
      <w:tr w:rsidR="004D5EDF">
        <w:trPr>
          <w:trHeight w:val="227"/>
        </w:trPr>
        <w:tc>
          <w:tcPr>
            <w:tcW w:w="5472" w:type="dxa"/>
          </w:tcPr>
          <w:p w:rsidR="004D5EDF" w:rsidRDefault="00F4415A">
            <w:pPr>
              <w:pStyle w:val="TableParagraph"/>
              <w:spacing w:line="207" w:lineRule="exact"/>
              <w:ind w:left="37"/>
              <w:jc w:val="left"/>
              <w:rPr>
                <w:sz w:val="20"/>
              </w:rPr>
            </w:pPr>
            <w:r>
              <w:rPr>
                <w:sz w:val="20"/>
              </w:rPr>
              <w:t>DEP. ESTRADAS E RODAGENS</w:t>
            </w:r>
          </w:p>
        </w:tc>
        <w:tc>
          <w:tcPr>
            <w:tcW w:w="2177" w:type="dxa"/>
          </w:tcPr>
          <w:p w:rsidR="004D5EDF" w:rsidRDefault="00F4415A">
            <w:pPr>
              <w:pStyle w:val="TableParagraph"/>
              <w:spacing w:line="207" w:lineRule="exact"/>
              <w:ind w:right="17"/>
              <w:rPr>
                <w:sz w:val="20"/>
              </w:rPr>
            </w:pPr>
            <w:r>
              <w:rPr>
                <w:w w:val="95"/>
                <w:sz w:val="20"/>
              </w:rPr>
              <w:t>1.166.000,00</w:t>
            </w:r>
          </w:p>
        </w:tc>
        <w:tc>
          <w:tcPr>
            <w:tcW w:w="2633" w:type="dxa"/>
          </w:tcPr>
          <w:p w:rsidR="004D5EDF" w:rsidRDefault="00F4415A">
            <w:pPr>
              <w:pStyle w:val="TableParagraph"/>
              <w:spacing w:line="207" w:lineRule="exact"/>
              <w:ind w:right="17"/>
              <w:rPr>
                <w:sz w:val="20"/>
              </w:rPr>
            </w:pPr>
            <w:r>
              <w:rPr>
                <w:w w:val="95"/>
                <w:sz w:val="20"/>
              </w:rPr>
              <w:t>6,858823529</w:t>
            </w:r>
          </w:p>
        </w:tc>
      </w:tr>
      <w:tr w:rsidR="004D5EDF">
        <w:trPr>
          <w:trHeight w:val="227"/>
        </w:trPr>
        <w:tc>
          <w:tcPr>
            <w:tcW w:w="5472" w:type="dxa"/>
          </w:tcPr>
          <w:p w:rsidR="004D5EDF" w:rsidRDefault="00F4415A">
            <w:pPr>
              <w:pStyle w:val="TableParagraph"/>
              <w:spacing w:line="207" w:lineRule="exact"/>
              <w:ind w:left="37"/>
              <w:jc w:val="left"/>
              <w:rPr>
                <w:sz w:val="20"/>
              </w:rPr>
            </w:pPr>
            <w:r>
              <w:rPr>
                <w:sz w:val="20"/>
              </w:rPr>
              <w:t>DEPTO SERV.URBANOS</w:t>
            </w:r>
          </w:p>
        </w:tc>
        <w:tc>
          <w:tcPr>
            <w:tcW w:w="2177" w:type="dxa"/>
          </w:tcPr>
          <w:p w:rsidR="004D5EDF" w:rsidRDefault="00F4415A">
            <w:pPr>
              <w:pStyle w:val="TableParagraph"/>
              <w:spacing w:line="207" w:lineRule="exact"/>
              <w:ind w:right="16"/>
              <w:rPr>
                <w:sz w:val="20"/>
              </w:rPr>
            </w:pPr>
            <w:r>
              <w:rPr>
                <w:sz w:val="20"/>
              </w:rPr>
              <w:t>1.220.000,00</w:t>
            </w:r>
          </w:p>
        </w:tc>
        <w:tc>
          <w:tcPr>
            <w:tcW w:w="2633" w:type="dxa"/>
          </w:tcPr>
          <w:p w:rsidR="004D5EDF" w:rsidRDefault="00F4415A">
            <w:pPr>
              <w:pStyle w:val="TableParagraph"/>
              <w:spacing w:line="207" w:lineRule="exact"/>
              <w:ind w:right="16"/>
              <w:rPr>
                <w:sz w:val="20"/>
              </w:rPr>
            </w:pPr>
            <w:r>
              <w:rPr>
                <w:sz w:val="20"/>
              </w:rPr>
              <w:t>7,176470588</w:t>
            </w:r>
          </w:p>
        </w:tc>
      </w:tr>
      <w:tr w:rsidR="004D5EDF">
        <w:trPr>
          <w:trHeight w:val="227"/>
        </w:trPr>
        <w:tc>
          <w:tcPr>
            <w:tcW w:w="5472" w:type="dxa"/>
          </w:tcPr>
          <w:p w:rsidR="004D5EDF" w:rsidRDefault="00F4415A">
            <w:pPr>
              <w:pStyle w:val="TableParagraph"/>
              <w:spacing w:line="207" w:lineRule="exact"/>
              <w:ind w:left="37"/>
              <w:jc w:val="left"/>
              <w:rPr>
                <w:sz w:val="20"/>
              </w:rPr>
            </w:pPr>
            <w:r>
              <w:rPr>
                <w:sz w:val="20"/>
              </w:rPr>
              <w:t>DEPTO AGRICULTURA</w:t>
            </w:r>
          </w:p>
        </w:tc>
        <w:tc>
          <w:tcPr>
            <w:tcW w:w="2177" w:type="dxa"/>
          </w:tcPr>
          <w:p w:rsidR="004D5EDF" w:rsidRDefault="00F4415A">
            <w:pPr>
              <w:pStyle w:val="TableParagraph"/>
              <w:spacing w:line="207" w:lineRule="exact"/>
              <w:ind w:right="16"/>
              <w:rPr>
                <w:sz w:val="20"/>
              </w:rPr>
            </w:pPr>
            <w:r>
              <w:rPr>
                <w:sz w:val="20"/>
              </w:rPr>
              <w:t>1.060.000,00</w:t>
            </w:r>
          </w:p>
        </w:tc>
        <w:tc>
          <w:tcPr>
            <w:tcW w:w="2633" w:type="dxa"/>
          </w:tcPr>
          <w:p w:rsidR="004D5EDF" w:rsidRDefault="00F4415A">
            <w:pPr>
              <w:pStyle w:val="TableParagraph"/>
              <w:spacing w:line="207" w:lineRule="exact"/>
              <w:ind w:right="16"/>
              <w:rPr>
                <w:sz w:val="20"/>
              </w:rPr>
            </w:pPr>
            <w:r>
              <w:rPr>
                <w:sz w:val="20"/>
              </w:rPr>
              <w:t>6,235294118</w:t>
            </w:r>
          </w:p>
        </w:tc>
      </w:tr>
      <w:tr w:rsidR="004D5EDF">
        <w:trPr>
          <w:trHeight w:val="227"/>
        </w:trPr>
        <w:tc>
          <w:tcPr>
            <w:tcW w:w="5472" w:type="dxa"/>
          </w:tcPr>
          <w:p w:rsidR="004D5EDF" w:rsidRDefault="00F4415A">
            <w:pPr>
              <w:pStyle w:val="TableParagraph"/>
              <w:spacing w:line="207" w:lineRule="exact"/>
              <w:ind w:left="37"/>
              <w:jc w:val="left"/>
              <w:rPr>
                <w:sz w:val="20"/>
              </w:rPr>
            </w:pPr>
            <w:r>
              <w:rPr>
                <w:sz w:val="20"/>
              </w:rPr>
              <w:t>DEPTO INDUSTRIA E COMERCIO</w:t>
            </w:r>
          </w:p>
        </w:tc>
        <w:tc>
          <w:tcPr>
            <w:tcW w:w="2177" w:type="dxa"/>
          </w:tcPr>
          <w:p w:rsidR="004D5EDF" w:rsidRDefault="00F4415A">
            <w:pPr>
              <w:pStyle w:val="TableParagraph"/>
              <w:spacing w:line="207" w:lineRule="exact"/>
              <w:ind w:right="16"/>
              <w:rPr>
                <w:sz w:val="20"/>
              </w:rPr>
            </w:pPr>
            <w:r>
              <w:rPr>
                <w:sz w:val="20"/>
              </w:rPr>
              <w:t>70.000,00</w:t>
            </w:r>
          </w:p>
        </w:tc>
        <w:tc>
          <w:tcPr>
            <w:tcW w:w="2633" w:type="dxa"/>
          </w:tcPr>
          <w:p w:rsidR="004D5EDF" w:rsidRDefault="00F4415A">
            <w:pPr>
              <w:pStyle w:val="TableParagraph"/>
              <w:spacing w:line="207" w:lineRule="exact"/>
              <w:ind w:right="17"/>
              <w:rPr>
                <w:sz w:val="20"/>
              </w:rPr>
            </w:pPr>
            <w:r>
              <w:rPr>
                <w:sz w:val="20"/>
              </w:rPr>
              <w:t>0,411764706</w:t>
            </w:r>
          </w:p>
        </w:tc>
      </w:tr>
      <w:tr w:rsidR="004D5EDF">
        <w:trPr>
          <w:trHeight w:val="227"/>
        </w:trPr>
        <w:tc>
          <w:tcPr>
            <w:tcW w:w="5472" w:type="dxa"/>
          </w:tcPr>
          <w:p w:rsidR="004D5EDF" w:rsidRDefault="00F4415A">
            <w:pPr>
              <w:pStyle w:val="TableParagraph"/>
              <w:spacing w:line="207" w:lineRule="exact"/>
              <w:ind w:left="37"/>
              <w:jc w:val="left"/>
              <w:rPr>
                <w:sz w:val="20"/>
              </w:rPr>
            </w:pPr>
            <w:r>
              <w:rPr>
                <w:sz w:val="20"/>
              </w:rPr>
              <w:t>DEPTO ASSUNTOS INDIGINAS</w:t>
            </w:r>
          </w:p>
        </w:tc>
        <w:tc>
          <w:tcPr>
            <w:tcW w:w="2177" w:type="dxa"/>
          </w:tcPr>
          <w:p w:rsidR="004D5EDF" w:rsidRDefault="00F4415A">
            <w:pPr>
              <w:pStyle w:val="TableParagraph"/>
              <w:spacing w:line="207" w:lineRule="exact"/>
              <w:ind w:right="16"/>
              <w:rPr>
                <w:sz w:val="20"/>
              </w:rPr>
            </w:pPr>
            <w:r>
              <w:rPr>
                <w:sz w:val="20"/>
              </w:rPr>
              <w:t>100.000,00</w:t>
            </w:r>
          </w:p>
        </w:tc>
        <w:tc>
          <w:tcPr>
            <w:tcW w:w="2633" w:type="dxa"/>
          </w:tcPr>
          <w:p w:rsidR="004D5EDF" w:rsidRDefault="00F4415A">
            <w:pPr>
              <w:pStyle w:val="TableParagraph"/>
              <w:spacing w:line="207" w:lineRule="exact"/>
              <w:ind w:right="17"/>
              <w:rPr>
                <w:sz w:val="20"/>
              </w:rPr>
            </w:pPr>
            <w:r>
              <w:rPr>
                <w:sz w:val="20"/>
              </w:rPr>
              <w:t>0,588235294</w:t>
            </w:r>
          </w:p>
        </w:tc>
      </w:tr>
      <w:tr w:rsidR="004D5EDF">
        <w:trPr>
          <w:trHeight w:val="227"/>
        </w:trPr>
        <w:tc>
          <w:tcPr>
            <w:tcW w:w="5472" w:type="dxa"/>
          </w:tcPr>
          <w:p w:rsidR="004D5EDF" w:rsidRDefault="00F4415A">
            <w:pPr>
              <w:pStyle w:val="TableParagraph"/>
              <w:spacing w:line="207" w:lineRule="exact"/>
              <w:ind w:left="37"/>
              <w:jc w:val="left"/>
              <w:rPr>
                <w:sz w:val="20"/>
              </w:rPr>
            </w:pPr>
            <w:r>
              <w:rPr>
                <w:sz w:val="20"/>
              </w:rPr>
              <w:t>DEP.ASSI.SOCIAL</w:t>
            </w:r>
          </w:p>
        </w:tc>
        <w:tc>
          <w:tcPr>
            <w:tcW w:w="2177" w:type="dxa"/>
          </w:tcPr>
          <w:p w:rsidR="004D5EDF" w:rsidRDefault="00F4415A">
            <w:pPr>
              <w:pStyle w:val="TableParagraph"/>
              <w:spacing w:line="207" w:lineRule="exact"/>
              <w:ind w:right="16"/>
              <w:rPr>
                <w:sz w:val="20"/>
              </w:rPr>
            </w:pPr>
            <w:r>
              <w:rPr>
                <w:sz w:val="20"/>
              </w:rPr>
              <w:t>596.000,00</w:t>
            </w:r>
          </w:p>
        </w:tc>
        <w:tc>
          <w:tcPr>
            <w:tcW w:w="2633" w:type="dxa"/>
          </w:tcPr>
          <w:p w:rsidR="004D5EDF" w:rsidRDefault="00F4415A">
            <w:pPr>
              <w:pStyle w:val="TableParagraph"/>
              <w:spacing w:line="207" w:lineRule="exact"/>
              <w:ind w:right="17"/>
              <w:rPr>
                <w:sz w:val="20"/>
              </w:rPr>
            </w:pPr>
            <w:r>
              <w:rPr>
                <w:sz w:val="20"/>
              </w:rPr>
              <w:t>3,505882353</w:t>
            </w:r>
          </w:p>
        </w:tc>
      </w:tr>
      <w:tr w:rsidR="004D5EDF">
        <w:trPr>
          <w:trHeight w:val="227"/>
        </w:trPr>
        <w:tc>
          <w:tcPr>
            <w:tcW w:w="5472" w:type="dxa"/>
          </w:tcPr>
          <w:p w:rsidR="004D5EDF" w:rsidRDefault="00F4415A">
            <w:pPr>
              <w:pStyle w:val="TableParagraph"/>
              <w:spacing w:line="207" w:lineRule="exact"/>
              <w:ind w:left="37"/>
              <w:jc w:val="left"/>
              <w:rPr>
                <w:sz w:val="20"/>
              </w:rPr>
            </w:pPr>
            <w:r>
              <w:rPr>
                <w:sz w:val="20"/>
              </w:rPr>
              <w:t>RPPS-NAO AUTAR.</w:t>
            </w:r>
          </w:p>
        </w:tc>
        <w:tc>
          <w:tcPr>
            <w:tcW w:w="2177" w:type="dxa"/>
          </w:tcPr>
          <w:p w:rsidR="004D5EDF" w:rsidRDefault="00F4415A">
            <w:pPr>
              <w:pStyle w:val="TableParagraph"/>
              <w:spacing w:line="207" w:lineRule="exact"/>
              <w:ind w:right="16"/>
              <w:rPr>
                <w:sz w:val="20"/>
              </w:rPr>
            </w:pPr>
            <w:r>
              <w:rPr>
                <w:sz w:val="20"/>
              </w:rPr>
              <w:t>2.500.000,00</w:t>
            </w:r>
          </w:p>
        </w:tc>
        <w:tc>
          <w:tcPr>
            <w:tcW w:w="2633" w:type="dxa"/>
          </w:tcPr>
          <w:p w:rsidR="004D5EDF" w:rsidRDefault="00F4415A">
            <w:pPr>
              <w:pStyle w:val="TableParagraph"/>
              <w:spacing w:line="207" w:lineRule="exact"/>
              <w:ind w:right="17"/>
              <w:rPr>
                <w:sz w:val="20"/>
              </w:rPr>
            </w:pPr>
            <w:r>
              <w:rPr>
                <w:sz w:val="20"/>
              </w:rPr>
              <w:t>14,70588235</w:t>
            </w:r>
          </w:p>
        </w:tc>
      </w:tr>
      <w:tr w:rsidR="004D5EDF">
        <w:trPr>
          <w:trHeight w:val="227"/>
        </w:trPr>
        <w:tc>
          <w:tcPr>
            <w:tcW w:w="5472" w:type="dxa"/>
          </w:tcPr>
          <w:p w:rsidR="004D5EDF" w:rsidRDefault="00F4415A">
            <w:pPr>
              <w:pStyle w:val="TableParagraph"/>
              <w:spacing w:line="207" w:lineRule="exact"/>
              <w:ind w:left="37"/>
              <w:jc w:val="left"/>
              <w:rPr>
                <w:sz w:val="20"/>
              </w:rPr>
            </w:pPr>
            <w:r>
              <w:rPr>
                <w:sz w:val="20"/>
              </w:rPr>
              <w:t>RESERVA CONTINGENCIA</w:t>
            </w:r>
          </w:p>
        </w:tc>
        <w:tc>
          <w:tcPr>
            <w:tcW w:w="2177" w:type="dxa"/>
          </w:tcPr>
          <w:p w:rsidR="004D5EDF" w:rsidRDefault="00F4415A">
            <w:pPr>
              <w:pStyle w:val="TableParagraph"/>
              <w:spacing w:line="207" w:lineRule="exact"/>
              <w:ind w:right="16"/>
              <w:rPr>
                <w:sz w:val="20"/>
              </w:rPr>
            </w:pPr>
            <w:r>
              <w:rPr>
                <w:sz w:val="20"/>
              </w:rPr>
              <w:t>300.000,00</w:t>
            </w:r>
          </w:p>
        </w:tc>
        <w:tc>
          <w:tcPr>
            <w:tcW w:w="2633" w:type="dxa"/>
          </w:tcPr>
          <w:p w:rsidR="004D5EDF" w:rsidRDefault="00F4415A">
            <w:pPr>
              <w:pStyle w:val="TableParagraph"/>
              <w:spacing w:line="207" w:lineRule="exact"/>
              <w:ind w:right="17"/>
              <w:rPr>
                <w:sz w:val="20"/>
              </w:rPr>
            </w:pPr>
            <w:r>
              <w:rPr>
                <w:sz w:val="20"/>
              </w:rPr>
              <w:t>1,764705882</w:t>
            </w:r>
          </w:p>
        </w:tc>
      </w:tr>
    </w:tbl>
    <w:p w:rsidR="004D5EDF" w:rsidRDefault="004D5EDF">
      <w:pPr>
        <w:pStyle w:val="Corpodetexto"/>
        <w:spacing w:before="8"/>
        <w:rPr>
          <w:sz w:val="12"/>
        </w:rPr>
      </w:pPr>
    </w:p>
    <w:p w:rsidR="004D5EDF" w:rsidRDefault="00602EBB">
      <w:pPr>
        <w:tabs>
          <w:tab w:val="left" w:pos="6467"/>
          <w:tab w:val="right" w:pos="10368"/>
        </w:tabs>
        <w:spacing w:before="93"/>
        <w:ind w:left="164"/>
        <w:rPr>
          <w:sz w:val="20"/>
        </w:rPr>
      </w:pPr>
      <w:r>
        <w:rPr>
          <w:noProof/>
          <w:lang w:val="pt-BR" w:eastAsia="pt-BR" w:bidi="ar-SA"/>
        </w:rPr>
        <mc:AlternateContent>
          <mc:Choice Requires="wpg">
            <w:drawing>
              <wp:anchor distT="0" distB="0" distL="114300" distR="114300" simplePos="0" relativeHeight="238527488" behindDoc="1" locked="0" layoutInCell="1" allowOverlap="1">
                <wp:simplePos x="0" y="0"/>
                <wp:positionH relativeFrom="page">
                  <wp:posOffset>467995</wp:posOffset>
                </wp:positionH>
                <wp:positionV relativeFrom="paragraph">
                  <wp:posOffset>490855</wp:posOffset>
                </wp:positionV>
                <wp:extent cx="6495415" cy="5209540"/>
                <wp:effectExtent l="0" t="0" r="0" b="0"/>
                <wp:wrapNone/>
                <wp:docPr id="1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5415" cy="5209540"/>
                          <a:chOff x="737" y="773"/>
                          <a:chExt cx="10229" cy="8204"/>
                        </a:xfrm>
                      </wpg:grpSpPr>
                      <pic:pic xmlns:pic="http://schemas.openxmlformats.org/drawingml/2006/picture">
                        <pic:nvPicPr>
                          <pic:cNvPr id="20" name="Picture 2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3108" y="1507"/>
                            <a:ext cx="5480" cy="5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2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1941" y="7293"/>
                            <a:ext cx="130" cy="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2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4579" y="7293"/>
                            <a:ext cx="128" cy="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Picture 19"/>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7214" y="7293"/>
                            <a:ext cx="130" cy="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18"/>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1941" y="7631"/>
                            <a:ext cx="130" cy="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17"/>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4579" y="7631"/>
                            <a:ext cx="128" cy="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16"/>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7214" y="7631"/>
                            <a:ext cx="130" cy="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Picture 15"/>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1941" y="7970"/>
                            <a:ext cx="130" cy="1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14"/>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4579" y="7970"/>
                            <a:ext cx="128" cy="1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1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7214" y="7970"/>
                            <a:ext cx="130" cy="1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Picture 1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1941" y="8306"/>
                            <a:ext cx="130" cy="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1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4579" y="8306"/>
                            <a:ext cx="128" cy="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 name="Picture 10"/>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7214" y="8306"/>
                            <a:ext cx="130" cy="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 name="Picture 9"/>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1941" y="8644"/>
                            <a:ext cx="130" cy="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Picture 8"/>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4579" y="8644"/>
                            <a:ext cx="128" cy="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 name="AutoShape 7"/>
                        <wps:cNvSpPr>
                          <a:spLocks/>
                        </wps:cNvSpPr>
                        <wps:spPr bwMode="auto">
                          <a:xfrm>
                            <a:off x="736" y="772"/>
                            <a:ext cx="10229" cy="8204"/>
                          </a:xfrm>
                          <a:custGeom>
                            <a:avLst/>
                            <a:gdLst>
                              <a:gd name="T0" fmla="+- 0 746 737"/>
                              <a:gd name="T1" fmla="*/ T0 w 10229"/>
                              <a:gd name="T2" fmla="+- 0 8966 773"/>
                              <a:gd name="T3" fmla="*/ 8966 h 8204"/>
                              <a:gd name="T4" fmla="+- 0 737 737"/>
                              <a:gd name="T5" fmla="*/ T4 w 10229"/>
                              <a:gd name="T6" fmla="+- 0 8959 773"/>
                              <a:gd name="T7" fmla="*/ 8959 h 8204"/>
                              <a:gd name="T8" fmla="+- 0 737 737"/>
                              <a:gd name="T9" fmla="*/ T8 w 10229"/>
                              <a:gd name="T10" fmla="+- 0 773 773"/>
                              <a:gd name="T11" fmla="*/ 773 h 8204"/>
                              <a:gd name="T12" fmla="+- 0 10961 737"/>
                              <a:gd name="T13" fmla="*/ T12 w 10229"/>
                              <a:gd name="T14" fmla="+- 0 773 773"/>
                              <a:gd name="T15" fmla="*/ 773 h 8204"/>
                              <a:gd name="T16" fmla="+- 0 10966 737"/>
                              <a:gd name="T17" fmla="*/ T16 w 10229"/>
                              <a:gd name="T18" fmla="+- 0 777 773"/>
                              <a:gd name="T19" fmla="*/ 777 h 8204"/>
                              <a:gd name="T20" fmla="+- 0 10966 737"/>
                              <a:gd name="T21" fmla="*/ T20 w 10229"/>
                              <a:gd name="T22" fmla="+- 0 780 773"/>
                              <a:gd name="T23" fmla="*/ 780 h 8204"/>
                              <a:gd name="T24" fmla="+- 0 746 737"/>
                              <a:gd name="T25" fmla="*/ T24 w 10229"/>
                              <a:gd name="T26" fmla="+- 0 780 773"/>
                              <a:gd name="T27" fmla="*/ 780 h 8204"/>
                              <a:gd name="T28" fmla="+- 0 737 737"/>
                              <a:gd name="T29" fmla="*/ T28 w 10229"/>
                              <a:gd name="T30" fmla="+- 0 789 773"/>
                              <a:gd name="T31" fmla="*/ 789 h 8204"/>
                              <a:gd name="T32" fmla="+- 0 746 737"/>
                              <a:gd name="T33" fmla="*/ T32 w 10229"/>
                              <a:gd name="T34" fmla="+- 0 789 773"/>
                              <a:gd name="T35" fmla="*/ 789 h 8204"/>
                              <a:gd name="T36" fmla="+- 0 746 737"/>
                              <a:gd name="T37" fmla="*/ T36 w 10229"/>
                              <a:gd name="T38" fmla="+- 0 8966 773"/>
                              <a:gd name="T39" fmla="*/ 8966 h 8204"/>
                              <a:gd name="T40" fmla="+- 0 746 737"/>
                              <a:gd name="T41" fmla="*/ T40 w 10229"/>
                              <a:gd name="T42" fmla="+- 0 789 773"/>
                              <a:gd name="T43" fmla="*/ 789 h 8204"/>
                              <a:gd name="T44" fmla="+- 0 737 737"/>
                              <a:gd name="T45" fmla="*/ T44 w 10229"/>
                              <a:gd name="T46" fmla="+- 0 789 773"/>
                              <a:gd name="T47" fmla="*/ 789 h 8204"/>
                              <a:gd name="T48" fmla="+- 0 746 737"/>
                              <a:gd name="T49" fmla="*/ T48 w 10229"/>
                              <a:gd name="T50" fmla="+- 0 780 773"/>
                              <a:gd name="T51" fmla="*/ 780 h 8204"/>
                              <a:gd name="T52" fmla="+- 0 746 737"/>
                              <a:gd name="T53" fmla="*/ T52 w 10229"/>
                              <a:gd name="T54" fmla="+- 0 789 773"/>
                              <a:gd name="T55" fmla="*/ 789 h 8204"/>
                              <a:gd name="T56" fmla="+- 0 10949 737"/>
                              <a:gd name="T57" fmla="*/ T56 w 10229"/>
                              <a:gd name="T58" fmla="+- 0 789 773"/>
                              <a:gd name="T59" fmla="*/ 789 h 8204"/>
                              <a:gd name="T60" fmla="+- 0 746 737"/>
                              <a:gd name="T61" fmla="*/ T60 w 10229"/>
                              <a:gd name="T62" fmla="+- 0 789 773"/>
                              <a:gd name="T63" fmla="*/ 789 h 8204"/>
                              <a:gd name="T64" fmla="+- 0 746 737"/>
                              <a:gd name="T65" fmla="*/ T64 w 10229"/>
                              <a:gd name="T66" fmla="+- 0 780 773"/>
                              <a:gd name="T67" fmla="*/ 780 h 8204"/>
                              <a:gd name="T68" fmla="+- 0 10949 737"/>
                              <a:gd name="T69" fmla="*/ T68 w 10229"/>
                              <a:gd name="T70" fmla="+- 0 780 773"/>
                              <a:gd name="T71" fmla="*/ 780 h 8204"/>
                              <a:gd name="T72" fmla="+- 0 10949 737"/>
                              <a:gd name="T73" fmla="*/ T72 w 10229"/>
                              <a:gd name="T74" fmla="+- 0 789 773"/>
                              <a:gd name="T75" fmla="*/ 789 h 8204"/>
                              <a:gd name="T76" fmla="+- 0 10949 737"/>
                              <a:gd name="T77" fmla="*/ T76 w 10229"/>
                              <a:gd name="T78" fmla="+- 0 8966 773"/>
                              <a:gd name="T79" fmla="*/ 8966 h 8204"/>
                              <a:gd name="T80" fmla="+- 0 10949 737"/>
                              <a:gd name="T81" fmla="*/ T80 w 10229"/>
                              <a:gd name="T82" fmla="+- 0 780 773"/>
                              <a:gd name="T83" fmla="*/ 780 h 8204"/>
                              <a:gd name="T84" fmla="+- 0 10956 737"/>
                              <a:gd name="T85" fmla="*/ T84 w 10229"/>
                              <a:gd name="T86" fmla="+- 0 789 773"/>
                              <a:gd name="T87" fmla="*/ 789 h 8204"/>
                              <a:gd name="T88" fmla="+- 0 10966 737"/>
                              <a:gd name="T89" fmla="*/ T88 w 10229"/>
                              <a:gd name="T90" fmla="+- 0 789 773"/>
                              <a:gd name="T91" fmla="*/ 789 h 8204"/>
                              <a:gd name="T92" fmla="+- 0 10966 737"/>
                              <a:gd name="T93" fmla="*/ T92 w 10229"/>
                              <a:gd name="T94" fmla="+- 0 8959 773"/>
                              <a:gd name="T95" fmla="*/ 8959 h 8204"/>
                              <a:gd name="T96" fmla="+- 0 10956 737"/>
                              <a:gd name="T97" fmla="*/ T96 w 10229"/>
                              <a:gd name="T98" fmla="+- 0 8959 773"/>
                              <a:gd name="T99" fmla="*/ 8959 h 8204"/>
                              <a:gd name="T100" fmla="+- 0 10949 737"/>
                              <a:gd name="T101" fmla="*/ T100 w 10229"/>
                              <a:gd name="T102" fmla="+- 0 8966 773"/>
                              <a:gd name="T103" fmla="*/ 8966 h 8204"/>
                              <a:gd name="T104" fmla="+- 0 10966 737"/>
                              <a:gd name="T105" fmla="*/ T104 w 10229"/>
                              <a:gd name="T106" fmla="+- 0 789 773"/>
                              <a:gd name="T107" fmla="*/ 789 h 8204"/>
                              <a:gd name="T108" fmla="+- 0 10956 737"/>
                              <a:gd name="T109" fmla="*/ T108 w 10229"/>
                              <a:gd name="T110" fmla="+- 0 789 773"/>
                              <a:gd name="T111" fmla="*/ 789 h 8204"/>
                              <a:gd name="T112" fmla="+- 0 10949 737"/>
                              <a:gd name="T113" fmla="*/ T112 w 10229"/>
                              <a:gd name="T114" fmla="+- 0 780 773"/>
                              <a:gd name="T115" fmla="*/ 780 h 8204"/>
                              <a:gd name="T116" fmla="+- 0 10966 737"/>
                              <a:gd name="T117" fmla="*/ T116 w 10229"/>
                              <a:gd name="T118" fmla="+- 0 780 773"/>
                              <a:gd name="T119" fmla="*/ 780 h 8204"/>
                              <a:gd name="T120" fmla="+- 0 10966 737"/>
                              <a:gd name="T121" fmla="*/ T120 w 10229"/>
                              <a:gd name="T122" fmla="+- 0 789 773"/>
                              <a:gd name="T123" fmla="*/ 789 h 8204"/>
                              <a:gd name="T124" fmla="+- 0 10961 737"/>
                              <a:gd name="T125" fmla="*/ T124 w 10229"/>
                              <a:gd name="T126" fmla="+- 0 8976 773"/>
                              <a:gd name="T127" fmla="*/ 8976 h 8204"/>
                              <a:gd name="T128" fmla="+- 0 737 737"/>
                              <a:gd name="T129" fmla="*/ T128 w 10229"/>
                              <a:gd name="T130" fmla="+- 0 8976 773"/>
                              <a:gd name="T131" fmla="*/ 8976 h 8204"/>
                              <a:gd name="T132" fmla="+- 0 737 737"/>
                              <a:gd name="T133" fmla="*/ T132 w 10229"/>
                              <a:gd name="T134" fmla="+- 0 8959 773"/>
                              <a:gd name="T135" fmla="*/ 8959 h 8204"/>
                              <a:gd name="T136" fmla="+- 0 746 737"/>
                              <a:gd name="T137" fmla="*/ T136 w 10229"/>
                              <a:gd name="T138" fmla="+- 0 8966 773"/>
                              <a:gd name="T139" fmla="*/ 8966 h 8204"/>
                              <a:gd name="T140" fmla="+- 0 10966 737"/>
                              <a:gd name="T141" fmla="*/ T140 w 10229"/>
                              <a:gd name="T142" fmla="+- 0 8966 773"/>
                              <a:gd name="T143" fmla="*/ 8966 h 8204"/>
                              <a:gd name="T144" fmla="+- 0 10966 737"/>
                              <a:gd name="T145" fmla="*/ T144 w 10229"/>
                              <a:gd name="T146" fmla="+- 0 8971 773"/>
                              <a:gd name="T147" fmla="*/ 8971 h 8204"/>
                              <a:gd name="T148" fmla="+- 0 10961 737"/>
                              <a:gd name="T149" fmla="*/ T148 w 10229"/>
                              <a:gd name="T150" fmla="+- 0 8976 773"/>
                              <a:gd name="T151" fmla="*/ 8976 h 8204"/>
                              <a:gd name="T152" fmla="+- 0 10949 737"/>
                              <a:gd name="T153" fmla="*/ T152 w 10229"/>
                              <a:gd name="T154" fmla="+- 0 8966 773"/>
                              <a:gd name="T155" fmla="*/ 8966 h 8204"/>
                              <a:gd name="T156" fmla="+- 0 746 737"/>
                              <a:gd name="T157" fmla="*/ T156 w 10229"/>
                              <a:gd name="T158" fmla="+- 0 8966 773"/>
                              <a:gd name="T159" fmla="*/ 8966 h 8204"/>
                              <a:gd name="T160" fmla="+- 0 746 737"/>
                              <a:gd name="T161" fmla="*/ T160 w 10229"/>
                              <a:gd name="T162" fmla="+- 0 8959 773"/>
                              <a:gd name="T163" fmla="*/ 8959 h 8204"/>
                              <a:gd name="T164" fmla="+- 0 10949 737"/>
                              <a:gd name="T165" fmla="*/ T164 w 10229"/>
                              <a:gd name="T166" fmla="+- 0 8959 773"/>
                              <a:gd name="T167" fmla="*/ 8959 h 8204"/>
                              <a:gd name="T168" fmla="+- 0 10949 737"/>
                              <a:gd name="T169" fmla="*/ T168 w 10229"/>
                              <a:gd name="T170" fmla="+- 0 8966 773"/>
                              <a:gd name="T171" fmla="*/ 8966 h 8204"/>
                              <a:gd name="T172" fmla="+- 0 10966 737"/>
                              <a:gd name="T173" fmla="*/ T172 w 10229"/>
                              <a:gd name="T174" fmla="+- 0 8966 773"/>
                              <a:gd name="T175" fmla="*/ 8966 h 8204"/>
                              <a:gd name="T176" fmla="+- 0 10949 737"/>
                              <a:gd name="T177" fmla="*/ T176 w 10229"/>
                              <a:gd name="T178" fmla="+- 0 8966 773"/>
                              <a:gd name="T179" fmla="*/ 8966 h 8204"/>
                              <a:gd name="T180" fmla="+- 0 10956 737"/>
                              <a:gd name="T181" fmla="*/ T180 w 10229"/>
                              <a:gd name="T182" fmla="+- 0 8959 773"/>
                              <a:gd name="T183" fmla="*/ 8959 h 8204"/>
                              <a:gd name="T184" fmla="+- 0 10966 737"/>
                              <a:gd name="T185" fmla="*/ T184 w 10229"/>
                              <a:gd name="T186" fmla="+- 0 8959 773"/>
                              <a:gd name="T187" fmla="*/ 8959 h 8204"/>
                              <a:gd name="T188" fmla="+- 0 10966 737"/>
                              <a:gd name="T189" fmla="*/ T188 w 10229"/>
                              <a:gd name="T190" fmla="+- 0 8966 773"/>
                              <a:gd name="T191" fmla="*/ 8966 h 82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0229" h="8204">
                                <a:moveTo>
                                  <a:pt x="9" y="8193"/>
                                </a:moveTo>
                                <a:lnTo>
                                  <a:pt x="0" y="8186"/>
                                </a:lnTo>
                                <a:lnTo>
                                  <a:pt x="0" y="0"/>
                                </a:lnTo>
                                <a:lnTo>
                                  <a:pt x="10224" y="0"/>
                                </a:lnTo>
                                <a:lnTo>
                                  <a:pt x="10229" y="4"/>
                                </a:lnTo>
                                <a:lnTo>
                                  <a:pt x="10229" y="7"/>
                                </a:lnTo>
                                <a:lnTo>
                                  <a:pt x="9" y="7"/>
                                </a:lnTo>
                                <a:lnTo>
                                  <a:pt x="0" y="16"/>
                                </a:lnTo>
                                <a:lnTo>
                                  <a:pt x="9" y="16"/>
                                </a:lnTo>
                                <a:lnTo>
                                  <a:pt x="9" y="8193"/>
                                </a:lnTo>
                                <a:close/>
                                <a:moveTo>
                                  <a:pt x="9" y="16"/>
                                </a:moveTo>
                                <a:lnTo>
                                  <a:pt x="0" y="16"/>
                                </a:lnTo>
                                <a:lnTo>
                                  <a:pt x="9" y="7"/>
                                </a:lnTo>
                                <a:lnTo>
                                  <a:pt x="9" y="16"/>
                                </a:lnTo>
                                <a:close/>
                                <a:moveTo>
                                  <a:pt x="10212" y="16"/>
                                </a:moveTo>
                                <a:lnTo>
                                  <a:pt x="9" y="16"/>
                                </a:lnTo>
                                <a:lnTo>
                                  <a:pt x="9" y="7"/>
                                </a:lnTo>
                                <a:lnTo>
                                  <a:pt x="10212" y="7"/>
                                </a:lnTo>
                                <a:lnTo>
                                  <a:pt x="10212" y="16"/>
                                </a:lnTo>
                                <a:close/>
                                <a:moveTo>
                                  <a:pt x="10212" y="8193"/>
                                </a:moveTo>
                                <a:lnTo>
                                  <a:pt x="10212" y="7"/>
                                </a:lnTo>
                                <a:lnTo>
                                  <a:pt x="10219" y="16"/>
                                </a:lnTo>
                                <a:lnTo>
                                  <a:pt x="10229" y="16"/>
                                </a:lnTo>
                                <a:lnTo>
                                  <a:pt x="10229" y="8186"/>
                                </a:lnTo>
                                <a:lnTo>
                                  <a:pt x="10219" y="8186"/>
                                </a:lnTo>
                                <a:lnTo>
                                  <a:pt x="10212" y="8193"/>
                                </a:lnTo>
                                <a:close/>
                                <a:moveTo>
                                  <a:pt x="10229" y="16"/>
                                </a:moveTo>
                                <a:lnTo>
                                  <a:pt x="10219" y="16"/>
                                </a:lnTo>
                                <a:lnTo>
                                  <a:pt x="10212" y="7"/>
                                </a:lnTo>
                                <a:lnTo>
                                  <a:pt x="10229" y="7"/>
                                </a:lnTo>
                                <a:lnTo>
                                  <a:pt x="10229" y="16"/>
                                </a:lnTo>
                                <a:close/>
                                <a:moveTo>
                                  <a:pt x="10224" y="8203"/>
                                </a:moveTo>
                                <a:lnTo>
                                  <a:pt x="0" y="8203"/>
                                </a:lnTo>
                                <a:lnTo>
                                  <a:pt x="0" y="8186"/>
                                </a:lnTo>
                                <a:lnTo>
                                  <a:pt x="9" y="8193"/>
                                </a:lnTo>
                                <a:lnTo>
                                  <a:pt x="10229" y="8193"/>
                                </a:lnTo>
                                <a:lnTo>
                                  <a:pt x="10229" y="8198"/>
                                </a:lnTo>
                                <a:lnTo>
                                  <a:pt x="10224" y="8203"/>
                                </a:lnTo>
                                <a:close/>
                                <a:moveTo>
                                  <a:pt x="10212" y="8193"/>
                                </a:moveTo>
                                <a:lnTo>
                                  <a:pt x="9" y="8193"/>
                                </a:lnTo>
                                <a:lnTo>
                                  <a:pt x="9" y="8186"/>
                                </a:lnTo>
                                <a:lnTo>
                                  <a:pt x="10212" y="8186"/>
                                </a:lnTo>
                                <a:lnTo>
                                  <a:pt x="10212" y="8193"/>
                                </a:lnTo>
                                <a:close/>
                                <a:moveTo>
                                  <a:pt x="10229" y="8193"/>
                                </a:moveTo>
                                <a:lnTo>
                                  <a:pt x="10212" y="8193"/>
                                </a:lnTo>
                                <a:lnTo>
                                  <a:pt x="10219" y="8186"/>
                                </a:lnTo>
                                <a:lnTo>
                                  <a:pt x="10229" y="8186"/>
                                </a:lnTo>
                                <a:lnTo>
                                  <a:pt x="10229" y="8193"/>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Text Box 6"/>
                        <wps:cNvSpPr txBox="1">
                          <a:spLocks noChangeArrowheads="1"/>
                        </wps:cNvSpPr>
                        <wps:spPr bwMode="auto">
                          <a:xfrm>
                            <a:off x="5294" y="986"/>
                            <a:ext cx="1126"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5EDF" w:rsidRDefault="00F4415A">
                              <w:pPr>
                                <w:spacing w:line="270" w:lineRule="exact"/>
                                <w:rPr>
                                  <w:sz w:val="28"/>
                                </w:rPr>
                              </w:pPr>
                              <w:r>
                                <w:rPr>
                                  <w:color w:val="595959"/>
                                  <w:w w:val="90"/>
                                  <w:sz w:val="28"/>
                                </w:rPr>
                                <w:t>LDO</w:t>
                              </w:r>
                              <w:r>
                                <w:rPr>
                                  <w:color w:val="595959"/>
                                  <w:spacing w:val="-37"/>
                                  <w:w w:val="90"/>
                                  <w:sz w:val="28"/>
                                </w:rPr>
                                <w:t xml:space="preserve"> </w:t>
                              </w:r>
                              <w:r>
                                <w:rPr>
                                  <w:color w:val="595959"/>
                                  <w:w w:val="90"/>
                                  <w:sz w:val="28"/>
                                </w:rPr>
                                <w:t>2020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47" style="position:absolute;left:0;text-align:left;margin-left:36.85pt;margin-top:38.65pt;width:511.45pt;height:410.2pt;z-index:-264788992;mso-position-horizontal-relative:page" coordorigin="737,773" coordsize="10229,82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NCwhbg8AAPyIAAAOAAAAZHJzL2Uyb0RvYy54bWzsXe2O47YV/V+g7yD4&#10;ZwtnRFnWh7Gzwex4JgiQtotGfQCNrbGF2JIradazKfLuvZcUJVLWlTlJWiADbpCxbF1Rlzy8Rzyk&#10;SH749vV4cL5kVZ2Xxe2MfePOnKzYlNu82N3O/pU8zqOZUzdpsU0PZZHdzr5m9ezbj3/+04fzaZV5&#10;5b48bLPKgUSKenU+3c72TXNa3dzUm312TOtvylNWwMnnsjqmDXytdjfbKj1D6sfDjee6wc25rLan&#10;qtxkdQ2/rsXJ2Uee/vNztmn+8fxcZ41zuJ2Bbw3/W/G/T/j35uOHdLWr0tM+37RupL/Ci2OaF3DT&#10;Lql12qTOS5VfJHXMN1VZl8/NN5vyeFM+P+ebjOcBcsPcQW6+q8qXE8/LbnXenbpigqIdlNOvTnbz&#10;9y+fKyffAnbxzCnSI2DEb+sssWzOp90KTL6rTj+ePlcig3D4Q7n5qYbTN8Pz+H0njJ2n89/KLSSX&#10;vjQlL5vX5+qISUCunVcOwdcOguy1cTbwY+DHS58tZ84Gzi09F761IG32gCReFy7CmQNnw3Ah4Nvs&#10;H9qrmet5kA28NvJcH0/fpCtxX+5r69vHD6d8s4L/2yKFo4sivV714KrmpcpmbSJHozSOafXTy2kO&#10;6J/SJn/KD3nzlddkKCJ0qvjyOd9gUeOXHh0PKq9AB07jXR3Pw+xJK3FNinni4DhFeb9Pi112V58g&#10;CABeuF7+VFXleZ+l2xp/xjLSU+FfNT+eDvnpMT8cED08bnMMcTSohyOFJur4uty8HLOiEUFbZQfI&#10;fFnU+/xUz5xqlR2fMqiD1fdbxqsKVIcf6gZvhxWDB9J/vOjOdWPv0/x+6d7PfTd8mN/FfjgP3YfQ&#10;d/2I3bP7X/Bq5q9e6gyKIT2sT3nrK/x64e1o1LT8IuKRx7XzJeXsIWoTOMRrlXQRKhgWCfpaV5t/&#10;QmGDHRw3VdZs9nj4DCXX/g7G3QlezH3JIgY1BNnVuFkwF0gVqjhbuqGIACwkjJ6lH0E94aGDR8Jh&#10;GXanqm6+y8qjgwdQ1uApL+v0CxS1MJUm6HVRIuI8L4dC+wEyIX6RRaCiFLvxQ/QQ+XPfCx4ApfV6&#10;fvd478+DRxYu14v1/f2aSZT2+XabFXib3w4SL/PykG9lPa2r3dP9oRLgPfJ/bYHUvdkNVpbeDQks&#10;JoZlKipezDzf/eTF88cgCuf+o7+cx6EbzV0Wf4oD14/99aOepR/yIvvtWXLOt7N46S05SorTWNGU&#10;vLn832Xe0tUxb+DhesiPQIedUbrC0H8othzaJs0P4lgpCnS/LwqAWwLNqyxW0pYzoM7+AakUqZA/&#10;6D5LKuUsqJPgO6BSj1cciZ1aoy2ViqYEi32oDNiW8OK2MYFhj1TKFi2T4oElUkuklkj71qZQDNAC&#10;HRIpD5V3R6QLS6RXtJy/DEF3jROpB61VbJJaIlVbbbZFaluksuvFWwyJFDpjoM3x7ojUt0R6hUhD&#10;j/kUkdoWadsFpclfS6SWSDsihdjRpT2L3iWRij4hK+3p0YVe2gcL3r0j+j+stO87Pwf9iJZILZF2&#10;RAojcAMi5UMN765FGtgW6ZUWaS/tL4nUSnvbIpXjbXawaXTcPrgg0uBdtkhDS6RXiLSX9pdEaqW9&#10;JVJLpJMvQMFLX4MWKX9D7d21SCNLpFeItJf28BoOPkzHpD00Te2ovR21t6P2/TBSO2oPw7EDIuUv&#10;yr47Io0tkV4h0l7aXxJpJ+0tkSrvWto+UttH2vWRdhMmPrfvkTL+DuG7I1LmWia9wqS9tr9k0k7b&#10;Wya1TGrfyB+Z3IQRMmiSvtPJTXZ207VZgZ24jxYu7ykfE/dQYay4t+LeivuhuIdXXYZM+j7nNjE7&#10;uekak3bqfoRJO3VvmdS2SW2bdKxNejG5CWTwe3wnHzot2hEUO+OeWKmiU/cjTNqpe8uklkktk44x&#10;6cXspvc5uQkm7lginV7ypxf3gc8HHa2453WGXtzDDjjZASc54LS4mN30Pic3wfJflkinibTX9pdE&#10;arW9fZf0//su6fkEizfWclU4+Ga20hou3Ti27OGP+/SUAQVgsv0KeItuStIdyDRu4/A5Sa3Zj+0C&#10;hbW6OiFPQJxBs9pkfbVwAe/s41IWIR+EUpooLr26YLravIjl1ZC65JJqsB7ktlXVu23bMZvAYNfz&#10;8QCrTP517rhO6AcOrmjIX2PsjaAfVxj95cZJXOfsiKUNB1bQR6EkFcUBpCVXRezTgvZ3lxa32Tty&#10;dUR0UPoFTxclMfBpzC8AoUsr8Sm/oACVpKJ4GY/5BW/0dmlxm3G/4H01JTHCL3gXo0sriSi/oAtH&#10;SytcjPnF1MKH8nTG/YIuaDUx5sYBGysy6GBRfGMe6dwAAMI5FYEJ53QI0LnxeqaCkLCAdG6AQgi1&#10;47Km4RqiHQwh2IyXHC5mqUBKOuepQCQeHQY6EmEEYXXpHK6y0TsHNoRzAxjG4xNW5esTSzwyEjwd&#10;B8o1FQW0IVwbgDAeorgCapfPxCODAXuuFBTCaDRIcUSpSw1txl1bDCAYL7WFCkGyIEMBW7oGrqkY&#10;TLg2gIBwTYUgWZCBsNAxIDlXBWGKdAcgjDuHq9R1ICQ+GQj+AIVxSH0VBbrcQKFrIIzXNl8FIfHJ&#10;QPAHKBCuqShMuKaDQDxDfRWDxCcDYTnAYJw+lioGdIwuBxCMA7pUIUiWZCAsBxiMl9pSxYAutaUO&#10;AdCuDyF/2fZYqiAkSzIUlgMUCOdUFGjnggEI4+UWqCAkARkIwQCFcdcCFYUJ1wYgEK6pICQBGQiB&#10;jgLxRAhUDOjaFugQkJAGKghJQIYCzKfRYn48FEIVBdo5aD+riZHOwaNaYbeQDIZwgMM4qKGKAw1q&#10;qMNAO6cCkYRkMIQ6EtRzAZfJ65h84rmA6zgrT0DSvUiFIgG4CKUQ6VgQtS5SkaCBjXQgwDkgiREi&#10;iVQokogMiUjHAkEbab9FKhI0sJEOBDg33vKNVCSSiAyJWEeCcC5WcaCdi3UYSOdgNdq+miQxGRKx&#10;jgSltGIViAmpFetAkMDGKhRJTAZFrGNBuqdCMeEec3UswL/xJxhzVTgSuI6KC5DVsqS5HKfilrkq&#10;IhOBy2DbgUHkjtc/5qqggI9keDB4EVJNkqiCDFaD7ysNXQf58vE6t4yHLxSvkiB4SMYIGwrr8Qhm&#10;urIGo3ExwS6lNYHzQFtPiGtcVk/JNEGADLee6PiZZkDGdEjIQGZMBSWB68iaCEuVGXmogjLhoanI&#10;ZrrKZrTMZrjgr1aGozzNBkKbRNnTIcEyHO9A0cU2rMZPluFAbkcxPLBHHiXMU1HhVkRNxM50Ncvj&#10;IojpmpvRohsXwVUTJD3UdPeUh0PlTXioS29Ga282EN8UaTPskO1CZYq1sT9VLcPx9jPDbV269BJG&#10;S3BmqMHZQg2VKc6GPWZUD+lo1oU4o5U4G0hx8rmiifFJHy+jZbTRxXRFzmhJzgaaHGoZxN9lxxnz&#10;VWS4FREtvh4tdETr0pzR2hz2ONGgIeNFk+dT8TIQ6OAj8WzRNTqjRTobqHQSa02nT2E9UOpE/wbT&#10;hTqjlTobSHXaQ9OIMZPrTNfrjBbsbKDYSdbRNPsU6wQX8ULgHKg8Bl3g9NNlIN1pH/V4gdEPIl5M&#10;5TvT9TujBTwbKHgSaU3DT9XFSxVPtGd1Gc9oHc8GQp72UUVm0kf9CUPHdKgikzBazjNDPc9MBT27&#10;VPREq1uX9HAd2doZiHqyPmqyfipmLoU9gbWu7Bkt7dlA29M+qshM+nj5jBl/DuoCn9EKnw0kPlkf&#10;NZE/qI+wS1I31pvuxY5aMCj8WrTjv3DkwH5suOEdjhCfyhr3sktAp8JQc8InjkMSYIVnCWMIBzTm&#10;g8VXjYHJ0Rgkl5gqN500CiluzhdVupo4qhpuzl/lvGqOEgPNQRmYOIPtfW5ullNsfKO5WOf3qjPY&#10;EubmZlltdxtMoDFp4nu7oVAC7Toj8zar0MQyMm+zCq0dE3NswmBWoeFhZN6iujTLKj7cMXV4JJuk&#10;js9Zbm6WVXzkoTk8qExSx6cPNzfLKj4IuLlZVpGT0RyY1MQZpEdubpZVZCo0B34xSR07B7m5WVax&#10;s46bm2WV952hPXZ5mbjDO7LEBWbZhcez8Aj7g4zu0LETdM+YXSD5SWykcZUTeCcIz4MhRTHJUdiV&#10;YOSSZClmSFNM8hQKbaM7SKZC3Wt0geQqZkhWXFryUjKkK4Y6j19gSFhMMhYzpCyugcQdDDMtWYsZ&#10;0haTvMVgTM6oWCVzMUPqYpK7YIdMsztI9sLWp5FLkr+YIYExyWAMRl3M7iCR1klMRF7bBsItR4cb&#10;MVczBzZifsKbQKsobbDpJA9xA8x2S999u6MvnjqWX7Kk5EYNNqLEnSMmtvCDO/YGh0I1hK4EqCoR&#10;tklFnuRp+Xni6QkzucSAPCc/hQ26BQITkrtuJ/yTuxHLdORnn56wk+Utz8tPYWdiI/yHHuqpTIqE&#10;jIyUkpXObA5lnXHI+rJWHezS7U/LS4XZG3w0KZDufvIutIOAHA4vAHLdRZSTbyijaSf7e5radb69&#10;JUMKUFSW3uKJUfYxEN5oeDUA0UmRppGpQFPJvFGZDb2eKjHTDLYV6yrI7b1N7d5WGVpegld8ZfuN&#10;ylrLh72hLDj5qcbqVSgkYh0Ny1Tkp0itrzAjiE2YyvVcpYn87FMVfKzkW5qYkIHiDFVchhmUZlee&#10;Mn0kXi1Z1fSidCcz11Y0g8xN3kMWZFfWbwjPzoXr5dGZkpmEhzu2Efjm1F1jAdsYysv39GS6dYT/&#10;tY9FzexNO5z/UbcDr8qXdtfv37ADuJxGIaZnPJXbr7BlfVXChvLAJl+yCg72ZfXzzDlX6el2Vv/7&#10;Ja2ymXP4voBZITGMRoFZw7/AHCYco67UM0/qmbTYQFK3s2YGPWd4eN/AN7jk5VTluz3cSSynVZQ4&#10;I+Q555vYo3/CK6gk+AUmpghf//czVKAXWixjluAu0p/KV4e3wdALmMeC01Cc5hV+lo63U1Wcorzf&#10;Q99gdldV5RmxgaISyli5VGTCaAbL0sP3gqCFE4uYU6awMBwhx91YPZAEon34+lwdeWO6EhNYnBMc&#10;3M6wsc67KuVkFoy91gTNixInGfE24Juix40foofIn/te8DD33fV6fvd478+DR1A/68X6/n7NfsH7&#10;Mn+1z7fbrMDbOK/HQ1Gv4EezqUXbKj3nxU7MLjqmecFzooW83URw9ftv2YL1FauoqKzN69Ork29h&#10;KhVWNTz3Rr7ouKLjCTgQHAEHvyM/AFPsVucdMAXU8h0w1z7frNMmVb9zPlllXrkvD9us+vhfAAAA&#10;//8DAFBLAwQKAAAAAAAAACEA+wR4iMMAAADDAAAAFQAAAGRycy9tZWRpYS9pbWFnZTEzLnBuZ4lQ&#10;TkcNChoKAAAADUlIRFIAAAARAAAAEQgGAAAAO21H+gAAAAZiS0dEAP8A/wD/oL2nkwAAAAlwSFlz&#10;AAAOxAAADsQBlSsOGwAAAGNJREFUOI1j+P//f+9/ykAv4/////8zUAiYKDWAaoawoAukNAUwfPjy&#10;Dq+m1uxpDOryOrgN+fDlHcP7T2/xGvLn7x8U/uAJk1FDMAFGFAvwCBHWxIyqbZjlHSYGBoY+Cs3o&#10;AwB/TFrftTK17QAAAABJRU5ErkJgglBLAwQKAAAAAAAAACEAZocQhr0AAAC9AAAAFQAAAGRycy9t&#10;ZWRpYS9pbWFnZTExLnBuZ4lQTkcNChoKAAAADUlIRFIAAAARAAAAEQgGAAAAO21H+gAAAAZiS0dE&#10;AP8A/wD/oL2nkwAAAAlwSFlzAAAOxAAADsQBlSsOGwAAAF1JREFUOI1j+P//f+9/ykAv4/////8z&#10;UAiYKDWAaoawoAus7tZl+PH1NU4NHNyiDKGll/Eb8uPra4bvn1+S5JLBEyajhmACjCjm4BbFqwGb&#10;/DDLO0wMDAx9FJrRBwDUKVgMYFooHgAAAABJRU5ErkJgglBLAwQKAAAAAAAAACEASlfN0cgAAADI&#10;AAAAFQAAAGRycy9tZWRpYS9pbWFnZTEyLnBuZ4lQTkcNChoKAAAADUlIRFIAAAARAAAAEQgGAAAA&#10;O21H+gAAAAZiS0dEAP8A/wD/oL2nkwAAAAlwSFlzAAAOxAAADsQBlSsOGwAAAGhJREFUOI1j+P//&#10;f/d/ysAmxv////9noBAwUWoA1QxhQeY8fPqGIapwBkFNy/ozGOSlRbAb8vfff4Y3778QNOTvP9Rg&#10;HDxhMmoIJkCJYmYmRgYRQR6CmpiZGFH4wyzvMDEwMPRQaMZmANvjW1dgFXRjAAAAAElFTkSuQmCC&#10;UEsDBAoAAAAAAAAAIQDNxE1czAAAAMwAAAAVAAAAZHJzL21lZGlhL2ltYWdlMTUucG5niVBORw0K&#10;GgoAAAANSUhEUgAAABEAAAARCAYAAAA7bUf6AAAABmJLR0QA/wD/AP+gvaeTAAAACXBIWXMAAA7E&#10;AAAOxAGVKw4bAAAAbElEQVQ4jWP4//9/93/KwCbG/////2egEDBRagADAwMDCzLn/59fDH/fPCSo&#10;iVlEnoGRhQ27If++vGH4uqGeoCE8ET0MzAJScD5VvDNqyGA2BCWdMDAyMTBy8hPWxYhq9+DJO1Qz&#10;pIdCMzYDACALWJWRiGrZAAAAAElFTkSuQmCCUEsDBBQABgAIAAAAIQCD2bvv4QAAAAoBAAAPAAAA&#10;ZHJzL2Rvd25yZXYueG1sTI/BasMwEETvhf6D2EBvjeyaWoljOYTQ9hQKTQqlN8Xa2CbWyliK7fx9&#10;lVNzGpYZZt7m68m0bMDeNZYkxPMIGFJpdUOVhO/D+/MCmPOKtGotoYQrOlgXjw+5yrQd6QuHva9Y&#10;KCGXKQm1913GuStrNMrNbYcUvJPtjfLh7CuuezWGctPylyhKuVENhYVadbitsTzvL0bCx6jGTRK/&#10;DbvzaXv9Pbx+/uxilPJpNm1WwDxO/j8MN/yADkVgOtoLacdaCSIRIRlUJMBufrRMU2BHCYulEMCL&#10;nN+/UPwBAAD//wMAUEsDBBQABgAIAAAAIQAMoc07FwEAAGUIAAAZAAAAZHJzL19yZWxzL2Uyb0Rv&#10;Yy54bWwucmVsc7zWTWrDMBAF4H2hdzDa1/I4iZOUyNmUQrYlPYCwx7aI9YOllub2FRRKA2G6m6Uk&#10;/ObjLWQdjl92Lj5xicY7JaCsRIGu871xoxLv59ennShi0q7Xs3eoxBWjOLaPD4c3nHXKH8XJhFjk&#10;FBeVmFIKz1LGbkKrY+kDunwy+MXqlJfLKIPuLnpEWVdVI5e/GaK9ySxOvRLLqc/zz9eQJ/+f7YfB&#10;dPjiuw+LLt0ZIY3Ns3OgXkZMSljsjf7Z3JXBjULeN8CKBwErSsGEIA1bniK2VA9Q8yCgphRMCNIA&#10;TEVQPTQ8hoYyAFcRQCk2PE1sKAMwIYBW5L8Ix6UNFdXFmgexpgx7HsOeMgBTEfDbhLx5HLTfAAAA&#10;//8DAFBLAwQKAAAAAAAAACEAY+dBI8QAAADEAAAAFQAAAGRycy9tZWRpYS9pbWFnZTE0LnBuZ4lQ&#10;TkcNChoKAAAADUlIRFIAAAARAAAAEQgGAAAAO21H+gAAAAZiS0dEAP8A/wD/oL2nkwAAAAlwSFlz&#10;AAAOxAAADsQBlSsOGwAAAGRJREFUOI1j+P//f+9/ykAv4/////8zUAiYKDWAgYGBgQVd4On7nwx/&#10;8TiOmZGRQVqQHb8hS068YPjy8y9OQ3jYmRnKPeVRxKjinVFDBrMhGOmEmx2/udjkB0/eoZohfRSa&#10;0QcAsWhYbKONovIAAAAASUVORK5CYIJQSwMECgAAAAAAAAAhALzo3OfEAAAAxAAAABQAAABkcnMv&#10;bWVkaWEvaW1hZ2U5LnBuZ4lQTkcNChoKAAAADUlIRFIAAAARAAAAEQgGAAAAO21H+gAAAAZiS0dE&#10;AP8A/wD/oL2nkwAAAAlwSFlzAAAOxAAADsQBlSsOGwAAAGRJREFUOI1j+P///8b/lIHTjP/////P&#10;QCFgotQABgYGBhZkzt/fvxi+vHxIUBOPuDwDMysbdkO+vHzIsC7VhKAhQbPPMPDLqML5VPHOqCHD&#10;3hCUvENuih08GZCJgYGhi0IzNgEA6zFimt+HnuMAAAAASUVORK5CYIJQSwMECgAAAAAAAAAhACYW&#10;xubDAAAAwwAAABQAAABkcnMvbWVkaWEvaW1hZ2U4LnBuZ4lQTkcNChoKAAAADUlIRFIAAAARAAAA&#10;EQgGAAAAO21H+gAAAAZiS0dEAP8A/wD/oL2nkwAAAAlwSFlzAAAOxAAADsQBlSsOGwAAAGNJREFU&#10;OI1j+P///6b/lIFNjP/////PQCFgotQABgYGBhZ0gYcvPzD8/YfbccxMjAzy4gIoYhjescydzfDm&#10;4zechojwczEcn5yKIkYV74waMuwNwUhsVEmx5ACqhUkPhWb0AAD4kGZJBHi1OQAAAABJRU5ErkJg&#10;glBLAwQKAAAAAAAAACEA67HdwAY9AQAGPQEAFAAAAGRycy9tZWRpYS9pbWFnZTEucG5niVBORw0K&#10;GgoAAAANSUhEUgAAAtsAAALbCAYAAAArcEyoAAAABmJLR0QA/wD/AP+gvaeTAAAACXBIWXMAAA7E&#10;AAAOxAGVKw4bAAAgAElEQVR4nOzdd3xb9dX48Y9kyUuecfYO2QkJEAgZhAwyCCMQU0oXpS1P19MB&#10;tHTv8bRPaft0PF0Phf5KobQFWigbApmETBKyl504ife2bEu29u+Pm6E77HhJ90o679fLr3K/V3ZO&#10;aWofH517ji0SiSCEEGJA5AIF5z4Ko/75UteF5z7X1sM/Jwx4Ad+5D3/UPxtde4A2oLUX/xnuy78A&#10;IYQQajZJtoUQwpAdGAwM7+JjCPoEOs2USAdeGGgGGs59NEb9s/a6EagHmkyJVAghLE6SbSFEqhoK&#10;jAPGn/vPqcBqlKQ5DGQDDrOCS0CdQBVQ2c1HFUrVXQghUoYk20KIZJUFTEZJoqegJNTRH5nmhZay&#10;IijV8AqgBDgKHDv3nyeADvNCE0KI2JBkWwiRyGzAWJRkeqrmYww974EeUJFwGAJeIj4PEd+5//Sf&#10;v/aor/3nr7vPMzPmrCV98nUXrmtb/fxxcyXONBsOuw1Hmg1nmo00uw1nmh3HuXNnmo0Mh50sp53M&#10;dDtZzjQynXay0pWzLGcamel2Mh127HZT/nWdFwbOok7Az/9ng4lxCSFEv8hbpEKIRDIZmAfMP/ef&#10;M1Eq2DEV8bUT9rQQ8bYQ9kb9ZxeJM5dInPsWg0d17Q+GOV7jHdA/43xS7spIIzdT+cjJdJz7Z8eF&#10;s+h/znQOWJu6HaWlZzxwk+ZeI3AQ2H/uYx9wBOXhTyGEsDRJtoUQVlUIXMvFxHoeMGgg/4BwJILH&#10;F6LFG2R4fjrONPuFe/4jG+h8999EvG4IBQbyj7UsXzCMLximpSPY489x2G3kZzkY5HIwyOVkkMtJ&#10;YdQ/D3I5KMh24Ij6d9sHRcDScx/nBVEq3/s1H7X9+YOEEGKgSbIthLACBzAbdWI9hQFoA/H4QjS0&#10;B2jyBHB7g7R0BGnxBmn2BnB3BAmdG3D3uRtGMywv/eIn2mxE2qR74VKC4QiNngCNngDdtVyfT8gL&#10;XU6G5joZWZDByIIMRhRkkJ/Vpx9FDuDycx8fijqvRUm6dwFbgO1Ae1/+ACGEGAiSbAshzDAGdWJ9&#10;Nf1oBwmEwjR5gjS2B2ho99PQHlA+2gJ0BHo2Lrq1M6hKtm2uAS2ipzx3RxB3R5Cyhk7dPVdGGiML&#10;0hl1Lvk+n4gPyXH2pY98GLDq3AcoFfB3gbdQku+tKG0pQggRF5JsCyFizQXM5WJiPR8Y0ZcvFI5E&#10;aPIEqHb7qXH7qXb7aGgL0OIN0t9HvVs86tYJe05RP7+i6CmPL0RJbQclterKuDPNxvB8JQkfNziL&#10;8UWZjC3K7G0l3IHy928u8EWUiShHuJh8v4UyHUUIIWJCkm0hxECyA9O4WLWej/IQY6+fovMHw9S1&#10;+VWJdY3bTyAUmwlK9e3q8c92qWybLhCKUN7ko7zJx45TrRfOC7MdjCvKvPgxOIshuU7sth5VwW0o&#10;fydnAp8+d1aGOvk+MaD/RYQQKU2SbSFEfxQBC7mYWM8F8nr7RULhCHVtfsqbfFQ0d1Le5KOxPdDv&#10;anVv1LrVybYtIxucWRCQ0c9W0+wN0uxtZ1/5xVbsTKf9QvI9YXAWk4ZmMSw/vacJ+IRzH/ecu65F&#10;SbrPJ+AHkPX1Qog+kmRbCNEbaSgTQlaf+7gGpZrdK22dQSqafZQ3dVLe7KOy2RezinVPVbXoFxva&#10;cwYRbq40IRrRW50BZRRi9DjE7HQ7k4ZmM3FoFhOHZDFxaBa5mT36sTcMuPPcB4AbeJuLyfc7yCZM&#10;IUQPSbIthLiUEVxMrlfQy/F74UiE+rYAZQ0dnGnspKLZR4u356Pl4qUzGCYSiWCLqoTaXUWSbCcw&#10;rz/MgYp2DlRcrIAPy0tn0lAl8Z40NJuxgzJ6MpYwH7j53Acofd+lwK+Af6OsoRdCCEOSbAshtNKA&#10;RSiLRVYDV/Tmk6OT67KGTk43dOD1J8Y78MFQBKfjYrJty5G+7WRT2+qnttXP26VuQHkIc/KwbGaN&#10;cnH5qBzGDc7sSeuJDWXB0u+A36JUup8HXkBZviOEEBdIsi2EAMhGGZW2FrgVpRe7RxI5udbqDIZx&#10;Oi5WOWUiSfILhCIcqfJwpMrDU7vryMlIY+a5xHvWKBeDc9Mv9SVsXJx28l8oD1s+f+5jK8roQSFE&#10;CpNkW4jUVQSsQUmwV9GLOddef4jSug5Kar2U1HXg8YViFWNceX0hVU+vTCRJPe2+EDtPtbLz3PST&#10;4fnpzBqVwzXjcpk5OqcnX2IC8MC5j2bgZZTE+3WgLTZRCyGsTJJtIVLLeJTkei1Kq0iPRvKFIxGq&#10;W/yU1Ho5UeeloskX10kh8dLaGWJY/sVrm1S2U16N20+Nu4nBuU5Vsh3xecHhxJbm7O7TC4G7z334&#10;gI0oifeLgDwMIESKkGRbiOQ3FLgLZaX1/J5+UrJWr7vT7AmorqWyLc67amyu6rrz7Sfo2PZXnBOu&#10;wTlxPs5J80gbPL67L5HBxQeNf4/S5/008BRQHpOghRCWIMm2EMkpB6V6/SGUCSKX/P96OBKh2u2n&#10;pCa5q9fdqdcm2/KApDhnWJ66dztQug18HgLHNhM4thkAe/5wHBPnkT5tMc7J12FzdNnvHd3n/VOU&#10;3u5/AM8A9TH6ryCEMIkk20IkDydK7/WHgNtRHnrsVipWr7tTo5m1bUvPhvQs8Mtim1R25RgXafaL&#10;E0rCHa0EKw7rXhd21+Df+zz+vc9jy8zBOeMGMmatxjHhGmxpXf64tQHXn/v4NbAe+DvwHNDa1ScJ&#10;IRKHJNtCJDYbygbHDwHvBQZf6hOq3T6O13g5UZua1evuVLk7dWd2VxFhf4UJ0QirWDK1UHUdPLUL&#10;It1P3Il0tuPf+wL+vS9gcw0i/fIVpM9ajWPMbGz2Lud6O4Abz308jNLf/SfgTWSDpRAJS5JtIRLT&#10;DJQE+4MoDz12q7UjyIGKdt4920ZdW+BSL09Z/qDSThM9Z9meU0S4WZLtVDZ1uEt1HSjZ3qvPj3ia&#10;8O18Gt/Op7HnDyd95gqc05fiGHsFNnuXzyhnoDxrcRdKT/djwJ9RRgsKIRKIJNtCJI7RwPtRkuwr&#10;L/VifzDM0WoP+8rbOVnXIRXsHgqGIqTLYhtxTla6ndxMdUIcKO1dsh0t7K6hc9tf6dz2V2zZBTin&#10;LiZ9+hKcE+djS+9y+uYY4NvAt1AmmvwJeBbQvxUjhLAcSbaFsLYC4E6UCvYSoNu90uFIhNMNnewr&#10;b+NwlQd/UFLs3vIFw6RHL7Zxyfi/VLZ8WiG2qHc6QvVlhN01A/K1I94W/O++gP/dF8CRgXPiPJzT&#10;lpA+bXFXC5VswA3nPlqAJ4E/AgcGJCAhRExIsi2ENc0C7kOpYl9y2UyN28+Bijb2V7TT2pHaDzn2&#10;l0e72EYq2ynt2svyVNf9qWp3K+gjcHwLgeNb8L5gxznlOjKueQ/OyQu7eriyAPjsuY+dKEn3PwBv&#10;bAIUQvSVJNtCWIcdZVX6/SiVq261eAMcrPCwv6Kd2lb/pV4ueqi1M8jw/IwL1zapbKe00YWZqutA&#10;6Y7Y/6GRMIHjbxE4/ha2vKFkXl1M+tW3k5Y/vKvPmHfu4xdcrHbvj32gQoiekGRbCPPlAfcCnwcu&#10;6+6FXn+Iw5VKgn2mUdo1Y6HZE1RdS2U7dY0rylC1FEWCfgJl78Q1hkhrHR0bH6Zj0yM9qXbnA585&#10;97ELJel+CmiPX8RCCC1JtoUwz2SUBPtjKEtoDAVCYY5Ve9lf0U5JrZewtGHHVH2bdrGNVLZT1YoZ&#10;6v/tg2f2QcCkX3J7X+2+9tzHr1E2Vf4JeDtO0QohokiyLUT8rURpFbkZ5YEnQ22dQXaVtbK7rBWP&#10;X0bsxkttq091bXNmQroL/B6TIhJmuXyUZuRfrPq1e6mX1W4Xyi/0HwOOA/8PeBwYmKc8hRCXJMm2&#10;EPGRDXwY5aHHGd29sKK5kx0nWzlU2U5IqthxV9XsIxKJqCZQ2HMGEW6SZDuV2IGiHKfqzCrJ9gW9&#10;r3ZPBR4CfgS8AjwKvAQyGVSIWJJkW4jYGocyLeDjQGFXLwqFIxyp8rD9lJvyJl9XLxNx4A8rmUf0&#10;Ww5Ksl1uVkjCBAsn5auWG4XbGgjVnDAxou71strtAG4793EA+AHK3G5JuoWIAUm2hYiN61FaRdYC&#10;Xa6I8/hC7DnTys5TrbR2ysg+q9AttpGJJCln0eQC1XXg5E6TIuml3le7ZwP/RJJuIWJGkm0hBk4a&#10;ymrlLwNXdffChjY/2066efdsO0F54tFyOgOaxTYykSTlXDZUPd7eci0kPdDLarck3ULEiCTbQvRf&#10;FsrDR18CJnT3wrKGDt4udXO8RvZOWJnXHyIvK3qxjVS2U0lBtoMsZ9TIv3A4IZPtCwyq3Rnz7sLu&#10;Muxsi066f4iSdMsT2kL0gyTbQvRdIco82/uAoV29KBSOcKjSw7bSFqrcsnwmEbg71Itt7C6pbKeS&#10;VTMHqVe015wg4mk2MaKBc6HavfUvZFxzB1mL7sGeZ/jtazbwDHAU+G/g70DQ6IVCiO5Jsi1E740G&#10;vgB8km7mY3cEQuw53cb2U25ZoZ5gmr3qnMImle2UMmdsruo6oavaXQl04tv+N3y7niHjqjVkXv9R&#10;0gaNNnrldJRRgd8Hfgr8GZCnuIXoBUm2hei5qcBXgbsBZ1cvamwPsOOUm71n2/AHpeUxEekW20hl&#10;O6WMKMhQXSdlsn1eKIDvnWfx7X2e9Fk3krX4XtKGGi6ynQD8AfgO8HPgYUDmYQrRA5JsC3FpE4Dv&#10;oiTZXU4WKa3zsv1kKydqpR870dUYLLaxZbiI+CS3SHYzR7pIs19sIYn4vATP7jMxojgJh/DvfwX/&#10;/ldwTl9G5nUfxjnuSqNXjgD+B/gZsA8oBs7GMVIhEo4k20J0bRTwLeA/6KKS7Q+G2V/ezvZTbl01&#10;VCSuaoPFNracIkm2U8AN09QPDQZOvwOh1GpVDhzdSODoRtJGzSBzwYdIv3wFtjTdt0A7MAc4BvwK&#10;+CVQH+dQhUgIkmwLoTcU+DrwaSDT6AUt3iA7y9zsOd1GR0Ae1E82AaPFNq5BhBulgJfspo7QrGgv&#10;SeIWkksIVR7B889v4l33azLnvY+Ma4qxZxdoX5aF8v3yfuCPKC0mlXEOVQhLk2RbiIsKUWZk3we4&#10;jF7Q0O5nw9FmDlV6ZABtktMutpHxf8kv3WEjP0vdKRYo3WFSNNYRaa2j443fEIlEyF5yb1cvywYe&#10;QJnQ9BjwE6AsPhEKYW2SbAuh/JD4Isqc7HyjF7R1Btl4rJk9Z9qQHTSpQbvYxiYPSSa9G6YVqkf+&#10;NVcRbjxjYkTWkrXgA6prbavVOekok5ruRRkX+F0k6RYpzn7plwiRtGzAB4HjKMsbdIl2ZyDMG0ea&#10;+OUb5ew+LYl2KvH41OMapbKd/OZdpv4WkNRTSHopc9mnsaVf3KoZCAR4+eWXOXbsGMGgYU+7A/gw&#10;ypzuH9PNmFQhkp0k2yJVzQO2AU+izM1WCYTCvF3awi/WnWXLiRYCIcmyU427U51ASLKd/MYWqR/R&#10;kGT7oqxFd6uuT5w4QWtrK3v37uXFF1+kpKSEUMhwn0AGSk/3CeAjqB+FECIlSBuJSDWjUHoJP4TB&#10;N/1wJMK+8nY2HG3CLYtoUlqzRz1dRtpIktuownTS06JG/oWCBE/tMjEi68hc9kls6dkXrgOBAMeO&#10;Hbtw3dHRwe7duzly5AizZs1i/Pjx2O26Wt4IlF7uz6I8TCm/yYiUIcm2SBXZKA8/fuXcP+ucqPXy&#10;+qFG6mSEn0AW26SaVTOKVP3HwYpDRDrbTYzIOrIW3aO6PnHiBD6ffomkx+Nhx44dHDlyhNmzZzN2&#10;7FijLzcXeBv4G8qSMJlcIpKeJNsi2Z3vy/4JBu0iAFUtPl4/3MSp+o64BiasrcbtV13bnBnYMnKI&#10;+CQBS0azRqtbimUKiSJz6Se6rWobaW1tZevWrRQVFXHllVcybNgw7UtsKO8urkX53vxzoHNAAxfC&#10;QqRnWySzJcAu4K8YJNot3iD/2lPH/22qlERb6FS7lcU20WzSt520Bueql7ZIv7Yia9FHVNclJSWG&#10;VW0jjY2NrF+/nk2bNtHc3Gz0EhfKw+nHgPf2M1QhLEsq2yIZTQceAtYY3ewMhNlyooXtJ90EZbyI&#10;6ELQaLFNziAZBZeE5l+Whz2qhSTsdROqPGxiRNaQueTj2DLUVe2jR4/2+utUVVVRVVXFhAkTmDVr&#10;Fjk5usEk44Cngc0os7r39T1qIaxHkm2RTIYB3wM+AaRpbwbDEd4pa2Xj8Wa8ftn6KC4tEIqQEb3Y&#10;xiWV7WR0/RT1VsTgqV0Qke8RWdd/VHXdm6q2kbKyMs6cOcOUKVOYMWMGmZm6Bb1LgD3An4BvIuvf&#10;RZKQZFskg2zgQZSHHw1nuR6r9vDqoUaaPIbzYIUw5AuEyYhebJMjD0kmo0lD1c9MSwuJvqodDAb7&#10;VNXWCofDHDt2jFOnTnHFFVcwceJE7eQSO0rB5C6UFpP/BeSpdZHQpGdbJDI7ypayEuAHGCTaNW4/&#10;f367mid31kqiLXqtXbvYRirbSScvM43sdPWPwkCJJNtZ16t7tbuaQNJXfr+f3bt38/rrr9PQ0GD0&#10;knyUBycPAosH7A8WwgSSbItENQtlfNSfgJHamx5fiBf21fP7jRXy8KPos9YO7WIbqWwnm5UzB6lX&#10;tNeXEW6tNTEi82UuvhdbhuvC9UBVtY00Nzezbt06du7cSWen4UCSqcAm4GEMtvwKkQikjUQkmizg&#10;O8CXMPj7GwxH2HnKzcZjzfiC8vCj6J8mr2axjUwjSTpXj8tVXQdKtpkUiXVkLv6Y6rq/vdo9cfLk&#10;ScrLy7tqLbEBnwRuBT4HPBfTYIQYYJJsi0SyEvgDMNHopvRli4Emi22S38iCDNV1qvdrZyy+F3uc&#10;qtpa51tLSktLmTt3LoMHD9a+ZCTwLEqy/VmgOi6BCdFP0kYiEsEQ4AlgHQaJdkO7n8ekL1vEQI1b&#10;Xc2zOdKxZeZ28WqRaKYOz8aRdvHHYCTgI3B6r4kRmS/LoKrdRXtHzJxvLdm1axd+v9/oJcXAUZRq&#10;t83oBUJYiSTbwuo+hrLw4G7tjWA4wubjzfxuQyUnpS9bxECN269fbCPV7aSxfHqh6jp4dh8EUneR&#10;Ycb1HzOtqm2ktLSUl156idOnTxvdzkfp494ETIljWEL0miTbwqomABuA/wfospszjZ38YWMFbx5t&#10;lsU0ImbOL7aJZpe+7aQxfYRLdZ3qU0iyltyrujajqq3V2dnJtm3bWL9+PW632+gli4H9wDcAp9EL&#10;hDCbJNvCamwovXgHgWXamx0BZcrIo29VUdcmo1dF7AVC6nRbJpIkB4cdCrLVjy0FTqZusm21qrZW&#10;bW0tr776Kvv37ycY1LULZgI/At4Bro17cEJcgjwgKaxkAkole6nRzYOV7bxyoFE3+1iIWOrULraR&#10;WdtJYem0QtXIv3BbPaGaEhMjMpe2V7u0tNT0qrZWOBzm8OHDnD59mrlz5zJypG7q62xgO8oinG8B&#10;nnjHKIQRqWwLK4iuZi/V3mzxBnhiew1P766TRFvEncennbUtyXYyWDBRPbI5ULrDpEjMl7HoI9gz&#10;L+4ECwaDHDlyxMSIuufxeNi0aRPbt283eoDSDjwAHAJujHtwQhiQZFuY7Xxv9m8Bl/bm7rJWfrOh&#10;ghO13rgHJgSAu0OzRVLaSJLCuKIs1XUqJ9tZS/5DdW3FqraRsrIyXn75ZSorK41ujwdeAx4HCo1e&#10;IES8SLItzHLJavZjb1fzwv4G/LKcRpioyaNZbCNtJAlvWF46GY6LLSSRcJjAydRMtjOuuyehqtpa&#10;HR0dbN68uasqN8CHUarcq+MbmRAXSc+2MMMo4DFghdHN3WWtvHa4UZJsYQn6xTZSJEt0N2pXtFcf&#10;I+JpNjEi82Qt/bjqOlGq2lplZWXU1NRw7bXXMmrUKO3tkcCrwCPAg0BbvOMTqU0q2yLe3gscwCDR&#10;lmq2sKLqFqPFNnkmRSMGwuwxOarr1K1qf1hX1bbSBJLe6kGV+xMoP3+WxjUwkfIk2Rbxkgf8BXga&#10;g7nZ53uzZTmNsBrDxTbykGRCG5qbrrpO1fna2qr2yZMn6ehI/O/B53u5q6qqjG6PR3lO6FdAltEL&#10;hBhokmyLeLgO2Afco73h7ghKNVtYWhjQ5NrykGQCmzs+F7s9ql/b5yF4dr+JEZlDqWrnXrgOhUIJ&#10;1at9KR0dHWzatIldu3YRCOh2MtiA+1F+Ls2Pe3Ai5UiyLWLJCfwXsBll6ojKsWoPv5NqtkgAusU2&#10;8pBkwlo8pUB1HSjbA2HdkpSkZ9SrnQxVba3S0lJeeeUVamtrjW5PAd4CvoqSgAsRE5Jsi1iZAmwD&#10;vgmkRd8IhMK8fKCBJ3fW0hEImxKcEL3REVCP/7NJZTthTRqWrboOlG4zKRLzZCy8O6mr2loej4f1&#10;69ezZ88eo+2TDuAnwEuA/BYtYkKSbRELdwPvAtdob9S3+fnjlip2nGqNf1RC9JHHJ7O2k0FOup2c&#10;DNXv/inZr5219BOq62Tp1b6U48eP89prr9HQ0GB0+2aUtpLr4huVSAWSbIuBlAH8AXgCyNbe3Hum&#10;jT9sqqTGbfiUuBCWpVtsI20kCWn5DM3Iv+ZKwk3lJkYUfxkLPoQ9S13VPnz4sIkRxVdraytvvPEG&#10;+/fvJxzWvbM6GtiEtJWIASbJthgo44G3gU9rb3QGwjzzTi3PvVuv630VIhFoF9tIZTsxzZ2gHtmY&#10;klXtZZ9UXadKVTtaJBLh8OHDrF+/Ho/Ho70tbSViwEmyLQbCzcAe4GrtjYrmTn6/sYIDFbpvaEIk&#10;jPo29bsxNpck24loVGGG6jpQmlrJdsaCD6Z0VVurvr6eV199lYqKCqPb59tKFsY3KpGMJNkW/WEH&#10;fohSAVBlH+FIhK0lLTyypYpmb+o96S+SS7Wm9cmW5sSWJYttEsnEIVk40y7+yIuEAgRP7TYxovjL&#10;WvYp1XUqVrW1/H4/W7ZsYe/evYRCIe3t0SjTtL6CtJWIfpBkW/TVEGAd8C0034TaO4M8sb2G1w83&#10;EZauEZEEag0W29hlsU1CWTGjUHUdrDhExNduUjTxlzH/A7qqdjJPIOmtY8eO8cYbb9Dervs74QAe&#10;QtpKRD9Isi36YiHKtJHl2huldV5+t7GS0rrUrpaI5GK02MYmD0kmlJkjNSvaU6xfO+sGdVX71KlT&#10;eL1ek6KxpqamJl599VXOnDljdFvaSkSfSbIteusBlKe1R0UfhsIRXj/cyF+21dDu070VJ0TC82sX&#10;28hDkgnDbodCl0N1Fji5w6Ro4i9j/vuxR7U9pXqvdncCgQBvv/02u3fvlrYSMWAk2RY9lQs8A/wS&#10;ZTPkBU2eAI++VcXWErcpgQkRD50B7axtqWwniiWTC1Qj/8LeFkKVqZNsZt2gHhIlVe1LKykpYd26&#10;dbS26nZCSFuJ6DVJtkVPXA68A9ypvXGwop3fb6ygotkX/6iEiCPtOzYykSRxLJykWdF+cqe+LyhJ&#10;Zcx7n1S1+6i5uZnXXnvtUm0lc+MblUhEkmyLS7kb2Imyfv2CUDjCqwcbefqdOnzB1PihJVKbWzNV&#10;RyrbiWP84EzVdaA0dVpIspb/p+paqtq9EwwGL9VWsgX4QPwjE4lEkm3RlS63QXp8IR7fVs22k9I2&#10;IlJHk0eS7UQ0OMdBplP9oy5V5mtnXHuXVLUHSDdtJZnA34AfIX3coguSbAsj44CtGGyDrHb7+L/N&#10;lZxq6Ix/VEKYqE672Ca7EPnZan2rZhap+rWDtSeJtNaZGFH8aKvaZWVlUtXuh/NtJWfPnjW6/Q3g&#10;OSDH6KZIbZJsC615wG7gGu2N/eXtPLKlihZZUiNSUE2rdrGNA1t2vknRiJ66cmyu6jqYIlNIMq69&#10;C3vU30+pag+MYDDI1q1bOXDggG72PnA7sA0YH/fAhKVJsi2i3Q5sRFlYc0EoHOG1Q438c08dgZD0&#10;Z4vUVGe02EYekrS8YXnpqutAyTaTIokvo6q2x+MxKZrkc+jQIbZu3UogENDemgXsAq6Pf1TCqiTZ&#10;Fud9FngWyIo+9PhCPL69hrdLpT9bpLYw6Dai2qRv29KuHJNDmv1iC0kk0Eng9F4TI4qPjLnvlap2&#10;HJSXl/PGG28Y/RIzBFgPfDz+UQkrkmRb2ICfAb9F8/ehttWv9GfXyzZIIQDdOzuy2Mbalk7TrGg/&#10;sw+CyT+mNGvFZ1TXUtWOnZaWFl5//XXq6+u1t5zAI8CvgbS4ByYsRZLt1JYB/B34kvbGiVovj2yp&#10;lP5sIaLoFtvIynZLmzJMNUgpJaaQZMx9j6qqHQ6HpaodY52dnaxfv56TJ08a3b4PeBUoMLopUoMk&#10;26mrEHgDeJ/2xvaTbv66vUbmZwuhoVtsI5Vty8pKt5ObqS4opkKynbXis6prqWrHRzgcZufOnezd&#10;u5dwOKy9vRJlX8XU+EcmrECS7dQ0HuWJadUDHKFwhBf21fPKwUYkzRZCT7fYRirblrV8eqF6RXtr&#10;PaHaUhMjir2Ma96DPftiATUcDnPo0CETI0o9x44d46233iIY1L0rPAXYAayKf1TCbJJsp56rUf4P&#10;Py36sMOvPAi5+3SbOVEJkQAaPerJA9KzbV3XTshTXadEVXulVLWtoLKykjfffJOODt3zTgXAK8AD&#10;8Y9KmEmS7dRyM7AZGBZ92Nge4OEtVfIgpBCXUN+mTrZlsY11jS7UrmhP7mQ745o7dFVt6dU2T1NT&#10;E6+//jotLS3aW2nAL1EennTEPTBhCkm2U8cngRcAV/ThqfoOHt5cSWO7blaoEEKjukU9yUIW21jT&#10;+KJM0h0Xf7xFwmECJ3eaGFHsGfVqt7e3mxSNAPB6vbzxxhvU1NQY3f44ysbJLKObIrlIsp0afgQ8&#10;jGb80MHKdh7fVk1HQPcwhxDCQG1bQL/YRmZtW86KGer2nlD1MSJeXYUxaWRcvRa76+KYQ6lqW0cg&#10;EGDjxo1dTSq5FXgTZWCBSGKSbCe3dOAJ4BvaG7vKWnlmdx2yEFKI3tEttpEtkpZz+SjVG3hJ30KS&#10;tTdUCXgAACAASURBVPLzquvTp09LVdtCIpEIO3fuZP/+/Ua3FwJvAaPjG5WIJ0m2k1c+8Bpwt/bG&#10;pmPNvLi/QSaOCNEHgZD6nSCpbFuLHRiU41SdJXOynT5HX9WWCSTWdPjwYXbs2GE0GnAm8DaawQUi&#10;eUiynZxGA1uBZdGH4UiElw40sP5YszlRCZEEOvyaZFsq25Zy3eQC7FEj/yKd7QTPHjAxotjKXiVV&#10;7URy6tSprkYDjkX5uT0v/lGJWJNkO/lchvKW1OXRh8FwhH/tqWPnqVZzohIiSegX20hl20oWTVY/&#10;sBooewfCybkJN33ObdKrnYAqKyvZsGEDPp9Pe6sIWA+sjn9UIpYk2U4uU4EtKEtrLvAFwzy5o4YD&#10;FTJvVYj+cndoFttIsm0pE4aohzsESneYFEnsZa+6X3V9+vRp2tpkV0IiaGho4M0338Tr9WpvuVAm&#10;h90e/6hErEiynTxmoyTao6IPvf4Qj71dTWmdzNAWYiDoFttIG4llFGY7yHKqf6wFSreZFE1sSVU7&#10;8bndbtatW4fb7dbecgLPIAl30pBkOznMBTYBQ6MP3R1BHn2riopm3VtVQog+qm/1q65t2QXIYhtr&#10;WDlzkGpFe6ipnHBThYkRxU72qvtU12fOnJGqdgLyer28+eabNDQ0aG9Jwp1EJNlOfIswmNNZ3+bn&#10;kS2Vuo13Qoj+qXJrku00x7mEW5htzthc1XWytpCkX7lG9Y6KTCBJbD6fj/Xr11NbW6u9JQl3kpBk&#10;O7GtAF4H8qIPK5o7efStKtwdIePPEkL0Wb0strGsEQUZqutASXKO/Mtere7Vlqp24guFQmzatEkS&#10;7iQlyXbiuhV4CciOPjxZ5+XPW6vx+mUrpBCxoltsI8m26S4f6SLNHjXyLxQgULbbxIhiI/3KW6Sq&#10;naQk4U5ekmwnprXAs4CqjHOwsp0nttfgl7WQQsSUX7vYRh6SNN2y6eqN18Hyg+BLvglM2Td+QXV9&#10;9uxZqWonEUm4k5Mk24lnLfA0yv/xLpD160LEj26xjVS2TTdtRPKvaE+/4mbsOVLVTnaScCcfSbYT&#10;i2GiLevXhYgv/WIbqWybKd1hIy8zTXWWjMl29mp9Vbu1VRaVJSNJuJOLJNuJwzDRXne4SdavCxFn&#10;bq9msY1LKttmWj5dPfIv7GkmVHXUxIgGnlLVvvj3TKrayU8S7uQhyXZi6DLRfqukxZyIhEhhTdrF&#10;NlLZNtW8y1QDmQic3AWR5Hqvz6hXW6rayU8S7uQgybb1SaIthMXUGi22scliG7OMHZSpuk62FhLn&#10;7Juw50pVO1VJwp34JNm2Nkm0hbCgGrd6K6vNnoYtu7CLV4tYGl2YjjNN/YtOsiXbrtVfVF2Xl5dL&#10;VTvFSMKd2CTZtq7bkERbCEuqbw8aLLaRVhIzrJxRpOrXDtaWEmmrNzGigeWctVqq2gLoUcJ9W/yj&#10;Ej0hybY1rUISbSEsTbvYRh6SNMes0Tmq66Srat+kr2q73W6TohFmu0TC/TSwMv5RiUuRZNt6FgP/&#10;RrOwRhJtIaxFu9hGtkiaY3CuqiZBoHSHSZEMPKWqPfjCdSQSkaq26C7hzkDJHxbFPyrRHUm2rWUe&#10;ygr2rOjDN49Koi2E1egX20gbSbwtmJiHPaqFJBLoJHh6r4kRDSxtVfvs2bNS1RZAtwl3NvAycE38&#10;oxJdkWTbOq4EXgVyow+3n3Sz+bgk2kJYTbtPZm2b7frJBarr4Om9EPR18erE4py1SqraoluhUIjN&#10;mzfT0NCgvZUHvA7Min9Uwogk29YwHVgHqMYZ7C9v45WDjeZEJIToVotXtkiabeLQbNV1MrWQuG56&#10;UHUtvdrCSDAYZOPGjTQ365bbDQLeAKbEPyqhJcm2+SYCbwJDog9P1Hp5dm/yPFEvRLJpbNcutpHK&#10;djzlZznITlf/CEuWhyOVqvbFHwmRSISDBw+aGJGwskAgwIYNG4x+GRuGkl+Mi39UIpok2+YaC2wA&#10;RkYfnm3q5B+7anXTDoQQ1lHfpllsk1UANvmWGi8rZ2hWtLtrCdWdNDGigSNVbdFbPp+PDRs20N7e&#10;rr01BliPkngLk8hPBvMUobSOjI0+rG3189ftNQRCkmkLYWVVLdrFNnZsLllsEy9Xj1c93kLgZHK0&#10;kDgvX4ktR3q1Re91dHSwfv16vF6v9tZE4EWUhyeFCSTZNkcm8AIwNfqwxRvgL9uq6QiEjT9LCGEZ&#10;jR6DxTbykGTcjMhXTUdNmhYS101fUlXsy8vLaWmRh+RFz3g8HjZs2EBHR4f21lzgSSTvM4X8S48/&#10;O8pf+IXRhx5fiMe21dDWGTL+LCGE5egW28hDknExdXg2jqgV7ZFwiEDpThMjGhjOmSuwyQQS0U+t&#10;ra1s3LgRv9+vvbUW+IUJIaU8Sbbj7xfAHdEHvkCYx7dX6x64EkJYmz8oi23MsHy6ul0nVHWMSEfi&#10;9zS7blZXtSsqKqSqLfqkpaWFLVu2EArpCnj3A583IaSUJsl2fH0B5S/6BcFQhL/trKGqRfcbqBDC&#10;4nSLbaSNJC6mj3SprpOhhUSpassEEjFw6urqePvttwmHda2pvwJuMyGklCXJdvzcCfxP9EE4EuGZ&#10;PXWcaug0KSQhRH+0aRfbSBtJzKXboSDLoTpLhmRbqtoiFioqKnjnnXe0x3bg78iWybiRZDs+FgFP&#10;ALbow5f2N3CkymNOREKIfmvxqpNtWWwTe0umFaqS0khnO8HyAyZG1H/OGctVVW1AerXFgCktLWX/&#10;/v3a42zgJWQGd1xIsh17U4HnUSaQXPDmkSZ2n24zJyIhxIBobJeV7fG2YGK+6jpQthvCif1guevm&#10;L+smkBhsBBSizw4fPsyJEye0x8OAV4CC+EeUWiTZjq3BKH+RVeWu7SfdbD4hbw8Kkej0i23ywZ5m&#10;UjSpYVxRluo6UJLYLSTO6cuw5UlVW8TeO++8w5kzZ7THM4B/Ac74R5Q6JNmOnXTgOeCy6MP95W28&#10;crDRnIiEEANKFtvE14j8dNIdqm48AqWJvczGdctXdL3aUtUWsbJ9+3Zqa2u1xzcAj5oQTsqQZDt2&#10;/ojSq31BSa2XZ/fWmxSOEGKgNXmNFttI33asrJypXtEeaiwn3FxhYkT945y2FFveUNWZTCARsRQO&#10;h9m6davRWvd7gO/FP6LUIMl2bHwN+Ej0QW2rn6d21+qWYAghEpt+sY30bcfK7NE5qutA6TaTIhkY&#10;rlu/KlVtEXc+n4/NmzcTCOh2e3wXJekWA0yS7YFXDPw4+qDdF+KvO2rwBSXTFiLZ+LSLbaSyHTND&#10;c9NV14ncQiJVbWEmt9vNtm3bjGZwPwosMyGkpCbJ9sC6Cs2Iv2Aowt931uhGhAkhkoNusY1UtmNi&#10;7vhc7PaokX/BAIFTu02MqH+ypVdbmKyyspIDB3RjM53AOmBx/CNKXpJsD5wRwAuAarXZ8/vqOdvk&#10;M/4MIUTCa9cutpHKdkwsnqqeThYsPwB+r0nR9I9z2mLs+cNUZzKBRJjhyJEjlJWVaY8dwD/R7AYR&#10;fSfJ9sDIQpmlPTr6cPPxZvaV6x5CEEIkkWbdYhupbMfC5KHZqutE3hqZfYu6V7uyspKmpiYTIxKp&#10;zOk0nPo3BPhRnENJWpJsD4xHgLnRB0eqPLx5VN4SFCLZNbWrHzKSNpKBl5Nux5Whnl+eqMm2UtUe&#10;rjqTXm1hBofDwS233MLo0aO7esnXUJ5DE/0kyXb/fQb4UPRBZYuPf+6pMykcIUQ81baqk21bVp4s&#10;thlgKzQj/8KeZkLVx0yMqO+kqi2sIC8vj7Vr15Kfn9/dy2zA48Cs+ESVvCTZ7p+5wC+jD1o7gjy5&#10;o4ZASCaPCJEKqtyaxTY2u0wkGWDXjM9TXQdO7oRI4n2PdUy9XqrawnRjxozh5ptvJj1dPd2HsB+q&#10;/6x9eQ5Km6y8ZdcPkmz33SDgGZRNkQCEwhGefqeOts6QeVEJIeKqRRbbxNyowgzVdaK2kLhu/ZpU&#10;tYWprrzyShYtWoTdrkn//PWwfyUcvxfOPqT9tAko+Y4jPlEmH0m2+8YG/BUYF3247nATZxo7zYlI&#10;CGGakGZUrfRtD5xJQ7Nwpql/VCVism1U1ZYJJCKebrjhBqZPn676hQ+A9oOw91pwb1GuT30dGl/S&#10;fvoy4FdxCDMpSbLdN98Cboo+OFLlYdtJt0nhCCHM5Ndk2zKRZOAsn16oug7WlBBpazApmr7Tbous&#10;qqqisbHRxIhEqkhPT2ft2rUMHz5cn2g3PA/vLoTO01GHETjyQfAc1X6pzwIfjWWsyUqS7d5bAXwv&#10;+qCh3c+ze+WBSCFSlW6xjbSRDJiZI7Ur2hOwqj35Ouz5I1Rn0qst4qGoqIi1a9eSnZ2tv3nmx3Bo&#10;LYQMRhSH2uDQbRDQtTn9DpgZg1CTmiTbvTMa+BtR/978wTD/2FUnq9iFSGFtnZrFNlLZHhB2OxS6&#10;1G2iiZhsu9Z8XaraIu4mTZrEqlWrcDg0rdahDjjyASj7ZvdfoKMUjrwPIqrvb9ko/dsu408SRiTZ&#10;7jkH8DTKoPcLXtzfQG2r35yIhBCW0KJdbCOV7QGxZHKBKkmN+DsInnnXxIh6zzH5OuwF6qq29GqL&#10;WJs3bx5z587Vt434KmHfYqj7R8++UPObcEqXlE8Hfj8AYaYMSbZ77kfAguiD3adbZUOkEIIGWWwT&#10;EwsnqVe0B868C8HEKm5oq9rV1dU0NCRez7lIDHa7nRtvvJGJEyfqE+3WnbBnLrS907svWv5TqH9W&#10;e3oPcG8/Qk0pkmz3zGrgy9EHlS0+Xj4g3zCFEFDXpk4AbVm5YJcpWf01YXCm6jpQss2kSPrGqKot&#10;vdoiVrKzsykuLqaoyOCX/dq/wr4l4K/u2xc/9lHw6hZJ/Qbp3+4RSbYvbSTKBqULvyJ2BsI8tatW&#10;N+5LCJGaqlo0ybYstum3IblOMpzqH1HBkztMiqZvXGu+JlVtERfDhw9nzZo1ZGSoZ9ITCcGpr8HR&#10;D0PYZ/zJPRFqg0N3aB+mlP7tHpJku3t24El0fdr1NGt6NIUQqcvdYbDYJkeS7f5YNUOzot1dS6ju&#10;lIkR9Y5j0gLsBSNVZ1LVFrEwY8YMli1bRlpamvpGsFWZNqJfUtM33qNw7D+0p9OBPwzMH5C8JNnu&#10;3neApdEHe8+0caDCY040QgjL0i22cUnfdn9cOTZXdZ1oU0hca74hVW0Rc9dffz1XXHGFvj+74yTs&#10;XWC0nKZ/6p+G8l9oTz+MzN/uliTbXVsKfDv6oKHNz0vSpy2EMOAPamZtS2W7X4bmpauuA6WJ00Li&#10;mLQAe6G6qi0TSMRAcjgc3HrrrYwZM0afaDdvhD3XgvdIbP7wU1+Bls3a098C02LzByY+SbaNDUEz&#10;TzsQCvPUO3UEQjJPWwih5w2EVNeyRbLv5ozNJc0eNfIvHCJwcqeJEfWOdgJJTU0N9fX1JkYkkkle&#10;Xh7FxcXk5eXpb1b+AQ6shKBuGc3AiYSU+dt+1d9pF/AUkGn8SalNkm09G8oDkapHyNcdbqLGnVgj&#10;p4QQ8dPWqU62ZYtk3y2eqh75F6o8QqTDbVI0veOYOB974SjVmfRqi4EyduxYbr75ZpxOp/pGOAAn&#10;PgMln1GS4Vjz18Lxj2tPZwO/iv0fnngk2db7AsqovwuOVXvYcarVpHCEEIlAu9hGZm333ZRh6tXS&#10;idSv7brtG1LVFjFx1VVXcd1112G3a1K3QCMcWAVVcX5OsfEFqHpYe/op4L3xDcT6JNlWmw38OPrA&#10;3RHk2b3yjVII0T3tYhub9Gz3SVa6ndxM9VSFROnXdlx2rVS1RUwsX76cadOm6fuzPYeV/uyWTabE&#10;RekXjOZvPwJMMCEay5Jk+6IMlDF/F4ZUhiMR/rWnjo6ADNQWQnSvrlU9w9aelQ9pzi5eLbqyfHqh&#10;euRfZxvBisRIWF23f0uq2mJApaens3btWoYNG6ZPtBtehL3zodPEkZjhDjjyIQir2mzzgX8A8g3w&#10;HEm2L/oJcHn0wdulbsoaOk0KRwiRSKpa9AsjpG+7966dkK+6Dp7aDeE49KD2k1FVWyaQiP4oKipi&#10;7dq1ZGdn62+efQgO3a5dMmOO9r1w+rva02vRdAqkMkm2FSuA+6MPqlp8rD8Sw6d5hRBJpbUzrFts&#10;I60kvTemUL0BL1H6tV23fVNVeaytraWurs7EiEQimzx5MqtWrcLhcKhvhM5Vkk99DbDQdLSzDxmN&#10;A3wQuMGEaCxHkm0YBDxG1Dr2QCjMP/fUIVP+hBC9IYtt+md8USZOh/rHUqDE+sm2Y8Jc7INGq86k&#10;V1v01bx587jmmmv0bSO+Kti3BOr+Zk5g3YooK+EDzdGHNuAvQKE5MVmHJNvwMKB672/d4Sbq2wJd&#10;vFwIIYz5ZLFNv6ycqf73FWo4Q7ilyqRoes51u1S1Rf/Z7XZWr17NxIkT9Yl2627YMxfadpsTXE/4&#10;yqH0Ae3paOCPJkRjKamebH8UuDP6oKTWK2P+hBB94vVrFttIZbtXZo5yqa4TYQqJUtUeozqTqrbo&#10;rezsbIqLixk0yOAX9Nq/wb7F4Lf+L57UPm60Iv5OUnydeyon2+OB/40+8PhCMuZPCNFn7T7NYhuZ&#10;td1jdqDIpR5eECjdZk4wvSBVbdFfI0aMYM2aNWRkqJ9XIBKGU9+Aox+CcAINazj+SW07CSj51mUm&#10;RGMJqZxsPwLkRh88v69e98NSCCF6qtmjXWwjbSQ9dd2UAlXSGgkGCJS9Y2JEl+YYf42uqi0TSERv&#10;zJw5k6VLl5KWpp4tT7ANDhXD2f82J7D+8FcbtZPkooxXTtN/QvJL1WT7oygTSC7Yc6aVo9Vec6IR&#10;QiSFRo9q1qy0kfTCokmakX/l+8HfYVI0PeNaq56rXVdXR21trYkRiUSyePFiZs+ere/P7jgF7y5U&#10;NjQmKuN2kvnAd0yIxnSpmGwPBf4n+sDtDfLqwUaTwhFCJItatzrZtmflymKbHpowJEt1bfUpJEZV&#10;benVFj3hcDhYs2YNo0eP1ifaLZtg77XgSYJ3SIzbSb4BXGVCNKZKxWT7Nyjj/i54YX8DvqDM+RNC&#10;9E+l0WIbaSW5pEHZDrKcmpF/Fp+vre3Vlqq26In8/HyKi4vJzc3V36x6GPavhECSFP+M20kcwKOk&#10;WDtJqiXba4C7og8OVLRzolbaR4QQ/dfuM1hsI60kl7Ty8kHqFe3tTYSqj5kYUfcc4+dgLxqrOpOq&#10;triUcePGcdNNN+F0at7tCgeg5HNw4tMQCRp/cqIybieZA3zBhGhMk0rJdh7wh+gDrz/EKwcaTApH&#10;CJGMQmF1si2V7UubM1Zd5QuctPbIP9ft35aqtuiVOXPmsHDhQux2TdoVaIQDq6Hyd+YEFg/G7STf&#10;J4Wmk6RSsv0QmuU1rx5sxOMPd/FyIYToPW1LmmyRvLTh+Ymzot0x9ipdVVsmkIjurFixgmnTpun7&#10;sz1HYO88aNlgTmDxYtxOko2yVDAlpEqyfT3wqeiD0jov+8rbTQpHCJGsdIttpLLdrVmjXaTZ1UmI&#10;lZfZuIq/o0qa6uvrqampMTEiYVWZmZmsXbuWoUOH6m82vgx750PHyfgHZgbjdpIVpMiym1RItjNQ&#10;Zmpf+O7oD4Z5fp+0jwghBl5rp3bWtlS2u7NsaqHqOlh9gki7NR8QM6pqS6+2MDJ48GBuu+02srOz&#10;9TfP/gwOroFQW/wDM5NxO8n/oEyJS2qpkGx/HZgaffDm0WZavEn2EIIQwhLcXs0WSZdUtrszdYR2&#10;Rbt1W0iy135bqtrikiZPnszKlStxOBzqG+FOOHoPnPoKkIIT0IzbSQYBvzYhmrhK9mR7CvC16IPy&#10;pk52nHSbFI4QItnVt2kW20hlu0sZDjt5meoJYFZNth1jryRt8DjVmVS1hdb8+fO55ppr9P3ZvmrY&#10;txRqnzAlLsswbid5P7DKhGjiJtmT7T+gtJEAEAxHeH5ffSr+PimEiJPaVs1im8xccKSbFI213TC9&#10;UL2i3d9B8My7JkbUNalqi+7Y7XZuuukmLrvsMn2i3bYH9s6F1p3mBGc1xu0kvwGS9htlMifbHwZu&#10;iD7YeqKF2taASeEIIVJBldFiG2klMTTvsjzVdeD0HghZ73u0Y+wVpA0erzqTCSTiPJfLRXFxMYWF&#10;hfqbdU/Bu4vAVxn/wKzKXw0nH9SeTgF0h8kiWZPtQWhWste3+dl0QveblBBCDCiP32CxjbSSGBo7&#10;KFN1bdUpJNmaudoNDQ1UV1ebGJGwipEjR7JmzRoyMtTjK4mEoexbcOT9Sq+2UKv5M7Rs1p5+Cxhj&#10;QjQxl6zJ9kPAkPMX4UiEf79bT0hGagsh4iCoXWwjlW2d0YUZONM0I/9KtpkUTdfSxswmbcgE1Zn0&#10;aguAyy+/nCVLlugX1QTb4PAdcOZH5gSWKE58CsKqdwKzgV+aFE1MJWOyvRD4j+iD3WWtnG3Sv7Ur&#10;hBCx4NcutpHKts6qmeoV7aGWasINp80LqAuutd+RqrbQWbJkCbNmzdL3Z3eehnevg4bnTYkroXiP&#10;w9mHtKfvIQkflky2ZNsJ/JGomdpub5A3jjSZF5EQIuV4dIttJNnWmjU6R3VtxRYSo6q29GqnNofD&#10;wZo1axg1apQ+0W7ZAnvmgkfe+eixsz8G7wntadI9LJlsyfZLwMzogxcPNOjWJwshRCy1aRfbSBuJ&#10;TlGOU3VtxZF/2qp2Y2MjVVVVJkYkzFRQUEBxcTG5ubn6m1WPwP7lEJCFeb0S9sGJ/9SeJt3DksmU&#10;bE9F89ZDOBJhwuBM0h22Lj5FCCEGXotHtkh2Z+GkPOzRI/9CQYInrTUWLW30LOnVFheMHz+e1atX&#10;43Sqf0kkEoSS++DEJ5V/Fr3XsgFqdPPHvwmMMCGamEimZPtr2gO7zcZ1kwp4YMUYrhiTY/Q5Qggx&#10;4Orb1ePrbFLZVlk0uUB1Hao6QqTTWqurXcVS1RaKOXPmsGDBAv2DkIEmOHATVP7GnMCSyckvQqAx&#10;+sQF/JdJ0Qy4ZEm2ZwH3dHUzN9PBnVcP5T8WjWB4XlK1AQkhLEi/2CYHHBldvDr1TBySrbq2WguJ&#10;UtW+THUmVe3UtGLFCqZNm6bvz/Ychb3zoPlNcwJLNoEGOP097elHgdlxjyUGkiXZ/jlR/120M27P&#10;Gz84i08vHcUts4vIdCbLf3UhhNUYLrbJkeo2QH6Wg+x09fffQIm1km3p1RaZmZkUFxczdOhQ/c3G&#10;V2HvfOgojX9gyazqD+A9Fn1iR7MzJVElQ8Z5I5pe7R888kW27H3DMOlOs9uYf1k+D6wYw9XjDB5y&#10;EEKIfvIaLbZxSd82wMoZ6pF/4Y42ghXWmfCRNmomaUPVVW2ZQJJahgwZwu23305WVpb+Zvn/wMFb&#10;IdQa/8CSXSQEJ7+iPV0B3GJCNAMq0ZNtO/Cz6IP9J3azZe86vv/HB7j3+7dRUXfGMOl2ZaSx9qoh&#10;fGrJSEYVyNu7QoiBpVtsI5VtAK4ery5yBE/tUrbtWYSr+HuqXwaampqorJRV26li6tSprFixgrS0&#10;NPWNcCcc/Qic/BJgnb+vSafxRWjeoD39GZBm8OqEkejJ9sdQ+rUBCIfD/N8/L+beZ2tO8ZHv3MzP&#10;n/g2HT6v4RcYXZjJJ5eM5PYrB+ve2hRCiL7yBbRbJKWyDTAiX13csFK/tlFVW3q1U8eCBQuYM2eO&#10;vj/bXwP7lkHt4+YElmpOPqhUuS+aDnzSpGgGRCJnly7gh9EHG3a/womzh3UvfG3bc9z2hXm8seMF&#10;wmH9b6R2m41rxudx/4oxXDshDxkUKIToL69msY1UtmH6iGwc2hXtFkq2XcXflap2CrLb7dx8881M&#10;mDBBn2i37VUW1bRab+lS0mrfBzW6X2y+D+SZEM2ASORk+0tEzWD0+Tv50/O/6vLF4XCYnzz2de7+&#10;9mrKKksMW0uy09NYc8Vg/nPZKMYOktYSIUTftWoW28gWSbhhWqHqOtRwmnCLNVaf20fOIG3oRNWZ&#10;VLWTn8vlori4mIKCAv3Nuqfh3UXgq4h/YKmu7FsQ8kSfDAG+alI0/ZaoyfZQlGT7guc2/pW6pkt/&#10;065trOTjP1zLDx99EE9Hu+FrRuRn8InFo3jPnCHkZCR0m5AQwiTN2sU2Mmub6SNdqmsrTSHJuUOq&#10;2qlm5MiRrFmzhowMTXEtEoay78KR90G4w5zgUp2/Csp/pj19gARddJOoyfa3gAtbalramvjbq4/0&#10;6gts3vM6t31hHi9ueYpwOGT4mivH5nL/ijEsnJiPXXpLhBC90NCumbWd4pXtdLsy9i9aoNQab80r&#10;Ve1JqjOZQJLcZs2axZIlS/SLakLtcPhOOPMDcwITF5X/XOmXvygb+J45wfRPIibbE4BPRR88/vLv&#10;8XQaV6kv5Vd/+wHv+9pyjp85ZNhakum0c9OsIj6zbDQTBmf26c8QQqSe2lbNFskMV0ovtlk6TT3y&#10;LxL0EyjbbWJEF+UY9GpXVEjrQLJasmQJl19+ub4/u/MM7L0OGp4zJzChFvLA6R9qT+8FppoQTb8k&#10;YrL9X8CFNZDlNWW8uOXpfn3BptZ6PvPf7+Obv/sMrZ4Ww9cMy0vn3kUjuWvuUPKypLVECNG9ymaj&#10;xTapW92eP1H9bFPw7D4IdJoUzUX2EdNIGyZV7VTgcDi47bbbGDVqlD7Rdm9VHoT0HDAnOGGs+o/g&#10;LYk+cQA/NimaPku0ZPtK4APRB48894su20B6a+ehLRQ/eB3PvPEYoZDx15w1Kof7l49h8ZQC0hLt&#10;354QIm46g/rFNqmcbI8rUi8IsUoLSc4d31clXs3NzVLVTkIFBQUUFxeTk5Ojv1n9J9h3AwTq4x+Y&#10;6F4kqDwsqXYHMM+EaPos0dLF/4aLk/n2n9jN2/t1w8/77f/+9TPu/PJiDpbuMWwtSXfYWTljEJ+/&#10;YQyThxlsmBJCCPSLbWwp+pDkiPx00h3WG/lnVNWWCSTJZ/z48axevRqn06m+EQlC6QNw/OMQCRh/&#10;sjBf/dPQ9o729CEzQumrREq2lwKrz1+Ew2Ee/tfPY/aHtXpbeODn9/DgL++lubXR8DVFOU7uMtMC&#10;XwAAIABJREFUWTCCD84bRkG2w/A1QojU5Quo5/qnamV75UzNivb2RkLVx02MSJFzx/ekqp3krr76&#10;ahYsWKB/EDLQDAduhopfmxOY6J1TX9OeLCGB1rgnUrL9k+iLDbtf4fiZ2PfV7T+xizu/spjHX/o9&#10;waDxb77TR7i4b/lobphWiEPGlgghzvH4Ncl2ila2rxitXtFuhRYS+/AppA2brDqTXu3ksnLlSqZO&#10;narvz/Yeh73zoPkNcwITvde8HprWaU9/QoKscU+UZPs9RPXnXGqBTSz85aXfUfylhew5ut2wtcSZ&#10;ZmfZtELuWz6a6SOy4xqbEMKaZLGNYkie+u17K7SQGPVql5eXmxiRGCiZmZkUFxczZMgQ/c2m15RE&#10;u6NEf09Y26mvKjPQL7ocZTqJ5SVCsp0G/Cj6oKcLbAaat9PLV379cT7/0Aepb641fE2hy8kH5w3n&#10;ngXDKcpxGr5GCJEaWrSLbVIw2b52Qi726JF/4bDplW378CmkDZ+iOpOqdnIYMmQIt99+O1lZBs9T&#10;lf8SDtwCQXf8AxP9174P6p7Snv6AqL0rVpUIybZqpmKbx83fXnvUxHDg6OkDvP/rN/B///wZ/oDf&#10;8DWTh2XzuWWjWTVjEOlp0loiRCqq1y62ScE2ksVTNCvaa0uIeJpMikah7dVuaWmRqnYSmDp1KitW&#10;rCAtTdNZEPbBsXvh5BeBsOHnigRx+rvKg60XDQd0Dd1WY/VkOwv4bvTBvzY8gaejzaRw1J558zFu&#10;/8ICtu3faNha4kizcf2UAu5bMYZZo1wGX0EIkcxq3epk25aRDc7UmmA0aah25J+5LST2YVNIG67e&#10;iSETSBLfwoULmTNnjr4/21+rjPWr+bM5gYmB1VECNX/Rnn4RGG1CND1m9WT7fmDU+Ys2j5tn1z9h&#10;Yjh6/mAn3/7D5/jED4upqjeujORnObhr7jA+dt0IhuZKa4kQqaKqRf/Olz0ndarbuZl2XBnqKmOg&#10;xNxkO+c9UtVOJna7nZtvvpnx48frE+32fcqimtZt5gQnYuP095V3Ky7KwuKLbqycbBcCX40++NeG&#10;J/q8lj3WyqpK+PC3V/PLJ79Pp994K9plQ7L4zLLR3DSriAyHtJYIkewMF9u4Uqdve8WMIvWKdn8H&#10;wbPvmhaPUVVberUTV05ODnfccQcFBQX6m/X/VFav++QXqaTjK4eqh7WndwNXmxBNj1g52f46cOH/&#10;QVasaht56a2nuf2BeWzc/SrhiL43LM1uY+HEfO5fMYarxlq+p18I0U/BkGaxTQpVtq8Zrxn5V/YO&#10;hIJdvDr2jHq1z549a1o8ou9GjRrFrbfeSnp6uvpGJKxUPg+/F8Jec4ITsXf2xxDyRJ/YgF+YFM0l&#10;WTXZHg18PvrAylVtrWA4yH/96Ut89Lu3cKb6lGE/d26mgzvmDOUT149kRH66wVcRQiSDzmDqLrYZ&#10;VZChujazX9s+bBJpI6SqnQxmz57N4sWL9YtqQh44chec/p4pcYk48tdC5W+0p4uBm02I5pKsmmx/&#10;D8g8f5EoVW2tyrqz3Pv9Nfzkz1/H2+kxfM3Yokw+vXQUa64YTJbTqv9zCCH6yusLqa5TZSLJ5GFZ&#10;ONLU39PMHPmnnastVe3EtHTpUmbOnKnvz+48C+8ugvp/mROYiL+zPzUa4/igGaFcihWzu6nAR6MP&#10;EqmqbeTNXS+y5oFrefXtZwmH9a0ldpuNayfkcf+KMVwzPhfp5hYiebR2qpPtVGkjWT5d/d8z1FJN&#10;uOG0KbEoVe1pqjOpaicWp9PJbbfdxsiRI/WJtvtt5UHI9n3mBCfMEWyGil9rT28ArjAhmm5ZMdn+&#10;ClHrNxO1qm3k5098mw9+YwWl5ccMW0tcGWncfuUQPrVkFKMLMwy+ghAi0TR7AqrrVHlAcsZI9bjT&#10;QIl5EyFcxeqqttvtlqp2AiksLKS4uJicHIPnnKr/DPuWQaAu/oEJ81X+BkK63vwvmBFKd6yWbI9E&#10;eaL0guc2PpnQVW2t+pZaPvWj9/C9h++n3dtq+JpRhRl8YvFIiq8agivdav8TCSF6o16bbKdAZdth&#10;h8Jsh+rMrBYS+5DLcIyUqnaimjBhAjfeeCMOh/rvE5EglD4Ix++FSMD4k0XyCzRAzWPa0w+gLLux&#10;DKtlcl8ALjwt2OHz8tzGJ00MJ3a27lvP7V9cwHMbnyQUDunu22025ozL5f6VY5h/WZ60lgiRoGo0&#10;s7Zt6dmQntyLbRZPKVCP/AsFCZ7aaUosrvf8QFfVPnPmjCmxiN6ZO3cu8+fP1z8IGWyBg7dChWWH&#10;T4h4Kv+5dqtkOvA5k6IxZKVkuwD4VPTB69v+TaunxaRw4uO3T/2Yu766lKOn9hu2lmQ507hl9mA+&#10;s2wU44oyDb6CEMLKqtz6ufvJ3kqycJJ67nGw8jARE96hVKra01VnUtVODKtWrWLy5Mn6/mzvCdgz&#10;D5peNycwYT2dZUYPxn4aZdmNJVgp2f5P4MJQ1lAoyDNvPmZeNHHU0tbE5376Qb76v5+kpa3Z8DXD&#10;8zP4+PUjufPqoeRmphm+RghhPf4ghLWLbZK8lWT8YHVhIGhSC4lUtRNPZmYmxcXFDB48WH+zaR3s&#10;nQcdJ+IfmLC2sz/VnhQB95gQiSGrJNsZwH3RB5v2vE5NY6VJ4Zhjz9FtvOfLi/j7a48S7GLxwxVj&#10;crh/+RgWTcrHLr0lQiQE/WKb5K1sD8l1kuHQjvyL/8OR9iETpKqdYIYOHcrtt99OVpZBQbLi13Dg&#10;JqWFRAit9r3QvF57+gBYowvXKsn2R9A0sz+17k8mhWK+R//9S97z5evZd2KXYWtJhtPOjZcX8bkb&#10;RjNxiGXeJRFCdMGnXWyTxLO2b5w5SFVNDne0Eqw4HPc4XHdIVTuRTJs2jeXLl5OWpnnnNuyH4x+H&#10;0gcA/ehcIS7QV7enAbeaEImOFZJtO/Cl6INdh7dysuK4SeFYQ7u3lQd/8THu//mHaXTXG75mSG46&#10;H71uBO+/dij5WQ7D1wghzOfRLrZJ4sr2FWPUK9qDp3YpK7TjyD5kAo5RM1Rnhw/HP+EXPXPddddx&#10;1VVX6fuz/XWwfzlUp27xTfRC8zqjWetfMSMULSsk22uBydEHqVzV1jp88l3u+upSHv33rwgE/Yav&#10;mTkyh/uWj2bJ1ALSrPC/qBBCpbVT3RZmS+IHJIfmpauuAyXxX9Hu0myLbG1tlaq2Bdntdm655RbG&#10;jRunT7Tb9yuLatxbzQlOJKbyX2pPFgELTIhExQqpmWo8y7HTB9l3fJdZsVjW3197hLVfXMDOQ28Z&#10;tpakO+ysmD6I+5aPYerwbBMiFEJ0pdmjTraT9QHJOWNzSdM8TBIojW+ybS8ah2PUTNXZoUOHDL9v&#10;CvPk5uZyxx13kJ+fr79Z/yzsXQg+WTwkeqnu7+Cr0p5+1YxQopmdbE8DlkUf/PPNx00Kxfo6/Z18&#10;47ef5tP/fRe1XTw8Osjl5O75w7l7/nAGuaS1RAgrqG/XbpFMzmR7yVT1yL9QfRlhd01cY3Dd+UOp&#10;alvc6NGjueWWW0hPT9ffPP1D/j97Zx4Q1XX2/w/DMOzLsO+goCCIu7iDuC+Je4was5vEJDYmTdM0&#10;SdM2S5t0TdskXd6mb5c07dv2lyax2ZREI7gFFVCRHRUVBJV9ZxZ+f4yOs1x0BmYYlvP575x77r2P&#10;CHe+873PeR5OrwetWVdAgeDW9Kig6m3T2VVAggOi0eNosf2Y4aC+6SrZeXscFcuQofx8IVteWMJb&#10;//wRXd3mNXwBEkI92LEgkkXjlLg4D4rNuALBiKW2qcto7KRwB8XwewM1NsT43zQYXO3Tp08LV3sQ&#10;MWHCBObNm2feqEbTBqc3wrnvOSYwwfCh+nemLdydgGccFA3gWLHtiUkNxM8Ovt9ryTuBOR/se49V&#10;T80kKzdT8sPExVlGeoKSJxZGkRTu6YAIBQIBQHVDl9nf6HDbJOmhkOFl0gNgoPO1Pdebu9rnzp0b&#10;0BgEvZORkUFycrJ5fnbnBcibB1f+7ZjABMMLdT3UmmVJbAXCHBAN4FixfRegT9bSaNR8nP0vB4Yz&#10;NFFrVLz0P0/ywEuruHi5UlJ0+3nI2Zwawr2zQwn0cnFAlALByKZbC6Z/mcMtb3tRktK4Rbu6G9W5&#10;4wN2f1lANPJI4WoPRhQKBatXryYsLMxcaDcdhtzp0JrnmOAEw5MLb5hWQXJFV3fbIThSbD9qODhS&#10;kMXlhoHN7RtOnK85w73fW8HP//Y9Ors6JNfEB3vw+IJIlib7o5CL1BKBYCAxa2wzzCqSTI813uim&#10;rswHlXSamz0QrvbgRKlUsmbNGjw9Jd6u1vwF8udDd+2AxyUY5nSUQv2nprOPoMuqGHAcJbZnA5MM&#10;J3bt/z8HhTK8+Ozgf7j9qVQyv96FVmte21Yuc2LuGD92LoxiYqSXAyIUCEYmnSqTxjbDzNmO9Hc1&#10;Gg9k10idqz3eaE642o5n9OjRLFu2DLncZLN+jwYqvgXF90GPdElbgaDfmJcB9AU2OyASh4lto42R&#10;Fy9XcqzwoINCGX5otVpe/9Nz3P3iMs5WlUl+4Pi4y9kwLZgH54YR4iOxI1wgENiU9m6TxjbDyNke&#10;FeiGi7Npi/YjA3Z/026RLS0twtV2MNOnT2fGjBnmaSPqJjh1G1z4uWMCE4wcGvfq6rUbs90RoThC&#10;bAcBGwwn/pv1TweEMfypqati2ytreOWdp2nraJVcExvozqPzI1iZEoCbi6OL0wgEw5emjuFba3tR&#10;kvG/RdtyFU1N6YDcWxYQjTwqxWhOuNqOZcmSJYwZM8ZcaLeXQe5MqP/cMYEJRh7mZQCnAtMHOgxH&#10;qKsH0SWqA9DV3cnuQx84IIyRw/7ju1n11Aw+zvoXWq3G7LizzImZcb7sXBTFlGhviSsIBIL+0tBu&#10;0kVyGFUjGR9hnAbpaFf77NmzA3Z/wQ3c3NxYt24dgYGB5gcbvoDcVGgvHvjABCOX2r+BqsF0dsDd&#10;7YEW2zJ0Cep6vjr+OS3tzQMcxsjkjb+/xKbnFlFSKd1NzcvVmbVTgng4LZwIP1eJKwgEgr5ypWV4&#10;NraRoWumZYiqYmDEtsw/Srjag4TQ0FBWr16Nm5ub+cGLb8LJZaBuHPjABCMbbQfU/K/p7CYMquEN&#10;BAMttpcDsYYTH+3/xwCHMLKpa7rMY6/dyQtvP0Zzm/SDL8rfjYfTw1k1KRAPhUgtEQhsQU2zSWMb&#10;FzecXId+/fu5Y/2MS/5ptQPWzMZzvbGr3draKlxtB5CYmEhGRgbOzsZ11tF2Q8nDUP6EblOkQOAI&#10;qn5j+vvnAdw7kCEMtJIy2hhZUllAybmCAQ5BAPB1QRZrn57DvzP/jEZj/hCUOTkxPdaHnYuiSB3l&#10;gygUKBD0j0sSjW2choG7PSfe2CDS1JTQ02b22tbm6FztCUZzBQXSb+0E9mPu3LlMnjzZPD+7+wqc&#10;WASX/uCYwASC63Sekdon8IjUUnsxkGJ7FLDMcEKU+3M8v3v/p2x4Jo2C8lzJDykPhTO3Twxk+/wI&#10;ov1FaolA0FdUko1thn7e9uggd6PxQOVre657SbjaDkQmk7Fy5Uqio6PNhXbrSV2jmqZsxwQnEJhS&#10;9abpTBKQNlC3H0ixvd3wfs1tTew9alZwXOAAmtsb2fmzu/nWLx+goblOck24nysPzgtn3ZQgvFyd&#10;JdcIBIKbY9rYZqiL7QBPuVkVo4FIIZH5RyGPnmg0J3K1Bw5vb2/WrVuHr69E2uvVDyFvNnRWDnxg&#10;AkFv1O+GdrMKSY9KLbUHAyW2XYEHDCd2H/6QblVXL8sFjiC/JIcN307jrx//BrVaZXZc5uTE5Ghv&#10;di6KYnacLzKRWyIQWIVpY5uhnkayONnfOF+7qx31+Xy731fK1T5z5ozd7yuAqKgoVq5ciUIh0Z+h&#10;8odQsBY0bQMfmEBwK8zLAK5DV47a7gyU2N4I6GsBabVa/itSSAYtf/n4bdZ+azbHiw5LOkVuLjKW&#10;pwTwWEYkowIldp4LBAJJ2rpMGtsMcWd7skmpUNW5Y6BR97LaNsiUEcLVdhATJ05k7ty5yGQm0kHT&#10;DoWb4Ox3HROYQGAJtX/R/a7eQIGJEWwvBkpsG22MzC0+TNWV8wN0a0FfaO9s59u/2sY3fryFKw21&#10;kmtCfBQ8MDecjdOC8XETqSUCwa1o6jRpbDPEne1QX5MW7WX2TyGRqkAiXG37s2DBApKSkszzs7su&#10;Qn4aXBbN6QSDHHWT1O/pw2D/GhADIbZTgJmGE2Jj5NCh6NxJNj23gN+//1O6Vd2Sa1IivXhiURTz&#10;xvjhLFJLBIJeaWgzTs8ayo1tUiI9cTbJJbN3vrbO1Z5kNCdcbfuiUChYvXo1oaGh5kK7+Qgcnw4t&#10;xx0TnEBgLdW/NZ0ZDSy1920HQmzfbzi4XH+Jwye/GoDbCmzJvzL/zOqnZnHo5D7JDzZXuYwlyf7s&#10;WBjJmGB3iSsIBILh1NgmI1FpNNY0VKGts+8bS+FqDywBAQGsWbMGT0+JevA170JeOnTXDHxgAkFf&#10;aTkq9eXQ7h0l7S22XYCthhO7D3+Itkfby3LBYKZb3cmLv9nBQ6+upfrKBck1gV4K7pkdxpYZIfh5&#10;yAc4QoFgcFPTZPx2yMnFFSdXLwdF0z8SQge2RbvML8zM1S4sLBSutp2Ii4tjyZIlyOUmz/EeDVQ8&#10;C8X3QI/0206BYFBT/XvTmduASHve0t5ieyUmOz13H/7IzrcU2JuzVWXc/eIy3njvJTq7OyXXjAvz&#10;5ImFkWQkKpGLsiUCAQCXmiQa2wzBVBI3ucxsn4aq7JBd7+m5/hUjV7utrU242nYiNTWV1NRU87QR&#10;dROcWgUXfuKYwAQCW1D7nu53+QbOwEP2vKW9xbZRCsmJ0qNcuirtiAqGHh9n/4vVT85g37HP6JF4&#10;W+HiLGNBopInFkaSGObhgAgFgsGFWqqxzRBMJckYpzQu+adRoz5z1G73k/mFIY+ZbDR3+vRptFrx&#10;ltSWyGQyli5dSnx8vLnQ7iiH3FlQL/pjCIY42nao/Zvp7DZ0otsu2FNshwArDCc+P/yBHW8ncARq&#10;rZpX3/kW937/Ns5fOiP5Slfp6cJdM0K5Z1YoAZ4uDohSIBg8qIZBY5sZo32MxuqLBfR0tdrtfqa5&#10;2sLVtj0eHh6sWbOGgACJ38eGL+F4KrQXDXxgAoE9qP6d6Uw4sMBet7On2L4b0Cd7tXe2kXV8jx1v&#10;J3AkVZcruf+l23n9T8/R3ind0GBMiAc7FkSyOEmJiyhbIhihdJk2tvEaes52tL9xfX17ViHRudpT&#10;jOaEq21bQkNDuf3223Fzk+ibUPU2nFwK6oaBD0wgsBdtBdCcYzq7VWqpLbCn2DZKIdl/fDed3R12&#10;vJ1gMPBFzn+5/clUPjv4H8kPQ7mzE2ljlexcGMX4CIkd7gLBMKfVtLGN59BytqOVrijkpi3a7bc5&#10;Urja9iUpKYmMjAycnU3eoGu7oXQ7lO3QbYoUCIYbV/5tOrMWsEs5NXuJ7VQgyXDi80P/sdOtBIOR&#10;n737IlueX0T5hWLJ1BJfDzl3Tg/h/jlhBHuL1BLByKG5w6SxzRBzthclG8erbW9CU3XaLveS+Yaa&#10;udqFhYXC1bYR8+bNY+LEieb52aqrcHKJVNUGgWD4YC62vYHV9riVvcT2vYaDC7XnKKjIs9OtBIOV&#10;K421PPLD9fzg9ztpbW+WXDM6yJ3HMiJZPt4fV7lILREMf+rbTRrbDDFnOyXSuFShquJrsFM5VylX&#10;u6Kiwi73GknI5XJuu+02oqKizIV26yldo5rG/Y4JTiAYKDorpVJJ7rLHrewhtmXAesOJPYc/tMNt&#10;BEOFA/lfsvqbs/hw33totOavI51lTsyO92PnoigmRQ3NmsMCgaWYNbYZQs62ExDgZfwmSl1hnxQS&#10;mW8o8tipRnPC1e4/Pj4+rFmzBh8fH/ODV3dB3mzoPDfgcQkEDsHc3V4KBNr6NvYQ2+noKpEAoNVq&#10;+SLnYzvcRjDUePOfP2Ljs/MpOnNCMrXE203O+qnBbJsXTpivwgERCgT2p6apy2jsJFfg5DY0vmTO&#10;ivdFZuKEqsrssznS1NVub28XrnY/iYqKYsWKFSgUEs/XytegYA1o7FdVRiAYdFz5f6YzLsBGW9/G&#10;HmL7DsNB0dkTXK6/ZIfbCIYijS317PjJFp799cM0tkjvbo8JcGP7/AhumxCAu4u9S8ELBANLTVO3&#10;eWObIZJKMm+Mn9FYc/kM2uZam99H5mPuaosKJP1j8uTJzJ07F5nM5Jmq6YDCLXD2ecyrwAsEw5zO&#10;c9Bs1iPA5qkktlYyMmCd4cTeo6IAvsCc40WHWP/MXP7x+TuoNWqz4zInJ2aM9mXnoiimxXgjsrkF&#10;wwXJxjZDpNZ2XJDxRn17lfzzWP+ScLVtyMKFC0lMTDTPz+6qgvw0uPwPxwQmEAwGrvzLdGY2MMqW&#10;t7C12DZKIdFoNezP3W3jWwiGE+98+Abrn5lHfmmOZGqJp6szqycH8Uh6BJFKVwdEKBDYHvPGNoM/&#10;b9vXXY67wrTkn+3FtpNPCC6jphnNiVztvqFQKFizZg0hISHmQrs5R7cRsuWYY4ITCAYL5nnbYLL3&#10;sL/YWmwbpZCcKD1KQ3OdjW8hGG60tjfz9C/u58mf30Nd0xXJNRFKVx5KC2fN5EA8FCK1RDC06TRt&#10;bDME0kiWJPsbt2hXdaE6l2vz+3iuM3e1y8vLbX6f4U5AQABr1qzBw8PD/GDtezpHu1ukeAoEdFZC&#10;y3HT2XVSS/uKLVWLSCER9IuC8lw2Pjufdz78JSp1t9lxmZMTU2N8eHJRFDNG+4jUEsGQpa1r6NXa&#10;nhLjbTRWn88HVadN7+HkE4LLaOFq95f4+HiWLFmCXC43PtCjgTPPQdFW0HZJnywQjESumPWCmYmu&#10;hbtNsKXYXoRBColKreJAXqYNLy8YKfzj8z+w5puzyCnIlkwtcVc4c9uEQB7NiCAmQKK9sEAwyGnq&#10;MOkiOQRytsP8jNO47FGFROdq3/hYEq629cyYMYPp06ebp42om6FgLZx/3TGBCQSDmavvm844oeso&#10;aRNsKbbfNBy0d7aRPnUZft6D/0NEMPjo7O7kube2s/21jdTWVUuuCfN1Zdu8cDZMDcLbzVlyjUAw&#10;GGloG1qNbZLCPZHLTEr+2Tpf2zvIzNUuKioSrraFyGQyli1bRlxcnLnQ7qiA3FlQ91/HBCcQDHba&#10;S6Ct0HTWZqkkthLbbsAYwwlfLz+euuv7/OvH+/jFN//MmvlbCPALttHtBCOF8vOFbHlhMW/98zW6&#10;VdKvPSdGebNzYRRz4n2RidwSwRDgsmljG0+lgyKxjAWJxiX/tC1X0NSW2fQeXutfNnK1Ozo6hKtt&#10;IR4eHqxduxZ/f4l0pIZ9cDwV2s2EhEAgMOSqWSpJGmATJ8RWYns6SKfQOsucmTh2Ot/Y9AL/96Mv&#10;+fUzf2PDonsJCbBZKoxgBPDBvr9x+1Mzyc7LlEwtcXWRsWx8ADsWRDLapDyZQDDYuNQo1dhGoqPf&#10;ICExzNNorCq3cddI7yBcRk83miosLESjMe84KzAmNDSU22+/HVdXiWpNVb+Fk0tAXT/wgQkEQ40r&#10;ZqkkcmC1LS5tK7G9waKbyWQkx03m0Q3f5u8/zOTt7/wfm5Y+SHhQlI3CEAxn1OpufvD7J3ngpVVc&#10;vFwpKbqDvBXcPyeMTdOD8XUXqSWCwYlkY5tBuklSIdOV/TPE1ikkXia52sLVtozk5GQyMjJwdjZ5&#10;1mlVUPoYlD0GPeZ9DAQCgQSt+dBxxnTWJqkkthDbTpgEs+vLPPIKK1Gpbv5HnhibwkNrv8m7r3zO&#10;/3z3fbau2E506GgbhCQYzpyvOcO931vBz//2PTq7OiTXJEd48cTCKNLH+uEsKgUKBhlawPS74mDd&#10;JJkxzqTkn1ZrW2fbOwiXuFSjKeFq35q0tDQmTJhgnp+tqtO52dW/dUxgAsFQ5uoHpjOLAK/+XlZ+&#10;6yW3JBWINJx44393U325EYClaeO5Z80cJiREoVD0fru4yETiIhO5f9U3OHepgqzcPWTnZnKmqsQG&#10;IQqGI58d/A+7D3/Is/f+iAWpK5E5GatqhVzGoiR/Jkd78+mpOkpr2x0UqUBgjkrTg6vBJgPZIN0k&#10;OWO0r9FYc6mYnvZGm13fa90PhKttBXK5nGXLluHjI5F21HYaTq2CTjN3TiAQWMKV9yHqacMZV2Ah&#10;8FF/LmsLsW3UZafkbI1eaAPszipgd1YBABkzx3HvujlMTorBzdWl1wvGhsURu/JR7ln5KBcvV+qF&#10;d+n50zYIVzCc0Gq1vPan7/DnXW/yymNvExseb+b0BHi5cPesUEpq2vjkZB0N7eK1qsDxdKg0uLrc&#10;EJmDNY3EtLymTVNIvAJwiZthNFVUVCRc7V7w9fVlyZIluLhIfH5e/S8UbQFN68AHJhAMF5oPQ9dF&#10;cDXykJcz2MT2vsNFvS7cd6SIfUd0x2dNiWPbHelMHR+Lu5ui13Mig2PYsuwhtix7iJq6KrJzM8nK&#10;3UPh2RM2CF0wXLhUV8W2V9aQPnUpT299GU9387c+CaGejA5y52BZE1lljWYtswWCgaStS4Ofxw3R&#10;NBgb24T5KlDITUv+2S6FRKoCSVmZbaucDBeio6OZPXs2MplEXtz5H+ua1SCeaQJBv7ny/yDyScOZ&#10;5f29ZH/F9iTAKMn6upi+FYdzKzicWwHA1JRYHtqYTurE0Xi4Kcxz0K4RGhDBHYvv447F93GloYbs&#10;vC/Iyt1DQUWu5GY5wchj//Hd7D++m6e2fJ8Vc9cjkxlvHHJxljE/UcmkaC8+O1VP4aU2B0UqGOk0&#10;dWiIMKj4NxjTSMxatHe1oT5vI6NDuNoWM3nyZBITE80/GzUdUPqQrv26QCCwDZf/bSq2o4EkoM/1&#10;M/srto1c7bqGVk4UX7D6IsdPneP4qXMApCRE8sjmDGZNisPTw7VX4R2kDGXdgq2sW7CV+qarHMj/&#10;guy8TPJLj6LViof1SOeNv7/EXz/5La8+9hZjopPMfo/8PFzYPCOE8svtfHKyjqutql6Be0NOAAAg&#10;AElEQVSuJBDYh3qTxjaD0dmeEGXcol119hhobZOG5bVOuNqWsHDhQoKDg80/C7uqdR0hW3IcE5hA&#10;MFxpPtRbKsngENtf5RT322E+VXKRHT94F4DEuDC2b8pgzrQxeHu69Sq8/X0DWZW+iVXpm2hqbeBg&#10;/pdk5WWSW3QEjY0+GARDj7qmyzz62kZmpqTz7H2v4ePpa7YmPtiDxxe4c6SiiX0lDXSrxRsSwcBw&#10;paXbaOzkOfjEdpC3cW6wzfK1vQJwiReu9s1QKBSsWLECDw8P84PNR6FgDXRLd9cVCAT9RDqV5Od9&#10;vVx/xHYSMM5w4mb52n2huOIST/7w7wDERQfx6JYFzJuegK+3e6/C29dLyYq5G1gxdwMtbU0cPvUV&#10;Wbl7OFZ4EJVauJcjkSOn9rP26dlsX/8M6xbcbVaTVi5zYu4YPyZEerH7dB0nL4rUEoH9udRkIrad&#10;XXBy96Gno9lBERkzY5QPMpPnrKrMNmLbtK52Z2encLUNCAgIYOHChcjlEh/Rtf+AkgdA2znwgQkE&#10;IwXzVJJ56EoA9mkHcn/E9mbDQXe3moPH7fewrDh/hW+9/k8AosMC2H5XBhkzElH6evYqvL09fVky&#10;czVLZq6mraOVrwv2k5WbSU5BNl0q8aAaafzu/Z/y98/+wCuPvUly3GSz3xsfdzl3TAthWmwHn5ys&#10;o7a5u5crCQT9p/ZaYxvD30OZVwCaQSK25401btGuqb+Itt76NEEzPP1xiZ9pNCVc7RuMGTOGadOm&#10;mX+u9Wjh7Itw/keOCUwgGCl4TYHwR3TNEG78HSqAJ4A+/QE69SPt4yoGPeO7u9V8ceg0WUdLyT5a&#10;wtWGgSk/FBbsx6NbMlgwK4lApVevwtuQjq52ck4fICt3D1+f2k9Hl6i/PNKYlJDKdx/8GUof6U1p&#10;Gm0POWeb2VvcQKdKO8DRCUYKL60ahcyg1nbb5z9Hfe645Fq3uffhOn6JfnyhvpPn3q+wW2y/uycB&#10;L9cbfkxnzv+j/b/9F3ped7+JYuycG9ft7OSjjz4SYhuYOXMmo0aNMv8cU7dA0Vao2+WYwASC4YyT&#10;C4Q9DCFbwGsyOLv3trISiO3TLfoott0A6dZ96GofF5ZX64V3ftF5tFr758IG+3vzyOYMFs9NJjjA&#10;xyLh3dXdybGiQ2TnZnLo5D7aOlrsHqdg8HDf7TvYvHQbcrl03ffWLg2Zp+vJPS9+LwS254WVsbgZ&#10;1NruOPBnugv2SK4dSLHt7SbjN1uNq1+0/P1pVEX7+ndhT3+Uz+4xSiHJy8ujqMi2KYhDDZlMxpIl&#10;S/D3l8jb7zgLBaugrWDgAxMIhiueybo0EeUS3UZIJ4taTavQOdxW01exvQD40tLFjc3tHMotY39O&#10;CdlHS6lrtL/rrfT14JFNGSxLSyE0yNci4a1Sq8gtPkx2biYHT3xJc1uT3eMUOB4PNw9+8MivmZI4&#10;s9ffkwv1nXx88irVjSK1RGA7nl4SZVRruyv/v3Qe+Yfk2oEU2+umBLFuarB+3KNR0fDaAujq334G&#10;4Wqb4+HhwfLly3F1dTU/2LgfTq/XtWAXCAT9QAZhD0DI3eA9FWQehiki1pAIWN3avK9i+2XgxesD&#10;07zDm2HoemflFHOi+ILdXW9vTzce3jSfFfMnEBGitChWtUbFidJjZOXu4UD+lzS2iIfdcGdc7AS+&#10;/8gvCVKGSB7X9vRw/FwLmYX1dIjUEoENeCQ9nEjljQ6N3WUH6fjybcm1Aym2f7huNDEBN16lqirz&#10;aHnnwf5d1MMP5Xe+EK62AWFhYaSlpZlt2gag+vdQtgN6REUtgaBPuI/Rudf+K8At2lL3Ws+Fy+24&#10;usgIVhp10d0J/NraUPoqtrPQ7cwE4OT+X3Cp/CsSZz5E6Kg5KNwtE7Sgc70PHi8j6+jAuN4e7gq2&#10;bUzjtoxJRIUHmO22l0Kj1VBQnqtrG5//BXWNl+0ao8CxbFx8P/evegKFi/TbovZuDV8U1nPsXIvo&#10;1yboF5tSg0kOv9HtVH2pmLaPXpZcO5Bi+88PjEPufOODqf2L39C5/51+XdPr7l+jGDtXP+7s7GTX&#10;rl2o1SNTTCYnJzNhwgTzz0qtCiqegirpL10CgeAmhNwNofeB93Rw9rLKve5SaThR3kROcQM5RQ1c&#10;quvkrkVR3Lc8xnDZZ8AKa8Pqi9h2BxoA/TuvT36/mKrSL24s8A4lZd5OYsavxjdoDDKZZUVPtFot&#10;p8uryc4pIetoid1dbzeFnPvWz2P14snERgQZbVS6WYxFZ0+QlZdJdl4mtXWizulwRCF343sP/5yZ&#10;Kem9fnGsbuzi45NXuVDfNcDRCYYLS5L8jap+aJsv0/L3JyXXDpTYHhvizvdWGTUGpul3d6OpOt33&#10;i0q42vn5+RQW9rlHxJAmLS2NiIgI82eLqg5Ob4TGvY4JTCAYarjGQNRTEHAbuI2y2r2uvtrB0Wvi&#10;Or+8iW618Vvr8aN8eGPHBMOpdsAfsOqDvy9i2yhfW9XVxl9e9Eer6T2XNWb8WsbNeJCQUXNQuFmW&#10;Pw03XO/9OcUcOFZmV9dbLpdx79q5rF0ylbjoIGQyy/7Dis+dIjsvk6zcPVRfsUFZLMGgYnTEWF7e&#10;/mvCgqIkj2t7ejhxoZXdp+tp6xq5eaeCvjEpyov1RrnRapr/cI/k2oES29vnRzB3jMEXgPZGGl9f&#10;qCuD1Ue8tv4KRYL+ZeiIdbXlcjnLly/H29vb/GBboW4jZIf9KswIBMOCoI0Q9iD4zABnH6vc626V&#10;lpNnmvQC++KVXmt9ACB3duKDV2fipjBK9VoCZFoTcl/qbM83HFSX772p0AaoLPiAyoIPAPDwCScl&#10;7Ulikm/HJzD+pq63n48HKzMmsjJjopHrvT+nhJMltnW91Wotf/x3Fn/8dxYymYy7Vs1kw7LpjIkN&#10;wdm5d+GdGJtCYmwKD639JhUXi8nK1Qnv8zVnbBabwHGcqSpl64vLuD3tTh7d8G1cFUa5W8icnJgc&#10;7c24ME/2Ftfz9ZlmBqDwjmCYUNNs2thGjpO7Lz0djtucnRzuaTRWVXzdL6GNhx8uY+YYTRUXF484&#10;oe3r68uSJUtwcZGofFT3CRRuBo2oeiQQmKGIgMidELgK3OPBSWKPw02ore/kaHEDXxc1kF/eSGe3&#10;5Xuu1JoeiipbmDzGqO/AUqwU231xto8DU64PDrz/GIWHfmvtNfSMmrCBhBkPEhIz0yrXu6G5jYPH&#10;ruV6HyulvtF+Xf/uXJnKxhWpJMaFIZfayCLBuUsVuhzv3EzOVFm9cVUwCJHL5HzngdeZP3Wp0etw&#10;Q2qbu/n45FXOXRVNkwS3Rgb8YLVxXeXW97+L5or5l/WBcLblMvjTA0nG8XzwA7pz+17f2euuX6FI&#10;HNmudkxMDLNmzZJ+Y3r+p3DmWRA7QASCGwSugbBt4DMb5H5WudcqtZaCs81697qytn+9VCTytk8D&#10;4625hrVieypwzHCiramKqtIvqCrfS3XZXtqaLlpzPSM8fCNvuN4BcchklglbrVbL6bIqsnJKyTpq&#10;e9fbkLVLprD5tpkkjYnARW5ZfBcvV+qFd+n5fuQ9CgYFEcExvPrYW0SFSDSfuMbJi63sLqijuVOk&#10;lghuzg9WjcLZsLHN7jdQnz1qtm4gxPbCcUrunxtuNNfw02X0NPdxU7i7L8rvfImTbOTmak+ZMoWE&#10;hASJjZCdUPIw1L7rmMAEgsGESzBEPAFBa8FjLDhZl3hxpbFLJ66LG8gtbaTDhmmdEnnbAJFAlaXX&#10;sFZsfwosv9mCpitleuFdXbGPztYr1lzfiNGT7iQx9QGCY2bg4mpZkxoYONf7toyJbFk9i5SxkShc&#10;LPvFqKmrIvtaqknh2RN2iUswMCxKvZ2dW17Ew81T8niXWsv+kgYOlTehEaaVoBfMG9v8he6C3Wbr&#10;BkJsf/e2WBLDbvw+q2sraH7rjj5fz9TV7urq4qOPPhoxrvaiRYsIDg42P9B1CU6vheavBz4ogWCw&#10;4L8MwreD71yQ+1vlXqs1WgrPtZBT3MDRogbOXLJfdkMvedvbgD9aeg1rxXYhMM7SxT1aLfU1BVRf&#10;F99n9qPqbLbmfnq8/KJJSXuK6OTb8PEfhVMfXe8TxRfoR4v6Xlk8J4l71s5l4rhoXBWWCe8rDTVk&#10;531BVu4eCipy7RKXwP586+5XWDprTa+baq+2dPPJqTrKL998I4ZgZGLe2OZjOo/83WzdQIjtd+5L&#10;xM3lxrO14+Df6Pj8F327mISrfeLECU6fHv5v99zc3Fi2bBkeHh7mB1uOQ8Fq6LLYFBMIhgdy5TX3&#10;eh14jAOZdOfm3qhr7uZYcQM5RfUcK22kfQDfHP9k+3jTvO1/AxstPd8ase0GNAPW/XQM0GrUXK3K&#10;parsS6rL91Jz5gAadd9yW+OnbGHs9PsJjk7FxdXbKtf7wLEysnJKOHDcPq73vOljeWD9PKaMj8XN&#10;1bIfV33TVQ7kf0F2Xib5pUfRakX6wVAiWBnKK4+9TVykxOviaxRdauPTU3U0to8MV09gGeaNbQ7R&#10;8eVbZuvsLbaDvV34+Z1jjFu0/+VxVOWH+3Q9r7t+iSIxTT8eKa52YGAgCxYsQC6XMF0u/xOK79Ol&#10;kAgEIwG/DAh/DPzSwSXQKvdao+mh+EILOUU6gV1eZT/3+lZI5G03AEGARWLNGrE9BzhgOPHpp58y&#10;ZswYoqKicHV1tVjwXkej7qK28ojO9S7fS23lEXq01j+Ivf1H6VzvpJV4K2ONnJSbodVqKSitIuto&#10;CVk5JZwsuWhzd3nGxNFs25jOtAmj8HCTbpJiSlNrAwfzvyQrL5PcoiNo+vAzETiGuZMW8sw9r+Ll&#10;4SN5vFutJbuskQNlTahF2RIBsGl6MMkRho1tSmj76CWzdfYW21tnhbBsfKB+3KPqpOFHGaDuQx35&#10;EepqjxkzhmnTppl/FvZo4dz3ofJVxwQmEAwUMi+I2AHBG8EzGWSW6Z7rNLR0c7ykkZzieo4VN9LS&#10;MTj0Ty9527MBi9wIa8T2t4CfXh80Nzfz1FNP6Q/6+Pgwf/58Jk6cSHh4OC4uLlaLb1VXGzVns6ku&#10;20tV+V6uVuX2qeTU2Gn3MmbaPQRHT0eu8LLc9W5q48BxneudfayUhibbfouakhzDQ3emM2NiHB7u&#10;Coviamlr4vCpr8jK3cOxwkOo1DcvsygYHHzjzue5PX0Tzr2kO9W3qfjsVB3FNf3bJS0Y+ixOUpI2&#10;Vqkfa1uu0PLeTrN19hbbP90YT5ivvlcZqvLDtPzl8T5dy2vLGyjGpevHI8HVnjlzJqNGSWya1rRC&#10;0d1w9UPHBCYQ2Buf2TqB7ZcBihDr3GttD6UXWq9VDqmn5IJ9u4j3lV7ytl8ELPoGbY3Yfh9Yd32Q&#10;n5/Pm2++2evi4OBg5s+fT3JyMqGhodKv1G5BV3sDlyr2X9tw+SUNtdbvYPcJGkPKvJ1EJa7A2z+m&#10;15Jtptjb9R4/NoJHNs1n1pQxeHlY9lagraOVrwv2k52bydcF2XSpxKvIwYyftz+vPvYWibESLZmv&#10;UVrbzicnr1LfNnxFiODmSDe2uRfTUnD2Ftt/fTDJqItu++dv0HmwD5UyRpirLZPJWLp0KUql0vxg&#10;5zk4tQraTg14XAKB3ZC5Q/ijELwJvCaAzPXW5xjQ3KbimN69bqBpiHz+SeRtf84tioZcxxqxXQ2E&#10;XR+8//77fPrpp5aeS1RUFOnp6SQlJREYGIizhfWqDWlvrqG6fB/V5Trnu6XOysYxMhkJ0+5jzLS7&#10;CYqcjlzhYZXrnX1Mt8nywLEym7reY2ND2L5lAXOnjcHHy92imDq62sk5fYDs3EyOnPqKji7hkA5W&#10;po2bzfMP/gRfL4kPY3RF8w9VNPJVSSMqUbZkxBHi7cKOhcYdSpv/+hg97Y1Gc/YU21NjvHlqSbTR&#10;XNNbG9HUllt9La8tv0Axbr5+3NXVxa5du1CpVP0Nc9Dh6enJsmXLcHWVEBuNWXB6PaiuDnxgAoGt&#10;8Z6q29yoXASKMKvca622h/KqNnKK6zla1EDR+ZZ+9clyFPcsjeZu4+dkE6DEgiL5lortGOCc4cRP&#10;fvITSkr63qwlMTGROXPmkJCQgFKptLg9uiEt9ZU64X1tw2V78yWrzvcNSiAl/UmiEpbjpYyy2vXe&#10;n1NC1tESTtnQ9R4VFcSjWzJIm56An49lXwa6VV0cKzxEVu4eDp3cR1uH6EI2GNm25inuWHwfcmfp&#10;tzxN7Wo+L6ijoNpxm0AEjuFls8Y2L6K5Yiyk7Sm2n1oSxdSYG/sMtM2XafzpMusv5OaN8rl9Rq72&#10;yZMnKSgosEWYg4rw8HDS0tKkP7uq/wBlj0PP8PuCIRghOCkg7CEIuQu8JoGzu1Wnt7SryS3V1b0+&#10;WtxAQ8vQ/1uYOtaP1x8x62WTAtzyAWep2N4E/OP6QKPRsGPHDrq7bZc/PGnSJGbNmkV8fDy+vpZ3&#10;kjSksbZYl3JSvpfq8n10tddbfrJMRuL0BxkzbSuBkVORu/TN9c4+Wkpjs21c5qgwJds3LyBj5jj8&#10;/TwtikelVpFXfISs3D0cPLGX5rbGW54jGDi8PHx4efuvmTBGYhPVNSqudPDJyatcGQYPJ4FlWNLY&#10;xp5i+7d3J+DtduNLYFfuLto++IHV1zF1tbu7u/noo4+Gnas9fvx4UlJSJDZCqqH8m1DVe4qlQDBo&#10;8RwPkU+Ccgm4RlrlXgNUVLeSU6QT16fPNaO1vCv6kMDd1ZkPXpmJs7PRz+UR4H9uda6lYvsN4Mnr&#10;g8rKSl5++WVr47QYmUzGjBkzSE1NZdSoUXh5Wb7J8To9Wi11l07oN1vWnMlC1WV54r0yJImUtKeI&#10;TFiCp1+kxa63RqOloPQiWUdLbep6hwb6sH3LAhbNSSZQadnPQ6NRk196lKzcPRzI/5LGlrp+xyGw&#10;DSnxU3jxoV8Q4BskeVyj7eHImSb2FTfQpR6C79sEVvHCyhiT+tZ/pfvU50Zr7CW2PRQyfn9PorGz&#10;/q/n6D5l3ljnprh5o3xur1EPhOHoaqenpxMeHm7+DFbVQ+Gd0PCFYwITCKxGDmH3Q8jdujQRmbtV&#10;ArutU01eaSM519qi1zUP/wIOv/3mJOINqkcBfwHuu9V5lortQ8Cs64O9e/fy3nvvWRli31EoFMyd&#10;O5epU6cSHR2Nu7tlec2GaDUqrlw4pu9uWXvuIBoLS1rJZHISZm4jfspdBEVMwdnF8vvXN7bq6npf&#10;62ZpC9c7wM+L7Vvms2RuCiGBlnXW1Gg1FJTnkp2XSVZeJnWNfWy/LLApW5Y9zD23PYqLXLo8Ukun&#10;mj2n68kfpDu0Bbbhm4ujUHrevLGNvcT2qkmBbJweoh/3aDU0/nixWc74rfDc/HNckzL04+Hmasvl&#10;clasWIGXl5f5wbYiKFgFHdbnuAsEA4p7AkTuBP/l4BYNFhqJ1zlX03at7nUDBWeb0YywEraPrxnN&#10;mnnhhlNlwNhbnWeJ2HZB18xG33XhnXfe4fDhvjU6sAUeHh6kp6czefJkIiIi+lTjW63qpPbcIX13&#10;y8sXcuixsJGMf9gEUubtJCJhMZ6+kRbf29D13p9TTEFpVb9dbz8fDx7eNJ9laSmEB/tZFItWq6Xo&#10;7Amy8jLJzsuktq66XzEI+oebwo3vP/xLpifP7fX/r7Kuk09OXuVS0/B3DkYiD6eFE+Vv0Nim/DAd&#10;XxinIthLbL+ydjSjAm/kY6qrCmn+3VbrLiLhap86dYpTp4ZHFQ4/Pz8WL16Mi4tEk7K6z6BwE2j6&#10;1h1ZILAvTjrnOvQ+8J4Ozp5WudcdXRryyxv5+prAvtLYh7r7w4j5kwJ54e5E0+lg4MrNzrNEbE8D&#10;jJIHn3vuOS5fHjzOqFKpJD09nYkTJxIaGtqnGt/dnS3UnM3WbbYs20vdpRMW1fiWyRUkzniI+Clb&#10;CIyYjNzF8k0Etna9vTzc2HZnGrdlTCQy1N/in0FJZQFZuXvIzs2k6sr5fsUg6Dvx0Um8/MivCAkI&#10;lzyu7enh6NlmvihqoFM1zJLhRjh3Tg9mvGFjm5oS2j40bmxjL7H9pwfG4eJ8w93q2P9HOr5426pr&#10;eG7+Ga5JC/Tj4eRqx8bGMnPmTOmNkBd+DhXfBsTfo2AQ4RoLUU9BwEpwG2W1e32+tl1X97q4gZMV&#10;TahFlSw9gb4K/vG9VNPpNcBHNzvPErH9OKDvHWzazGYwEhoaqq/xHRwc3Kca351tdVRXfKXvbtl4&#10;udii8wLCJzE+bScRYxfj6SOR19cLGo2WU6UXybpW4aS/rre7m4IHN8zj9kWTiQ4LMKqfezMqLhaT&#10;lZtJdu4eKmusLK0osAnrFtzNQ2ufQuEiXbu0rUtDZmE9uZUtt643JBgSLEpSkm7U2OYqLe89YbTG&#10;HmJ7VJAbr6yJM5prfudB1JV5ll9kGLvaU6dOZezYsebPcW0XlD4CNX9xTGACgSlBm3T51z4zwdnb&#10;Kve6s1vDifKma7nX9dTUj2z3+la8+8I0Qg3eRAI/AZ692TmWiO2/AndfH9yqmc1gJDY2lvT0dBIT&#10;EwkICOhTje+2pmp9yklV+V5aGypveY5M7kbSrEeIm7KZgLCJyF3cbnnOdeoaWjlwvJSsnBIOHC/r&#10;l+utkMu5b8Nc1iyewqjIQIvLLJ67VEF27h6ycjM5U9X3Mo8C65HLFXz3wZ8wd9KiXr+wXWzo5OMT&#10;dVSN8Nd6w4GJkZ5smGaQNy3R2MYeYvvhtHDSEm6I/J7OVhpeWwBay5tMeG76Ka7JC/Xj4eJqL1q0&#10;iODgYPMD3TVQsA6aHZdKKRCgiISonRCwCtzjwMk6XXPxSgdHr5Xlyy9vRCU24lvMd7aMZeFUo2fD&#10;AWDezc6xRGyXYJD8bW0zm8FIUlISc+bMYezYsfj5+fWpxndz3Rm98K4u30tHS+0tzwmMnMb4eU8Q&#10;MWYhHj5hfXK99+eUcLqs7663XC5j6+o5rF86lbiYYJwt/LdfvFxJdm4mWbl7KD0/PDvBDUaiQ0fz&#10;ymNvEREULfn7ou3pIe98C3tO19PeLV5lD1WCvF14wqyxzeP0tDfox/YQ27/aPIYArxubc7uLvqL1&#10;79+0/AKuXiif3zesXG03NzeWL1+Ou7tESmBLLhSshq6LAx+YQBC4FsK2ge9scPa1yr3uVmk5WXHD&#10;va66KjpQ95XbZoWyc0O84VQn4Av0uqnqVmLbD6gH9P+j/W1mMxiZOnUqM2fOJC4uDh8fy6p7mFJf&#10;c1qfclJd8RXdHTffyS+Tu5E851HiJm/GPzSl7673sTIaW/rmestkMjbdlsody1NJGBWKs7Nlwrum&#10;rkovvAvPnujTvQXWsXzOOnZsfB43V+k9AR3dGr4sbiDnTLNILRmimDW2+c/30Fy+Ud3C1mJbJoO/&#10;PJBkdM+2/75GV86/Lb7GcHO1g4KCWLBggfTbz8v/huJ7Qdsx8IEJRiYuwbq614GrwWMsOFmXEnup&#10;rlPvXueVNdIl9vrYhFFhHvzPt6aYTs8CjvR2zq3E9hJAX2zVHs1sBhsymYzZs2czffp0YmNj8fS0&#10;rJmMIVqthrqqfKrKdZsta85mo+6+uSAOjp1F8pzHiYhfiLt3iFWu98mSC2QdLSErp5SC0r47Lncs&#10;n86dK2cwLi4MudyyV1JXGmrIzvuC7LxMTpUft1knTYE5MpmMZ+/9EQtSVyLrZcPLpaYuPjlZR2Wd&#10;cC2GGmaNbfb8EvWZHP3Y1mI7PcGPh9IijOYa31iFtt7CZ4iEq11QUMDJkyf7HJMjSUhIYMqUKRKN&#10;arRw7iWotF9vCYFAj/8KCH8EfOeCXGmde63WcvpsMzlF9eQUN3C+VnwxtAdOTvCfV2bi5W705edp&#10;4Be9nnMLcfR94AfXB/ZuZjMYcXV1Narx7ebmZrX41qi7uXI+R59yUnvuMFpN719Y5AoPkuY8TtzE&#10;O/EPG4+zXHqjnBR1Da36bpYH++F6r144mS2rZpE8JgIXF8uEd33TVQ7k64R3fulRtBaWUhRYR1hA&#10;BK88/jaxYfG9/i7mX2hhd0E9rV3i/2Co8PzKGNyNGtu8S/epz/RjW4vt51fGkBR+owKKpv4CTW+s&#10;tvh8z00/wTV5kX7c3d3Nrl27hqQZM3v2bGJiYsz/njStUHQvXP2PYwITDH/k/hD5BASuA49EkEmU&#10;l7wJlxu7OFrUQE5xPbmljXSKdMIB4Yfbkkgd52849S/gzt7W30psfw4svT4Y6GY2gxEvLy/mz5/P&#10;xIkTiYiIQKFQWF/ju7udmrMHqS7X5XxfvXCMnp7e/0BCR80hac4OwuMzcPcK7pvr/XUJBWVVVsV5&#10;neXpKWxdPZsJiVEoXCx7jdXU2sDBE3vJyt1DXvER1BrLN1wJLGP+1GV8c+tLeLpLNNkAOlVavipp&#10;4HBFEyOs78CQ5KnFUfgbNrY58Smdh/+mH9tabP/h3kTcFTfEfefX/6L949ctO9nVE+XzXw15V1sm&#10;k7Fs2TL8/PzMD3ZW6vKzW0WqnMDG+C2E8EfBLw1cAq1yr9UaLafPtejc66IGztX0v1GewHq2Lo7i&#10;3mUxhlMlgFkB7uvcTGw7ocvX1j+FHN3MZjASEBDA/PnzSUlJ0df4tpbujiYuncnSie+yL6m/1Pvm&#10;IrnCi/HzvsHoCXegDE3GuZfOg1JcbWjR1/Xuq+u9YNY47l03l8lJ0bgqLPu3trQ1cfjUV2Tl7uFY&#10;4SFU6qHnfA1mntryfVbMXY9MJv0G4nJzN5+cquPMFfFKcTDzUFo40YaNbSqO0JH5a/3YlmI7wFPO&#10;Lzcbl7Rree+bqIq/suh8zzt/jOv4xfqxSqXio48+GlKutpeXF0uXLsXVVeLNYdMBXcUR1U37VAgE&#10;luHsAxE7IGgDeCaDzPLPbYC6pi6OljSSU1TP8ZJG2sUbS4czM8mfVx5MMpzSAl6A5AftzcR2EmBU&#10;dmKwNbMZjERERJCenk5SUhLBwcF9KjPY0XqF6vJ9+lKDTVfLel0bFjefpNmPEh4/HzfPIKtc7xPF&#10;Otc7O6dvrvecKWN4cGMaU5JjcHez7OHR1tHK1wX7yc7N5OuCbLpUIrfYFgT4Bn1f5t0AACAASURB&#10;VPPqY28xJjqp19+B01WtfFZQR1OHeFAPRjZOCyYl0rCxTRltH35fP7al2N6cGszKiUH6cY9GpSv5&#10;19V265MVHihf2D+kXe3w8HDS0tKkK1Fd+l8o3Q49Q3OTp2CQ4DsHwneAMkO30dEK91qj6aGosvla&#10;5ZAGKqot+LsUDChBfq78/cXpptOpmDSBvM7NxPYDwB+vD4ZCM5vBSHx8PPPmzSMhIYGAgIA+lRls&#10;bbyod72ry/bS1iS9gUnh5kPy3CcYPWE9fiFJfXK99+cUc/B4GU0t1rmg01NGse3OdFInjMLD3bIc&#10;846udnJOHyA7N5Mjp76io0u8DusvM1PSefa+1/Dx9JU83q3Wsr+0kYPljWhEat+gYtE4JekGNa+1&#10;rXW0/O0b+rEtxfaPN8QRobzhoqvO5dLyx20Wnet55+tGcQw1VzslJYXx48dLbIRUQ8UzcPGXjglM&#10;MLSReehSQ4I3gVcKyCzfawXQ0NLNsRKduD5W0kCrMEUGPe+/MgMfD6M3/A8B70itvZnY/gOgf/oO&#10;xWY2g5GUlBRmz57NmDFj8PPz61OZwaYrZbrNlmV7qa7YR2er9KvO8DELSZq1nbC4dNw8A/vkemdd&#10;q+ttDRMTo3h403xmTorD08PVovt2q7o4VniIrNw9HDq5j7aOFqvuKTBm+4Zvsy5ja69vVupaVXx6&#10;6iqlYrf6oCElwpON0w0a22g1NP/hHrj2jLal2P7Lg0lGlU/aM9+iM+t/b32ihKt9+vRpTpwYGnnN&#10;6enphIdLdPZVNUDhndCQ6ZjABEMT72kQ8QQoF4Ei1Dr3WttD6YUWcop0bdFLL7TaMVCBPfjpo+OZ&#10;FG+03+NN4AmptTcT2wVA8vXBcGhmM9hwcnJi+vTpzJgxg9GjR+Pt7W21+O7RaqmvKdCnnFSf2Y+q&#10;s9lsncLNj/FpOxmVsg5lyDhkzpbnll9taCH76LUKJ1a63uPiwti+OYPZU8fg7WlZJReVWkVe8RGy&#10;cvdw8MRemttuXrNcII2Phx+vPPYmyXGTe/25F19q49NTdTS0iw2sjibIS84Ti6KN5prf3UFPWz1g&#10;O7E9MdKTZ5bHGs01/W4rmqrCW57rufF1XFOGnqstl8tZsWIFXl4Sm4nbS+DU7dDRe7qeQACAk0JX&#10;li9kC3hOBGfpvge90dSq4liJru710ZIGmtvEc3cos33VKNanG5VPzQLSpdb2JrZ9gQaGeTObwYZc&#10;LmfOnDlMmzaNmJgYPDw8rK/xrVFztSr3WnfLL6k5exCNylwcRyYsZdysRwgbPQ9XjwCL76PWaDhR&#10;dIHsoyVkHS21yvWOjwnh0S0ZzJ02Fl9vd4vuqdGoyS89SlbuHg7kf0ljS53F9xPomJSQyncf/BlK&#10;nwDJ4yqNloNlTewvbUQtypY4FLPGNh98D02trrGNrcT2zkWRTB91I81I29ZA448X6R30XhmirrZS&#10;qWTRokXSm9frd+scbXXTwAcmGBp4ToDIneC/BBQRVrnXWm0P5VWtfF2kE9jF51tu+WcmGDosmRbM&#10;M5vHGk41AP5Sa3sT2wuAL68PRkIzm8GIm5sb6enpTJ48maioKFxdLUvJMESj7qK28oi+u+Xl81+j&#10;1Rhv/HH1DGD83CcYlbIOv+CEPrne+3NKOJRruesdHRbAo1sXMH9GIkofy75UaLQaCspzyc7LJCsv&#10;k7pGsVnXGu67fQebl25DLpf+/21sV/HZqXoKL4nNOI7CtLFN+55foTrzNWA7sf2brQn4GDRj6Dr5&#10;OW3/fv6W50m52rt27aKrq8vqGAaKUaNGMWPGDOm9MhfegIpvoSsiIBBcRw5hD0LIVvCeAjJ3qwR2&#10;c7uK3NJGcq4J7MZWsdF2uBIX7snvnp5sOh0DnDed7E1sbwd+e31QU1PDCy+8YMsYBX3Ax8dHX+M7&#10;PDwcFxcXq8W3qquNmrMH9Bsur1blmjlaUeNWMG7WI4TGzsHVw9/urndEiJLtWzJYMHMcAUovi+6n&#10;1WopOnuCrLxMsvMyqa2rtuheIx0PNw9e2v4mkxNm9PpzLr/czscn66gTHxIDjlljm0Pv0n1S19jG&#10;FmLbTS7jD/clmrSF/wHdebtufqLCHeULWUPK1Z46dSpjx441/z3XdkHpo1DzJ8cEJhh8eIy75l4v&#10;A9co6KVDb2+UV7Xqc6+LzjWLvgYjBLmzE7t+NAsXudHvy+3Ax6ZrexPbP0PXehIQmyMHK0FBQcyf&#10;P5/x48cTGhqKXG5ZwxlDutobuFSxX9/dsqHGqNojbp5BjE/bSez4tfgFjUXmbPk9rtQb53o3t97a&#10;9Q4O8GH7lgwWz0kmyN/yHPaSygKycveQnZtJ1RWzL5UCE8bFTuD7j/ySIGWI5HG1tofDFU18VdxA&#10;t0Z8cgwUZo1tTn5K5yFdYxtbiO2VKQFsnhlqNNfwk6X0tNy8nrTnHa/hOkHf32zQu9qLFy8mKCjI&#10;/EB3ra5+dvOhgQ9KMIiQQcg9EHavbpOjzNMq97qtQ01uWaNeYNc3i7f+I5XfPT2JuHCjvSDfBX5o&#10;uq43sf0RsOr6YPfu3fzrX/+ydYwCGxMVFaWv8R0YGNinGt/tzTX6Gt9V5XtpqTtjdDwmeRWJMx8i&#10;NHYOCnfLq6lcd72zckrIOlpCYfmtnWilrwePbMpgWVoKoUG+Ft+r4mIxWbmZZOfuobLmzK1PGMFs&#10;XHw/9696AoWLdJnI5g41u0/XcfKiSC0ZCB5KCyPa/8amK1XF17Rn/gqwjdh+afUo4oI99GN1TRnN&#10;b/faYViHwg3lC9lGrnZhYSH5+flW3XsgcHNzY/ny5bi7S2xca82HU6ug68LAByZwPG6jIfJJCFgJ&#10;brFWu9dnL7Xp616fPtuMRtjXAuCZTWNYMt3ItJJs296b2D6NrqkNAH/961/Zv3+/rWMU2JmEhATm&#10;zp1LQkICSqWyTzW+W+ordZVOyvdSVbaX9uYbItndO5SUeTuJGb8G36B4ZDL7ud4+Xm48vGk+y9Mn&#10;EhFiucg/d6mC7Nw9ZOVmcqZKbPCVQiF343sP/5yZKem9/lzPXu3gk5NXqW0WqSX25I5pwUwwbGxT&#10;W0bbB7rGNrYQ2/97/zgUBq88Ow6+S8fnb9z0HM8NP8J14jL9eLC62kFBQSxYsEDaZLjyPhTdA1pR&#10;y39EEbwZQu8Hnxng7G2Ve93eqSa/vEnnXhfVc6VJuNcCc9anhbN99WjDKcm27VJi2wloB/QdD0Ql&#10;kuHBpEmTmDVrFvHx8fj6Wu4UG9JYW6xPOaku30dXe73+WGzKWhJnbCMkdjYKN8uvb63r7eGuYNvG&#10;NG5bMJnoMMtzyi9eriQ7N5Os3D2Unj996xNGGKMjxvLy9l8TFhQleVyj7SHnbDNfFtXTpRaujj1Y&#10;OE7JfMPGNm31tLy7A+i/2I7xd+WH6+ON5pr//BjqiiO9nzREXO3ExEQmT5YocdmjhcpX4NwPHBKX&#10;YIBRRELUkxCwCtxHg5N1b3fP17Zfc6/rOXWmGbVIoRPcgknxvvz00RTDKQ3gjUnbdimxHQ1UGk48&#10;/fTTNDaKWsfDCZlMxowZM0hNTWXUqFF4eVm2MdGQHq2Wuksn9Zsta85koerSFeb38AknJe1JYpJX&#10;4RMYj0xm+UPvcl0z2cdKycop4VBu+U1dbzeFnPvvmMfqhVOIiQhEJrPs31BTV6UX3oVnB+8mL0dw&#10;e9qdPLrh27gq3CSPt3aq2VNYT9550YTB1pg3ttFea2yj7bfYfnBeGBmJN6pS9XR30PBaBqh7d+w8&#10;N/wQ14nL9WO1Ws1HH300qFzt2bNnExMTY/780rRB8X1w5f85JC7BABG4DsK2ge8scPa1yr3u6NJw&#10;oqKJo0UNfF1UT23D4Pm9FgwNvN3l/OfVmabT04DjhhNSYtuo7F9nZyePP/64PWIUDCIUCoW+xnd0&#10;dDTu7pbVwTZEq1Fx5cIxfXfL2nMH0ah1D6/REzeSkHo/ITGzcHHzsdr13p9TTFZOKUUVvbveCrmc&#10;u9fOZu3SqcRFBVmcNnOloYbsvC/IzsvkVPlxbtLoacQgl8n5zgOvM3/qUpx6yW08X9/JJyeuUi1e&#10;r9qMAE85Ty42aWzzt2/Q01rXb7H9xqYxBHnfyM1XlR2i5a87ej9hkLvaMpmMZcuW4efnZ36w8zwU&#10;rNblaQuGF4pQiNgJgWvAIx6crCsMcPFKBzlF9RwtbuBERRMq8ZZO0E/+7/upBPgY7XvaDPyf4YSU&#10;2H4E+N31QWVlJS+//LK9YhQMUjw8PPQ1viMiIvpU41ut6qT23CF9d8vLF3Lo0Wrw8osmed4TxCav&#10;widgtNGH+a0wdL0PHi+jpa1Tcp1MJmPr6llsWDaN+JgQnJ0tE971TVc5kK8T3vmlR9FqNRbHNhyJ&#10;CI7h1cfeIipklOT/v7anh+PnWsgsrKdDJeoV2wLzxjbfR1Nb1i+xLQP+vC0JmcF12z/7OZ2H3uv1&#10;HM8Nr+I6cYV+PJhcbW9vb5YuXYpCIbGxt+kQFKwFlajDP2zwvw3CHwbfOSBXWuVed6k0nKxoJqeo&#10;npyiBqrrpD8zBIK+8sbjKYwf7Ws49SLwquGElNj+KfCt64OcnBx+//vf2ytGwRBBqVSSnp7OxIkT&#10;CQ0N7VON7+7OFmrOZl/rbrmXuup86OkhbvJmEqbfR3DMTFxcLS/3p9ZoyC88T9bRklu63ptum8HG&#10;FakkjA5FbmGVlqbWBg6e2EtW7h7yio+g1ozc1rqLUm9n55YX8XDzlDze3q3hi8J6jp1rQfhE/cOs&#10;sU3mr1FVHOmX2J4T78ujGZFGc01vbkBzuZdqPXJXlC9m42Sw6bmoqIi8vDwr/iX2ISIignnz5km/&#10;ubr0JyjdDj3ibcuQRu6vq3sduA48E612ry/VdZJTrBPXJ8qb6BJGgMCOfGvTGJYaVyT5M3C/4YSU&#10;2N6Frig3AP/973/58MMP7RSiYKgSEhJCRkYGycnJBAcH96nGd2dbHdUVX+m7WzZeLsZLGUNK2lNE&#10;J63Ex3+UVa53bV0z2UdLyD5aelPXe93SqWy+bSZJ8eHI5ZZdv6WticOnviIrdw/HCg+hukme63Dm&#10;mXteZcnM1b2m6FQ1dvHJiatcELmPfeb5FTG4Kwwa2xx+j+4Tn/RLbD+7PIYUgyon2qZaGn+2vNf1&#10;nutfwXXSSv1YrVaza9cuOjsd6wpOmDCB5ORkiY2Qaqh4Fi7+wjGBCfqPcjGEPwJ+6SAPsMq97lZr&#10;KThzzb0ubuDCZcs6GQsEtuCuRVHctzzGcOoAMM9wQkpsFwMJ1wd//OMfOXRINAAQ3JzY2FjS09NJ&#10;TEwkICCgTzW+25qqdTW+y76kqnwvrQ2VxE/Zytjp9xIcPQMXV8s3cRq63vtzSiiuuCS57raMidy1&#10;ejbjx0agcLHsC0NbRytfF+wnOzeTrwuy6VKNrNeSwcowXn3sLUZHJvSaWpJ/oZU9p+tp6xrZaTh9&#10;4alFUfh7GTa2+YzOQ+/2S2z/zz2JeLje+JvsOv4RbR++JL14kLra8+fPJywszPx3Tt0IhZugfrdj&#10;AhP0DWcfiPgGBG0AzySQSdf6743LDZ36utd5ZY10dgv3WuAYMiYH8vxWo2p/NUCY4YSp2HZGV65E&#10;/6R/7bXXKC8vt2OYguFIUlISc+bMYezYsfj5+fWpxndz3Rl9ykl1+V7kCk9S5j1JdNJKvJWxOFlx&#10;TUtc7yVzx3PP2jlMTIxCobBMeHd0tZNz+gDZuZkcOfUVHV0jp47v3EkLeeaeV/Hy8JE83qHSsK+4&#10;ga/PiPbF1rBtXhgxAQaNbc7k0L7nl30W234ect7cYty2vPWf36G7YI/k+sHmaisUCpYtW4aXl5f5&#10;wfZSKFgF7aI07ZDAdy6E7wBlBrgEWeVeq9RaCs+16N3rczUj51krGNyMjfLi7ScnmU57AfpucKZi&#10;Ox4oM5x48sknaWlpsVeMghHC1KlTmTlzJnFxcfj4WF6NxJCGmkKqyr6kunwvl85kEZN0O2On30tQ&#10;1HTkCk+Lr6lSG+R6H5V2vdNTE7hv/TymJMfg5uoicRVzulVdHCs8RFbuHg6d3Edbx8j4u/nGnc9z&#10;e/omnHtJ+alp6uaTU1c5d3VkvQHoKxumBjExyls/VteW0/bB9/ostjdOC2bV5Buty3u0GhpfX0RP&#10;R5P5Yrkryu9m4+Q8OFxtpVLJ4sWLpdPU6vdA4Z06Z1swOJF5QMRjELwJPMeDzNWq0682dXH0mnud&#10;W9pIu3hTJhiEeLk788Grs0ynJwInrw9MxfZy4NPrg/b2dr7xjW/YM0bBCEQmkzFr1ixSU1OJjY3F&#10;09NyoXwdrVZDXVW+vrtle0stiTO2ET1uBV7K6F7L1UlRW9dM9rWGOgePl9HabpxvPHNSHNs2pjM1&#10;JRYPN8tedarUKvKKj5CVu4eDJ/bS3Da8BYGftz+vPvY2ibEpvf5fnrzYyucFdbR0ig/Mm5GRoGTB&#10;OMPGNg20vPt4n8X26+vjiPS/UTNdfbGA5t/fI7nWc93LuE6+7cZaB7rao0ePJjU1Vfqt2MVfQ/lT&#10;/5+9+w6Pqs4eP/6ekkky6T2kECBAIPReAgRQQFCx994btnV11bWt22zr2lb36+qWn7rr6uq6IrqU&#10;FQ09hNDSSaOmZya9TLm/P0KGDDOBTJJJ47yeZ59n53Nn7v0EYXLmzLnnAFI6MOD4zYLohyDovLY2&#10;fS68t1ssClmHa20BdsGJhrO/SIgB4ItfzsFfb5eYuwL4sv3B6emCsR0flJdL6yTR+6xWK9u2bWPb&#10;tm0AeHl5sWDBAqZPn87w4cPx8vI6a/CtVmsIi51BWOwMpix5HIu5lYojqeSl/T9KCn4kIGws8dOu&#10;JSxmJlqd/ozniwjx58qVs7hy5Sy7rPePqTnkFpayc18BO/e1BTXTJ8Rx1zXJzJkaj95L1+l5PbQe&#10;zJ64kNkTF/Ko5Xn25e0mJX0DW/f9D2NdVTf/5AYuY101a16+jpmJSTx9+8sE+AY5PGdyjC8JEXp+&#10;yDOwI78GGc7mXEWd/c23Ku8AcOFG4dNFBtpnE035O5w/UeuJbvIFdkv5+fn9EmjPmjWL0aNHO/77&#10;srbCofuh5MM+35PohNqr7cbG8OvAd0rbYxdU17ayO9fA7mwDabkGGuTDuBiETlQ24z/cLti2G9d7&#10;emb7D8D97Q+k7Z/oD76+vixevJgpU6YQHR2NTtd5UNsZc2sjpcXbOXHof9QbjxIVv5joscvwDYp1&#10;LetdWcOW3XlOs94Tx0Zzz3VLmDdtNL76rvUht1gtZOSns2XvRlL2bqTKODQ/0N552aNcdf6taDXO&#10;a98r61pZd7CKfOka4CBYr+XR5acPtnkIz6kXuZzZnhDlw1MXjrA/1wd3YD7sWBYyULLay5cvJzQ0&#10;1PFAazlkXgE1W/t0P8IJn6kQ8xAELwNdtGvZa6tC7pE6UrMNpOYYOHRMJtGKwe+pG8aydHp4x6X3&#10;aZtbAzgG2xuAZe0PpO2fGAhCQkJYvHgxkyZNsvX4dlVrUw0lhSmUFKTg5RdOxIh5hEZPQ+tx5qx3&#10;Ryazhb2Zh2213rmFpbZj40YN457rFpM0Yyz+vmfPzENbhj+7aD8pezeyZe9Gyqo67xM+GPnq/Xnx&#10;3reYPGZmp38eWSca+C6jCmPjudvD3BmHwTZfvYDH6PkuB9trlkYzN/7UhEVrcx3G3y6F04c1OanV&#10;zsnJIT09vYc/Sdd5eXmxcuVKvL29HQ/W74eDq6HlSJ/tR3Skhag7IeIG8J0OGr1LrzbWm0jLbSsN&#10;Scs1UCf/3sUQc/OK4dxknyT5Hjiv/cHpwfYhOqS+pe2fGIiio6NJTk4mMTGR8PDwbrUZbKqv4ET+&#10;ZuoNRwgMTyAkago+gTEuZ71TUnNJ2Z3H9vRTWe+RsWHcf8MSFs5MINC/68F87uEMUtI3sCV9I8cr&#10;hk5QMWn0dJ6963VCAsKcHm81W9lyyMjWQzWYpW0J4GywzdtohiW4HGy/c8NYAjvUEbZmfU/9P37q&#10;8Dyfy3+B5zTbeIU+z2qHh4ezZMkS5/+WK76E7JvAKt0n+pR+fNtgmeALwDMWXHhvtFoVDh2rt7Xm&#10;yz1ah2OXYSGGjmUzw3niOrtK7COArfn26cF2I2BLK7z66qvk5OS4e49C9Mjo0aNZuHAhCQkJhISE&#10;dKvNYL3xGCUFKei8/PELHoF/yCi0uq5nbzrLescOC+K+689j8dxxBAd0/UbQgmM5pKRvZEv6Bg6X&#10;djLlb5C5/oK7ufmi+/DQOr/JtLrBxLcHq8iVll48tSoO/WmDbdR+YS4F2zqNig9vG2/3d67h69/Q&#10;svtf9k/s56z2uHHjmDZtmvN/G8W/hOLn+mQfQg2Rt0LkTW03Oar1LpWH1Daa2JNrtGWvjfUm921V&#10;iAFmwgg/3nhwSsclK6AHWsA+2A4G7O7cevrppykrK+uDbQrReyZPnsy8efMYM2YMgYGB3WozWFNx&#10;iNrqQnz8o/H2i8DLJ9Sl8zjLekeG+nPfDUs5b/4EQoO6PqCnuKSALekbSEnfSOHxwd1P2EvnxfN3&#10;v8GsCQs6/fnzShtZd7CS6oZz96vmR86PJaTjYJuD/wWV2qVge8XEYG6aZzdXAePrF2M1HLdb01/2&#10;Al7TV9sem81m1q5dS1OT++vpk5KSGD58uOPfBUsj5NwGFZ+5fQ/nNK94iHkEQlaB1wiXs9eFJQ1t&#10;tdfZ1WQfrpN++uKcFejrwee/mHP6cgKQB/bB9mRgf8dn3XfffbS2nptjqcXQoFKpmDVrFnPmzGHU&#10;qFH4+fm5HHwrVivGilxUai1e+iA8PP3RdJKddcZktpCeefhk8J1LXlEpYcG+3HPdEpYtmEhESNf7&#10;jh8rP8yW9I2kpG8g70imSz/HQDJ6eCIv3vMmESFRTo+bLQrb8o38mGfEdA62LXE22MbaaHQp2H5+&#10;9UjGRJz6dsZSdYSaNy61f5JWR9AzW+2y2rm5uezZs6cXforOqdVqVq5cSUBAgOPB5qOQcSnU9129&#10;+Dkl/HoYdhv4zQGNr0vZ6/omM+l5RlKzq9mdY6C6TrLXQrT75qV5eHrYlcKdD/wP7INtux7b9fX1&#10;PPzww321RyH6hFarZf78+cyaNYu4uDj0+q7XVLezWsw0N1Tg4emHRuuFSq1x6RylFTVsOTlGfvve&#10;fDy0Gu69bgkrFk5kWHjXM/GlVcdtgXdW0f6zv2AAunzpTdx12aPoPJwPuzA2mlmfUUXGOdZv94oZ&#10;YUztONimvABLeYFLwfaHt43HU3sqU9m86580fvOy3XP0lz2P1/RLbI8tFgtff/21W7Pafn5+rFix&#10;Ap3OyQfWmh2QeRm0yjeqvcZzeFv2OvRi8BoJKtfucSk80XCy73U1GcW1WKW1uRBO/eXJGcSE2d3g&#10;fRvwV7Dvsx3d8RkGg8HtGxOir5nNZlJSUkhJSQHaOiAkJyczbdo0YmNj8fQ8ews/tUaL3v/U1/OK&#10;1epSdigyLICrVs3mqlWz7bLe9zzzV0oqarjzmmQuXDyFmMigM+4lMiSaq5bdylXLbqXCUMqWvZvY&#10;sncjB/P3oAySu5G+/P4jvk75J8/c8SoLpp7n8PMG6rVcMzuCmRVNrDtQScU5kkmrPq3eVe0TjIWz&#10;D7BpFxWgQ6ex/7M0HTqtv7ZWh+eUC+2W8vPz3Rpox8TEsGDBAuf3VZT+DXLvBkW+Te2x0Csh6g7w&#10;nwcaf5fenxqazew9VMPunGpSsw1U1sh/DyG6osLYcnqwHdv+fzoG2zEdn1FdXe3mbQnR/5qbm1m/&#10;fj3r168HwN/fn+TkZKZOnUpUVBQeHh5nDb5V3bghs52HVsOcKaOYM2UUj9+1ktKKGlJ25/Ly/61j&#10;X84Rrlk1h4vPm8rwYSGo1Z3vIywoksuX3sjlS2+kuqaSrfvaAu99ebuxnt7mbYAxm1t54f8eZnjk&#10;KH51/ztEhTnW8MaHefPAkhh2FtawOcdAi3lwfJjorrJa+2BbpQ9ApXbes9yZ5RND7P4MFbMJU1Ga&#10;3XP0Fz9lVz5isVjIysrq5o7PbsqUKSQmJjr+e1IsUPgkHH3Nbdce8nSRJ2uvLwH9GJez14dLG0k9&#10;GVxnFNViPgdLt4ToqXJjy+lLToNtyWyLc15tbS1r165l7dq1AISFhbF48WImTpxIZGQkWm3XA57u&#10;iAwL4OpVs7m6Q9b7829T2bmvgKTpY7h02XRGxISdMfAODghldfK1rE6+lpp6A9v2f09K+gb25uzE&#10;bBm4Nx0eKS3k5udWsTLpctZc/TRenvb9ljVqFUmjA5kc48v6zGr2Hx26wzBO1Ni/aatUalQ+wV1+&#10;/aQYX7vH5qMHoLVDlxcnWe2CggK3ZbWXLFlCZGSkY6BtroGs66D6O7dcd0gLuRiG3Q0B80Eb5FL2&#10;uqnFwr58o22wTLnBIUgQQriowjHYtjXelsy2EGdQUVHB559/zueffw5AbGysrcd3aGhot3p8d1XH&#10;rDdgy3q/9f82MTI2jJWLJhEfF47mDJn1AN8gViVdwaqkK6hrqGHHwR9ISd9AWtZ2TOaB+fXwd9u+&#10;ZP2Or/jZLb9h6ewLUZ/WIcHPS8uVM8KZNcKfbw5UUjoEv+Y2NppRFMUuOFX7dj3YDvOzH/x0+oh2&#10;/UVPOmS1MzN7/4ZbnU7HypUr8fHxcTzYeAgyVkOjtJftEm1oW9/r0EvBZxyoXPvgf6yiidTsalJz&#10;DBzIrzknbzwWwp2cBNu2zHbHGyQPAJPaH8hAGyHOLiEhgaSkJBISEggODu5Wj+/uaDWZSc88zNa0&#10;PEKCfJk7NZ6xIyLRaLp2/YamenZl/MiW9I3sythCi6lvR3J31bCQaH71wB+IGzbaaTmPxaqQVlzL&#10;pmwDzaahdefW8xePRNuh7lppqUfleSpj3dkNknNG+vPg+bF2azXv3YDlRHbbA63uZF/tUwF5Xl4e&#10;aWn2ZSY9FRQUxLJly5x/G2TYBJlXg1m+QT2joBUQdQ8ELgRtiEvZ6xaThf35NbbBMiVVA/PfuBBD&#10;xaxxQfzmrgkdl+oAfzhDZlvKSIQ4u9zcXHJzT/W+njp1KvPmzWP06NEEaDl46wAAIABJREFUBAR0&#10;q8d3V+g8tMydGs/cqfEAlJQb+WJ9Gl6eHowdGcnouHC0Z8i6+3j7snTWhSyddSFNLY2kZm5lS/pG&#10;dh78gaaWgTNUpqTqOHe8eClLZq7k0RtewMfbvjxCo1YxZ1QAE6N92ZhVzZ7Ddf20097XarHa/Tfs&#10;GGifyaKxgXaPrQ2GU4E2oL/wZ3aBtjuy2qNGjWLOnDnO//4fexsKHm2r1Rb2tIEQvQbCrgR9Iqg9&#10;zv6aDk5UNp3sHGJgX34Nreah9QFUiIHMSWbbDwgAatqDbW8gqOMzJNgWwnX79u1j3759QFsv4dmz&#10;ZzNnzhxGjhyJr2/XB9m4alh4IFevmg20Zb3TDhZjtVqJiQxmWHggHtrOA29vTz3J05eTPH05raYW&#10;0rK2k5K+ge0HNtPQNDCC181p37E57Tsevf4FVi24HLXa/ufx8dRw6bQwZo7w45v9VRx3fNMbdJpa&#10;rXZTJLtqdIR9rbspf+epB1odntMusjve27Xas2fPJj4+3vHvurUVDq2Bkj/12rWGhIBFEP0ABC4G&#10;jzCXstetJisHC09lr49VuH8QkRDCOSc3SEJbKYkt2I45/agE20L0jNVqZefOnezc2Rbs6HQ6kpKS&#10;mDFjBnFxcXh7e7sl+G7PercrKTdS39hMSKAv/r7eaM8QeOs8PJk/ZQnzpyzBZDaxN2cnKekb2Lb/&#10;e2objL2+V1f9/u8v8P/Wvcuv7n+HMcMdO1vEBHlxd3IU6Yfr2JhVTWPr4M3s1TWb7aZIdoWfl9oh&#10;QO9Yr62/8AmHrHZvdiBZvnw5oaGhjgdaKyDzSqhJ6bVrDVpqX4i+H8KvAZ8JoHbeY74zZdXN7M4x&#10;sCvbwL58I82D+O+4EENJY7OFhmYzPl52pXOxQEb7il0nksbGRlpaBn9mSIiBpLW1lc2bN7N582YA&#10;9Hq9rcd3dHR0l3p8d8ew8FNlBa0mM8aaRnz0nmi16jNez0PrweyJC5k9cSGPWp5nX95uUtI3sHXf&#10;/zDWVfX6Pruqqqac+357NXMnJfOzW3+Lv4/9FEK1SsXMEf4kRvnwfbaB1KJaBuOtYMZG1zvHLEsM&#10;cfhvastsq7V4TrvY7lhhYSGNjT0vG/L29mblypV4eXk5Hqw/0HYjZPPhHl9n0PKbAzEPQuB5oItw&#10;KXttMlvJKKq1lYccLhs4ZV5CCHsVxhZ8Ih2CbZwG20Zj/2ewhBjqGhsb+e677/juu7a2Z0FBQSQn&#10;JzN58mSGDRvWpR7frtJ5aNEFuN6+UKPRMmP8PGaMn8dD1z1DRn46W/ZuJGXvRqqM5b26x67aefBH&#10;LntsPvdd+QSXLbnRoTOMXqfhoimhzBjhxzf7KzlSPbgSCJX1rg/wmTnCz+6xuTQPpb4SaO9A0vu1&#10;2pGRkSQnJzvvzFP5FWTfCJZzawIoai+IuhfCrwPfyW2PXVBhbGkLrnMMpOcZaWqR+nYhBoMKYysj&#10;Iu26L9kF23JzpBD9zGAw8NVXX/HVV18BEBERwZIlS5gwYQLh4eFu7/HdVRq1hiljZzFl7Czuv+pJ&#10;sov2k7J3I1v2bqSs6kSf7+e9f73CJ9++zy/vf5sJ8dMcPqAMC/DkrkXR7DtSx/rMauoHSeBSXud6&#10;S8OoQPuSBFsJiVqL5/Tez2qPHz+eqVOnOv9QePjXUPRMj84/qPhOb8teBy0DXZRL2WuzxUpWcR2p&#10;OQZ2ZxsoLDnHPpwIMUQ46VnfeWZbgm0h+l9ZWRmffvqp7fGIESNYtGgR48ePJyQkxK09vrtKrVYz&#10;IX4aE+Kncd+VT5B7OIOU9A1sSd/I8YojfbaP2kYjD792E1MTZvPMHa8R5B/i8Jypw/0YN8yHzTkG&#10;dhbWYB3gtSUnjK4F2wmR3mhPa/3YXkKiv6j3O5AsWLCA2NhYx0Db0gi5d0D5p85fOGRoIepuiLi+&#10;LdDWeJ/9JR1U1baSlmMgNbuaPXlGGpoHx4dAIUTnnHQkiQYJtoUYNIqLiykuLrY9TkxMJCkpibFj&#10;xxIYGNhnPb7PJCFuIglxE7nrsp9QcCyHlPSNbEnfwOHSwj65/r7cVK58YhG3XryG61bciVZrf4Oh&#10;l4ealZNCmBHnx7oDlRRWDtzewzVNjoNtzmTpePuhN0prE+bDe09mtVfbHetJVlur1bJixQoCAgIc&#10;D7Ycg4xLoW5Pt8494OkT28aiB68AzxhQdf3fnMWikHO0rm1qY3Y1+ccley3EUGN0LP8LhlPBdkTH&#10;IzU1NX2wJSFET2RlZdl1kpgxYwZz584lPj4ef39/t7UZ7Kr4mHHEx4zjttUPUlxSwJb0DaSkb6Tw&#10;eO7ZX9xDf137Dp9t/DO/uPdtpiU49nsO99dx24IoMo7X811GFbVNAzOraLHCGZrH2EkcZj+l0VSc&#10;DuZW9Bc/1WtZbT8/P1asWIFOp3M8WLurLdBuLe3WuQcmNUTeCpE3g99MUOtdKg8x1LWyJ9dIak41&#10;aTlG6ppcv+lVCDF41DU6BNtBcCrYtkuJ1NfX98GWhBC9ac+ePezZ05ZRVKvVzJs3j9mzZzNixAh8&#10;fHz6NfgeMSyeERfex00X3sex8sNsSd9ISvoG8o70/ojwdo3NjTz+xh2MHzGZ5+95g7CgCIfnTIz2&#10;ZWyEnh/zjGzLN2IZYF3UWs3WMw4naqdVQ6DevqbflL/jZFb7Urv1oqKibmW1Y2NjSUpKcv4NSulH&#10;kHcXWAfXTahOeY+B6IchZBV4xbmWvbYqHDpWb8te5x6V36VCnEucfKDuPNhuaJCvt4QYzKxWK9u2&#10;bWPbtm0AeHl5sWDBAqZPn87w4cPx8vLqt+A7JjyO6y64k+suuJPSquO2wDuraL9brpddfIBrn1rK&#10;1ctu47bVD6HzsM/K6rRqliUGM324H+sOVnKobOAMBmk0WdB7nj3YXpwQ5KTl3w70Fz6OStvzrPaU&#10;KVNITHTsa45igcKn4egrLp9zQIm4sS2D7TcbNL4uZa9rG0yk2bLXBmoaJHstxLmqzrFlawCglsy2&#10;EOeA5uZmNm3axKZNmwDw9fUlOTmZqVOnEh0djU6n65fgOzIkmquW3cpVy26lwlDKlr2b2LJ3Iwfz&#10;96AovXsH42cb/8JXm//Bc3f/jrmTkh1+3hBfD26eN4yckga+PViFoRt9rntbXbOF0C5MaZ8bb18/&#10;bakpxVp1FM/pl9itFxUVuZxMWbp0KREREY5/P8y1kH09VK1z6XwDgmdcW+116EXgNRJUXb/Z2GpV&#10;yD/ewO6calKzDWQfqaOX/6oKIQYpJ8G2CghUKYriB9R2PPLEE09QVdV/QyuEEH0rJCSExYsXM2nS&#10;JCIjI/HwcG1yYW+rrqlk6762wHtf3m6s1t6tqR4VPZYX73ubYaEOw3MBMFmsbD1UQ0qeEXM/ti25&#10;fHoY04b7OT12tLqZp74oAOCDW8fh5XEqYGzZ8xWKxYTX7KtsaxaLhW+++abLwbZOp2PlypX4+Pg4&#10;HmwqgIMXQ2O2Cz9NPwu7GobdDv5zQePvUva6vsnMnjwjqdnV7M4xYKhzvQe6EGLo03tq+M9v5p2+&#10;PEalKEocUNxx9f7775cJkkKcw6Kjo0lOTiYxMZHw8PB+bTNYU29g2/7vSUnfwN6cnZgtvZdxvnjR&#10;Ndx35RN46pwPHTE0mvjuYBXZJf0ztW/R2ECWJQY7PdYebEf4efDaNWPsMs/1nz2Nz+UvoNKeKpnJ&#10;z88nNTW1S9cNCQnhvPPOc97b3fB92+h18wDvWqWLOpm9Xg3eo13KXgMUnKhnd3bbYJnM4lqsA6ye&#10;XwgxMH33yvzT27DO1nJaCYnJZJJAW4hz3PHjx/n73/9uexwfH8+iRYtISEggJCSkT9sMBvgGsSrp&#10;ClYlXUFdQw07Dv5ASvoG0rK2YzK7Pvilo7Up/+S7rV/w5O0vs3jGclSn3QwXpPfg+jmRHCprZN3B&#10;Kqq6MdWxJ8prz/5evHxisF2grVgtaMfMswu0rVZrl2u14+PjmT17tvOyouPvQv5DbbXaA1HoJTDs&#10;LvCfD9pAl7LXDc1m9uYZST05Fr2qtmd/t4QQ56b6JguBvna/S4K1gN30B7k5UghxuoKCAgoKCmyP&#10;J0+ezLx58xgzZgwBAQF9Fnz7+QSwfO4lLJ97CQ1N9ezK+JEt6RvZlbGFFlP3emabrWZ+9cFj/OXr&#10;OH51/zvERox0CDTHROhZE+bNjvwafsg10Grpm9KSE44DEhxMibUvM7GcyMFz0gq7ta7Was+ZM4dR&#10;o0Y5BtrW1rYg+8T/nX3TfUkbBjEPQdhloE8AlWtTVotLG0jNNrA7x8DBwlosA33SkRBiwKtrNBHo&#10;a1eKGaTlZFuSdhJsCyHO5sCBAxw4cMD2ePbs2bZAzc/Pr09utvTx9mXprAtZOutCmloaSc3cypb0&#10;jew8+ANNLa6XfRwvP8xtL1zMsjmrefi6Z/H20tsd16pVLBwbyORYX9ZnVHGwD4aS1DZbzzrYJtzP&#10;vruKOiDSIaudkZFxxuuo1WqWLVtGSIjj5E1MlW1lI8YfXdu8uwStgKh7IXAhaINdyl43tVjYl29k&#10;V3Zb9trJtDchhOgRJzdJBmsBu7RIc/PAnagmhBiYUlNTbfXAWq2W+fPnM2vWLOLi4tDr9W4Pvr09&#10;9SRPX07y9OW0mlpIy9pOSvoGth/YTENTnUvn2rjrazbu+prHb/4Vy+de4pC1D/DWcvWsCGaNbGLd&#10;gUrKat1bWnKmwTYz4vxQq+3/bNV+9gHz2bLaer2eCy64AC8vJ3XrDRlwcDU0F7m8716jDYTohyDs&#10;CtCPB7VrN+8eLW9s63udY+BgQQ2mPvpWQghxbnISbAdpAbv0TWur1KkJIbrPbDaTkpJCSkoK0Nbj&#10;Ozk5mWnTphEbG4unp6dbg2+dhyfzpyxh/pQlmMwm9ubsJGXvRrbt+x+1DcYun+fV//cMf1v7B371&#10;wB8YFT3WYc8jQ725b3EMu4pq+T67mhaze4K4ljMMtklOCDzja89Wqx0ZGUlycrLzG2Arv4bsG8DS&#10;D61gAxZD9P0QuBg8Ql3KXje3WthfUGMbLFNaLdlrIUTfcZbZVimK8jhgm0hw4MAB3nzzzT7dmBDi&#10;3OHv72/r8R0VFYWHh0eflJ1YLGb25e1my96NbNm7CWNd19ubLpx6Pj+9+Zf46v2dHq9vNrMhq5q9&#10;R3o/MH3ovBjC/BzHox+tbiZQr8XPq/M65YKCAnbt2uX0WGJiIlOmTHH+Z3/kpbZhNfRRFljtC9EP&#10;QPg14DMB1E7GwZ/B8comW+eQfflGTG764COEEGdz/6WjuGxhVMelv6gURXkeeKF9JS0tjffee6+v&#10;9yaEOEeFhYWxePFiJk6cSGRkpPN2c73MYrWQWbCXlPQNbNm7iUpjWZde9+A1T3Nx8rVo1M4zzUeq&#10;m/lmfyUlNb33DeHtC4YxMtTbYf2EsZlhAZ1/S2C1Wvnmm2+cDilbuHAhMTExjq+1NEHunVD+d4fX&#10;9Dq/eRCzBgKXgi7Cpex1q8nKgcJT2evjlVL+KIQYGG5aPpybVwzvuPSlSlGUl4Cfta9s376dDz/8&#10;sM83J4QQALGxsbYe36GhoW7v8W21WskuPnAy8N5IWdWJMz4/0C+YX93/B8aNmOQ00LUqCmnFdWzK&#10;qqbJ1PPmzJdNC2N6nONgm2aTxW6QzekKCwvZuXOn3ZpWq+WCCy7A399Jhr7lOGRcCnVpPd6zU2ov&#10;iLoPwq8F38ltj11QUtXM7py2ziF7Dxlp6YU/WyGE6G3XLI3hzgtHdFxap1IU5S3gwfaVH374gY8+&#10;+qiv9yaEEE4lJCSQlJREQkICwcHBbm8zmHs4oy3wTt/I8YojnT5vZmIST9/+MgG+QU6PN7RY2JRd&#10;zZ7iuh4VYywaG8CyRCddQs7AWVbb39+f5cuXo9M5KdGoTW0LtFtLerBTJ3xnQMyDEHR+25AZV7LX&#10;ZiuZRbUnb26s5khZU+/uTQgh3OCKRVHce8mojksbtYDd95Mmk4yhFUIMHLm5ueTm5toeT506lXnz&#10;5jF69GgCAgJ6vd47IW4iCXETueuyn1BwLIct6RtJSd/A4dJCu+elZW3j8p8u4M7LHuWq829Fq7Ev&#10;f/Hx1HDJ1DBmxvnzzYFKjhm6d6NeWTdKUoqLi+0C7djYWJKSkpx/UCn7BHLvAGsv3Eio0rUNlYm4&#10;AXyngsax/OVMyo0t7M42sDunmj15RppbJXsthBhcnHQ80qkURfkEuL59Zd26dXz55Zd9ujEhhOgO&#10;tVpt6/E9cuRIfH193XazZXFJAVvSN5CSvpHC47l2x3z1/rx471tMHjOz09KSfUfq2ZBZRYOLAaSv&#10;l5qfXTCiy8+3Wq2sW7eOurq2lofTpk1j3LhxjvtSLFD0TNvNkD2hnwCxj7T1v/aMBlXXv3kwW6xk&#10;FteRml3N7hwDRSWu90cXQoiBZNXcCB69akzHpe0qRVG+BC5rX/nqq69Yu3Ztn29OCCF6SqfTkZSU&#10;xIwZM4iLi8Pb29stwfex8sNsSd/Ilr0byT18amDMpNHTefau1wkJCHP6uiaThe+zDaQW1eLKsMIX&#10;L3GcatmZjrXa5513HuHh4Y6vNddC9o1Q1Z33eg0Mux0ibgS/GaDWu1QeUlXTwu5cI6nZbdnrxuYB&#10;OvpdCCG6YfnMcB6/bmzHpTSVoijfARe0r3z22WesX7++zzcnhBC9Ta/Xs2jRIqZPn050dLRbenyX&#10;Vh1vKzXZu5Gswn0A3HDB3dx00f14aJ0PYCmtaWXdgUqKq7rWReP5i0eg1Zw9Y9ye1W5paWHVqlXo&#10;9XrHJzUVQsZqaOi8/7YD77EQ8zAErwKv4S5lry0Whewjbdnr1GwDBSdkSrEQYuhaMi2Mp29M6Lh0&#10;QKUoyg9AcvvKxx9/zObNm/t6b0II4XZBQUEkJyczefJkhg0b1us9visNZWzZt4mU9A3kH83m2bt+&#10;x6zEBZ1eY//RetZnVlF3luzukyvj8PE8e1eWoqIi8vLyOO+885y3UDRsbhu9bq4++w8TcTNE3gJ+&#10;s0Dj61L22lDXSlpu20j0tFwD9U2SvRZCnBsWTg7huVvGd1zKUSmKkgrMal/5y1/+wtatW/t8c0II&#10;0dciIiJYsmQJEyZMIDw8vFd7fBtqK9m6738cLSviyvNvJTwo0unzWkxWfsg1sL2gptPSks4G23Rk&#10;tVrJzs4mMTHReXB//D3IfwgUh+lmbTzjIOZRCL0IvEa6lr22KuQdrbONRc872g9TJ4UQYgCYmxjM&#10;L+9I7LhU6NCNpKVFRtsKIc4NZWVlfPrpp7bHI0aMYNGiRYwfP56QkJAe9fgO8g/l4kXXAFBTb6DS&#10;WEZoYITD8zw91KyYGML0OD/WHaiioMKxxV1ds7lLwbbTQNtqgvxH4MS7ji8Ku6at/tp/Lmj8XMpe&#10;19SbSMtt63u9O9dAbUMnQbwQQpxDzBaHm+B10vpPCCFOKi4upri42PY4MTGRpKQkxo4dS2BgYLd7&#10;fHfWi7ujMD8dtyYNI+tEA98erKKm6VTwamw8exmG06y8qQoyrwLjydJAXXRb7XXoJeAdD6quf5iw&#10;WhXyj9eTmtNWHpJzpA5FpqILIYQds2PrPw+HYLu1tffGDAshxGCWlZVFVlaW7fGMGTOYO3cu8fHx&#10;+Pv7u6XTSWKUD6PDvdlyyMjWQzWYrQoVdd14X27IhIOr26Y1TloHAfNBE+BS9rq20UR6npHdJ8tD&#10;jPWSjBFCiDNx1mdbgm0hhOiiPXv2sGfPHqCtx/e8efOYPXs2I0aMwMfHp9eCb51WzXnjg5k23I9v&#10;D1ZRVuvi+7KloW3AzJxcULlWh55/vJ7U7LbykKxi11oUCiHEuc5s7kIZiQTbQghxdlarlW3btrFt&#10;2zYAPD09WbhwIdOnTycuLq5X2gwG+3hw49xIiitdHFWu8QH9mLM/D2hoMpN+yGi7ubHa1cBeCCGE&#10;jZMyEp0W8Oq4IjXbQgjhupaWFjZt2sSmTZsA8PX1JTk5malTpxITE9OjNoMjQl0be342RSUNttrr&#10;zKJaLJK+FkKIXuEk2O7FPldCCCFs6uvrWbduHevWrQMgJCSExYsXM3XqVCIiInrU6cRVjc1m9uXX&#10;tGWvs6upqJHstRBCuINW45BUMUmwLYQQfaCqqoovvviCL774AoCoqCiWLl3K5MmTCQ4O7vWbLY+U&#10;NZ7MXldzsLDWWbZFCCFEL/PQOryXt0qwLYQQfcDPz4/w8HCH/+l0ul4JtJtaLBwoOJm9zqmmtFpm&#10;JgghRF/TahxaxEqwLYQQvSUoKIiwsDCnQbW3d+/WXbf7z7YT7MysZn9BDSazZK+FEKI/OSkjkWBb&#10;CCG6SqVSERISYhdEh4WFERERQWhoKJ6enn2+pxGRPrzzZWGfX1cIIYQjD61ktoUQ4ow0Gg2hoaFO&#10;s9OhoaHOJzX2AkVRUBQrarVrN05OHuXPxfMjWbu91C37EkII0XUatWS2hRACnU7ntNwjLCyMkJCQ&#10;bo9lPxtFUbCaW2mtr6GxqoTaEwVUF2VSkb0br4AQ5tz7Mt5B4Wc8x4maIsL9YtCqPYC2bPsDl8az&#10;K7uacoN0GRFCiP7k5AZJ6UYihBiavL29O62fDggIcGtAbWltpqXOQGPVCWqOFVBdeIDyrF1U5O0B&#10;q/10MU+/IObc9yrxS64667nNVhNv/vAoC0ddzEWT7rCtazQqfr9mCjf8cnev/zxCCCG6rrMbJBXA&#10;Fob3dvspIYRwF19fX6f10+Hh4fj5+bntuopixdzSTEttFQ0Vx6g5eoiqgv2UZe7CUHSwy+eJnbuK&#10;+Q++gT44okvP/zbzb7Sam/g+73PGRkxnbPg027HwQE8ev3YMr356yOWfRwghRO/w6OQGyWY6jGz3&#10;8PDoyz0JIcQZBQQEEBER4TRLrdfr3XZdxWrF3NxAU00lDeVHMR7JpTJ/H+UZ26k90bMbEnW+gcy9&#10;7xXil17j9HiLyYynh/0Xj9UNZWzO+7xtbyh8svsVHj//j/h6Bties2xmON+nV7Anz9ij/QkhhOge&#10;bSd9tpvoEGzrdLq+3JMQ4hynUqkIDg52Wj8dHh7u1g4fVosFU1M9zcZy6koPtwXUh9IpPbCVpmr3&#10;3HAYO2cl8x96A31wpON+FIXPf8xk+uhhjIkJsa0risIHO16we25tczX/3PN77ph/al2lUvHCbeO5&#10;6vldNLfal6sIIYRwv87KSJo6rkhmWwjR2zQajUPLvI4dPtz1vqMoCorFTGtjHU2GcupKizAUZ1GZ&#10;s4fSjO201hvccl1ndL6BzLnnJUaff53T45U1Ddz+ylcsmBzHNYsn2h3bf3wLJTWO2fSMkh1sLfia&#10;BfGrbWteOg2/u38SD7yxv3d/ACGEEGfVWRmJXbDdH31ihRCDn4eHh12pR8f66eDgYDQa11radVVb&#10;hw8TrQ01NFaVUneikOriDCpy91CWsR1LS9PZT+JmMbNXkPTQm+hDhjkcUxSFz37M5Jk//4+oED/W&#10;XDrH7niruZmPdr3c6bn/c+B94kMnMyxghG1tTIwv1y6N4dPvj/XazyCEEOLstJ302ZbMthCiSzw9&#10;PW0B9Ok11IGBge7t8GFqobXeSEPlCeqOF1BVmEFFdirlObtQLBa3XLendD4BzL7nt4xZdoPT41W1&#10;jdz+6ldkHa4A4NmbktF7nnoPVhSFz/e+jRVzp9cwW018lPpbHln6FjpNW7JEpVJx28o4tmdUcaS8&#10;/z9sCCHEucJJZrtZCzR2XJGabSHObT4+Pk7LPcLCwggICDj7CbqprWVeEy21BuorjlF7PJ+q/P2U&#10;Ze2iOn+f267rLjEzlzH/4bfwCY1yOKYoCv9KyeLpDzfZ1pZOG8n50+Ptnldae5i0I5tOf7mDktpi&#10;1h78gCumPmBbU6tVvHb/JK5+IbUHP4UQQghX6L0cvsWtd8hsS7AtxNDn7+/vNKAODw/Hx8fHbddV&#10;rFbMLY0011TRUHEU45E8qvL3UZa5g5qjeW67bl/y0Psz++7fMHbFTU6PV9U2cudrX5FRXGFb89Jp&#10;efbGxXbPsypW3t/2TJevu7XgaxIiZjBx2FzbWpCfjuduGceLf8tx7YcQQgjRLd46h2C7QYJtIYYg&#10;lUpFUFBQpxlqLy8vt13barVgbmqgyVhBfdkRjEeyqcrfT+mBrTRUDO0a4uiZ55P00Fv4hEU7HFMU&#10;hS+3ZvHknxwz1WsunU1MmL/d2o7CdRibKhyeeyafpv2Ox8//IwHepzqZLJgUwsJJIWw5WOXSuYQQ&#10;QrjOyzHYrtcCDXZPcuMvYSFE71Gr1YSGhjqtnw4LC3Nvhw+rBZOtw0cxhsM5VOXtoeTgVlpqzr2g&#10;zkPvdzKbfbPT49V1Tdz1u/9woLDM4Vh8VDC3XTDdbq2xtY5/7XvH5X00tNbySdqr3LvgN6hVbfXz&#10;KpWKJ29MYN8LqdQ1dV77LYQQoue8PJ1ntu16X7nzK2QhhGu0Wq3TYS5hYWGEhISg1WrPfpJusLXM&#10;a6ihsbqUupJiDEWZlOemUZaxHXNTvVuuOxhFTV9K0sNv4Rse63BMURT+vS2bn72/sdPXv3jrEnRa&#10;jd1rPkp9qdv7OVS+l815/+K8hKttazqtmt+vmcSdr+7t9nmFEEKcnbfOoVFAvRao7rji6+vbZxsS&#10;QrR1+HAWUIeHhxMUFOTWDh9WcystdUYaq0qoPVGAoSiD8uzdlGfvwmpqdct1hwoPvR+z7vwVCStv&#10;dXrcUNfEXb/7mv2FnQ/HuWzBeGaPi7FbK6rKIqcsrUd7+zbzr4wJm8Lw4ATbWlykD3esiuPDbw/3&#10;6NxCCCE65+2Y2a7XAnbf+UpmW4jep9frO70h0f0dPpppqTPQUHmc2mP5VBcepCx7F5W5e0BR3Hbt&#10;oSxq2mKSHn4b34jhDscUReHr7Tn89P82nPEc/npPfnbtArs1i9XMB9ue6/H+rIqFj1Jf4rHz/oCX&#10;x6mR9lcvjWHLgUryjjWc4dVCCCG6y0mw3eCQ2ZZgW4juae/w4SxL7c5vjBTFirmliZaaKuorjlFz&#10;7BBV+fspz9yBoTjLbdc9F2m9fZl1568Yt+o2p8eN9c3c/fp/2Ju+HqGcAAAgAElEQVR/9lHvP706&#10;iRB/vd3ahpx/0GTunRKdyoYTfLn/Xa6f+VPbmlql4qV7JnLl87uwyjR3IYTodZ3dICnBthBd5KzD&#10;R3tw7e3t7bbrKlYrpuYGmo0V1JcfpeZILpWH9lKWuYO6kiK3XVecMmxKMkmPvo1fRJzDMUVRWLsj&#10;j8f++N8unWtKfKTDSPaapko2ZH/cK3ttt/vwRsZFzGB67BLbmp/eg1/fOYGn3s/s1WsJIYTovIxE&#10;gm0hTlKpVISEhBAeHu4wKTEsLMytrTGtFjOmpnqajeXUlR7BeDibirx0yg5uo8ng2MVC9A2tlw+z&#10;7vglCatuQ+Wkfr6moZl7Xv+aPYdKunQ+tUrFi7csQa0+NWVMURT+vOMXvbbnjj5Pf4u44PGE+ETa&#10;1maMDWTFrHDW7y53yzWFEOJc5e3p8HuiwaFm28vLC5VKhSK1nGKI0mg0nd6Q2CcdPhrraKoupa60&#10;mOqiTCrz0ik9uA1TQ41briu6L3LyQhY8+g5+kSMcjimKwrpdeTz6btey2e1uWjaFxBHhdmuZJbs4&#10;YnDPUJ9mcyMfp77EmuTfoVG3ZVxUKhWPXDWa3TkGqutMbrmuEEKca9Qq8PToQmZbrVbj4+NDfb20&#10;9hKDl06n67R+Ojg42M0dPky0NhhprCql9kQhhqIMKnJ2U5a5A0tri1uuK3qX1suHmbf/gnEX3uE0&#10;m13b0Mw9v19LWt4Jl84bHujDI1fMtVszWVr4265f9mi/Z1Ncnc367I9ZNeEW25pWo+aNB6dw8296&#10;1vlECCFEGyc9tsFZsA1IsC0GBW9vb6f10xEREQQGBrrtuoqiYDG10FpnoKHyBLXHC6gqPEh5diqV&#10;OakocufZoBY5aUFbNnvYSIdjiqLw392HeOid77p17p/fsAhfb0+78/17/x8xW90/bGZTzj9ICJ9O&#10;fNgk29qwEC8euiKet74ocPv1hRBiqHNycyScLCNpBhoB223xvr6+lJVJjajof76+vk7rp8PDw/Hz&#10;83PbdRVFwdLSRHNdNQ3lbR0+qgsOUJa1k+qCA267rug/Wk89M25/gfEX3dVJNruF+95cS2rO8W6d&#10;f8HE4ayaM9ZuraL+ODuKvu3W+VyloPDx7pf46fnv4aM7NRr+onmRbN5bwcHC2j7ZhxBCDFX+eqdl&#10;qLXtq9V0CLblJknRlwIDA53WT4eFhaHX689+gm5SrFbMLY0011RSX34U45FcqvL3U5a5g9pjh9x2&#10;XTHwRExKYsEjf8A/ynk2e0NaPmve7n5QrPPQ8MItS+zWFMXK+9ue6fY5u8PYVMln6W9y29xnbWsq&#10;lYpf3zmBy5/bgVmmuQshRLcF+XmcvlQNmDoG27YxZhJsi97U3uGjs7Hjnp6eZz9JNylWC6amepoM&#10;FdSXHcZ4NJfKvL2UHthKY5Vr9bZi6NF4ejPj1udJXH2P02x2XWML9735Dbuyj/XoOvdeNJO4CPvS&#10;pt2HN1HV0LUOJr3pwPGt7Cj6jnkjV9rWvD01vHbvZB55R761EUKI7gr2c+hYVgrQMdi2kWBbuEqj&#10;0RAaGuo0Qx0aGureDh9WC6bGOhoNZdSXFGM4nE1FbhplGdtpqXW4JUEIACImzGPBT97FP2qUwzFF&#10;Udi4p4AH31nX4+EvcRGB3H3hTLu1ZlMj/9jzu56duAf+vf89RoVOJMIv1raWOMKPyxdG8eUW+RAq&#10;hBDdEeQYbJfBqWDbrv2fO6fdicHLw8PDdgPi6fXTwcHBaDRObwzoMUVRsFpMmOpraawupbakEENR&#10;ZltAfXA75pZGt1xXDE0anRczbn2O8avvRe3k72xdUwtr3lrH9syjvXK9F25Zgqfu1IdNRVH4e9qr&#10;vXLu7jJZWvho1295ZMkbaDVtvxxUKhV3rx7JjqwqSqqka44QQrjKSRmJZLaFIy8vL6fZ6fDwcAIC&#10;AtzbMs/USku9kcaqtg4f1YUZlOekUp6dimKWXsCi58IT57Dg0XcJiBntcExRFP63t5AH3vqm10aZ&#10;XzhnLAsmDrdbO2rI4+CJ7b1zgR44XlPANxl/4dIp99jWNGoVrz8wmete3N2POxNCiMFJykiEja+v&#10;b6dDXfz9/c9+gm5SFAVLazMtddU0VByn5ng+1QUHKM/cRWX+XpBBSsJNNDovpt/8DImX3u80m13f&#10;1MqD76xj68EjvXZNHy8dT12/0G7NarXwp23P9do1eurH/C9JiJjO+MhZtrXQAE+evGEsL33iniE7&#10;QggxVJ0ts21XRiLB9uAXEBDQaYbarR0+FCvm5iaaa6toKD9KzbE8Kg/tpzxrJ8bD2W67rhCdCRs/&#10;m4U/eZeAmDEOxxRFYfO+Iu57c22vZbPbPXrlPCKC7EvyNh/6gvpWY+9eqIf+nvYaT5z/R/y8gmxr&#10;S6eFsTm9gl3Zhn7cmRBCDC7B/mfObFd0PBIQENAHWxI9oVKpCA4Otuvq0TGgdn+Hj4a2lnllRzAe&#10;yaXy0D7KMrdRX3rYbdcVwhUaD0+m3fxzJly2xmk2u6GplYfeWUdKL2az2yXGhXHDeZPt1uqaDXyT&#10;8WGvX6un6luM/D3tNe5K+iVqVVuZmEql4tlbxnHVc7toapUhTUII0RWBvmfObNvdfh4UFHT6k0U/&#10;0Gg0hISEdNrhw8PD4T9qr7FazJga62kyllNXWozxcA6VeXsoPbiNZmPF2U8gRD8KGzeTBT95j8DY&#10;sQ7HFEXhh/3F3P/GN5jdMO1TpYIXb12KVnPq/gZFUfjrTveOZO+JnLI0UvK/YvGYy21rnh4aXl8z&#10;mfte39ePOxNCiMFBrQZ/H4e4zK4biV0TWV9fXzw8PDCZ5KY0d9NqtQ5Z6YiICMLCwggJCXFrhw/F&#10;Yqa1oa3DR11JMcbiLMrz0ig9uA1zY51briuEO2k8PJl641NMvOJB1BrHdpMNza088s53/HCg2G17&#10;uHbJJKbER9qt5ZWnU1iV6bZr9oZvMv7M6LDJxASeunl0dLQvNy6L5eONvdOZRQghhqpAXx0ater0&#10;ZbvMtsP84eDgYBnZ3ks8PT07rZ8ODAx0b4cPcyut9TU0VpVQe6KQ6qIMKrJTKcvahdUk7b3E0BE6&#10;djoLf/IegXHjHI4pikLKgcPc+/u1bslmtwv28+axq+bbrZktJv68/UW3XbO3WKwmPkp9iZ8sfQdP&#10;rZdt/ablw9l6sJLi0qZ+3J0QQgxswY43R1o4WabdHmzXAPWA7W6eoKAgCbZd4OPj02n9tDtr4BVF&#10;wWJqoaXOQGPFcWpPFFBVeJDyrF1U5qahuDGwEGIgUHvomHbDU0y88iGn2ezG5lYeefe/bN5X5Pa9&#10;PHX9QgJ8vOzWvsn4M63WZrdfuzeU1x3lqwN/5Jrpj9jW1GoVr903mSuf39WPOxNCiIHNyUCbCsAK&#10;p4JtaMtuJ7Q/CA4OdvvGBht/f3+n2emwsDC3DgJSFAVzSxMttVU0VByj5tghqvL3U5a1E0Nhhtuu&#10;K8RAFzpmGgsee4+guPEOxxRFYWvGEe7+3dduzWa3mzM+hkuT7PdR1VDCj/lfuv3avWln0XeMi5jJ&#10;lOgFtrUAXw9evH08z/1ZOgoJIYQznbX9gzME2+fiTZIqlYqgoCBbZvr0SYleXl5nP0k3KVYr5uYG&#10;mmoqaSg/ivFILlX5+ynN2E7diQK3XVeIwUit9WDqDU8y6apHnGezW0z85L3v+F+6+7PZAB4aNS/c&#10;ssRuTVEU/rTt+T65fm/7557fMzxoLEH6cNva3MRgFk8N5Yd9lf24MyGEGJjCAx26wNmaj3T8LWV3&#10;k+RQzWyr1epOO3yEhYW5ucOHBXNTPU3GCurLDmNo7/CRsZ2mqhK3XVeIoSRk9FQWPvYeQSMSHY4p&#10;isL2zKPc/fp/aDX3XQnVHaumMzrK/j1z77EfKasbnK0wm0z1fLz7ZR5Y9ApqVdtN2iqViieuG8ve&#10;Q0ZqGsz9vEMhhBhYwhyDbVtf2dMz2zaDObPdscPH6fXTISEhaLWOmbDeoChKWw/qhloaDWXUlRRj&#10;OJxNZe4eSjO20lo3sIZZCDGYqLUeTL3+Z23ZbK3jh+KmFhOP/XE9G/f07TdBMaH+3L96tt1ai7mJ&#10;T1Jf7tN99LbCygw25XzK8vE32NY8tGp+v2Yyt7+c3o87E0KIgSciqGvBtl1vp4EebOt0uk6z08HB&#10;wW7u8GGitaGGxqpS6koKqS7OpCI7jfKsHZibG91yXSHOZcHxU1j42LsEj5zocExRFHZkHeOu333V&#10;p9nsds/etBhvz1PBv6IofJb+JlYG/83J67M/Zmz4NEaEnPoWITZczz0Xj+D/1hb338aEEGKACXcM&#10;tm1x9YDObOv1+k7rpwMDA912XUVRsJpaaKk30lhZQs3xfAyFGZTl7KIiezeKRb5CFaIvqDRapl73&#10;BJOv+Umn2ewn3l/Pf3f3z30Ny2bEs3TaSLu1kpoi0o9u7pf99DarYuWj1Jf46fnv4e3hY1u/Ijma&#10;H/dXkXNE+vELIQQ4DbbPntn28/NDq9ViNrs3sPTz8+u0B7W7O3xYWppoPtkyr+Z4W4eP8qxdVBXs&#10;B0Vx27WFEGcXPGoSCx97j+BRkxyOKYrCrpzj3PW7/9Dc2j8ffr11Wp65cZHdmlWx8v62Z/tlP+5S&#10;3VjGv/a+zU2zn7StqVQqXrp7Alc+t5N++DJBCCEGlEBfDzw9HIYQOg22j53+rMDAQCore37neVBQ&#10;kNP66fDwcLy9vXt8/s4oVivmlkaaa6qoLz9KzdG8tpZ5mdupOZrntusKIbpPpdEy5dqfMvmax9B4&#10;OPQtpbnVzBP/t4Hvdh/qh92d8uBlc4kK8bdb21qwlprmodetI/3oZhIiZjA7bpltzcdby2/unsgT&#10;f5T2o0KIc5uTrLaVDhUjHYPtCqAZsPW3Cw4O7lKwrVKpOu3wERoaiqenwyZ6jWK1YGpqoLmmgvqy&#10;oxiO5FCZl07ZwW00VDh8fhBCDGBBIyey8LH3CImf7HBMURR25x7njtf6L5vdbmxMCLeumGq31tBS&#10;y7/3v9tPO3K/L/a+w8iQRMJ8o21rU0cHcOHcCNbtlAFoQohzl5O2f6WAqf3B6W05jgPx7Q861kVr&#10;NBpCQ0Od1k+Hhoa6rcMHgNVixtRYR5OhnLrSYoxHcqjI3UPpwa201FS57bpCiL6hUmuYfO1jTLn2&#10;8U6z2U9+sJF1OwfGN1K/uHUJHtpTXxkqisJHqb/txx25X6ulmY9SX+Khxa+jVbfVz6tUKtZcHs+u&#10;bAOVNa39vEMhhOgfZ+pEAo7B9lE6BNvnn38+CxcuJDw83O0dPhSLua3DR3VZW4ePoiwqc9MozdiO&#10;uaneLdcVQvS/oBGJbdns0VMdjimKwp68E9z+6lc09XM2u90VixKZOTbabq2w8iC55UO/Hd5RQx7f&#10;Zf6NiyfdaVvTatS8sWYyN/46rR93JoQQ/edMN0eCY7Bd0/FBfHw8vaWtZV4rrfVGGipLqD1RgKEo&#10;k/Ls3ZRn78RqkqyIEOcSlVrDpKsfZep1T6DROZaaNbeaefrDjazdMTCy2QCBvl48cc0CuzWL1cwH&#10;2wfnpMju2Jz3LxIiZjA2fJptLSLYi0evHs3vP8vvx50JIUT/CA9ymDB+xmC7R/30FEXB0tpMS52B&#10;xsrj1BwvoKrgABVZO6k8tA/FaunJ6YUQQ0Rg3HgW/uQ9QsdOczimKArph0q4/ZV/0zhAstntHr86&#10;iWA/+5u612d/TLP53Omvr6Dwye5XePz8P+LrGWBbXzk7gh/3VpB+qOYMrxZCiKHHSc32GYPts94N&#10;qShWzC1NtNRUU19xssNHwQHKM3diKM7s4XaFEEOZSq1h0lUPM/X6J51ms1tMZn7+4f/4z/acftjd&#10;mU0bPYwrF02wWzM2VrAx5x/9tKP+U9tczad7XufO+b+wralUKn5xWyJXPLerX4YLCSFEf3FSs23X&#10;Tvv0YPsj4IqOCyX7t2A8kkPlob2UZmynvqSo93cphBjyAoePY8Fj7xE2drrDMUVR2Jdfyq2vfElj&#10;y8DKZgNo1CpevHUparXKtqYoCn/e8YszvGpoyyzZydaCr1kQv9q25uWp4bUHJvHQm/v7cWdCCNF3&#10;vD01BPg6DF07Y2bb4Q6f7W8/TO3x/pnOJoQY/FRqNROvfJhpNzzVaTb72b/8j39vHXjZ7Ha3LJ/K&#10;uOGhdmsZJ3Zw1Ni/vb77238OvE986GSGBYywrY2L9eWqxVF8/sOJ/tuYEEL0kbgIp/Ni7H45nN5e&#10;5Bhg1/ojIDahd3clhDhnBAxP4MLXNzHzthccAu22bHYJsx94f0AH2hFBvjx42Vy7NZOlhb/t+nU/&#10;7WjgMFtNfJT6W1otLbY1lUrFnReOJDrM4YYhIYQYcoZH6E9fOgbUdVw4PdhWALvfeoGxY3t9Y0KI&#10;oU2lVjPpqkdY/XYKYQkzHI63miw89cFGrnrxMxqbTU7OMHA8c2Myvt6nen8risKX+97Dogy8cpf+&#10;UFJbzNcH/mS3plareP1+x8FEQggx1DgJtrNOX3DWONvuSYHDx/XiloQQQ11AzBhWvbaBmbf/Aq3O&#10;PrupKAr7C0qZs+Z9vtiS3U877LrkySO4YNZou7XyuqPsLP6un3Y0MG0rXEvGiR12a8H+On5+k3wz&#10;KoQY2uK6GWzb/QYMGC5vlkKILlCpmHjFQ6x+Zwvh42c5HG41W/j5n//Hlb/4J/VNA7+vvqeHhudu&#10;Xmy3pihW/rTtuf7Z0AD36Z7XqWmyn+ibPCWU+ROD+2lHQgjhfk6CbYdM0lmD7cCYMb24JSHEUOQf&#10;PZoLX1vPrDt/idbT/mYRRVE4WFjG3DXv8/mPg6c96H2rZzM8PMBubVfxeqoaS/ppRwNbQ2stn+x+&#10;Batyqu2fSqXi5zeOw8dLc4ZXCiHE4KTTqp1Nj3S9jMRD74c+NNrJ04QQ5zyVigmXr+GSP2wlPHGO&#10;w+FWs4Xn/vo9l7/wKXWNAz+b3W5kZCB3rbJvUdjU2sA/09/opx0NDocq9rE57192azoPNb9fI/Xb&#10;QoihJzbcG02HlrAndSmzXQjY/VYMlFISIcRp/KPjWfXqf5l916+dZrMzisqYt+Z9Pt2c0U877L4X&#10;blmCzuNUZ1RFUfh72qv9uKPB49vMv3KkOtdubeQwH265YHg/7UgIIdwjLtKhhKQcqDp90VmwbeG0&#10;qDwkXrISQoiTVCoSL72fS97ZSsSEuQ6HTWYLL/xtM5c9/ym1gyib3e7ieQnMn2AfGB4x5JJRsqOT&#10;V4iOrIqFj1JfotlkP8L++vNjiY/y6addCSFE7+vKzZHgPNgGsBv/FTxqUi9sSQgx2PkNG8nKV75l&#10;zj2/Retl/yajKApZh8uZ/9AH/P37g/20w57x9dbx1HUL7dYsVgt/2vZsP+1ocKpsOMGX+/5gt6ZW&#10;qXjlvomoHL5xFUKIwWl4uMNAG6dttjoLtvd1fCDBthAi8ZJ7ueTdbUROnO9wzGS28OJHP3DJs//A&#10;WN/cD7vrHY9dNZ+wQPvs6/d5n9PQWttPOxq8dh/ZRPrRzXZr/noPfnVHYj/tSAgheldXemyD47j2&#10;dnbBtn90PBqdF5bWwftLVAjRPX7DRrDg0XeJnJTkcExRFHKOVnLzS18O6iAbYOKIcK5bap9YqG2u&#10;5tvMv/TTjga/z9PfIi54PCE+kba1WeOCOH9mGJvSKvpxZ0II0TNajYqoUIdJud3PbKs1WoJGTuiF&#10;rQkhBpPxF9/NJe9udxpom8wWfvnxj6x+5u+DPtBWqeDF25aiUZ96S1QUhb/s/FU/7mrwazY38nHq&#10;S1isFtuaSqXisavHEOjbWa5HCCEGvuhQb7QahzDapZptA3Ck40KIlJIIcc7wjRzBBS9/w9z7X8XD&#10;y76sQlEUco5UsuChD/ho4/5OzjC43HDeZCaNjLBbyylLo7hq8PQFH6iKq7NZn/2x3ZpWo+bNB6f0&#10;046EEKLnRkU5lJAYAKeDGDoLtsGhbls6kghxLhh30Z1c+u42hk1e6HDMbLHy609SuPiZT6ge5Nns&#10;dqEBeh69wr4O3WRp5c87XuynHQ09m3L+QUGF/U2zUaHePHDpyH7akRBC9MzoaN/Tl9I6e27Xg+14&#10;yWwLMZT5RsSx4rdfM++B3+Hhbf8moigKeUcrWfDwB/xtw75OzjA4PX39Qvx97CeAfXPwQ8zWwde2&#10;cKBSUPh490sON5pesiCKiSP9+mlXQgjRfWNiHILtXZ0990zBtt33w0EjEpGeTUIMTQkX3s6l724j&#10;amqywzGzxcpL/9jChT//hKrapn7YnfvMS4zl4nnj7NYq60+QUvBVP+1o6DI2VfLZHvsJnCqVil/f&#10;OQGtTHMXQgwy8dEOcwO6FWzbpa88vH3xj4rvwbaEEAONT3gsK37zFfPX/B4PvWOG8dDxKhY+/CF/&#10;/u/eftide3lo1LxwyxK7NUVR+GD7c/20o6HvwIlt7Cj6zm5N76Xl5Xvlm1MhxOARGeyJv97j9OVu&#10;BdtFgLHjgkySFGLoSFh5K5e9t4OoaUscjpktVl7+dAurnvqYytpGJ68e/O66aCajhgXZre05upmy&#10;uqP9tKNzw7/3v0dZrd3990wa6c/qpMhOXiGEEAOLk3rtIqDTfqZnCrYVILXjQrAE20IMej5hMSz/&#10;9Vf/n737Dmyqav8A/r1Jmu69d0tbWqBsKKtAW/ZuEQHZCihbURQR2foCAoKTDbJBVBwoDlREWWVv&#10;BGSWUQpddLfJ/f3RHyUnNwXapjkZz+e/PCc3+b6+tHl6cu45aDnhI52z2Zdvp6PNa6ux6qdjHNIZ&#10;RqCXM0b3aMrUCovzseXwAk6JLEexqhDrk+eiRPV4TbwgCBiTGAZvVyXHZIQQ8mwqsl4beHKzDQAH&#10;NR+4hzeoRCRCiLGo2XkoEpcegH8j3bPZC7b9gy5vb0BalnnOZj8yY3AcbJSP93kWRRHbji2GGmqO&#10;qSzH7awr2HlmDVOTywQsHkfbARJCjF94BdZrAxVttmlmmxCTZOfhj47v7UCrVz+G0t5JMn7lTjra&#10;TlyDFT8e5ZDOsDo1DUfb+iFM7Vbmfzie8hefQBbqr8s7cP7uYabm6WKNN/tHcEpECCHPRscykmRd&#10;z3vkac32IZQuJwEA2Di7w94zoHLJCCFcRHQcjKRlB+DfOEEyplKpsWj7PnSavAH3MnM5pDMsexsr&#10;vDuwDVNTiyqs3D+NUyLLtvnIQjwsyGBqHZp4oWmUC6dEhBDyZO5OSrg5MUveigE8cd3l05rtdACX&#10;mDcJp6/5CDEFdh5+6DDna8RO/BRKe2fJ+NU7GYh7fS2W/VDuPvxmZ0JSc/i4sevU/778HbIL0jkl&#10;smw5hZnYfGQh1OLj5TuCIGD60FqwUT7t44kQQgxPx3rtUwCeeMrbs/w2Y5aS0E2ShBi/8A4Dkbj0&#10;AAKatJeMqdRqLPn6ADpOXo+7GTkc0vERFeiBIR3Z+05yC7Pw7anlnBIRALiQegR7L7P7mtso5fhw&#10;DG0HSAgxPhVdrw1Uotl2D6OZbUKMlZ27L9rP3o7Wr38OawfpV/HXUjMR9/pafPbdE5eXmaVZw+Kh&#10;kD/+lSeKItYd+h/HROSRnWfWICXzMlMLD3DAC+1o2SIhxLhUdCcSoFLNNs1sE2KMwtsPQOKygwhs&#10;2lEyplKr8fE3B9HhzXW4m245s9mP9G1bB40i/Jja5funcCnNvI6eN1UqdTE2HJqLwpLH38QKgoBh&#10;nYMR5G3LMRkhhLAiA6un2T4FoGwfMHtPf9i4eFYsGSGk2ti6+aD9zG1o/cZSnbPZ11MzkTBpLT75&#10;9qm/D8ySq4MNJvVtxdRK1MVYvX8mn0BEp3s5Kfj25FKmJpMJWETLSQghRsLP3QbuztaapXQAF592&#10;3bM02yoAzP5MPtGtynkqIcSQwtr1R9Kygwhs1lkyplKr8em3h9D+zXW4fd/yZrMfmdw/Fq6O7Ozo&#10;rrPrUVhi3nuJm6KD137GyZS/mZqLgxIzhkVxSkQIIY9F15BsnfsPNHbtK8+z3u59QPOBb/025T2P&#10;EGIAtq7eaDdjC9pMWg5rR1fJ+M17WWg/aR0++uagjqstR5OafkiKrc3UMvLu4Y+LX3JKRJ5m27El&#10;yMi7x9RaRbujTX13TokIIaRU3RqSnb3+1vU8bc/abO/XfODbgJptQnipEd8XScsPIah5V8mYSq3G&#10;598lI2HSF0i5n80hnfFQyGWYNSweMplQVhNFEav3z+CYijxNfnEONh6eD7WoKqsJgoDJAyLhZKd4&#10;wpWEEFK9okMlM9t6bbaZmW3ngAjYufs+46WEEH2wdfVCwrRNaPvWSp2z2SlpWejw5jos/vqAjqst&#10;z7BODVEzwIOpnb61D7eyrnBKRJ7VlftnsPvCVqamVMjw4Ti6QZ8QwoeroxUCPJkliXl4ymE2jzxr&#10;s30fWofb0FISQgynRlwfJC47hOCW3SVjarUay344jPg3vsDNNMuezX7E180R4xJjmFpRSSHWHZrL&#10;KRGpqF/Ob8TVB+eYWrC3HUZ0C+ETiBBi0XTMah9E6emRT1WRI7rYpSTUbBNS7WxcPJEwbSPaTl4N&#10;Gyc3yfit+9noOHk9Fm3fr+NqyzVtcFvY2zw+TlcURXx94lOoUcIxFakItajGxuR5yC/OZerPx/uj&#10;ZoDkUAlCCKlWlV1CAlSh2fap37oClxJCKiq0TW8kLTuE4JY9JGNqtYiVO48g7vW1uJ6axSGd8Ypv&#10;EIoOjcOYWurDG0i+/iunRKSy0vNSsf3Yx0xNJgiYP6ouZHSaOyHEgCp7cyRQhWbb0TsYjr4hFbic&#10;EPIsbJw9ED91PeKmrIWNs3QHhtsPHqLT5PX44Mt9HNIZNxulAtMGt2VqalGNFfumcUpEqup4yh4k&#10;X/+NqTnYKvC/kXU4JSKEWBo7azlq+DHfqJVA69DHJ6lIs30WADOF5lu/bTlPJYRURkjrRCQtO4SQ&#10;2F6SMbVaxOpdR9F24hpcS83kkM74je0Vg0BPdvbh4NVdyMhL5ZSI6MPXxz9FWs4tptYowgWdY7w5&#10;JSKEWJLaIY6Qa+xshdIbI3PLebpERZptEVpHUtK6bUL0w+KN41wAACAASURBVNrZHXHvfIH4d9bB&#10;xsVDMn4n/SE6T9mAeVv+4ZDONIT5ueGlLo2YWn5RDrYf/7icK4ipKFIVYEPyPJSoH9+LJAgCXu0T&#10;Bncn5ROuJISQqqvKEhKgYs02UHpSThlqtgmpuuDYXkhadgihrZMkY2q1iLU/H0eb19bg6p0MDulM&#10;x6yh8VAq5GWPRVHExsMfcExE9OlmxkXsOruOqSnkMiym7QAJIdWsKjdHAhVvtn/RfGDr6gXX0OgK&#10;vgQhBACsndwQ9/ZaJExdD1sXT8n43fQcdJ2yAf/bvJdDOtOS2CoKzWoFMLVr6edx7u6hcq4gpujP&#10;i1/hYiq7ra2vuw1efS6snCsIIaRqrBQCIoMcNEsitCafn6aizfZhAGmaBb+GcRV8CUJIcMsepbPZ&#10;bXtLxtRqEet/PYHWr63GfzSb/VROdtaY3J/dHUmlVmHV/umcEpHqIkLEpiMLkFPI7sDTrYUP6odJ&#10;vuYlhJAqaxDuAmsruWbpHIAHFXmNijbbIoBdmgW/BnEVfAlCLJe1oyvaTl6NhGkbYevqJRlPzchB&#10;t6kbMWfjXxzSmaZJfVvCw9mOqf1+YSvyih5ySkSqU3ZBOrYe/ZCpCYKAOcNrQ0GnuRNC9KxZLcmJ&#10;zT9V9DUqs1Mp8ybedVtCprCqxMsQYlmCWnRD4rJDqBHXRzKmFkVs+O0kYl9djcu30jmkM031a3ij&#10;bxy7lC0r/wF2nV/PKRExhLN3DuKf/75narbWciwcTeu3CSH6FVNLcqDcjxV9jco0278AUD16YGVj&#10;D69azSrxMoRYBqWDC9q8uRLtpm+GnZt0q7J7mbnoMXUTZm/YY/hwJkwmCJg1LAFyjdNNRFHEmgOz&#10;OaYihvLdqRW4nXWVqdUOdsRzbfw4JSKEmJsgb1v4uttolrIAVPiQi8o025kADmgWaN02IboFNu+K&#10;pOWHEJbQVzKmFkVs+v0kWk1YhYspFVr+RQAM6lAfdULYpTjn7h7GjYwLnBIRQypRF2ND8lwUqQrL&#10;aoIgYGSPUO0PR0IIqZRm0lntX1F6oE2FVPbAW2YK3a9hfCVfhhDzpHRwQetJy9F+xhbYuflIxtMy&#10;c9Hr3U2YuW6P4cOZAS8Xe0x8rjlTK1YV4YuDczglIjzczb6O70+tZGpymYDFY+tySkQIMSc6mu0K&#10;LyEBKt9sM+u23SMaQGlPd4ITAgCBzTojadlBhLfrLxlTiyK2/nEaLSeswoWbNJtdWe8MaAMHW+uy&#10;x6Io4rtTK1CiLuKYivCw78oPOHOb+bIV7s7WmDKwJqdEhBBzYGcjR51QR82SZJOQZ1XZZvsUgJSy&#10;F5Er4NuAjm4nlk1p74zWbyxF+5nbYOfuKxm/n5WHpGlbMO2LPzikMx+tooPQrTnbSN3PuY19V37g&#10;lIjwtvXoh8jKZ/94jW/oiea1JbNShBDyTJpEukIhZ9rkwwDuVea1KttsA1qz2wFNO1ThpQgxbQFN&#10;OyJx2UGEtx8gGRNFEV/uOYMW41fi3I00HVeTZ2WlkGPmkDimJopqrKQ9tS1ablE2Nh3+AGpRXVYT&#10;BAHvDomCrXVVPuYIIZYqRrrlX6WWkAD6bLabULNNLI/S3hmxEz9Dh9nbYe8h3QXhQXYekmZswdQ1&#10;v3NIZ35G9WiCEB/2F+CRG78jLSelnCuIpbiUdgJ/XvyKqVlbybB4LG0HSAipuJgo42i2dwMoWyBp&#10;5+4Lt7D6VXg5QkyLf5P2SFx6ABEdB0nGRFHEV3vPovm4lTh7jWaz9SHY2wWvdGvC1AqK87D5yEJO&#10;iYix+ensF7iR/i9TC/N3wOCOgZwSEUJMUWSgA1wdlZqluwCOVfb1qtJs5wJgjrmjpSTEEljZOaHV&#10;a5+g45yvYe/pLxlPz85D7xlbMWXVbg7pzNfMIXGwVj4+IlAURWw9uohjImJs1KIKG5LnoaA4j6kP&#10;6hCEEF+7cq4ihBBWM+n9HrtQeoNkpVR1MRuzlCQwplMVX44Q4+bfuB2Slh1AzU5DJGOiKOLrv8+i&#10;2biVOHOtUvdQkHJ0bRaB2LrBTC0l8zJO3vqHUyJirO7n3sY3Jz5jajKZgIWjaTtAQsiz0XFEe6WX&#10;kAB6brY9ajaGtaMkICEmz8rOES0nfISO730De88AyXjGw3z0mbUNb6+k2Wx9s7dR4p0BbZiaWq3C&#10;yv3TOCUixu7wjd04dvNPpuZsb4U5L9XilIgQYiq8XK1RM5DZ8q8YwG9Vec2qNtsXAVwuezG5HP5N&#10;2lfxJQkxLn6N4pG49AAiuwyTjImiiB3/nEfM2BU4dSXV8OEswMTnmsPb1YGp7bm8Aw8LMjglIqZg&#10;+7GP8SD3LlNrVtsNCY08OCUihJiC2Lru2qU/AGRX5TX1sSeS1haAtJSEmAeFrQNajF+CTu9/Cwcv&#10;6Q1WGTn5eH7Wl3hrxa8c0lmGWsGeGNievfE6pzATP5xeWc4VhJQqKMnDhuR5UKkfn6wsCAIm9asJ&#10;Z3vFE64khFiy1vUkf5B/U9XX1Huz7d8oARAEPbwsIfz4NohD0tIDiOr6omRMFEV8v/8CYsaswMkr&#10;d3VcTfRBEIDZwxKYQwVEUcQXB9/nmIqYkuvp5/HL+U1MzUohw5LxtHMWIUTKzUmJ2sHMEhI1gO+q&#10;+rr6aLb3ACi79dvG2R3edVro4WUJMTyFjT1ajP0Qnd7fAQfvIMl4Zk4B+s35Em8s+4VDOsvSL64u&#10;GoT5MLVL907gv/unOCUipmj3hS24nMb+mwnwtMWonqGcEhFCjFVstDtkMmbC+ACAKq8R1UezXQit&#10;heMhrRP18LKEGJZv/TZIXHYAUd2HQ5CxPxqiKOKHA/+i6ZjlOH6ZZrOrm6ujLd54viVTK1EXY/XB&#10;WZwSEVMlQsSmw/ORW8Quuezdxg+12BksQoiFi60nWa+9Qx+vq69zbJlju0Ja9aSlJMRkKGzs0Xzs&#10;InT633dw9A6WjGflFuCF97fj9aU/c0hnmd7uHwsXBxum9tPZdSgqyeeUiJiyzPz7+PLoEqYmCALm&#10;jqwDBZ3mTggB4GSvQL0aztplo2q2v0fpDDeA0tMkaSkJMQU+9Voj8fN9qNV9hM7Z7J8OXUST0ctx&#10;9OIdTgktT9NIf/RuXZuppefexZ8Xt3NKRMzBqdv7cODqLqZmb6vA3FeiOSUihBiTVtHukMuZieKT&#10;AK7o47X11WxnA2AWsdJSEmLMFNZ2aD56ATrP/R6OvtK1m9m5hRj4/ld49bNdOq4m1UUhl2HW0Him&#10;JooiVu2fwSkRMSc7Ti5FavYNplY/zBndW/iUcwUhxFLo2IVEL7PagP6abQBgpp1oKQkxVt51W6HX&#10;5/tRq+fLOmezf06+hMajl+HwxducElqulzo3QkQAu2bu5K2/cSf7Gp9AxKwUqwqxPnkuSlRFZTVB&#10;EDAuKQyezkqOyQghPNnbyNEgvHqWkAD6bbZpKQkxanJrWzQbNR9d5u2Ek5+O2ey8Qgya9w3Gf/qT&#10;jqtJdfNzd8TYxBimVlhSgA2H5nJKRMzR7awr2HlmDVOTywUsGV+PUyJCCG8t6rjDir2B4woAvW19&#10;pc9mm5aSEKPlHd0SiZ/vR+1eo3TOZv9y5DIaj1qG5PMpnBKS6YPjYGdtVfZYFEV8dfwTqKHmmIqY&#10;o78u78D5u4eZmperDV7vG84pESGEpzb1q2cXkkf0fR82LSUhRkVubYuYl+eiy/wf4eRXQzL+MK8Q&#10;Q+d/g3Ef/8ghHXmkXcMaaNeI/f/nTvY1HLmxm1MiYu42H1mIhwUZTK1zjDcaRUi+SiaEmDE7azka&#10;1XTRLlf51EhN+m62aSkJMRpetZuj12f7UCdpjM7Z7N+OXkaTMctw4BzNZvNkq1Rg2uC2TE0tqrFy&#10;3zROiYglyCnMxOYjC6EWH39zIggCZr1UG0raD5AQi9G2gQesreSapbsADurzPfT9G0WylCS8XX89&#10;vwUhTyZX2qDpyPfR5YOf4OwfJhnPyS/EsA92YMxHP0JNKxS4G5fYDP4eTkxt/5WdyMxP45SIWIoL&#10;qUew9/K3TM1GKceisXU5JSKEGFrHpt7apa2AftcvVsef75s1H4S0ToLc2rYa3oYQKc9aMej12T5E&#10;9x4HmZz5SxWiKOL3Y/+h8ehl2H/2JqeERFO4vxuGdW7I1PKKHuLrE59xSkQszc4za5CSeZmpRQY6&#10;oG+8P6dEhBBD8fewQXSok3Z5g77fpzqa7e9ROsMNAFDaOyEktlc1vA0hj8mtrNF0xBx0XfAznAOk&#10;Nznl5Bdh+MJvMWrJTprNNiKzhiZAqXj8R5EoitiQPI9jImJpVOpibDg0F4UlBWU1QRAwvGsIAjxt&#10;nnAlIcTU6ZjVPgvgmL7fpzqa7XxoHd8e0WFgNbwNIaU8o5qi52f/IPq5CTpns/84fgWNRy/F36dv&#10;lPMKhIfesbUQE8XOHl59cBYXUo9wSkQs1b2cFHx7cilTk8kEfDiWtgMkxFwJAtC+sad2eX11vFd1&#10;3QXChPWpGwsH7+BqeitiqeRW1mgyfDa6LvwFLoE1JeO5BUUYseg7vLL4B5rNNjLO9tZ4q38sU1Op&#10;S7BqH50USfg4eO1nnEz5m6m5Oirx7pBITokIIdWpYYQLvFyZb6/UADZVx3tVV7O9F8C1Rw8EmQzh&#10;HQZU01sRS+QR2Rg9P/0bdfu8qnM2e8+Jq2gyajn2nrrOKSF5kkl9W8HdyY6p/Xp+M/JLcjglIgTY&#10;dmwJMvLuMbU29TzQKtqNUyJCSHXp2MRLu/QHgFvV8V7V1WyLADZqFsLbv1BNb0UsicxKicYvzkS3&#10;Rb/CJUg645RbUISXF32PkR9+jxKazjZKDcJ90LdtNFPLzL+PXy9Uy4QCIc8svzgHGw/Ph1pUldUE&#10;QcA7g6LgYKPgmIwQok921nK0qis5yKZalpAA1ddsA1qhHb2D4Vu/bXnPJeSpPGo2Qq9P/ka9vhMh&#10;k7MffKIoYu+pa2gyajn2nLrGJyB5KpkgYNbQBMhkjw+7EkURaw7M4piKkMeu3D+D3Re2MjWllQyL&#10;x9F2gISYi7YNPGCjZL4Vz4WeD7LRVJ3N9iVobQoe0ZFulCQVJ7NSovGwGej24W9wCY6SjOcVFGPU&#10;kh8wfOF3NJtt5IZ0rI/awewNKWfvHMTNjIucEhEi9cv5jbj64BxTC/G1x4tdgjglIoTok45dSL5B&#10;acNdLar7mCxmdju4ZQ8oHSRHYhJSLveIBuj58V+o1+91nbPZ/5y+jsajluGP41c5JSTPytvVHq/2&#10;bs7UilWFWHfoPU6JCNFNLaqxMXke8ovZz97+7QIR7mfPKRUhRB/K2Vu72paQANXfbG+DxvHtChs7&#10;hCX0q+a3JOZAprBCo6HT0H3x73ANqS0ZzyssxpiPduLFBd/SbLaJmDqwLRxsrcsei6KIHSeWokRd&#10;wjEVIbql56Vi+7GPmZpMEPDB6GjI6DR3QkyWjlntFJTeHFltqvtXRjq01sBEdhlWzW9JTJ17eAP0&#10;+Pgv1O8/Seds9r4zN9B09DLsPnaFU0JSUa3rBqNLTARTS8tJwYFruzglIuTpjqfsQfK1X5mao50V&#10;3hteh1MiQkhVyASgvXQXkk3Q8/Hskvetzhf/fys0H7iG1IZX7WYGeFtiamQKKzQcPBXdF++GW6j0&#10;wyy/sBjjPvkRwz7YgaISms02FUorOWYMiWNqoqjGin3T+AQipAK+PvEZ0nLY3cCaRLqgQxPJYRiE&#10;ECMXU8sNXi7W2mW9H8+uzRDN9h4AzN1PNLtNtLmF1UOPj/5EgwFvQaawYsZEUcSBszfRZPQy/Hrk&#10;P04JSWWN7tEUwd7svRrJ137Dg9w7nBIR8uyKVAXYkDwPJerispogCHi9bwTcHK2ecCUhxNh0bS5Z&#10;QnIIpUe0VytDrTxjZrdDYhPpRkkCABDkCjQYNAU9lvwBtxrSrbUKioox4dOfMGT+NzSbbYJCfFww&#10;smtjplZQnIutxz7klIiQiruZcRG7zq5jagq5DIvH0XHuhJgKD2clYqIkB1QtN8R7G6rZXge6UZJo&#10;catRFz0++hMNB76tczb70PkUNB2zAj8fvswpIamqGUPiYa18vO5eFEVsPrKQYyJCKufPi1/hYuox&#10;pubnYYuxSTU4JSKEVESXZj6QywXNUhZKN/KodoZqtu8D2KFZoKUklkuQK9BgwGR0X/IH3MOkM0MF&#10;RSWYuPRnDJr7NQqKaKcKU9W9eU3ERrP7Et/IuIjTt/dzSkRI5YkQsenIAuQUZjH1Xq18UTfUkVMq&#10;QsizkAlA52aSJSSbAOQZ5P0N8Sb/j5mqpxslLZNrSB30WPI7Gg5+B3IrJTMmiiKSL6Sg6Zjl+PEg&#10;HXJiyhxslZgyoA1TU6tVWLnvXU6JCKm67IJ0bD3KLoESBAHvjagDBZ3mTojRKufGSIMsIQEM22zv&#10;Ad0oabEEmRz1X3gTPT7eA/fwBpLxR7PZA/9Hs9nmYGKfFvByYQ//+PPSV8gtyuaUiBD9OHvnIP6+&#10;/B1Ts7NR4INX6Dh3QoxVOTdGnjLU+xt6a/6Vmg9CWifB2tHVwBGIobmG1Eb3Jb+j0ZB3dc5mH/n3&#10;FprRbLbZqBPihYHt2OVBDwsysPPMGk6JCNGv70+vxO0s9tTa6FAnJMb6ckpECCmPp+4bI1foem51&#10;MXSzvRZAwaMHCmtbRHQcbOAIxFAEmRz1+r2BHh/tgUdEQ8l4YXEJJi3/FS+8/xXyaDbbLAgCMGto&#10;POQaR+yJoogvDs7hmIoQ/SpRF2ND8lwUqcru+4cgCBjVqwZ8XCVfVRNCOOqs+8bIrYbMYOhm+wFK&#10;F6SXiez6koEjEENwCYpCt8W70XjYdMiV7IePKIo4evE2YkYvx/f7L3BKSKrDCwl1UT/Mh6n9m3oM&#10;Vx5U+zamhBjU3ezr+P4U82Ut5DIBH9J2gIQYDd43RpblMOSb/b+PNB84+YXCv0l7DjFIdRBkMtTt&#10;OxE9P9kLz5qNJOOFxSV4c/mv6P/edprNNjPuTrZ4vU9LplaiKsbaA7M5JSKkeu278oNkdx1PF2tM&#10;fiGCUyJCiKZybow06BISgE+zfRrAn5qFqG4jOMQg+uYcFIlui39Hkxdn6pzNPn75DmLGrsB3NJtt&#10;lqa80AbO9jZMbeeZ1ShSF5RzBSGmb9vRxcjMv8/U2jX2QtMoOriNEN7KuTHypKFz8Gi2Aa3Z7YCm&#10;HWHvFcgpCqkqQSZD3edfK3c2u6i4BG+v+g19Z3+JvIJiHa9ATF2zWgHo1SqKqT3IuYO/Lu8o5wpC&#10;zENuUTY2H14Atfj4hFtBEDBjaC3YKnl9xBJCfNysud8Y+Qiv3wQ/ACi7lVsmlyOK1m6bJOfAmui2&#10;6Dc0eWkWFEp2VlMURZz87y5ixq7EN3+f55SQVDcruQwzh8YzNVEUsXL/DE6JCDGsS2kn8MfF7UzN&#10;WinHorG0fpsQXp6PC+B+Y+QjvJptNYBPNAsRnQZLjuwmxkuQyRD93ITS2eyoJpLxomIV3ln9O/rM&#10;2obcgiIOCYmhjOjaGOF+7OzBsZQ9SH14nVMiQgxv19l1uJ7OLpEL97fHgPb0rS0hhuZsr0DHpl7a&#10;5eUw8I2Rj/D8jmsNgJxHD2xdPBHSOpFjHPKsnPzD0XXhL2g6Yg4U1rbMmCiKOHXlLpqNW4Gv9tIO&#10;FOYuwMMJo3s2ZWqFJfnYnPwBp0SE8KEWVdiYPB8FxY8/ywVBwNBOQQj2tn3ClYQQfesV6wcbpVyz&#10;VAhgCac4XJvtLABfaBbqJI3lk4Q8G0FAnd7j0Ouzf+BVK0YyXFSiwrtrf8dzM7chJ59msy3B9CFx&#10;sLV+/I2UKIrYduwjqKF+wlWEmKf7ubfxzYnPmJpMJmDhGFpOQoih2Chl6NVKcsDURgB3OMQBwLfZ&#10;BkqXkoiPHnhENERAkw4c45DyOPmHodvCXxAz8n2ds9mnr6aixbgV+HIPzWZbio6NwxDfIJSp3c66&#10;guM3/yznCkLM3+Ebu3H0xh9MzcXBCjOH1eKUiBDL0qWZD5zsmWXJIoAFnOIA4N9sXwTwo2ahXv9J&#10;nKIQnQQBdZLGoten/8CrdjPJcHGJCtO/+AO9Z2xFdh7NZlsKO2srvDuoLVNTi2qs2DedUyJCjMf2&#10;45/gQe5dptYy2g1t63twSkSIZZDJgN5t/LTL3wP4l0OcMrybbQBYpPnAu05z+NRrzSsL0eDkVwNd&#10;F+xCzMv/g8LGjhkTRRFnr91D83ErsPXPM5wSEl7GJzWDr7sjU/vnv++RXXC/nCsIsRyFJXnYkDwP&#10;KvXjg7sEQcDkATXhZKfgmIwQ8xbXwBM+bjbaZe43ERlDs70HwDHNQv3+b/BJQkoJAmonjkavz/bB&#10;u04LyXBxiQqz1u1B4vQtNJttgWoGuGNoxwZMLbcwGztOLuWUiBDjcz39PH45v4mpWSlkWEzHuRNS&#10;bZ6P89cu7QOwX8dTDcoYmm1Aa3bbr2G8zu3kSPVz9A1Fl/k/otkr83TOZp+7fg8tJ6zCpj9OcUpI&#10;eJs9LAFWisd3eYuiiPWH/scxESHGafeFLbicxv6uDPK2w8juIXwCEWLGGke6INzfQbs8n0cWbcbS&#10;bH8JIEWzUK8frd02tFo9X0Gvz/fBp24ryVhxiQpzNuxBr2lbkJlDx29bqj5taqNxTXY93JX7p3Ex&#10;7TinRIQYLxEiNh2ej9yibKb+fJw/IgMlTQEhpAr6xQdol84B2MkhioSxNNslAD7WLAQ17wLX0GhO&#10;cSyLg08Iusz/Ec1HfwArG3tmTBRFnL+RhtgJq7BhN81mWzIXBxu82S+WqanUJVhFJ0USUq7M/Pv4&#10;8ii7va8gCJj3SjRkxvIJTIiJiwiwR8MIF+3yQmjseMeTMf2orwDwULNQ/wWa3a5uUT1GIvHzffCp&#10;FysZKylR4b2Ne9Hz3c1Ip9lsi/dWv1i4ObLbPv58bgMKSrgcyEWIyTh1ex8OXPmJqTnYKjB3JE0o&#10;EaIPfaWz2rcAbNLxVC6MqdnOArBasxDcsiecgyI5xTFvDt7B6DzvB7QYsxBWtuzXmaIo4t+b99Fq&#10;wiqs/+0Ep4TEmDSK8MVzrWsztYy8NOz+dyunRISYlh2nliE1+wZTaxjhjM7NvDklIsQ8BHvboXU9&#10;ybaaHwEwmh0cjKnZBkr/46gePZDJ5WgwYDLHOOYpqttwJC7dD9/6bSRjJSo15m75G92nbqLZbAIA&#10;kMsEzBqaAJlMKKuJoog1+2fyC0WIiSlWFWJ98lyUqB5//guCgFefC4O7k5JjMkJM26COgZBrfD4B&#10;yACwnFMcnYyt2b4GrWn/kNhEmt3WEwevIHSa+x1ajPtQ52z2pZQHiH11Fdb+TDe7kceGdWqIqCB2&#10;1uD07f1IybrMKREhpul21hXsPLOGqSnkMiwZT9sBElIZT5jVztbxdG6MrdkGgBnQmPqn2W39iOz6&#10;IhKX7odfgzjJWIlKjflb/0HXdzbiQXa+4cMRo+Xj5oDxSezJoUWqQqw7SFv9EVIZf13egfN3DzM1&#10;HzcbvNYnjFMiQkyXjlnth9DacMMYGGOzfQ0AczoGzW5Xnr1XIDr971u0HL8EVnaOkvHLtx6gzWur&#10;sXrXMR1XE0v37qC2sLd5/BW3KIr45sTnUKPkCVcRQp5k85GFyC5IZ2pdm/ugQZgzp0SEmJ5yZrU/&#10;RekyEqNijM02ALwPjZ1JaHa7cmp2HobEz/fDr2G8ZKxEpcYH2/5BlykbkZZFu0kQqbj6IejUJJyp&#10;pT68iUPXfuaUiBDzkFOYiS1HFkEtqstqgiBg9vDaUCqM9WOZEOOiY1Y7F8CHnOI8kbH+VKehdH/E&#10;MjS7/ezsPQPQ8b0daPXqR1DaO0nG/7udjrYTV2Plj0c5pCOmwNpKjmmD45iaWlRj1b7pfAIRYmYu&#10;pB7B3ss7mJqttRwLRtN2gIQ8TTmz2ssB3OcQ56mMtdkGSo9wT330gGa3n01EpyFIXLof/o0TJGMl&#10;KjUWfLkPnd/egHuZNJtNyjemVwyCvNivtA9d/RkP8u5wSkSI+dl5eg1SMtkbjWsFO+K5tn7lXEEI&#10;AXTOahcAWMApzlMZc7OdC2COZoFmt8tn5+GPju99g9jXPoHSXrru78qddLSduAYrdh7hkI6Ykhq+&#10;rhjRpRFTyy/KwZfHP+KUiBDzpBJLsOHQXBSWPN5mVRAEjOweCl93G47JCDFe5cxqrwJwl0OcZ2LM&#10;zTZQeqrkf48eyORyNBw0hWMc4xTRcRCSlh2Af+N2kjGVSo0Pt+9Hp8kbcC8zl0M6YmpmDo2H0kpR&#10;9lgURWw6bLQTBoSYtHs5Kfj2JLMnAOQyAYvH0XaAhOiiY1a7CMAHnOI8E2NvtosBTNMshLTqBfeI&#10;BpziGBc7Dz90mP0VYid+pnM2++qdDMS9vhZLfzis42pCpHq2jESL2oFM7Xr6vzh79yCnRISYv4PX&#10;fsbJlL+ZmruTEu8MqskpESHGqZxZ7XUAbnKI88yMvdkGgK0ATj56IMhkaPLiTH5pjER4h4FIXHoA&#10;AU07SMZUajU++voAOk5ej7sZORzSEVPkaKfE2/1bMzWVWoVV+6eVcwUhRF+2HVuCjLx7TC2ugSda&#10;1HbjlIgQ46NjVrsEwFxOcZ6ZKTTbIgBmCwS/hvHwayTdzs4S2Ln7ov2sL9H69c9h7eAiGb+Wmon4&#10;N9bi0++SOaQjpuyNPq3g6WLP1P7490vkFhnVQVyEmKX84hxsPDwfalFVVhMEAVOHRMHOxhQ+qgmp&#10;XpGBDmgjndXeDOAqhzgVYio/wd8DYLrHxsNmcIrCT1i7F5C49AACYzpJxlRqNT7ZcRAd3lyHOw9o&#10;NptUTN1QL/RPYLccyy5Ix0/nvuATiBALdOX+Gfx2YQtTs7aSYfFYWr9NyOjEGpCxs9oqACZxnLGp&#10;NNsA8K7mA4+Ihght05tXFoOydfVGuxlb0WbSMlg7ukrGb6Rmot2kL/DxjkMc0hFTJxMEzB6WALns&#10;8a8DURSx9uB7HFMRYpl+ObcJVx+cY2o1/BwwpGNgOVcQYv7iGnigTojk3JCVAP7lEKfCTKnZ/g3A&#10;X5qFRkOnQZArynm6eQhL6Iek5YcQ1LyLZEylVuOzzbckfAAAIABJREFU7w6h3ZvrcOv+Qx1XE/J0&#10;A9vVQ3SoN1O7kHoE1x6c5ZSIEMslQo0NyfOQX8R+QzmwYxBq+NpxSkUIP1YKAcO7hWiXs6C1xNiY&#10;mVKzDWjNbjv51UBk56G8slQrW1cvtJu+GW3eXKFzNvvmvSx0eHMdlnxNu0SQyvN0tsPEPi2YWrGq&#10;CGsOzOaUiBCSkZeK7cc/YWoyQcCC0XU5JSKEnz5t/eHjJtl3/j2UnjZuEkyt2f4HwM+ahfoD3oLC&#10;2rz+2q8R/zwSlx1CUItukjG1Wo1lPxxGwqQvcDONblwjVTNlQBs42lkztR9Or0KJuohTIkIIABxP&#10;2YPka78yNSd7K7w3vDanRIQYnqujFfonBGiX/wPwMYc4lWZqzTagNbtt5+aD6D4TeGXRKxsXTyRM&#10;24i2b62CjZN0u6eUtCy0f3MdFm3fzyEdMTct6wSiRwv2RNa0nNv4+7/vOCUihGj6+sRnSMu5xdRi&#10;arkioZEnp0SEGNaLXYJhZyNZLvwmSg+yMRmm2GwfBbBDsxDdZwLsPPw4xdGP0LbPIWl5MoJb9pCM&#10;qdUiVuw8gvg3aDab6IeVQo6ZQ9jtM0VRxOr9JrMEjhCzV6QqwIbkeShRF5fVBEHApH4RcHEw7/uV&#10;CAnzs0fHpt7a5b+g1QOaAlNstoHSUyXLNiO1srE32YNubJw9ED91PeLeXqNzNvvW/Wx0nLwOC77c&#10;xyEdMVcvd2uMUF/2XoCjN/9A6kOjPoSLEItzM+Mifjq7jqlZKWRYMq4+p0SEGMaoXqHaB9ioAUzk&#10;FKdKTLXZPgtghWahRtzz8IxqwilO5YS0SULS8mSExPaSjKnVIlb+eARxr6/F9dQsDumIuQr0csao&#10;Hk2ZWmFxPrYcXsgpESHkSf68uB0XU48xNX9PW4zuGcopESHVq1W0GxqESw7uWwfgOIc4VWaqzTZQ&#10;uuVL5qMHgkyGmJeN/sROAIC1szvi3vkC8VO+gI2zu2T8zoOH6DR5PT7YRrPZRP9mDomDjfLxV9Ci&#10;KGLbscVQQ80xFSHkSTYdWYCcwkymltTGD7VCHDklIqR6KOQCRnSX/CGZA2Aqhzh6YcrN9n0AczQL&#10;XrViUCP+eU5xnk1IbCJ6L0tGaOskyZhaLWL1rqNoM3ENrqVm6riakKrp3DQcbeqFMLVbmf/heMpf&#10;ui8ghBiF7IJ0bD3yIVMTBAFzR9aBwpQ/yQnRkhjriwBPW+3yPAB3OMTRC0EURd4ZqsIKpUtKIh4V&#10;ctNS8PXIJlAV5vNLpYO1sztajFmE0DbSJhsA7qY/xJD5O3D1ToaBkxFLYW9jhZ/nDYaP2+OZMLWo&#10;wsyfBuJhAf27I8QU9K4/Bq3D2aWHJ//LwqTPT3NKRIj+uDpaYe3bjWHP7kByA0AUAONq7CrA1P8e&#10;LgbwhmbB3jMAdfu8yimObsGteiJp2SGdjbZaLeKLX46j9WtrqNEm1erV3i2YRhsA9l76jhptQkzI&#10;96dX4nbWVaZWr4YTurf04ZSIEP15uXuodqMNAG/DhBttwPSbbQD4AcBuzYKxbAVo7eSGtm+vQcK7&#10;G2DrIt0X9W56DrpO2YD3N+3lkI5YklpBHhjcgd29IKcwC9+dXs4pESGkMkrUxdiQPBdFqsKymiAI&#10;GJcYBi8XJcdkhFRNnRBHtG/ipV3eB2ALhzh6ZQ7NNlC6FQyzFWDT4XOe8PTqF9SiO5KWHUKNts9J&#10;xtRqEet/PYHWr63GfzSbTQxg1tAEKOSPf9xFUcT6Q//jmIgQUll3s6/j+1PMhlyQywUsHlePUyJC&#10;qkYmAON6h2mX1QDM4tRCc2m2zwBYqVmoEdcH3tEtDR7E2tEVbd5ahXbTN8HWVfIXGlIzctBt6kbM&#10;2Ug3pBHD6BcXjYYRvkztctpJXEo7wSkRIaSq9l3ZidO32dOEvVxtMKlfRDlXEGK8urf0Rbi/g3Z5&#10;LYBjOp5ucsyl2QZKD7pJ1yw0H7MAgsxw/xMDm3dF4rJDCNOxI4paFLFx90nEvroal2+l67iaEP1z&#10;dbTFG8+zf3SWqIux6sBMPoEIIXqz7ehiZObfZ2odm3qhUYQzp0SEVJyTvQJDOwdpl7MBvMMhTrUw&#10;p2b7PoBJmgW30GhEdRtR7W+sdHBBmzdXoP2MLbBzkxwtirTMXPSYugmz1u+p9iyEaJrcPxaujuwW&#10;SrvOrkNRiUnfa0IIAZBblI3NhxdALT7eI18QBMx6qTZslOb08U7M2fCuIXCys9IuzwZwj0OcamFu&#10;P41rAezRLDQc/A6sdRwcoy+BzbogafkhhCX0k4ypRRGbfz+FlhNW4WLKg2rLQIguTSP98Fzr2kwt&#10;Pe8e/ri4nVMiQoi+XUo7IfmZtlHKsXBMXU6JCHl2NQMd0DlGMkl5EcDHHOJUG3NrtgFgFICy27St&#10;HV3RZNgMvb+J0sEFrd9YhvYzt8LOTbrl0v2sXPR6dxNmrPtT7+9NyNMo5DLMHBrP1ERRxKr9+v9Z&#10;IITwtevsOlxPv8DUagY4oF+8P6dEhDydIADje4dBJhO0h15H6dbOZsMcm+1/ATDbLER0HAyPiIZ6&#10;e4OAmE5IWnYQ4e1fkIyJoohtf55Gi/GrcOEmzWYTPl7s3BA1AzyY2qlb/+BO1hVOiQgh1UUtqrAx&#10;eT4KivPKaoIg4KWuIQj0tOGYjJDydY7xRlSQo3b5ZwA/cohTrUz9BMnyKAGcAFDrUSHt36PY+VpC&#10;1V7U3hkxr8xFRIeBOsfvZ+Vh+IJvce5GWpXeh5Cq8HN3xK55g2Fn/XgNXFFJAaZ89xzUKOGYjBBS&#10;nZoEtcPApm8xtYyHReg7M5lTIkJ0c7CVY+3bTeDiwKzVLgZQD8AF3VeZLnOc2QaAIgAvAyj7S8Iz&#10;sjEiOg2p9AsGNOmAxGUHdTbaoijiy7/OosX4ldRoE+6mDW7LNNqiKOKr459So02ImTty43ccvfEH&#10;U3N1VGLakChOiQjR7cUuIdqNNgB8CjNstAHzbbYB4B8AqzQLTYfPhq2rdLeQJ7Gyc0Kr1z5Fhzlf&#10;wV7HqZQPsvOQNGMLpq7ereNqQgwroWEo2jdiDwa4m30dh2/8xikRIcSQth//BA9y7jC11vXcEVvX&#10;jVMiQli1gx3RvYXkXrc0ALM4xDEIc262AWAygNRHD6wdXdFywkfPfLF/k/ZIWnYQNTsNloyJooiv&#10;9p5F83ErcfYazWYT/myUCkwbFMfU1KIaK/dP5xOIEGJwhSV52HB4PlTqx99kCYKAKQOj4GCj4JiM&#10;EEAhF/B63whdN0W+AyCLQySDMPdmOwPAa5qFoOZdENau/xMvsrJzRKvXPkHHOV/D3lN6N3f6w3z0&#10;nrEVU1bRbDYxHuMSYxDg6cTUDlz9CRl5qeVcQQgxR9fTz+OX8xuZmtJKhsXjaTtAwtcL7QIR7GOn&#10;Xf4TwGoOcQzG3JttANiK0rtbyzR7ZR5sdWzXBwB+jRKQuPQAaupY3y2KIr75+xyajV2BM9fMZq91&#10;YgbC/NzwYudGTC2vKAdfHf+EUyJCCE+7L2zF5bRTTC3Exx4vdQ3mlIhYuiBvW/RvF6BdzgHwEjTu&#10;sTNHltBsA8BoAGV7Ilk7uqLl+CXME6zsHNFywkfo9P4OOHgFSl4g42E+np/1JSavpLWvxPjMHhYP&#10;pUJe9lgURWw8PI9jIkIITyJEbDo8H7lF2Uy9X0IAwv3tOaUilkoQgInPR0CpkLSdkwFcM3wiw7KU&#10;ZvsaAOY0j9LlJKX7ZPs1jEPi5/sR2WWY5EJRFPHtvvOIGbsCJ6/cNUBUQiomKbYWYqLY2YJrD87h&#10;/N3DnBIRQoxBZv59fHmUnViSCQI+GBUNmaV8+hOj0KOFL6JDnbTLfwJYyiGOwZnrPtu6KAAcBtDg&#10;UaHwYQau79+p8wZIAMjIycfIhd9Tk02MlpOdNX79YAjcnR6vgVOpSzD9x/7IK3rIMRkhxFj0bfgq&#10;WtToytSOXMjAlJVnOSUilsTDWYlVbzWCPXuDbg6AurCAWW3Acma2AaAEpXtvqx8VrB1dy91p5Pv9&#10;FxAzhmaziXGb1LcV02gDwG8XtlCjTQgps+PUMqRm32BqjSNd0KmpF6dExJJMeC5Mu9EGLGT5yCOW&#10;1GwDpTPbnz7pCZk5BXjhve14Y9kvBopESOXUD/NBv7hoppaV/0CyCwEhxLIVqwqxPnkuSlRFZTVB&#10;EPDa8+Fwc5QcLEKI3rSp74EWddy1yxazfOQRS2u2AeBdAJJpP1EUsfPgv2g6ZjmOXrqj4zJCjIdM&#10;EDB7aDyzV6koilhzYDbHVIQQY3U76wp+OMPurqaQy7BkfH1OiYi5c7CVY2xiDe2yRew+os0Sm+2H&#10;0PEX1bFLtzHx8591PJ0Q4zO4Q33UDmG/Aj53Nxk3MszypFtCiB7svfwtzt1NZmq+7jYY31vSEBFS&#10;ZS/3CIWbk1K7bFHLRx6xxGYbKP0/m9mAtHFNf7yQQBv+E+Pn5WKP155rztSKVUX44iDNahNCnmzL&#10;kUXILkhnaj1a+qJuqCOnRMQcxdRyRZdmkvNMLG75yCOW2mwDQGsA1zULk/vHItBTsjUNIUZl6sA2&#10;cLC1LnssiiK+PbUcJRrHMxNCiC45hZnYcmQR1GLZXgEQBAHvjawDBZ3mTvTA1dEKk/pFaJctcvnI&#10;I5bcbGcDGAqN3UnsbZSYN7IjBKH8iwjhKTY6CF2b1WRqaTm3sP/KTk6JCCGm5kLqEey9vIOp2Vkr&#10;sGBUPU6JiDl5s39NuDpKlo+8AQtcPvKIJTfbAPAXgMWahZgof7zYqSGnOISUT2klx8yh8UxNFNVY&#10;tX86p0SEEFO18/QapGRcYmp1QhyR1NqPUyJiDpJa+6FplKt2+VsAKzjEMRqW3mwDwFQAZzQLE/u0&#10;RJiv5B8LIVyN6t4Ewd4uTO3w9d+RlnOLUyJCiKlSiSVYnzwPhSUFZTVBEPBKz1D4ulk/4UpCdAvx&#10;scOIbiHa5dsARhg+jXGhZhsoBDAIQNkGpDZKBT54pRMUcvrPQ4xDsLcLXu7WhKkVFOdhy9GFnBIR&#10;QkxdWk4Kdpxk71eTywR8OI6Wk5CKsVIIeGdQJJRWTN8konS57gM+qYwHdZOlTgKYoVmoV8NbsuMD&#10;IbzMHBoPa+Xju5dEUcSWI4s4JiKEmIND137GyZS/mZqHszXeHlCznCsIkXqlRyhCfe21y4sA7OYQ&#10;x+hQs/3YBwD2aRZGdG2M5rUCOMUhpFS3ZjURGx3E1G5mXMKp2/9wSkQIMSfbji1BRt49ppbQyBMx&#10;tWg5JXm6mFqu6BUrWet/HKXLdAmo2dakBjAYpbuUAADkMhkWvNIJLg42/FIRi2Zvo8SUAa2Zmlqt&#10;wsp90zglIoSYm/ziHGw8PB9qUVVWEwQB04dEwVZJbQIpXznb/OUBGACN5bmWjn6KWFcBjNYs+Lg5&#10;YO6I9pziEEs3sU8LeLs6MLU9l75GTlEmp0SEEHN05f4Z/HZhC1OzVsrx4Vhav03KN6lfhK5t/l4H&#10;QMcZa6BmW2ozgPWahfaNwjCgHZ0uSQyrdrAnBrZjP+geFmbihzOrOSUihJizX85twtX7Z5lamL89&#10;BrYP5JSIGLOk1n6IqeWmXf4OwHIOcYwaNdu6jQXwn2bh7f6tEe4v+UdFSLUQBGD2sARmRxxRFPHF&#10;wfc4piKEmDMRamw4PB/5RTllNUEQMKRTEIK9bTkmI8Ym3N++vG3+hhs+jfGjZlu3HJSuNyo7/9rW&#10;2gqLR3eB0krOLxWxGP3j66J+mA9Tu3jvOK7cP80pESHEEmTkpWL78Y+ZmkwmYNEYWk5CStnbyDF9&#10;aC3a5q8CqNkuXzIA5mi+qCAPvPNCG05xiKVwc7TF631aMrUSVTHW7J/FKREhxJIcT/kLydd+ZWrO&#10;DlaY9WItTomIMXmzf034uks2jlgA2uavXNRsP9l8AH9qFga2r4ekWPqFQ6rP2y+0luyA8+PZtShS&#10;F5RzBSGE6NfXJz6TnE7boo4b4hp4cEpEjEHfOH+0quuuXd4L2ubviajZfrJH2wEyX4vMHpaA2sGe&#10;fBIRsxYT5S/5Y+5B7l3sufQ1p0SEEEtUpCrAhkNzUaIuLqsJgoC3XqgJZ3vFE64k5io61Akvdg3W&#10;Lt8F0A8ay26JFDXbT3cLpce5qx8VbJQKfDahO+2/TfRKIZdh1tB4piaKIlbvn1HOFYQQUn1uZl7C&#10;T2fXMTUrhQyL6Th3i+PiYIV3B0cyN+2jtMHuh9KGmzwBNdvP5mdoHece4OmExWO6QCYInCIRczO8&#10;SyOE+7Nfz51I2Ys72df4BCKEWLw/L27Hv6nHmFqglx1e7h7CJxAxOJkAvDMoEu7O1tpDU1C6hIQ8&#10;BTXbz+59lO4fWSY2OgiT+rYs5+mEPDt/D0eM6RXD1ApLCrAxeR6nRIQQUmrTkQXIKWQP0uoT54/I&#10;IEdOiYghDe0cjIYRLtrlHQAWcohjkqjZfnYigCEA/tUsjuzWBJ2bhvNJRMzG9MFxsLO2KnssiiK+&#10;OvYx1I9XLxFCCBcPC9Kx9ciHTE0QBMx7uQ7k1EWYtZgoV/RPCNAuXwbwIoc4Jot+TComG0ASgIea&#10;xbkjOtCBN6TS2jeqgYSGNZjanayrOHLzd06JCCGEdfbuIfx9mflyFw62Csx9OZpTIlLdPF2sMXlA&#10;TchkzHLZfADPAcjik8o0UbNdcecBDNMsONgqsfTV7nCyk6xnIuSJbJUKvDuoLVNTi2qs2DeNUyJC&#10;CNHt+9MrcTvrKlNrEO6Mrs28OSUi1UUhFzBtSBSc7K20h0YDOMUhkkmjZrtyvgEwV7MQ4uOKj8d1&#10;hVxGN0ySZzc+qRn8PZyY2r7/diKr4D6nRIQQoluJuhgbDs1FkaqwrCYIAsY/FwYPZyXHZETfxvcO&#10;Q61gyZr8FQDW6Xg6eQpqtivvXQC/aBZaRQdh6sC25TydEFaEvzuGdWrI1PKKHuKbk59xSkQIIU92&#10;9+F1fH9qBVNTyGk7QHPSN84fXZv7aJePApjAIY5ZoGa78tQABgBgvlMb3KE++sfTGjbydLOGxcNK&#10;IS97LIoi1h+a+4QrCCGEv31XduL07f1MzcfNBhOfp80CTF2raDcM7xaiXU4H0AdAoeQC8kyo2a6a&#10;dAC9UXrDQJlpg+PQNNKfTyJiEnq3ri35N3Ll/hn8e+8op0SEEPLsth1djMx8drlbl2beaBDuzCkR&#10;qapwf3tMHhCpfUNkCYDnAVzjEspMULNddScAjNQsKBVyfDq+KwK01uISAgDO9taY3K8VU1OpS7B6&#10;/0w+gQghpIJyi7Kx6fAHUIuqspogCJj9Um0oFdRamBp3JyXmDK8NW2u59tCrAP7gEMms0E+EfmwC&#10;8JFmwc3JDssm9oC9jeROXmLh3uwXCzcnO6b2y/mNyC/J4ZSIEEIq7nLaSfxx8SumZmstx8IxtJTS&#10;lNgoZZgzvDY8pCdELgPwOYdIZoeabf2ZBK1jSyMDPfDh6M6gE93JIw3DffF8mzpMLTMvDb9d2MIp&#10;ESGEVN6us+twPf0CU4sKckSftn6cEpGKEARgysBIRAQ4aA/9BbohUm+o2dafEgB9AdzSLCY0rCHZ&#10;R5lYJrlMwKxh8cx6OFEUsebgbI6pCCGk8tSiChuS56GgOK+sJggCRnQPhZ+HDcdk5FmM7B6KltHu&#10;2uWrKL0hstjwicwTNdv6lYrSk5WKNItDOjTAi50b6r6CWIwhHRugVpAnUztz+wBuZlzklIgQQqru&#10;Qe4dfH3iU6YmlwlYPJa2AzRmXZt74/k4yWYOOQB6AqDDHvSImm39O4TSE5YYk/vHomPjMA5xiDHw&#10;dnXAhKTmTK1YVYj1ye9zSkQIIfpz5MbvOHqDvY/OzUmJqYMiOSUiT9Ig3Bnje0t6EhHAQABnDJ/I&#10;vFGzXT3WAPifZkEuk2HhqE6oHybZKJ5YgHcHtoGD7eMT1kRRxI4TS1GiLuGYihBC9Gf78U/wIOcO&#10;U2vbwAMto904JSK6BHrZYvrQWlDIJS3gVADfc4hk9qjZrj7vAtisWbC1tsLyiT0Q6EX7kFqSNvWC&#10;0Tkmgqnde5iCA9d2cUpECCH6V1iShw2H50GlMYkgCAKmDoqCnQ21G8bA1dEK74+oA0c7hfbQFgB0&#10;qlo1oX/91UcE8CK0dihxd7LDqjd6wdlessUOMUNKKzlmDI5jaqKoxsp90/gEIoSQanQ9/QJ+Ob+R&#10;qSmtZFg8rj6nROQRG6UM7w2vA193yY2rRwAM5xDJYlCzXb2KACQCYPZFquHriqWv9WCO6ibmaUyP&#10;pgjydmFqh679igd5d8q5ghBCTNvuC1txOe0kU6vha4+hnYI4JSIyGfDukCjUDJRs8XcLpX1KvvQq&#10;oi/UbFe/DABdAdzTLDaN9McHL3fgk4gYRKiPC0Z2a8zU8otzse3YYk6JCCGk+okQsfHwB8gtymbq&#10;AzoEooafPadUlm1C73A0qyVZO58BoBO0tiwm+kfNtmFcBdADWn85dm8eiUl9W/JJRKrdjCHxUFo9&#10;XhcniiI2H17AMREhhBhGVv59fHl0CVOTCQIWjKLTJQ1tQPtAdGsh2ZwhH6V9yVnDJ7I81GwbTjKA&#10;AQDUmsVXujdF/3j65WNuujePRKto9ivTGxn/4sydA5wSEUKIYZ26vQ8HrvzE1JzsrfDeiNqcElme&#10;9o298GKXYO2yCkA/APsMn8gyUbNtWN8CGKNdnDEkHm3qSX4YiIlysFViyoDWTE2tVtFNkYQQi7Pj&#10;1DKkZt9gajFRrmjXyLOcK4i+NIxwxut9w3UNvQLgBwPHsWjUbBvecgDTNQsKuQwfje2KWkEenCIR&#10;fXq9T0t4ubDrEn+/uF2yfpEQQsxd6eFdc1GsenywsiAIeKNfBFwcJNvPET0J8bHDjKG1YKWQtHnv&#10;AFjNIZJFo2abjzkAPtEsONgqseL1XvBxk9wpTExIdIgXBrSry9SyCzLw09m1nBIRQghft7OuYOcZ&#10;tr+zUsiwZDxtB1gdPJyV+N/IOrC3lfwx8zFoL20uqNnm51UAWzULPm4OWPVGL9jbKMu5hBgzQQBm&#10;DUuAXPb4x0oURaw9OIdjKkII4W/v5W9x7m4yU/P3sMWYXqGcEpknO2s53h9RB54ukrM8tgJ4jUMk&#10;Amq2eRIBDAHwq2YxMtADS1/rDqUV7cFtagYk1EO9Gt5M7ULqUVx7QDd7E0LIliMLkV2QztQSW/uh&#10;Togjp0TmRamQYdZLtXRtr7gbwFCU9h2EA2q2+SoG0BulO5WUaVE7EJ+O7waFnP7vMRXuTrZ4vQ+7&#10;jWOJqhhrDszilIgQQoxLTmEWNh9ZCLX4eFMuQRDw/sg6kC4tJhVhJRcw68VaaBDuoj10FEASSg/Z&#10;I5zQP2/+clF66A1zymR8g1AsHt0ZMkHgk4pUyDsD2sDJnv3a7ofTq1Gipt9vhBDyyL+pR7H38g6m&#10;Zm+jwPxRdcu5gjyNXCZg2tAoNIly1R66hNL+IsfwqYgmaraNwwMAHQFc1yx2jonA3BHt+SQiz6x5&#10;rQD0bBnF1O7n3MHe/3aUcwUhhFiunafXICXjElOrW8MJPVtKDl4hTyETgCmDItGijrv20DUA7aB1&#10;ejXhg5pt43ETpT8YtzWLvVvXxqyh8XwSkaeyksswU+v/H1EUsWr/9HKuIIQQy6YSS7A+eR4KSwrK&#10;aoIgYExiGLxcaYOAZyUIwFsv1ETb+pJtg1MAJKC0ryBGgJpt4/IfgPYA0jSLA9rVw+T+sXwSkSca&#10;2a0xwvzcmNqxlD1IfXijnCsIIYSk5aRgx8mlTE0uF7BkHG0H+Kxe7xuBdo29tMt3UdpoXzV8IlIe&#10;araNz3mULinJ1CyO6NoYE5Ka8UlEdAr0dMKoHk2ZWmFJPjYnf8ApESGEmI5D137GiZS9TM3TxRpv&#10;9o/glMh0jO8dhs4x3trlNJR+Q35JegXhiZpt43QCQBdo3dQwPqk5xvRsqvsKYnDTh8TB1tqq7LEo&#10;ith27COooX7CVYQQQh7ZdmwJMvLYZcUdmnihSaRkVw3y/17pGYqerXy1y+kAOgA4Z/hE5Gmo2TZe&#10;BwH0AJCvWZzYpyXeeL6l7iuIwXRqEoa4+uxhDLezruD4zT85JSKEENNTUJyLjcnzoVKrymqCIGDG&#10;sFqwUVKLou3FLsHo09Zfu5wFoBOAk4ZPRJ4F/Us2bnsAPAet/TFH9WiKdwe15RKIAHbWVpg6kP3v&#10;rxbVWLFvGqdEhBBiuq48OIPd/25hajZKORaNoe0ANQ3qEIgB7QO1yzko/Sb8iOETkWdFzbbx2wWg&#10;D4BCzeLQjg3wv+HtQdtwG96E3s3h686eePbP5e+QXfCAUyJCCDFtv5zbhKv32dN2IwIc0L9dAKdE&#10;xmVQh0AM7RysXc4D0B3AAcMnIhVBzbZp+AGlS0ryNIvPt62DRaM6Qy6jjttQIgPdMaQDe7d8bmE2&#10;dpxaxikRIYSYPhFqbDg8H/lFj29VEgQBL3YORpCXLcdk/I3qGaqr0S4EkAjgL8MnIhVFzbbp+A2l&#10;a7KyNYs9WkTik/HdYKWQ80llYWYNTWD+W4uiiHWH3ueYiBBCzENGXiq2H/+YqclkAhZa6HISmQC8&#10;0S8Cz0nXaBehdInpb4ZPRSqDmm3T8g9Kt/VJ1yx2aByGFRN7wEap4JPKQjzftg4a1/Rjav/dP41L&#10;aSc4JSKEEPNyPOUvHLr2C1NzdVRi+tCocq4wTwq5gKmDo3Rt75cPoDeAHw2filQWNdum5wiAOACp&#10;msXYusFYPSkR9jZ0+lZ1cHWwwZt9WzE1lboEq/fP4JSIEELM0zcnPse9hylMLbauO1rXlRxJbpas&#10;rWSY81JttJGeDJkNoDOo0TY51GybptMA2kDrKNaYKH+sm5wEZ3trPqnM2Fv9YuHqyK4b3HVuAwpK&#10;8sq5ghBCSGUUqQqwMXkeStTFZTVBEPD2oEg42pr3N7j2NnLMeyUaTaJctYfuo/RkyL3Sq4ixo2bb&#10;dF1EacN9RbNYP8wHG6f0gZujZd9Qok+NI/zQu3VtppaRdw+//7uVUyJCCDFvNzMv4aez65iaUiHD&#10;4nHmu37bxcEKC8fURXSok/bQLZR+3h81fCoQIRuOAAAcOklEQVSiD9Rsm7ZrAFqj9Ij3MlFBHtg8&#10;tQ+8XR24hDIncpmAWcPiIdPY8UUURazZP4tjKkIIMX9/XtyOf1OPMbVgH3sM7yrZmcPkebpY48Ox&#10;dRHuL/nc/g9ALP6vvfuOj6rM9zj+mcmkN5IQQoCEUBMg9CYIUgREBSygINVeVte26u7qqmtbXXXR&#10;e931WnavelXUdddVLLiKuIIUNah0QpEQWiIkISG9zNw/DiWTzKTAzJlJ8n2/XvMKeZ7nTH5/BPLl&#10;5Dm/p87PeWlZFLZbvoPAOIwj3k/q0SmWt343i6T4ev9Dlma4aupgUpOc981tOria/YW7fFSRiEjb&#10;8WbGUxRXHHUau3xiF3p3CfdRRZ7XuX0Iz9zcn6QOYXWnNmEE7SzTixKPUthuHQ4DEzCOeD8pKT6a&#10;JfddRvfEenu/pAk6xkZwy8UjncYqqyt4bd3jPqpIRKRtOVaez9sZi53GrBYLT9yQjrUVJJgencJ5&#10;5pYBJMSG1J36BuNGWo75VYmntYJvVTnuKDAZ44j3kzrGRrDkvln06Rrvk6Jasvvnj3Pq7uJwOHhv&#10;w1+wU+3DqkRE2pYtOd+watcHTmORYYE8dm0/H1XkGUN6t+NPN/cnJrJeF7EVwCSgwPyqxBsUtluX&#10;YuACjCPeT4qLCmPJvTMZ27/17XPzlgmDUpgyrKfTWO6x7Hr9X0VExPuWbnqZg4VO/QAY2rsd5w3v&#10;4KOKzsyUYR149Jq+hIfU667yAcbP8eL6V0lLpbDd+pRhHOH6Xu3BiNBgXrxjOpePa9l3AswQHBjA&#10;/QvGO43ZHXb+ulo9tUVEfKHaXsXr3zxBZXX5yTGLxcLtl/UkNjLQh5U13/zJSdx9RW8CbfUi2BvA&#10;LIyj2KUVUdhunSqBy4HXaw8G2gJ47JpJ3DlrtG+qaiFuvmgkSfHRTmPf7PmUvNJDPqpIRERyju1l&#10;6aaXncZsAVae/eVAH1XUPFYr3Hl5TxZNdflb5sXAQtA+xdZIYbv1qgEWAc/UnbhpxnAW33QegbYA&#10;86vycz0SY7jmgiFOY2WVxfz9h//yUUUiInLC6p8+YtPBNU5jiXEh3Dqzh48qapqQICuPXtOP80d2&#10;dDX9G+BXgMPcqsQsCtutmwO4E7i37sT0UWm8eo9Om6zr94smEFTrPyEOh4M3v3vKhxWJiEhtb69f&#10;zNGyI05j00Z1pH93/2x1GxsZyOKbBzC8/qmQ1cBVwB/Nr0rMpLDdNjwOXItxt/ukEWmdeef+y9WL&#10;+7iLRqdxVt8kp7G9+dvZkrPOzRUiImK20spjvPndk9gdp36kWSwWHru2HzY/O809OSGU/751IL26&#10;1Duspgy4BHjV9KLEdArbbcffgJlAee3BHp1ieffB2Qzr3ck3VfmJyLAgfnPFWKexGnsNL6+530cV&#10;iYiIO7sOb2DFjn84jYUGB/D0jQN8VFF9A7pHueuhXYDR2u8j86sSX1DYbls+AM4DCmsPxkWF8dqv&#10;L2HWOX19U5UfuOuys2kf7Xx61xeZ71BaecxHFYmISEOWbXmNvfnbncb6pkRy6Vjf3zwaP6g9j1+f&#10;TlRYvU4p+4GxwJr6V0lrpbDd9qzExalUQYE2Hr92MvfNOwerxeKbynxkQPcEZk9IdxorKstn2dbX&#10;fFSRiIg0xu6o4fVvn6C8quTkmMVi4foZ3UiM893zSPMnJ/HbeakEBdaLWNuBs4Et5lclvqSw3TZt&#10;AEYDm+pOXHneYP5610VEhtU70apVslosPHzlRAJqnfvrcDh4Zd3DPqxKRESaIq/kEP/88S9OYwFW&#10;C4tvNn87SXCgld8tSGXR1K5YrfVuWn0DjAGyTS9MfE5hu+3aA5wFvF13Ymz/rrz7wGxSOrYzvyqT&#10;zZ80gH4pzieQbcv5jqz8bT6qSEREmiMj+wvWZ69wGmsfHcxv5vU2rYb46CCeuWUA4wbFu5r+FDgX&#10;yDOtIPErCtttWylwBXAXdTqV9OgUyz8enM3Z/ZJcXtgaxEeHcfvMUU5jVTWVvLLuER9VJCIip+Pd&#10;H54jr9j54LGJg+MZ2adeuz2P69s1kj/fPshVxxGAF4EZQImrSWkbFLYF4E/AZOBw7cHo8BD+etfF&#10;XDV1sG+q8rJ7551DZJjzvr6lm16m2l7po4pEROR0VFSX8vp3T1BjP3UAo8Vi4f5FaYQGeS/qTBnW&#10;gad+0Z/YqHpbLyuB64EbgSqvFSAtgsK2nPAlMBTIqD1oC7By79xzWHzTVEKC/KyB6Rk4u18S085K&#10;dRo7XHyAr3cv9VFFIiJyJvbmb+ff295wGgsODGDxLZ7fv221wPXTu3H3Fb0JstWLUgcxGhG8XP9K&#10;aYsUtqW2fRgPcLxSd2L6qFTefWA2SR2iza/KwwJtATy4cILTmMPh4OXVD/ioIhER8YTl299m1+EN&#10;TmM9O0cwf7LntkSGhQTwyDV9uWx8Z1fTazBuXOk0NDlJYVvqqgCuBn6BcZTsSWnJ7fnXQ3M4Z0BX&#10;nxTmKTdMG0a3ROd9fBnZX3C4eL+PKhIREU9w4OCN756kpKLIaXzBlGRSEsPcXNV0nduH8NytAxnR&#10;J9bV9IvABOq01hVR2BZ3/gfjAJyC2oPR4SG8dOcMfjFjuG+qOkPJHaK5Ydowp7HyqlKWZDzlo4pE&#10;RMSTCsuO8M73zzqNWa0Wnr6x/xm975De7XjutkEkJ9QL7bX3Z+uhH6lHYVsasgIYCWTWHgywWrlj&#10;1miev20a4SEtqx/37xdNcNp77nA4eHv9Mz6sSEREPG3TwdWs+eljp7HoiEAevrpPs9/LYoG5k5L4&#10;w7X9iAyr9+yS9mdLoxS2pTE7Mfpxf153YvLQHrz30BxSk+LMr+o0nD+iF2P7O2+B2X90FxsOrPRR&#10;RSIi4i3vb3yRnKK9TmNn9Y1lwuD2TX6PdhGB/OG6flx1flcCAuodVKP92dIkCtvSFEeB84E/153o&#10;nhjDPx6cw+Xj+plfVTOEhwRy79xznMbsjhpeXnO/jyoSERFvqqqp4PVvn6Cq5tTODovFwt1zehMd&#10;3nh3rQE9onnhzkEMS3XZq1v7s6XJFLalqWqAXwI3UefByZAgG49dM4k/3XgeYcGBPimuMbfPHEXH&#10;WOcDB77a+T7HygvcXCEiIi3dwcKf+Gjz35zGAm1WnmmgHaDFAvMmJfHkDenERQfXnS7FaCKg/dnS&#10;ZArb0lwvYDw4mV93YsboNL/cVtInuT3zJw10GiuuKGTpppd8VJGIiJhl5a732ZrzrdNYUocwbpie&#10;Um/tiW0jV7reNrINGIGL9rgiDVHYltOxAhgMrK07YRzz7l/bSh6+ciK2gFPf6g6Hg1fXPerDikRE&#10;xExvZTxNUbnzPaKZ4zqTlhx58vNGto38HzAc2OLNOqV1UtiW05UNnINx1Luj9oQ/bSuZMyGdQT0T&#10;ncZ2Ht7A7iMbfVSRiIiYrbiikCUZT2N32E+OWSwWnri+H4EBFuZPTuLJG91uG7kGWASUmFextCYW&#10;h8PR+CqRhk0DXgPqdfnfc6iAO/7nU7Zk/Wx6UTGRoXz2x4W0iwg5OVZtr+K+Dy+jsrrM9HpERMS3&#10;ZvS/jgm9ZzmNHSutIjLM5Y2hbcBl6G62nCHd2RZP+Ag320q6Jcbw9wcu59oLhphe1G/mjHEK2gCf&#10;bHlNQVtEpI36ePMr7C/Y6TTmJmi/jraNiIcobIunuN1WEmQL4NdzxvLKPZcQH33mx+U2xfDUzlw6&#10;tq/TWH5JLl/ueNeUry8iIv6nxlHNW+sXO20nqaMMuBZYiLaNiIcobIsnVQN3ATOAvLqTY9KT+eix&#10;eUwYlOLVImwBVh5aNMFpzOFw8Ne1v/fq1xUREf+WFNObhSN+i9XiMv7sxug28jdXkyKnS2FbvOEj&#10;YABG1xInsVFhvHTnRTywYDxBgQFe+eJXTx1Cry7O7Qc3HFjFocKfvPL1RETEv1ktVqb2WcBt458h&#10;ISrZ1ZJtwEBgs7mVSVugByTFm6zAPcDDQL1NcZn7jnDH85+y80C9m+CnrVNcJMueWODUBaWyupzf&#10;fjATu/NZPCIi0gYkRCYzd/jdJMf0djVdDPwvcJu5VUlborAtZhgOLAF61p2oqKzm2ffW8bdl6/HE&#10;t+ILt0/n3CHdT37ucDhYkvE0GdnLz/zNRUSkxbBgYVyvS7mg35UEBgS5WrIWmAfsMbcyaWsUtsUs&#10;EcBfMB46qWf9joPc89JnZP9ceNpf4NzB3XnhjulOY4cKs3hy+Q2n/Z4iItLyxIQlMHfYXfSMd3ks&#10;ew3wGMZvXWtMLUzaJIVtMdscjCPfo+tOlFZU8dQ7X/PG8uYfOBMaZGPZEwvo3D7q5JjdYeeRZQs5&#10;Wnb4TOoVEZEWZGTKVC4ecD0hgeGuprOA+cBqU4uSNk0PSIrZ3sZ4CKXew5NhwYE8uHACr95zCYmx&#10;kfWvbMAtF490CtoAa3/6WEFbRKSNiA6J47rRDzNn6B3ugvYSjJ8/CtpiKt3ZFl+xANcBTwFRdSeP&#10;lVbw6JsreW/V1kbfqGfnWD54ZC5BtlPdTUorj3Hfh7MauEpERFqLkSlTuaj/dYQGRbiaLgJuBt4w&#10;tyoRg8K2+FoXjG0lF7qa/M+GPTz02n/Yf6TI7Ru8ee8sRqR1Pvm5w+HgpdW/Y3tuhqdrFRERPxIT&#10;lsDsIbeTmuD2lGI9BCk+p20k4mv7gWnAAlwchDN+YDc+eXw+N04fhi2g/rfrpWP6OAVtgD15WxW0&#10;RURaubO7T+eeSS+4C9rVGA9AjkVBW3xMd7bFn3TA6Fjicv/HrgN5PPDql3yXeQCA6PBg/v3HhcRF&#10;nToCvsZezf0fzqasutiMekVExGTtwzsxe+gd7jqNAHyPceT6D+ZVJeKewrb4o0sxQndHV5PvrdrK&#10;E29/zZ2zRjFnQn+nuWVbX+ezbdqWJyLS2pzom31+34UE2UJcLSkFHgSeQS39xI8obIu/igb+ANyI&#10;i+1OhSXlRIYGY7VaTo2VHeH3n8wzr0IRETFFQmQyc4beSUpcH3dLlgM3AD+ZV5VI0yhsi78bhvEA&#10;5dCGFjkcDp798layC3aYU5WIiHhdgMXGhN6zmNJnnrtTIPOAXwGvmVuZSNPZfF2ASCMygBEYbZse&#10;xUWbQIC8khxyj+0zsy4REfGi/p1GM73/tcRHdHa35C3gNkAHKohf051taUkSMfbizXY1ebTsCB9s&#10;eJEfD6w0tyoREfGYztE9uHjgDfSMH+huSTZwE/CJeVWJnD6FbWmJLgHeBQJcTW7PXc8/f/gzR0oO&#10;mluViIictsiQWC7sdyXDu07CanH5z7sdeA74HaCWU9JiKGxLS9UBeAmYAoTWnayqqWRF5t9Znvk2&#10;1fYq04sTEZGmsVkDGd9rJuemziYkMMzdsjUYW0Z0iIK0OArb0tIlA4uBma4mDxcf4L0fn9chNyIi&#10;fmhwl3FMS7+G2PAEd0v2Ar8G3jGvKhHPUtiW1mISxq8X01xNbti/in9tfIHCsiPmViUiIvUkx6Ry&#10;8cAb6RbX192SYuBxjJsp5aYVJuIFCtvSmgQCtwP3A5F1J8urSlm+/S1W7v6AqpoK04sTEWnrYsIS&#10;uKDfIoYkTcBqqXeEAhj7sl/B2JedY2pxIl6isC2tUSLwNDDX1WRhWR6fb1/C2j3LsDt0yJiIiLeF&#10;BUUyOW0uY7pPw+a6XzbAl8CdwI/mVSbifQrb0pqdg7G1ZICrybziQyzb9jrfZ6/Agf4eiIh4WmBA&#10;MON6XsLE1MsJDQx3t2wXcDfwvnmViZhHYVtauwCMA3EeAtq5WnCoMItPtrzK5kNrTS1MRKS1smBl&#10;ZMoUzuu7gHah7d0tO4pxWNlzQKVpxYmYTGFb2or2wAPAjRh7u+vJytvGx1teYdfhDaYWJiLSmvTv&#10;NJoL+11FQlSyuyUVwPPAYxjHrYu0agrb0tb0BP4IXOpuQWbu93y85RX2FewwryoRkRaue1w60/pf&#10;01CHETuwBOPhx72mFSbiYwrb0laNxniIcpS7BRsPfM2yLf9HzjH9TBARcadjZFcuTL+K9E5u/zkF&#10;+BSjX/ZGc6oS8R8K29LWXYbRy7WHq0m7w87GA1/z+fYlHCzcY25lIiJ+rFN0dyanXcGAzmPctfED&#10;+A4jZH9pXmUi/kVhW8TYw30zRn/uWHeLNh9cy+fb3yK7INO0wkRE/E1yTCqT065o7E72LuA+4F1Q&#10;uydp2xS2RU5ph/HD4ZdAsLtF23My+Gz7EvbkbTGtMBERX+sel87ktCtI6zisoWW5wCPAS0CVKYWJ&#10;+DmFbZH6umK0o7oCo3WgSzt/3sDn25ew87DOXxCR1qtX/CCm9JlLz/iBDS0rwDha/VmMo9ZF5DiF&#10;bRH3ugP3AFfSwJ3uPXlb+XzbErblfmdWXSIiXtcnYThT+swlxX13EYB84Bngv4EiUwoTaWEUtkUa&#10;l4hxhPANQKS7RfsKdrI88202HViDA7tpxYmIeIoFK/07j2ZS6hySYno1tFQhW6SJFLZFmi4GuAW4&#10;FeOQHJfyS3JYtXsp67I+pbyqxLTiREROV1BACCNTzmNcz0uIi0hsaKlCtkgzKWyLNF8YcD3wK6CL&#10;u0UV1WV8t/dzVu76gMPF+00rTkSkqaJD2zO2x0WM6nY+YUFuf3EHCtkip01hW+T0BQILMPZ1p7pb&#10;ZHfY2Z6bwcqd/yLz5+9NK05ExJ3O7XoyvtelDO4yjgCrraGlCtkiZ0hhW+TMWTGOf/810GBPrJyi&#10;vazc9T4Z2V9QVVNhSnEiIif06ziScb1m0qtDg51FAA4AfwaeRyFb5IwobIt41kSMO93nNbSopKKI&#10;tVnLWL17KUfLjphTmYi0SYHWIIZ3ncy4XpfQITKpseXfAP8F/AP1yRbxCIVtEe8YgBG6ZwNuf0db&#10;Y69m88G1rNq9lN1HNppWnIi0fjFhCYzpPo2RKVMJD45qaGk18E+MkL3WlOJE2hCFbRHv6orRNvAa&#10;ILyhhQcL97B694dkZC+nUltMROQ0pSYMZUz36fRNHIHV4vZcLoA84GXgL4Ce4hbxEoVtEXPEAjdj&#10;HAUf39DCsspivs3+nNW7P+Rw8QFTihORli3EFsaIrlM4u8e0pmwV2YLxwOPrQJnXixNp4xS2RcwV&#10;ClyFcbe7R0ML7Q47O3K/5+vdS9ma8y0O9HdVRJx1jOzKmB4zGNb1XIJtoQ0tdQDLMLaKfGZKcSIC&#10;KGyL+EoAMA1je8n5NLCvGyCvJIfVP33EN1mfUlp5zIz6RMRPWS1W0juNZkz3GU3pKnIUeAVjq8hu&#10;rxcnIvUobIv4XkdgEcYdb7f9ugEqayrYfHANGdkryMzNwO7QsfAibUViVDeGJU9kSPJE2oW6PcT2&#10;hI0YAfsNoNTrxYmIWwrbIv5lDHA1cDmNPFB5rPwoP+7/iozsL8guyDSlOBExV3Roe4YkTWBY8kQ6&#10;RXdvbHkV8C+M/tirvF6ciDSJwraIf4rAaBt4NTC6scWHiw+wPnsF67NXcKTkoNeLExHvCbGFMbDL&#10;WIYmTaRHfP/GOooA5AAvAS8Ah7xeoIg0i8K2iP9LwwjdC4GExhZn5W1j/b4V/LDvK0oqC71enIic&#10;uQCLjT4dhzM0eSJ9E0cSFBDclMtWY2wV0QE0In5MYVuk5bABU4D5wEVAWEOLa+zVZOauZ/2+L9ly&#10;aB0V1erwJeJPrBYr3eLSGZw0jkGdz2ns4JkTdgJvAUsA7R8TaQEUtkVapgjgUozgPRGju4lbVTWV&#10;ZP78PRv3r2LzoXWUVRWbUaOI1BFsCyU1YSj9E0fRJ3EE4UFNCtgHgXcwAnaGVwsUEY9T2BZp+ToC&#10;c4F5wJDGFtfYq9n5849sOPg1mw+uobhCW01EvCkqJJb0xFGkdxpFz/iBBAYENeWyfIwj1N8CvgLU&#10;ekikhVLYFmld+mDc7Z4LpDS2uMZew09HNrPx4NdsOrCawvI8b9cn0iYkRqXQL/Es0juNIimmN1aL&#10;tSmXlQJLMQL2MrQPW6RVUNgWaZ0sGG0E5wCXAImNXWB32Nmbv50N+1ex+dBa8krU1ECkqQKtQfSI&#10;H0BawjDSE88iLqLRv3InVAD/xtgm8gFQ4q0aRcQ3FLZFWj8rRvvAmRj7vJObctHh4gNk5n5PZu56&#10;dh7eQEW1zsUQqS0xqhtpCUNJTRhK9/bpTd0eAqcC9rsYd7KLvFWjiPiewrZI2zMcI3jPBHo25YIa&#10;ezVZ+dvIzF1PZu737CvYgQP92yFtS0RwNL07DCE1YShpHYYQFRrXnMsVsEXaKIVtkbZtIKeCd9+m&#10;XlRSUcSOn38g8+f1ZOau52jZEa8VKOIrARYb3dr3JTVhGGkdhtCpXY+m7r0+4UTA/jtGwD7mjTpF&#10;xL8pbIvICWkYoftCYASNtBOsLadoL7sObyArbxt78reSX5LjrRpFvCbAYiM5NpWe8QPo2X4AXeP6&#10;EmwLae7bHAW+wDg2XQFbRBS2RcSlaGACMPn4q1dzLi4qzycrbxtZeVvJyt/GvoIdVNvVWEH8i4fC&#10;dSWwDvj8+CsDqPFwqSLSgilsi0hTJHMqeE8E4ptzcbW9igNHd7Mnbyt7j9/9LtTWEzFZ3XCdEteX&#10;oOaHa4DNwHKMcP0V6iAiIg1Q2BaR5rIAgzCC9ySMFoOhzX2TgtLDZBdksr9gJ/sKdrD/6C5KKvXM&#10;mHhOfERnurTrRVKM8UqOST3dcH0QI1yfeKkvpog0mcK2iJypEGAUxraT8Rj7vYNP543yS3LYd3SX&#10;Arg0W+1g3aVdL7rE9CQ0MPx03+5nYCXwH+BLYKuHyhSRNkhhW0Q8LQSjr/d4zjB8Q50AfnQnhwr3&#10;UFSe75FCpeWxWqy0j+hM5+gengrW4Byu/wNsOfNKRUQMCtsi4m0eDd9gtB7MKdrLoaIscor2klOU&#10;xaGiLEor1fihNYkObU9iVIrxiu5GYnQKCZHJzTk8xh2FaxExjcK2iJjtxLaTUcCQ469unnjjorK8&#10;4yG8dhDfq9Mv/VxIYHitUJ1CYpQRrMOCIj3x9lUYDzSux+gU8jUK1yJiIoVtEfEH7TgVvE+8emEc&#10;NX/GjpUfJb80h/zSXApKcskvzSX/xMfSXKpqKjzxZcSN0MAIYsI6EBuWYHwMTyDmxJ/DOhAR3M5T&#10;X6p2sD7x2ohxuIyIiE8obIuIvwoHBuMcwNOAQE9/IVdhvLAsj6LyfIrK8zlWXkCNo9rTX7ZVCLaF&#10;ERUSe/IVHRpnhOrwBGLDOhATlnCm+6ndqcS4Q61gLSJ+TWFbRFqSQCAVSAf6Hf+YDnTHQ3fB3Smu&#10;KDwZvk+G8LLjf67Ip6gsn/LqEiqqyqiyV3qzFK+yYCHIFkqwLYTwoGiiQmOJCo4hKiSWyNBYp2Ad&#10;FRJ3OofANFcNsBvjjvVmjIC9GdgB6H9AIuL3FLZFpDUIAfriHML7YRzGYzG7mBp7DZXVZVQ04VVV&#10;U0GNvZpqezU19iqq7VWNfm7BQoDVRoA1EJs1EJvVhs0aeGoswPiz7fh8gNVGUEAIwYGhBAeEGh9t&#10;rl5hZoRndxxAFqfC9ImP29DdahFpwRS2RaQ1iwR6A12BlOMfu9b63GObhaVJ8oG9tV5ZtT7uQCcx&#10;ikgrpLAtIm1ZFPUDeFcgCegEdATOuM9cG1EB5GCctriPU0G6drAu9lFtIiI+o7AtItKwOCCxCS+v&#10;PAXoB45hHE/e2KvAVwWKiPgzhW0REc8Iw7hTHlHrFVnn87pj4UAoxiE/QbVejX0ORjeOSow7ypVN&#10;+LwM485y3dexBsaKjl8nIiKn6f8BPyAtCtnCsb0AAAAASUVORK5CYIJQSwMECgAAAAAAAAAhAFMT&#10;+ra9AAAAvQAAABQAAABkcnMvbWVkaWEvaW1hZ2UyLnBuZ4lQTkcNChoKAAAADUlIRFIAAAARAAAA&#10;EQgGAAAAO21H+gAAAAZiS0dEAP8A/wD/oL2nkwAAAAlwSFlzAAAOxAAADsQBlSsOGwAAAF1JREFU&#10;OI1j+P//f+9/ykAv4/////8zUAiYKDWAaoawoAtUrLnD8PnHX5waeDmYGTpCVPAb8vnHX4aP3/+Q&#10;5JLBEyajhmACjCjm5WDGqwGb/DDLO0wMDAx9FJrRBwAtUFgN1H6bZwAAAABJRU5ErkJgglBLAwQK&#10;AAAAAAAAACEAmWNF/8YAAADGAAAAFAAAAGRycy9tZWRpYS9pbWFnZTMucG5niVBORw0KGgoAAAAN&#10;SUhEUgAAABEAAAARCAYAAAA7bUf6AAAABmJLR0QA/wD/AP+gvaeTAAAACXBIWXMAAA7EAAAOxAGV&#10;Kw4bAAAAZklEQVQ4jWP4//9/93/KwCbG/////2egEDBRagDVDGFB5vx9+5jh05wkgpr4UuYxMAvL&#10;YjeE4f9fhv9f3hK2+v9fFO7gCZNRQzABahQzMjMw8ggT1sXIjModXnmHiYGBoYdCMzYDAOWgWVfJ&#10;r5xlAAAAAElFTkSuQmCCUEsDBAoAAAAAAAAAIQBXNH9nwQAAAMEAAAAUAAAAZHJzL21lZGlhL2lt&#10;YWdlNC5wbmeJUE5HDQoaCgAAAA1JSERSAAAAEQAAABEIBgAAADttR/oAAAAGYktHRAD/AP8A/6C9&#10;p5MAAAAJcEhZcwAADsQAAA7EAZUrDhsAAABhSURBVDiN7ZNBCsAwCAS3oeAD8qC8MPmNf9NLtuc0&#10;ND3YQymdm4KzoAiSlTHqRpIIkqKCxyT7uaGqcPflUCkFOedribvDzJaS3vtQv2cnv2RmOrGI3Cen&#10;Mftjv5MAtKCjHS6XWvk/yr54AAAAAElFTkSuQmCCUEsDBAoAAAAAAAAAIQAX8wLbxAAAAMQAAAAU&#10;AAAAZHJzL21lZGlhL2ltYWdlNS5wbmeJUE5HDQoaCgAAAA1JSERSAAAAEQAAABEIBgAAADttR/oA&#10;AAAGYktHRAD/AP8A/6C9p5MAAAAJcEhZcwAADsQAAA7EAZUrDhsAAABkSURBVDiNY/j//3/vf8pA&#10;L+P/////M1AImCg1gIGBgYEFQ+TzGQaGf7/xWMvKwMBrgiKE6Z1jEgwMv17iNoRNnIHB6gWquYQd&#10;SxiMGjKYDcFMbKyi+HVgkR88eYdqhvRRaEYfAKOjWD5iEHuuAAAAAElFTkSuQmCCUEsDBAoAAAAA&#10;AAAAIQCdkO4EzAAAAMwAAAAUAAAAZHJzL21lZGlhL2ltYWdlNi5wbmeJUE5HDQoaCgAAAA1JSERS&#10;AAAAEQAAABEIBgAAADttR/oAAAAGYktHRAD/AP8A/6C9p5MAAAAJcEhZcwAADsQAAA7EAZUrDhsA&#10;AABsSURBVDiNY/j//3/3f8rAJsb/////Z6AQMFFqAAMDAwMLMufn778Md59+JahJWZqbgZ2VGbsh&#10;r97/ZMiffImgIfPKjRhkxbjgfKp4Z9SQwWwISjphYmJkEORlJWwzEyMKf/DkHaoZ0kOhGZsBRWZY&#10;ruk0et8AAAAASUVORK5CYIJQSwMECgAAAAAAAAAhALM3MazHAAAAxwAAABQAAABkcnMvbWVkaWEv&#10;aW1hZ2U3LnBuZ4lQTkcNChoKAAAADUlIRFIAAAARAAAAEQgGAAAAO21H+gAAAAZiS0dEAP8A/wD/&#10;oL2nkwAAAAlwSFlzAAAOxAAADsQBlSsOGwAAAGdJREFUOI1j+P//f+9/ykAv4/////8zUAiYKDWA&#10;gYGBgQVd4NH7Wwz//v3Bq0mCT4GBg5ULtyFzjtYxfP75Hq8h+Q79DArCWnA+VbwzashgNgQjnfCw&#10;8xO2mQlV2+DJO1QzpI9CM/oAC3BYkLiVM4UAAAAASUVORK5CYIJQSwMECgAAAAAAAAAhABEWbx6/&#10;AAAAvwAAABUAAABkcnMvbWVkaWEvaW1hZ2UxMC5wbmeJUE5HDQoaCgAAAA1JSERSAAAAEQAAABEI&#10;BgAAADttR/oAAAAGYktHRAD/AP8A/6C9p5MAAAAJcEhZcwAADsQAAA7EAZUrDhsAAABfSURBVDiN&#10;Y/j///+m/5SBTYz/////z0AhYKLUAAYGBgYWdIGXL18yEHKckJAQAxsbG5yP4Z3CwkKGT58+4TWk&#10;qqqKQVlZGc6nindGDRn2hmAkNqqkWHIA1cKkh0IzegD5aGZJHJl8DAAAAABJRU5ErkJgglBLAQIt&#10;ABQABgAIAAAAIQCxgme2CgEAABMCAAATAAAAAAAAAAAAAAAAAAAAAABbQ29udGVudF9UeXBlc10u&#10;eG1sUEsBAi0AFAAGAAgAAAAhADj9If/WAAAAlAEAAAsAAAAAAAAAAAAAAAAAOwEAAF9yZWxzLy5y&#10;ZWxzUEsBAi0AFAAGAAgAAAAhAKc0LCFuDwAA/IgAAA4AAAAAAAAAAAAAAAAAOgIAAGRycy9lMm9E&#10;b2MueG1sUEsBAi0ACgAAAAAAAAAhAPsEeIjDAAAAwwAAABUAAAAAAAAAAAAAAAAA1BEAAGRycy9t&#10;ZWRpYS9pbWFnZTEzLnBuZ1BLAQItAAoAAAAAAAAAIQBmhxCGvQAAAL0AAAAVAAAAAAAAAAAAAAAA&#10;AMoSAABkcnMvbWVkaWEvaW1hZ2UxMS5wbmdQSwECLQAKAAAAAAAAACEASlfN0cgAAADIAAAAFQAA&#10;AAAAAAAAAAAAAAC6EwAAZHJzL21lZGlhL2ltYWdlMTIucG5nUEsBAi0ACgAAAAAAAAAhAM3ETVzM&#10;AAAAzAAAABUAAAAAAAAAAAAAAAAAtRQAAGRycy9tZWRpYS9pbWFnZTE1LnBuZ1BLAQItABQABgAI&#10;AAAAIQCD2bvv4QAAAAoBAAAPAAAAAAAAAAAAAAAAALQVAABkcnMvZG93bnJldi54bWxQSwECLQAU&#10;AAYACAAAACEADKHNOxcBAABlCAAAGQAAAAAAAAAAAAAAAADCFgAAZHJzL19yZWxzL2Uyb0RvYy54&#10;bWwucmVsc1BLAQItAAoAAAAAAAAAIQBj50EjxAAAAMQAAAAVAAAAAAAAAAAAAAAAABAYAABkcnMv&#10;bWVkaWEvaW1hZ2UxNC5wbmdQSwECLQAKAAAAAAAAACEAvOjc58QAAADEAAAAFAAAAAAAAAAAAAAA&#10;AAAHGQAAZHJzL21lZGlhL2ltYWdlOS5wbmdQSwECLQAKAAAAAAAAACEAJhbG5sMAAADDAAAAFAAA&#10;AAAAAAAAAAAAAAD9GQAAZHJzL21lZGlhL2ltYWdlOC5wbmdQSwECLQAKAAAAAAAAACEA67HdwAY9&#10;AQAGPQEAFAAAAAAAAAAAAAAAAADyGgAAZHJzL21lZGlhL2ltYWdlMS5wbmdQSwECLQAKAAAAAAAA&#10;ACEAUxP6tr0AAAC9AAAAFAAAAAAAAAAAAAAAAAAqWAEAZHJzL21lZGlhL2ltYWdlMi5wbmdQSwEC&#10;LQAKAAAAAAAAACEAmWNF/8YAAADGAAAAFAAAAAAAAAAAAAAAAAAZWQEAZHJzL21lZGlhL2ltYWdl&#10;My5wbmdQSwECLQAKAAAAAAAAACEAVzR/Z8EAAADBAAAAFAAAAAAAAAAAAAAAAAARWgEAZHJzL21l&#10;ZGlhL2ltYWdlNC5wbmdQSwECLQAKAAAAAAAAACEAF/MC28QAAADEAAAAFAAAAAAAAAAAAAAAAAAE&#10;WwEAZHJzL21lZGlhL2ltYWdlNS5wbmdQSwECLQAKAAAAAAAAACEAnZDuBMwAAADMAAAAFAAAAAAA&#10;AAAAAAAAAAD6WwEAZHJzL21lZGlhL2ltYWdlNi5wbmdQSwECLQAKAAAAAAAAACEAszcxrMcAAADH&#10;AAAAFAAAAAAAAAAAAAAAAAD4XAEAZHJzL21lZGlhL2ltYWdlNy5wbmdQSwECLQAKAAAAAAAAACEA&#10;ERZvHr8AAAC/AAAAFQAAAAAAAAAAAAAAAADxXQEAZHJzL21lZGlhL2ltYWdlMTAucG5nUEsFBgAA&#10;AAAUABQAHgUAAONe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48" type="#_x0000_t75" style="position:absolute;left:3108;top:1507;width:5480;height:54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9WdLBAAAA2wAAAA8AAABkcnMvZG93bnJldi54bWxET8uKwjAU3QvzD+EK7jS1C9GOUWQGX8zK&#10;BzLuLsm17djclCZq/fvJQnB5OO/pvLWVuFPjS8cKhoMEBLF2puRcwfGw7I9B+IBssHJMCp7kYT77&#10;6EwxM+7BO7rvQy5iCPsMFRQh1JmUXhdk0Q9cTRy5i2sshgibXJoGHzHcVjJNkpG0WHJsKLCmr4L0&#10;dX+zCvTveU2no/6ZnFeTb52u6831b6tUr9suPkEEasNb/HJvjII0ro9f4g+Qs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g9WdLBAAAA2wAAAA8AAAAAAAAAAAAAAAAAnwIA&#10;AGRycy9kb3ducmV2LnhtbFBLBQYAAAAABAAEAPcAAACNAwAAAAA=&#10;">
                  <v:imagedata r:id="rId74" o:title=""/>
                </v:shape>
                <v:shape id="Picture 21" o:spid="_x0000_s1049" type="#_x0000_t75" style="position:absolute;left:1941;top:7293;width:130;height:1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P66C7CAAAA2wAAAA8AAABkcnMvZG93bnJldi54bWxEj82KAjEQhO/CvkPoBS+iGWdRd2eNIoLo&#10;xYM/D9BM2mTYSWeYRB3ffiMIHouq+oqaLztXixu1ofKsYDzKQBCXXldsFJxPm+E3iBCRNdaeScGD&#10;AiwXH705Ftrf+UC3YzQiQTgUqMDG2BRShtKSwzDyDXHyLr51GJNsjdQt3hPc1TLPsql0WHFasNjQ&#10;2lL5d7w6BbTubLkxe8mzbf4z+JrI7cxclOp/dqtfEJG6+A6/2jutIB/D80v6AXLx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T+uguwgAAANsAAAAPAAAAAAAAAAAAAAAAAJ8C&#10;AABkcnMvZG93bnJldi54bWxQSwUGAAAAAAQABAD3AAAAjgMAAAAA&#10;">
                  <v:imagedata r:id="rId75" o:title=""/>
                </v:shape>
                <v:shape id="Picture 20" o:spid="_x0000_s1050" type="#_x0000_t75" style="position:absolute;left:4579;top:7293;width:128;height:1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UXGSzEAAAA2wAAAA8AAABkcnMvZG93bnJldi54bWxEj0FrwkAUhO8F/8PyBG91Y6BFoqvUBKEH&#10;G2q09PrIvibB7NuQXTX5991CweMwM98w6+1gWnGj3jWWFSzmEQji0uqGKwXn0/55CcJ5ZI2tZVIw&#10;koPtZvK0xkTbOx/pVvhKBAi7BBXU3neJlK6syaCb2444eD+2N+iD7Cupe7wHuGllHEWv0mDDYaHG&#10;jtKayktxNQpeXP65+0qbMSt4mXG+14fu+0Op2XR4W4HwNPhH+L/9rhXEMfx9CT9Abn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UXGSzEAAAA2wAAAA8AAAAAAAAAAAAAAAAA&#10;nwIAAGRycy9kb3ducmV2LnhtbFBLBQYAAAAABAAEAPcAAACQAwAAAAA=&#10;">
                  <v:imagedata r:id="rId76" o:title=""/>
                </v:shape>
                <v:shape id="Picture 19" o:spid="_x0000_s1051" type="#_x0000_t75" style="position:absolute;left:7214;top:7293;width:130;height:1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374HFAAAA2wAAAA8AAABkcnMvZG93bnJldi54bWxEj0FrwkAUhO8F/8PyCl6KbjTFltRVRLAE&#10;1INWaI+P7DObmn0bsmtM/71bKPQ4zMw3zHzZ21p01PrKsYLJOAFBXDhdcang9LEZvYLwAVlj7ZgU&#10;/JCH5WLwMMdMuxsfqDuGUkQI+wwVmBCaTEpfGLLox64hjt7ZtRZDlG0pdYu3CLe1nCbJTFqsOC4Y&#10;bGhtqLgcr1bBN+f5ucNP/bJ/T7+eTLdLt887pYaP/eoNRKA+/If/2rlWME3h90v8AXJx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UN++BxQAAANsAAAAPAAAAAAAAAAAAAAAA&#10;AJ8CAABkcnMvZG93bnJldi54bWxQSwUGAAAAAAQABAD3AAAAkQMAAAAA&#10;">
                  <v:imagedata r:id="rId77" o:title=""/>
                </v:shape>
                <v:shape id="Picture 18" o:spid="_x0000_s1052" type="#_x0000_t75" style="position:absolute;left:1941;top:7631;width:130;height:1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X+FzEAAAA2wAAAA8AAABkcnMvZG93bnJldi54bWxEj09rAjEUxO8Fv0N4Qm+a+AexW6NoQVo8&#10;1bUevD02z92lycuySdfttzdCocdhZn7DrDa9s6KjNtSeNUzGCgRx4U3NpYav0360BBEiskHrmTT8&#10;UoDNevC0wsz4Gx+py2MpEoRDhhqqGJtMylBU5DCMfUOcvKtvHcYk21KaFm8J7qycKrWQDmtOCxU2&#10;9FZR8Z3/OA399UXl6tPbU7c97KSdzc6X/bvWz8N++woiUh//w3/tD6NhOofHl/QD5PoO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vX+FzEAAAA2wAAAA8AAAAAAAAAAAAAAAAA&#10;nwIAAGRycy9kb3ducmV2LnhtbFBLBQYAAAAABAAEAPcAAACQAwAAAAA=&#10;">
                  <v:imagedata r:id="rId78" o:title=""/>
                </v:shape>
                <v:shape id="Picture 17" o:spid="_x0000_s1053" type="#_x0000_t75" style="position:absolute;left:4579;top:7631;width:128;height:1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GuzK7DAAAA2wAAAA8AAABkcnMvZG93bnJldi54bWxEj0+LwjAUxO+C3yE8wYtoWsFVqlFEWFD2&#10;4j/E47N5tsXmpTRZ7frpjbDgcZiZ3zCzRWNKcafaFZYVxIMIBHFqdcGZguPhuz8B4TyyxtIyKfgj&#10;B4t5uzXDRNsH7+i+95kIEHYJKsi9rxIpXZqTQTewFXHwrrY26IOsM6lrfAS4KeUwir6kwYLDQo4V&#10;rXJKb/tfo+C5i23c4608+x+7vtB4dEqjjVLdTrOcgvDU+E/4v73WCoYjeH8JP0DO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a7MrsMAAADbAAAADwAAAAAAAAAAAAAAAACf&#10;AgAAZHJzL2Rvd25yZXYueG1sUEsFBgAAAAAEAAQA9wAAAI8DAAAAAA==&#10;">
                  <v:imagedata r:id="rId79" o:title=""/>
                </v:shape>
                <v:shape id="Picture 16" o:spid="_x0000_s1054" type="#_x0000_t75" style="position:absolute;left:7214;top:7631;width:130;height:1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PdZEjDAAAA2wAAAA8AAABkcnMvZG93bnJldi54bWxEj0FrAjEUhO8F/0N4hV5Esy51KatRpFRo&#10;j1WRHp+b5+7SzUtMorv9901B6HGYmW+Y5XownbiRD61lBbNpBoK4srrlWsFhv528gAgRWWNnmRT8&#10;UID1avSwxFLbnj/ptou1SBAOJSpoYnSllKFqyGCYWkecvLP1BmOSvpbaY5/gppN5lhXSYMtpoUFH&#10;rw1V37urUbCJY3/qP+az8fHL6OI5v7w5h0o9PQ6bBYhIQ/wP39vvWkFewN+X9APk6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91kSMMAAADbAAAADwAAAAAAAAAAAAAAAACf&#10;AgAAZHJzL2Rvd25yZXYueG1sUEsFBgAAAAAEAAQA9wAAAI8DAAAAAA==&#10;">
                  <v:imagedata r:id="rId80" o:title=""/>
                </v:shape>
                <v:shape id="Picture 15" o:spid="_x0000_s1055" type="#_x0000_t75" style="position:absolute;left:1941;top:7970;width:130;height:1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Odia7FAAAA2wAAAA8AAABkcnMvZG93bnJldi54bWxEj0FrwkAUhO+F/oflFXopdaMVLdFVilUR&#10;RCRp8fzIPpPQ7NuQXWPqr3cFweMwM98w03lnKtFS40rLCvq9CARxZnXJuYLfn9X7JwjnkTVWlknB&#10;PzmYz56fphhre+aE2tTnIkDYxaig8L6OpXRZQQZdz9bEwTvaxqAPssmlbvAc4KaSgygaSYMlh4UC&#10;a1oUlP2lJ6NgdLLbZP+xW17eku67Paw3KR+GSr2+dF8TEJ46/wjf2xutYDCG25fwA+TsC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TnYmuxQAAANsAAAAPAAAAAAAAAAAAAAAA&#10;AJ8CAABkcnMvZG93bnJldi54bWxQSwUGAAAAAAQABAD3AAAAkQMAAAAA&#10;">
                  <v:imagedata r:id="rId81" o:title=""/>
                </v:shape>
                <v:shape id="Picture 14" o:spid="_x0000_s1056" type="#_x0000_t75" style="position:absolute;left:4579;top:7970;width:128;height:1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dSZ/AAAAA2wAAAA8AAABkcnMvZG93bnJldi54bWxET02LwjAQvQv7H8IseNNUEdGuscgugrgg&#10;WL3sbWjGprSZlCbW+u83B8Hj431vssE2oqfOV44VzKYJCOLC6YpLBdfLfrIC4QOyxsYxKXiSh2z7&#10;Mdpgqt2Dz9TnoRQxhH2KCkwIbSqlLwxZ9FPXEkfu5jqLIcKulLrDRwy3jZwnyVJarDg2GGzp21BR&#10;53eroNKnVd6vzz9/i3pBl1lx/DX3o1Ljz2H3BSLQEN7il/ugFczj2Pgl/gC5/Q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d1Jn8AAAADbAAAADwAAAAAAAAAAAAAAAACfAgAA&#10;ZHJzL2Rvd25yZXYueG1sUEsFBgAAAAAEAAQA9wAAAIwDAAAAAA==&#10;">
                  <v:imagedata r:id="rId82" o:title=""/>
                </v:shape>
                <v:shape id="Picture 13" o:spid="_x0000_s1057" type="#_x0000_t75" style="position:absolute;left:7214;top:7970;width:130;height:1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KQpSXFAAAA2wAAAA8AAABkcnMvZG93bnJldi54bWxEj0FrAjEUhO+C/yG8Qi9Ss3oo7tYoVZEW&#10;pIK2hx4fm+dm6eZlm8R1++9NQfA4zMw3zHzZ20Z05EPtWMFknIEgLp2uuVLw9bl9moEIEVlj45gU&#10;/FGA5WI4mGOh3YUP1B1jJRKEQ4EKTIxtIWUoDVkMY9cSJ+/kvMWYpK+k9nhJcNvIaZY9S4s1pwWD&#10;La0NlT/Hs1Ww3719/Pp8uxoZd843ZnOKs+9OqceH/vUFRKQ+3sO39rtWMM3h/0v6AXJx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ykKUlxQAAANsAAAAPAAAAAAAAAAAAAAAA&#10;AJ8CAABkcnMvZG93bnJldi54bWxQSwUGAAAAAAQABAD3AAAAkQMAAAAA&#10;">
                  <v:imagedata r:id="rId83" o:title=""/>
                </v:shape>
                <v:shape id="Picture 12" o:spid="_x0000_s1058" type="#_x0000_t75" style="position:absolute;left:1941;top:8306;width:130;height:1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hUnTK+AAAA2wAAAA8AAABkcnMvZG93bnJldi54bWxET8tqAjEU3Qv+Q7hCd5pRQWQ0ighKN6X4&#10;+IDL5JoEk5thEp3p3zeLQpeH897uh+DFm7rkIiuYzyoQxE3Ujo2C++00XYNIGVmjj0wKfijBfjce&#10;bbHWsecLva/ZiBLCqUYFNue2ljI1lgKmWWyJC/eIXcBcYGek7rAv4cHLRVWtZEDHpcFiS0dLzfP6&#10;Cgravrl8We+8dXczLG+L8H00Z6U+JsNhAyLTkP/Ff+5PrWBZ1pcv5QfI3S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HhUnTK+AAAA2wAAAA8AAAAAAAAAAAAAAAAAnwIAAGRy&#10;cy9kb3ducmV2LnhtbFBLBQYAAAAABAAEAPcAAACKAwAAAAA=&#10;">
                  <v:imagedata r:id="rId84" o:title=""/>
                </v:shape>
                <v:shape id="Picture 11" o:spid="_x0000_s1059" type="#_x0000_t75" style="position:absolute;left:4579;top:8306;width:128;height:1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IU4k3GAAAA2wAAAA8AAABkcnMvZG93bnJldi54bWxEj0FrwkAUhO9C/8PyCr2IblKhlOgqUono&#10;xdK0QXp7ZF+T0OzbkN3E+O/dQsHjMDPfMKvNaBoxUOdqywrieQSCuLC65lLB12c6ewXhPLLGxjIp&#10;uJKDzfphssJE2wt/0JD5UgQIuwQVVN63iZSuqMigm9uWOHg/tjPog+xKqTu8BLhp5HMUvUiDNYeF&#10;Clt6q6j4zXqj4NSk79d8muXH4vw97fcpb3eHs1JPj+N2CcLT6O/h//ZBK1jE8Pcl/AC5v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hTiTcYAAADbAAAADwAAAAAAAAAAAAAA&#10;AACfAgAAZHJzL2Rvd25yZXYueG1sUEsFBgAAAAAEAAQA9wAAAJIDAAAAAA==&#10;">
                  <v:imagedata r:id="rId85" o:title=""/>
                </v:shape>
                <v:shape id="Picture 10" o:spid="_x0000_s1060" type="#_x0000_t75" style="position:absolute;left:7214;top:8306;width:130;height:1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nNJPDAAAA2wAAAA8AAABkcnMvZG93bnJldi54bWxEj1trwkAQhd8L/odlhL7VjVqqRFcRNVBE&#10;xBv4OmTHJJqdjdmtxn/vFgp9PJzLxxlPG1OKO9WusKyg24lAEKdWF5wpOB6SjyEI55E1lpZJwZMc&#10;TCettzHG2j54R/e9z0QYYRejgtz7KpbSpTkZdB1bEQfvbGuDPsg6k7rGRxg3pexF0Zc0WHAg5FjR&#10;PKf0uv8xgasvQ5u60+CabTfJQn/e1stkpdR7u5mNQHhq/H/4r/2tFfR78Psl/AA5e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ac0k8MAAADbAAAADwAAAAAAAAAAAAAAAACf&#10;AgAAZHJzL2Rvd25yZXYueG1sUEsFBgAAAAAEAAQA9wAAAI8DAAAAAA==&#10;">
                  <v:imagedata r:id="rId86" o:title=""/>
                </v:shape>
                <v:shape id="Picture 9" o:spid="_x0000_s1061" type="#_x0000_t75" style="position:absolute;left:1941;top:8644;width:130;height:1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ab2fEAAAA2wAAAA8AAABkcnMvZG93bnJldi54bWxEj81qwzAQhO+FvIPYQC8lkROXkrhRjAkt&#10;pNBL/u6LtbVNrJUtqYn99lWh0OMwM98wm3wwrbiR841lBYt5AoK4tLrhSsH59D5bgfABWWNrmRSM&#10;5CHfTh42mGl75wPdjqESEcI+QwV1CF0mpS9rMujntiOO3pd1BkOUrpLa4T3CTSuXSfIiDTYcF2rs&#10;aFdTeT1+GwVr/dwn1F4Oy/GpePtwe/xc9L1Sj9OheAURaAj/4b/2XitIU/j9En+A3P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Sab2fEAAAA2wAAAA8AAAAAAAAAAAAAAAAA&#10;nwIAAGRycy9kb3ducmV2LnhtbFBLBQYAAAAABAAEAPcAAACQAwAAAAA=&#10;">
                  <v:imagedata r:id="rId87" o:title=""/>
                </v:shape>
                <v:shape id="Picture 8" o:spid="_x0000_s1062" type="#_x0000_t75" style="position:absolute;left:4579;top:8644;width:128;height:1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JoHTEAAAA2wAAAA8AAABkcnMvZG93bnJldi54bWxEj92KwjAUhO8F3yEcwTtN1aVobRQRxN0V&#10;BH8e4NAc29LmpDSxdt9+s7Dg5TAz3zDptje16Kh1pWUFs2kEgjizuuRcwf12mCxBOI+ssbZMCn7I&#10;wXYzHKSYaPviC3VXn4sAYZeggsL7JpHSZQUZdFPbEAfvYVuDPsg2l7rFV4CbWs6jKJYGSw4LBTa0&#10;Lyirrk+j4Ovw3FennT6v4ltc9vPu+3E8xkqNR/1uDcJT79/h//anVrD4gL8v4QfIz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bJoHTEAAAA2wAAAA8AAAAAAAAAAAAAAAAA&#10;nwIAAGRycy9kb3ducmV2LnhtbFBLBQYAAAAABAAEAPcAAACQAwAAAAA=&#10;">
                  <v:imagedata r:id="rId88" o:title=""/>
                </v:shape>
                <v:shape id="AutoShape 7" o:spid="_x0000_s1063" style="position:absolute;left:736;top:772;width:10229;height:8204;visibility:visible;mso-wrap-style:square;v-text-anchor:top" coordsize="10229,8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J/ecQA&#10;AADbAAAADwAAAGRycy9kb3ducmV2LnhtbESP3WrCQBSE74W+w3IKvdONkYpNXaVExEJBiPYBDtnT&#10;bGj2bMhuftqn7xYEL4eZ+YbZ7ifbiIE6XztWsFwkIIhLp2uuFHxej/MNCB+QNTaOScEPedjvHmZb&#10;zLQbuaDhEioRIewzVGBCaDMpfWnIol+4ljh6X66zGKLsKqk7HCPcNjJNkrW0WHNcMNhSbqj8vvRW&#10;QcF5Ub+chnX/69PD6WM6H5fmrNTT4/T2CiLQFO7hW/tdK1g9w/+X+APk7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if3nEAAAA2wAAAA8AAAAAAAAAAAAAAAAAmAIAAGRycy9k&#10;b3ducmV2LnhtbFBLBQYAAAAABAAEAPUAAACJAwAAAAA=&#10;" path="m9,8193l,8186,,,10224,r5,4l10229,7,9,7,,16r9,l9,8193xm9,16l,16,9,7r,9xm10212,16l9,16,9,7r10203,l10212,16xm10212,8193r,-8186l10219,16r10,l10229,8186r-10,l10212,8193xm10229,16r-10,l10212,7r17,l10229,16xm10224,8203l,8203r,-17l9,8193r10220,l10229,8198r-5,5xm10212,8193l9,8193r,-7l10212,8186r,7xm10229,8193r-17,l10219,8186r10,l10229,8193xe" fillcolor="#d8d8d8" stroked="f">
                  <v:path arrowok="t" o:connecttype="custom" o:connectlocs="9,8966;0,8959;0,773;10224,773;10229,777;10229,780;9,780;0,789;9,789;9,8966;9,789;0,789;9,780;9,789;10212,789;9,789;9,780;10212,780;10212,789;10212,8966;10212,780;10219,789;10229,789;10229,8959;10219,8959;10212,8966;10229,789;10219,789;10212,780;10229,780;10229,789;10224,8976;0,8976;0,8959;9,8966;10229,8966;10229,8971;10224,8976;10212,8966;9,8966;9,8959;10212,8959;10212,8966;10229,8966;10212,8966;10219,8959;10229,8959;10229,8966" o:connectangles="0,0,0,0,0,0,0,0,0,0,0,0,0,0,0,0,0,0,0,0,0,0,0,0,0,0,0,0,0,0,0,0,0,0,0,0,0,0,0,0,0,0,0,0,0,0,0,0"/>
                </v:shape>
                <v:shape id="_x0000_s1064" type="#_x0000_t202" style="position:absolute;left:5294;top:986;width:1126;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DOMQA&#10;AADbAAAADwAAAGRycy9kb3ducmV2LnhtbESPQWvCQBSE7wX/w/KE3urGF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pwzjEAAAA2wAAAA8AAAAAAAAAAAAAAAAAmAIAAGRycy9k&#10;b3ducmV2LnhtbFBLBQYAAAAABAAEAPUAAACJAwAAAAA=&#10;" filled="f" stroked="f">
                  <v:textbox inset="0,0,0,0">
                    <w:txbxContent>
                      <w:p w:rsidR="004D5EDF" w:rsidRDefault="00F4415A">
                        <w:pPr>
                          <w:spacing w:line="270" w:lineRule="exact"/>
                          <w:rPr>
                            <w:sz w:val="28"/>
                          </w:rPr>
                        </w:pPr>
                        <w:r>
                          <w:rPr>
                            <w:color w:val="595959"/>
                            <w:w w:val="90"/>
                            <w:sz w:val="28"/>
                          </w:rPr>
                          <w:t>LDO</w:t>
                        </w:r>
                        <w:r>
                          <w:rPr>
                            <w:color w:val="595959"/>
                            <w:spacing w:val="-37"/>
                            <w:w w:val="90"/>
                            <w:sz w:val="28"/>
                          </w:rPr>
                          <w:t xml:space="preserve"> </w:t>
                        </w:r>
                        <w:r>
                          <w:rPr>
                            <w:color w:val="595959"/>
                            <w:w w:val="90"/>
                            <w:sz w:val="28"/>
                          </w:rPr>
                          <w:t>2020</w:t>
                        </w:r>
                      </w:p>
                    </w:txbxContent>
                  </v:textbox>
                </v:shape>
                <w10:wrap anchorx="page"/>
              </v:group>
            </w:pict>
          </mc:Fallback>
        </mc:AlternateContent>
      </w:r>
      <w:r w:rsidR="00F4415A">
        <w:rPr>
          <w:sz w:val="20"/>
        </w:rPr>
        <w:t>TOTAL</w:t>
      </w:r>
      <w:r w:rsidR="00F4415A">
        <w:rPr>
          <w:sz w:val="20"/>
        </w:rPr>
        <w:tab/>
        <w:t>17.000.000,00</w:t>
      </w:r>
      <w:r w:rsidR="00F4415A">
        <w:rPr>
          <w:sz w:val="20"/>
        </w:rPr>
        <w:tab/>
        <w:t>100</w:t>
      </w:r>
    </w:p>
    <w:p w:rsidR="004D5EDF" w:rsidRDefault="004D5EDF">
      <w:pPr>
        <w:pStyle w:val="Corpodetexto"/>
        <w:rPr>
          <w:sz w:val="20"/>
        </w:rPr>
      </w:pPr>
    </w:p>
    <w:p w:rsidR="004D5EDF" w:rsidRDefault="004D5EDF">
      <w:pPr>
        <w:pStyle w:val="Corpodetexto"/>
        <w:rPr>
          <w:sz w:val="20"/>
        </w:rPr>
      </w:pPr>
    </w:p>
    <w:p w:rsidR="004D5EDF" w:rsidRDefault="004D5EDF">
      <w:pPr>
        <w:pStyle w:val="Corpodetexto"/>
        <w:rPr>
          <w:sz w:val="20"/>
        </w:rPr>
      </w:pPr>
    </w:p>
    <w:p w:rsidR="004D5EDF" w:rsidRDefault="004D5EDF">
      <w:pPr>
        <w:pStyle w:val="Corpodetexto"/>
        <w:rPr>
          <w:sz w:val="20"/>
        </w:rPr>
      </w:pPr>
    </w:p>
    <w:p w:rsidR="004D5EDF" w:rsidRDefault="004D5EDF">
      <w:pPr>
        <w:pStyle w:val="Corpodetexto"/>
        <w:rPr>
          <w:sz w:val="20"/>
        </w:rPr>
      </w:pPr>
    </w:p>
    <w:p w:rsidR="004D5EDF" w:rsidRDefault="004D5EDF">
      <w:pPr>
        <w:pStyle w:val="Corpodetexto"/>
        <w:rPr>
          <w:sz w:val="20"/>
        </w:rPr>
      </w:pPr>
    </w:p>
    <w:p w:rsidR="004D5EDF" w:rsidRDefault="004D5EDF">
      <w:pPr>
        <w:pStyle w:val="Corpodetexto"/>
        <w:rPr>
          <w:sz w:val="20"/>
        </w:rPr>
      </w:pPr>
    </w:p>
    <w:p w:rsidR="004D5EDF" w:rsidRDefault="004D5EDF">
      <w:pPr>
        <w:pStyle w:val="Corpodetexto"/>
        <w:rPr>
          <w:sz w:val="20"/>
        </w:rPr>
      </w:pPr>
    </w:p>
    <w:p w:rsidR="004D5EDF" w:rsidRDefault="004D5EDF">
      <w:pPr>
        <w:pStyle w:val="Corpodetexto"/>
        <w:rPr>
          <w:sz w:val="20"/>
        </w:rPr>
      </w:pPr>
    </w:p>
    <w:p w:rsidR="004D5EDF" w:rsidRDefault="004D5EDF">
      <w:pPr>
        <w:pStyle w:val="Corpodetexto"/>
        <w:rPr>
          <w:sz w:val="20"/>
        </w:rPr>
      </w:pPr>
    </w:p>
    <w:p w:rsidR="004D5EDF" w:rsidRDefault="004D5EDF">
      <w:pPr>
        <w:pStyle w:val="Corpodetexto"/>
        <w:rPr>
          <w:sz w:val="20"/>
        </w:rPr>
      </w:pPr>
    </w:p>
    <w:p w:rsidR="004D5EDF" w:rsidRDefault="004D5EDF">
      <w:pPr>
        <w:pStyle w:val="Corpodetexto"/>
        <w:rPr>
          <w:sz w:val="20"/>
        </w:rPr>
      </w:pPr>
    </w:p>
    <w:p w:rsidR="004D5EDF" w:rsidRDefault="004D5EDF">
      <w:pPr>
        <w:pStyle w:val="Corpodetexto"/>
        <w:rPr>
          <w:sz w:val="20"/>
        </w:rPr>
      </w:pPr>
    </w:p>
    <w:p w:rsidR="004D5EDF" w:rsidRDefault="004D5EDF">
      <w:pPr>
        <w:pStyle w:val="Corpodetexto"/>
        <w:rPr>
          <w:sz w:val="20"/>
        </w:rPr>
      </w:pPr>
    </w:p>
    <w:p w:rsidR="004D5EDF" w:rsidRDefault="004D5EDF">
      <w:pPr>
        <w:pStyle w:val="Corpodetexto"/>
        <w:rPr>
          <w:sz w:val="20"/>
        </w:rPr>
      </w:pPr>
    </w:p>
    <w:p w:rsidR="004D5EDF" w:rsidRDefault="004D5EDF">
      <w:pPr>
        <w:pStyle w:val="Corpodetexto"/>
        <w:rPr>
          <w:sz w:val="20"/>
        </w:rPr>
      </w:pPr>
    </w:p>
    <w:p w:rsidR="004D5EDF" w:rsidRDefault="004D5EDF">
      <w:pPr>
        <w:pStyle w:val="Corpodetexto"/>
        <w:rPr>
          <w:sz w:val="20"/>
        </w:rPr>
      </w:pPr>
    </w:p>
    <w:p w:rsidR="004D5EDF" w:rsidRDefault="004D5EDF">
      <w:pPr>
        <w:pStyle w:val="Corpodetexto"/>
        <w:rPr>
          <w:sz w:val="20"/>
        </w:rPr>
      </w:pPr>
    </w:p>
    <w:p w:rsidR="004D5EDF" w:rsidRDefault="004D5EDF">
      <w:pPr>
        <w:pStyle w:val="Corpodetexto"/>
        <w:rPr>
          <w:sz w:val="20"/>
        </w:rPr>
      </w:pPr>
    </w:p>
    <w:p w:rsidR="004D5EDF" w:rsidRDefault="004D5EDF">
      <w:pPr>
        <w:pStyle w:val="Corpodetexto"/>
        <w:rPr>
          <w:sz w:val="20"/>
        </w:rPr>
      </w:pPr>
    </w:p>
    <w:p w:rsidR="004D5EDF" w:rsidRDefault="004D5EDF">
      <w:pPr>
        <w:pStyle w:val="Corpodetexto"/>
        <w:rPr>
          <w:sz w:val="20"/>
        </w:rPr>
      </w:pPr>
    </w:p>
    <w:p w:rsidR="004D5EDF" w:rsidRDefault="004D5EDF">
      <w:pPr>
        <w:pStyle w:val="Corpodetexto"/>
        <w:rPr>
          <w:sz w:val="20"/>
        </w:rPr>
      </w:pPr>
    </w:p>
    <w:p w:rsidR="004D5EDF" w:rsidRDefault="004D5EDF">
      <w:pPr>
        <w:pStyle w:val="Corpodetexto"/>
        <w:rPr>
          <w:sz w:val="20"/>
        </w:rPr>
      </w:pPr>
    </w:p>
    <w:p w:rsidR="004D5EDF" w:rsidRDefault="004D5EDF">
      <w:pPr>
        <w:pStyle w:val="Corpodetexto"/>
        <w:rPr>
          <w:sz w:val="20"/>
        </w:rPr>
      </w:pPr>
    </w:p>
    <w:p w:rsidR="004D5EDF" w:rsidRDefault="004D5EDF">
      <w:pPr>
        <w:pStyle w:val="Corpodetexto"/>
        <w:rPr>
          <w:sz w:val="20"/>
        </w:rPr>
      </w:pPr>
    </w:p>
    <w:p w:rsidR="004D5EDF" w:rsidRDefault="004D5EDF">
      <w:pPr>
        <w:pStyle w:val="Corpodetexto"/>
        <w:rPr>
          <w:sz w:val="20"/>
        </w:rPr>
      </w:pPr>
    </w:p>
    <w:p w:rsidR="004D5EDF" w:rsidRDefault="004D5EDF">
      <w:pPr>
        <w:pStyle w:val="Corpodetexto"/>
        <w:rPr>
          <w:sz w:val="20"/>
        </w:rPr>
      </w:pPr>
    </w:p>
    <w:p w:rsidR="004D5EDF" w:rsidRDefault="004D5EDF">
      <w:pPr>
        <w:pStyle w:val="Corpodetexto"/>
        <w:rPr>
          <w:sz w:val="20"/>
        </w:rPr>
      </w:pPr>
    </w:p>
    <w:p w:rsidR="004D5EDF" w:rsidRDefault="004D5EDF">
      <w:pPr>
        <w:pStyle w:val="Corpodetexto"/>
        <w:rPr>
          <w:sz w:val="20"/>
        </w:rPr>
      </w:pPr>
    </w:p>
    <w:p w:rsidR="004D5EDF" w:rsidRDefault="004D5EDF">
      <w:pPr>
        <w:pStyle w:val="Corpodetexto"/>
        <w:spacing w:before="5"/>
      </w:pPr>
    </w:p>
    <w:tbl>
      <w:tblPr>
        <w:tblStyle w:val="TableNormal"/>
        <w:tblW w:w="0" w:type="auto"/>
        <w:tblInd w:w="1435" w:type="dxa"/>
        <w:tblLayout w:type="fixed"/>
        <w:tblLook w:val="01E0" w:firstRow="1" w:lastRow="1" w:firstColumn="1" w:lastColumn="1" w:noHBand="0" w:noVBand="0"/>
      </w:tblPr>
      <w:tblGrid>
        <w:gridCol w:w="2532"/>
        <w:gridCol w:w="2547"/>
        <w:gridCol w:w="2733"/>
      </w:tblGrid>
      <w:tr w:rsidR="004D5EDF">
        <w:trPr>
          <w:trHeight w:val="258"/>
        </w:trPr>
        <w:tc>
          <w:tcPr>
            <w:tcW w:w="2532" w:type="dxa"/>
          </w:tcPr>
          <w:p w:rsidR="004D5EDF" w:rsidRDefault="00F4415A">
            <w:pPr>
              <w:pStyle w:val="TableParagraph"/>
              <w:spacing w:line="173" w:lineRule="exact"/>
              <w:ind w:left="50"/>
              <w:jc w:val="left"/>
              <w:rPr>
                <w:sz w:val="18"/>
              </w:rPr>
            </w:pPr>
            <w:r>
              <w:rPr>
                <w:color w:val="595959"/>
                <w:w w:val="95"/>
                <w:sz w:val="18"/>
              </w:rPr>
              <w:t>CAMARA MUNICIPA</w:t>
            </w:r>
          </w:p>
        </w:tc>
        <w:tc>
          <w:tcPr>
            <w:tcW w:w="2547" w:type="dxa"/>
          </w:tcPr>
          <w:p w:rsidR="004D5EDF" w:rsidRDefault="00F4415A">
            <w:pPr>
              <w:pStyle w:val="TableParagraph"/>
              <w:spacing w:line="173" w:lineRule="exact"/>
              <w:ind w:left="153"/>
              <w:jc w:val="left"/>
              <w:rPr>
                <w:sz w:val="18"/>
              </w:rPr>
            </w:pPr>
            <w:r>
              <w:rPr>
                <w:color w:val="595959"/>
                <w:w w:val="90"/>
                <w:sz w:val="18"/>
              </w:rPr>
              <w:t>GABINETE DO PREFEITO</w:t>
            </w:r>
          </w:p>
        </w:tc>
        <w:tc>
          <w:tcPr>
            <w:tcW w:w="2733" w:type="dxa"/>
          </w:tcPr>
          <w:p w:rsidR="004D5EDF" w:rsidRDefault="00F4415A">
            <w:pPr>
              <w:pStyle w:val="TableParagraph"/>
              <w:spacing w:line="173" w:lineRule="exact"/>
              <w:ind w:left="243"/>
              <w:jc w:val="left"/>
              <w:rPr>
                <w:sz w:val="18"/>
              </w:rPr>
            </w:pPr>
            <w:r>
              <w:rPr>
                <w:color w:val="595959"/>
                <w:w w:val="80"/>
                <w:sz w:val="18"/>
              </w:rPr>
              <w:t>SECRETARIA DE ADMINISTRAÇÃO</w:t>
            </w:r>
          </w:p>
        </w:tc>
      </w:tr>
      <w:tr w:rsidR="004D5EDF">
        <w:trPr>
          <w:trHeight w:val="337"/>
        </w:trPr>
        <w:tc>
          <w:tcPr>
            <w:tcW w:w="2532" w:type="dxa"/>
          </w:tcPr>
          <w:p w:rsidR="004D5EDF" w:rsidRDefault="00F4415A">
            <w:pPr>
              <w:pStyle w:val="TableParagraph"/>
              <w:spacing w:before="44"/>
              <w:ind w:left="50"/>
              <w:jc w:val="left"/>
              <w:rPr>
                <w:sz w:val="18"/>
              </w:rPr>
            </w:pPr>
            <w:r>
              <w:rPr>
                <w:color w:val="595959"/>
                <w:w w:val="90"/>
                <w:sz w:val="18"/>
              </w:rPr>
              <w:t>SECRETARIA DA FAZENDA</w:t>
            </w:r>
          </w:p>
        </w:tc>
        <w:tc>
          <w:tcPr>
            <w:tcW w:w="2547" w:type="dxa"/>
          </w:tcPr>
          <w:p w:rsidR="004D5EDF" w:rsidRDefault="00F4415A">
            <w:pPr>
              <w:pStyle w:val="TableParagraph"/>
              <w:spacing w:before="44"/>
              <w:ind w:left="153"/>
              <w:jc w:val="left"/>
              <w:rPr>
                <w:sz w:val="18"/>
              </w:rPr>
            </w:pPr>
            <w:r>
              <w:rPr>
                <w:color w:val="595959"/>
                <w:w w:val="90"/>
                <w:sz w:val="18"/>
              </w:rPr>
              <w:t>SECRETARIA DE EDUCAÇÃO</w:t>
            </w:r>
          </w:p>
        </w:tc>
        <w:tc>
          <w:tcPr>
            <w:tcW w:w="2733" w:type="dxa"/>
          </w:tcPr>
          <w:p w:rsidR="004D5EDF" w:rsidRDefault="00F4415A">
            <w:pPr>
              <w:pStyle w:val="TableParagraph"/>
              <w:spacing w:before="44"/>
              <w:ind w:left="243"/>
              <w:jc w:val="left"/>
              <w:rPr>
                <w:sz w:val="18"/>
              </w:rPr>
            </w:pPr>
            <w:r>
              <w:rPr>
                <w:color w:val="595959"/>
                <w:w w:val="90"/>
                <w:sz w:val="18"/>
              </w:rPr>
              <w:t>DEPARTAMENTO DE SAUDE</w:t>
            </w:r>
          </w:p>
        </w:tc>
      </w:tr>
      <w:tr w:rsidR="004D5EDF">
        <w:trPr>
          <w:trHeight w:val="338"/>
        </w:trPr>
        <w:tc>
          <w:tcPr>
            <w:tcW w:w="2532" w:type="dxa"/>
          </w:tcPr>
          <w:p w:rsidR="004D5EDF" w:rsidRDefault="00F4415A">
            <w:pPr>
              <w:pStyle w:val="TableParagraph"/>
              <w:spacing w:before="45"/>
              <w:ind w:left="50"/>
              <w:jc w:val="left"/>
              <w:rPr>
                <w:sz w:val="18"/>
              </w:rPr>
            </w:pPr>
            <w:r>
              <w:rPr>
                <w:color w:val="595959"/>
                <w:w w:val="90"/>
                <w:sz w:val="18"/>
              </w:rPr>
              <w:t>DEP. ESTRADAS E RODAGENS</w:t>
            </w:r>
          </w:p>
        </w:tc>
        <w:tc>
          <w:tcPr>
            <w:tcW w:w="2547" w:type="dxa"/>
          </w:tcPr>
          <w:p w:rsidR="004D5EDF" w:rsidRDefault="00F4415A">
            <w:pPr>
              <w:pStyle w:val="TableParagraph"/>
              <w:spacing w:before="45"/>
              <w:ind w:left="153"/>
              <w:jc w:val="left"/>
              <w:rPr>
                <w:sz w:val="18"/>
              </w:rPr>
            </w:pPr>
            <w:r>
              <w:rPr>
                <w:color w:val="595959"/>
                <w:w w:val="90"/>
                <w:sz w:val="18"/>
              </w:rPr>
              <w:t>DEPTO SERV.URBANOS</w:t>
            </w:r>
          </w:p>
        </w:tc>
        <w:tc>
          <w:tcPr>
            <w:tcW w:w="2733" w:type="dxa"/>
          </w:tcPr>
          <w:p w:rsidR="004D5EDF" w:rsidRDefault="00F4415A">
            <w:pPr>
              <w:pStyle w:val="TableParagraph"/>
              <w:spacing w:before="45"/>
              <w:ind w:left="243"/>
              <w:jc w:val="left"/>
              <w:rPr>
                <w:sz w:val="18"/>
              </w:rPr>
            </w:pPr>
            <w:r>
              <w:rPr>
                <w:color w:val="595959"/>
                <w:w w:val="90"/>
                <w:sz w:val="18"/>
              </w:rPr>
              <w:t>DEPTO AGRICULTURA</w:t>
            </w:r>
          </w:p>
        </w:tc>
      </w:tr>
      <w:tr w:rsidR="004D5EDF">
        <w:trPr>
          <w:trHeight w:val="337"/>
        </w:trPr>
        <w:tc>
          <w:tcPr>
            <w:tcW w:w="2532" w:type="dxa"/>
          </w:tcPr>
          <w:p w:rsidR="004D5EDF" w:rsidRDefault="00F4415A">
            <w:pPr>
              <w:pStyle w:val="TableParagraph"/>
              <w:spacing w:before="45"/>
              <w:ind w:left="50"/>
              <w:jc w:val="left"/>
              <w:rPr>
                <w:sz w:val="18"/>
              </w:rPr>
            </w:pPr>
            <w:r>
              <w:rPr>
                <w:color w:val="595959"/>
                <w:w w:val="85"/>
                <w:sz w:val="18"/>
              </w:rPr>
              <w:t>DEPTO INDUSTRIA E COMERCIO</w:t>
            </w:r>
          </w:p>
        </w:tc>
        <w:tc>
          <w:tcPr>
            <w:tcW w:w="2547" w:type="dxa"/>
          </w:tcPr>
          <w:p w:rsidR="004D5EDF" w:rsidRDefault="00F4415A">
            <w:pPr>
              <w:pStyle w:val="TableParagraph"/>
              <w:spacing w:before="45"/>
              <w:ind w:left="153"/>
              <w:jc w:val="left"/>
              <w:rPr>
                <w:sz w:val="18"/>
              </w:rPr>
            </w:pPr>
            <w:r>
              <w:rPr>
                <w:color w:val="595959"/>
                <w:w w:val="90"/>
                <w:sz w:val="18"/>
              </w:rPr>
              <w:t>DEPTO ASSUNTOS INDIGINAS</w:t>
            </w:r>
          </w:p>
        </w:tc>
        <w:tc>
          <w:tcPr>
            <w:tcW w:w="2733" w:type="dxa"/>
          </w:tcPr>
          <w:p w:rsidR="004D5EDF" w:rsidRDefault="00F4415A">
            <w:pPr>
              <w:pStyle w:val="TableParagraph"/>
              <w:spacing w:before="45"/>
              <w:ind w:left="243"/>
              <w:jc w:val="left"/>
              <w:rPr>
                <w:sz w:val="18"/>
              </w:rPr>
            </w:pPr>
            <w:r>
              <w:rPr>
                <w:color w:val="595959"/>
                <w:w w:val="90"/>
                <w:sz w:val="18"/>
              </w:rPr>
              <w:t>DEP.ASSI.SOCIAL</w:t>
            </w:r>
          </w:p>
        </w:tc>
      </w:tr>
      <w:tr w:rsidR="004D5EDF">
        <w:trPr>
          <w:trHeight w:val="258"/>
        </w:trPr>
        <w:tc>
          <w:tcPr>
            <w:tcW w:w="2532" w:type="dxa"/>
          </w:tcPr>
          <w:p w:rsidR="004D5EDF" w:rsidRDefault="00F4415A">
            <w:pPr>
              <w:pStyle w:val="TableParagraph"/>
              <w:spacing w:before="44" w:line="194" w:lineRule="exact"/>
              <w:ind w:left="50"/>
              <w:jc w:val="left"/>
              <w:rPr>
                <w:sz w:val="18"/>
              </w:rPr>
            </w:pPr>
            <w:r>
              <w:rPr>
                <w:color w:val="595959"/>
                <w:w w:val="95"/>
                <w:sz w:val="18"/>
              </w:rPr>
              <w:t>RPPS-NAO AUTAR.</w:t>
            </w:r>
          </w:p>
        </w:tc>
        <w:tc>
          <w:tcPr>
            <w:tcW w:w="2547" w:type="dxa"/>
          </w:tcPr>
          <w:p w:rsidR="004D5EDF" w:rsidRDefault="00F4415A">
            <w:pPr>
              <w:pStyle w:val="TableParagraph"/>
              <w:spacing w:before="44" w:line="194" w:lineRule="exact"/>
              <w:ind w:left="153"/>
              <w:jc w:val="left"/>
              <w:rPr>
                <w:sz w:val="18"/>
              </w:rPr>
            </w:pPr>
            <w:r>
              <w:rPr>
                <w:color w:val="595959"/>
                <w:w w:val="90"/>
                <w:sz w:val="18"/>
              </w:rPr>
              <w:t>RESERVA CONTINGENCIA</w:t>
            </w:r>
          </w:p>
        </w:tc>
        <w:tc>
          <w:tcPr>
            <w:tcW w:w="2733" w:type="dxa"/>
          </w:tcPr>
          <w:p w:rsidR="004D5EDF" w:rsidRDefault="004D5EDF">
            <w:pPr>
              <w:pStyle w:val="TableParagraph"/>
              <w:jc w:val="left"/>
              <w:rPr>
                <w:rFonts w:ascii="Times New Roman"/>
                <w:sz w:val="18"/>
              </w:rPr>
            </w:pPr>
          </w:p>
        </w:tc>
      </w:tr>
    </w:tbl>
    <w:p w:rsidR="004D5EDF" w:rsidRDefault="004D5EDF">
      <w:pPr>
        <w:rPr>
          <w:rFonts w:ascii="Times New Roman"/>
          <w:sz w:val="18"/>
        </w:rPr>
        <w:sectPr w:rsidR="004D5EDF">
          <w:headerReference w:type="default" r:id="rId89"/>
          <w:footerReference w:type="default" r:id="rId90"/>
          <w:pgSz w:w="11910" w:h="16840"/>
          <w:pgMar w:top="1580" w:right="720" w:bottom="280" w:left="620" w:header="0" w:footer="0" w:gutter="0"/>
          <w:cols w:space="720"/>
        </w:sectPr>
      </w:pPr>
    </w:p>
    <w:p w:rsidR="004D5EDF" w:rsidRDefault="00F4415A">
      <w:pPr>
        <w:spacing w:before="78" w:line="259" w:lineRule="auto"/>
        <w:ind w:left="2832" w:right="2817"/>
        <w:jc w:val="center"/>
        <w:rPr>
          <w:b/>
          <w:sz w:val="23"/>
        </w:rPr>
      </w:pPr>
      <w:r>
        <w:rPr>
          <w:b/>
          <w:sz w:val="23"/>
        </w:rPr>
        <w:t>ESTADO DO RIO GRANDE DO SUL MUNICIPIO DE ENGENHO VELHO</w:t>
      </w:r>
    </w:p>
    <w:p w:rsidR="004D5EDF" w:rsidRDefault="00F4415A">
      <w:pPr>
        <w:spacing w:before="1"/>
        <w:ind w:left="64" w:right="52"/>
        <w:jc w:val="center"/>
        <w:rPr>
          <w:b/>
          <w:sz w:val="19"/>
        </w:rPr>
      </w:pPr>
      <w:r>
        <w:rPr>
          <w:b/>
          <w:w w:val="105"/>
          <w:sz w:val="19"/>
        </w:rPr>
        <w:t>Planilha de Projeção de despesa para o Poder Legislativo</w:t>
      </w:r>
    </w:p>
    <w:p w:rsidR="004D5EDF" w:rsidRDefault="004D5EDF">
      <w:pPr>
        <w:pStyle w:val="Corpodetexto"/>
        <w:rPr>
          <w:b/>
          <w:sz w:val="20"/>
        </w:rPr>
      </w:pPr>
    </w:p>
    <w:p w:rsidR="004D5EDF" w:rsidRDefault="004D5EDF">
      <w:pPr>
        <w:pStyle w:val="Corpodetexto"/>
        <w:spacing w:before="3"/>
        <w:rPr>
          <w:b/>
          <w:sz w:val="23"/>
        </w:rPr>
      </w:pPr>
    </w:p>
    <w:tbl>
      <w:tblPr>
        <w:tblStyle w:val="TableNormal"/>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44"/>
        <w:gridCol w:w="336"/>
        <w:gridCol w:w="1256"/>
        <w:gridCol w:w="392"/>
        <w:gridCol w:w="1007"/>
        <w:gridCol w:w="356"/>
        <w:gridCol w:w="1199"/>
        <w:gridCol w:w="1333"/>
        <w:gridCol w:w="1295"/>
      </w:tblGrid>
      <w:tr w:rsidR="004D5EDF">
        <w:trPr>
          <w:trHeight w:val="260"/>
        </w:trPr>
        <w:tc>
          <w:tcPr>
            <w:tcW w:w="3144" w:type="dxa"/>
            <w:vMerge w:val="restart"/>
          </w:tcPr>
          <w:p w:rsidR="004D5EDF" w:rsidRDefault="004D5EDF">
            <w:pPr>
              <w:pStyle w:val="TableParagraph"/>
              <w:jc w:val="left"/>
              <w:rPr>
                <w:rFonts w:ascii="Times New Roman"/>
                <w:sz w:val="16"/>
              </w:rPr>
            </w:pPr>
          </w:p>
        </w:tc>
        <w:tc>
          <w:tcPr>
            <w:tcW w:w="336" w:type="dxa"/>
            <w:tcBorders>
              <w:right w:val="nil"/>
            </w:tcBorders>
          </w:tcPr>
          <w:p w:rsidR="004D5EDF" w:rsidRDefault="00F4415A">
            <w:pPr>
              <w:pStyle w:val="TableParagraph"/>
              <w:spacing w:before="76" w:line="164" w:lineRule="exact"/>
              <w:ind w:right="24"/>
              <w:rPr>
                <w:rFonts w:ascii="Times New Roman"/>
                <w:sz w:val="15"/>
              </w:rPr>
            </w:pPr>
            <w:r>
              <w:rPr>
                <w:b/>
                <w:spacing w:val="-108"/>
                <w:w w:val="95"/>
                <w:sz w:val="15"/>
                <w:u w:val="single"/>
              </w:rPr>
              <w:t>A</w:t>
            </w:r>
            <w:r>
              <w:rPr>
                <w:rFonts w:ascii="Times New Roman"/>
                <w:spacing w:val="-4"/>
                <w:w w:val="95"/>
                <w:sz w:val="15"/>
                <w:u w:val="single"/>
              </w:rPr>
              <w:t xml:space="preserve"> </w:t>
            </w:r>
          </w:p>
        </w:tc>
        <w:tc>
          <w:tcPr>
            <w:tcW w:w="1256" w:type="dxa"/>
            <w:tcBorders>
              <w:left w:val="nil"/>
            </w:tcBorders>
          </w:tcPr>
          <w:p w:rsidR="004D5EDF" w:rsidRDefault="00F4415A">
            <w:pPr>
              <w:pStyle w:val="TableParagraph"/>
              <w:spacing w:before="76" w:line="164" w:lineRule="exact"/>
              <w:ind w:left="42"/>
              <w:jc w:val="left"/>
              <w:rPr>
                <w:b/>
                <w:sz w:val="15"/>
              </w:rPr>
            </w:pPr>
            <w:r>
              <w:rPr>
                <w:b/>
                <w:sz w:val="15"/>
                <w:u w:val="single"/>
              </w:rPr>
              <w:t>rrecadado ate</w:t>
            </w:r>
          </w:p>
        </w:tc>
        <w:tc>
          <w:tcPr>
            <w:tcW w:w="1399" w:type="dxa"/>
            <w:gridSpan w:val="2"/>
          </w:tcPr>
          <w:p w:rsidR="004D5EDF" w:rsidRDefault="00F4415A">
            <w:pPr>
              <w:pStyle w:val="TableParagraph"/>
              <w:spacing w:before="76" w:line="164" w:lineRule="exact"/>
              <w:ind w:left="471"/>
              <w:jc w:val="left"/>
              <w:rPr>
                <w:b/>
                <w:sz w:val="15"/>
              </w:rPr>
            </w:pPr>
            <w:r>
              <w:rPr>
                <w:b/>
                <w:spacing w:val="-124"/>
                <w:sz w:val="15"/>
                <w:u w:val="single"/>
              </w:rPr>
              <w:t>M</w:t>
            </w:r>
            <w:r>
              <w:rPr>
                <w:b/>
                <w:spacing w:val="87"/>
                <w:sz w:val="15"/>
              </w:rPr>
              <w:t xml:space="preserve"> </w:t>
            </w:r>
            <w:r>
              <w:rPr>
                <w:b/>
                <w:sz w:val="15"/>
                <w:u w:val="single"/>
              </w:rPr>
              <w:t>édia</w:t>
            </w:r>
            <w:r>
              <w:rPr>
                <w:b/>
                <w:spacing w:val="-2"/>
                <w:sz w:val="15"/>
                <w:u w:val="single"/>
              </w:rPr>
              <w:t xml:space="preserve"> </w:t>
            </w:r>
          </w:p>
        </w:tc>
        <w:tc>
          <w:tcPr>
            <w:tcW w:w="1555" w:type="dxa"/>
            <w:gridSpan w:val="2"/>
          </w:tcPr>
          <w:p w:rsidR="004D5EDF" w:rsidRDefault="00F4415A">
            <w:pPr>
              <w:pStyle w:val="TableParagraph"/>
              <w:spacing w:before="1" w:line="240" w:lineRule="exact"/>
              <w:ind w:left="294"/>
              <w:jc w:val="left"/>
              <w:rPr>
                <w:b/>
                <w:sz w:val="23"/>
              </w:rPr>
            </w:pPr>
            <w:r>
              <w:rPr>
                <w:b/>
                <w:spacing w:val="-154"/>
                <w:sz w:val="23"/>
                <w:u w:val="thick"/>
              </w:rPr>
              <w:t>P</w:t>
            </w:r>
            <w:r>
              <w:rPr>
                <w:b/>
                <w:spacing w:val="91"/>
                <w:sz w:val="23"/>
              </w:rPr>
              <w:t xml:space="preserve"> </w:t>
            </w:r>
            <w:r>
              <w:rPr>
                <w:b/>
                <w:sz w:val="23"/>
                <w:u w:val="thick"/>
              </w:rPr>
              <w:t>rojeção</w:t>
            </w:r>
          </w:p>
        </w:tc>
        <w:tc>
          <w:tcPr>
            <w:tcW w:w="1333" w:type="dxa"/>
            <w:tcBorders>
              <w:bottom w:val="thickThinMediumGap" w:sz="4" w:space="0" w:color="000000"/>
            </w:tcBorders>
            <w:shd w:val="clear" w:color="auto" w:fill="BFBFBF"/>
          </w:tcPr>
          <w:p w:rsidR="004D5EDF" w:rsidRDefault="00F4415A">
            <w:pPr>
              <w:pStyle w:val="TableParagraph"/>
              <w:spacing w:before="95" w:line="146" w:lineRule="exact"/>
              <w:ind w:left="-9" w:right="-15"/>
              <w:jc w:val="center"/>
              <w:rPr>
                <w:b/>
                <w:sz w:val="13"/>
              </w:rPr>
            </w:pPr>
            <w:r>
              <w:rPr>
                <w:b/>
                <w:sz w:val="13"/>
              </w:rPr>
              <w:t xml:space="preserve">E DE </w:t>
            </w:r>
            <w:r>
              <w:rPr>
                <w:b/>
                <w:spacing w:val="-3"/>
                <w:sz w:val="13"/>
              </w:rPr>
              <w:t xml:space="preserve">MAXIMO </w:t>
            </w:r>
            <w:r>
              <w:rPr>
                <w:b/>
                <w:sz w:val="13"/>
              </w:rPr>
              <w:t>DE</w:t>
            </w:r>
            <w:r>
              <w:rPr>
                <w:b/>
                <w:spacing w:val="26"/>
                <w:sz w:val="13"/>
              </w:rPr>
              <w:t xml:space="preserve"> </w:t>
            </w:r>
            <w:r>
              <w:rPr>
                <w:b/>
                <w:spacing w:val="-6"/>
                <w:sz w:val="13"/>
              </w:rPr>
              <w:t>GA</w:t>
            </w:r>
          </w:p>
        </w:tc>
        <w:tc>
          <w:tcPr>
            <w:tcW w:w="1295" w:type="dxa"/>
            <w:shd w:val="clear" w:color="auto" w:fill="BFBFBF"/>
          </w:tcPr>
          <w:p w:rsidR="004D5EDF" w:rsidRDefault="00F4415A">
            <w:pPr>
              <w:pStyle w:val="TableParagraph"/>
              <w:spacing w:before="95" w:line="146" w:lineRule="exact"/>
              <w:ind w:left="80" w:right="63"/>
              <w:jc w:val="center"/>
              <w:rPr>
                <w:b/>
                <w:sz w:val="13"/>
              </w:rPr>
            </w:pPr>
            <w:r>
              <w:rPr>
                <w:b/>
                <w:spacing w:val="-81"/>
                <w:sz w:val="13"/>
                <w:u w:val="single"/>
              </w:rPr>
              <w:t>L</w:t>
            </w:r>
            <w:r>
              <w:rPr>
                <w:b/>
                <w:spacing w:val="51"/>
                <w:sz w:val="13"/>
              </w:rPr>
              <w:t xml:space="preserve"> </w:t>
            </w:r>
            <w:r>
              <w:rPr>
                <w:b/>
                <w:sz w:val="13"/>
                <w:u w:val="single"/>
              </w:rPr>
              <w:t>IMITE PESSOAL</w:t>
            </w:r>
          </w:p>
        </w:tc>
      </w:tr>
      <w:tr w:rsidR="004D5EDF">
        <w:trPr>
          <w:trHeight w:val="260"/>
        </w:trPr>
        <w:tc>
          <w:tcPr>
            <w:tcW w:w="3144" w:type="dxa"/>
            <w:vMerge/>
            <w:tcBorders>
              <w:top w:val="nil"/>
            </w:tcBorders>
          </w:tcPr>
          <w:p w:rsidR="004D5EDF" w:rsidRDefault="004D5EDF">
            <w:pPr>
              <w:rPr>
                <w:sz w:val="2"/>
                <w:szCs w:val="2"/>
              </w:rPr>
            </w:pPr>
          </w:p>
        </w:tc>
        <w:tc>
          <w:tcPr>
            <w:tcW w:w="1592" w:type="dxa"/>
            <w:gridSpan w:val="2"/>
          </w:tcPr>
          <w:p w:rsidR="004D5EDF" w:rsidRDefault="00F4415A">
            <w:pPr>
              <w:pStyle w:val="TableParagraph"/>
              <w:spacing w:before="71" w:line="169" w:lineRule="exact"/>
              <w:ind w:left="434"/>
              <w:jc w:val="left"/>
              <w:rPr>
                <w:b/>
                <w:sz w:val="15"/>
              </w:rPr>
            </w:pPr>
            <w:r>
              <w:rPr>
                <w:b/>
                <w:spacing w:val="-83"/>
                <w:sz w:val="15"/>
                <w:u w:val="single"/>
              </w:rPr>
              <w:t>3</w:t>
            </w:r>
            <w:r>
              <w:rPr>
                <w:b/>
                <w:spacing w:val="39"/>
                <w:sz w:val="15"/>
              </w:rPr>
              <w:t xml:space="preserve"> </w:t>
            </w:r>
            <w:r>
              <w:rPr>
                <w:b/>
                <w:sz w:val="15"/>
                <w:u w:val="single"/>
              </w:rPr>
              <w:t>0/09/2019</w:t>
            </w:r>
          </w:p>
        </w:tc>
        <w:tc>
          <w:tcPr>
            <w:tcW w:w="1399" w:type="dxa"/>
            <w:gridSpan w:val="2"/>
          </w:tcPr>
          <w:p w:rsidR="004D5EDF" w:rsidRDefault="00F4415A">
            <w:pPr>
              <w:pStyle w:val="TableParagraph"/>
              <w:spacing w:before="71" w:line="169" w:lineRule="exact"/>
              <w:ind w:left="449"/>
              <w:jc w:val="left"/>
              <w:rPr>
                <w:b/>
                <w:sz w:val="15"/>
              </w:rPr>
            </w:pPr>
            <w:r>
              <w:rPr>
                <w:b/>
                <w:spacing w:val="-133"/>
                <w:sz w:val="15"/>
                <w:u w:val="single"/>
              </w:rPr>
              <w:t>m</w:t>
            </w:r>
            <w:r>
              <w:rPr>
                <w:b/>
                <w:spacing w:val="91"/>
                <w:sz w:val="15"/>
              </w:rPr>
              <w:t xml:space="preserve"> </w:t>
            </w:r>
            <w:r>
              <w:rPr>
                <w:b/>
                <w:sz w:val="15"/>
                <w:u w:val="single"/>
              </w:rPr>
              <w:t>ensal</w:t>
            </w:r>
          </w:p>
        </w:tc>
        <w:tc>
          <w:tcPr>
            <w:tcW w:w="1555" w:type="dxa"/>
            <w:gridSpan w:val="2"/>
          </w:tcPr>
          <w:p w:rsidR="004D5EDF" w:rsidRDefault="00F4415A">
            <w:pPr>
              <w:pStyle w:val="TableParagraph"/>
              <w:spacing w:line="241" w:lineRule="exact"/>
              <w:ind w:left="524"/>
              <w:jc w:val="left"/>
              <w:rPr>
                <w:b/>
                <w:sz w:val="23"/>
              </w:rPr>
            </w:pPr>
            <w:r>
              <w:rPr>
                <w:b/>
                <w:spacing w:val="-129"/>
                <w:sz w:val="23"/>
                <w:u w:val="thick"/>
              </w:rPr>
              <w:t>2</w:t>
            </w:r>
            <w:r>
              <w:rPr>
                <w:b/>
                <w:spacing w:val="65"/>
                <w:sz w:val="23"/>
              </w:rPr>
              <w:t xml:space="preserve"> </w:t>
            </w:r>
            <w:r>
              <w:rPr>
                <w:b/>
                <w:sz w:val="23"/>
                <w:u w:val="thick"/>
              </w:rPr>
              <w:t>020</w:t>
            </w:r>
          </w:p>
        </w:tc>
        <w:tc>
          <w:tcPr>
            <w:tcW w:w="1333" w:type="dxa"/>
            <w:tcBorders>
              <w:top w:val="thinThickMediumGap" w:sz="4" w:space="0" w:color="000000"/>
            </w:tcBorders>
            <w:shd w:val="clear" w:color="auto" w:fill="BFBFBF"/>
          </w:tcPr>
          <w:p w:rsidR="004D5EDF" w:rsidRDefault="00F4415A">
            <w:pPr>
              <w:pStyle w:val="TableParagraph"/>
              <w:spacing w:before="71" w:line="169" w:lineRule="exact"/>
              <w:ind w:left="113" w:right="91"/>
              <w:jc w:val="center"/>
              <w:rPr>
                <w:b/>
                <w:sz w:val="15"/>
              </w:rPr>
            </w:pPr>
            <w:r>
              <w:rPr>
                <w:b/>
                <w:spacing w:val="-83"/>
                <w:sz w:val="15"/>
                <w:u w:val="single"/>
              </w:rPr>
              <w:t>7</w:t>
            </w:r>
            <w:r>
              <w:rPr>
                <w:b/>
                <w:spacing w:val="40"/>
                <w:sz w:val="15"/>
              </w:rPr>
              <w:t xml:space="preserve"> </w:t>
            </w:r>
            <w:r>
              <w:rPr>
                <w:b/>
                <w:sz w:val="15"/>
                <w:u w:val="single"/>
              </w:rPr>
              <w:t>% GERAL</w:t>
            </w:r>
          </w:p>
        </w:tc>
        <w:tc>
          <w:tcPr>
            <w:tcW w:w="1295" w:type="dxa"/>
            <w:shd w:val="clear" w:color="auto" w:fill="BFBFBF"/>
          </w:tcPr>
          <w:p w:rsidR="004D5EDF" w:rsidRDefault="00F4415A">
            <w:pPr>
              <w:pStyle w:val="TableParagraph"/>
              <w:spacing w:before="71" w:line="169" w:lineRule="exact"/>
              <w:ind w:left="80" w:right="61"/>
              <w:jc w:val="center"/>
              <w:rPr>
                <w:b/>
                <w:sz w:val="15"/>
              </w:rPr>
            </w:pPr>
            <w:r>
              <w:rPr>
                <w:b/>
                <w:spacing w:val="-83"/>
                <w:sz w:val="15"/>
                <w:u w:val="single"/>
              </w:rPr>
              <w:t>7</w:t>
            </w:r>
            <w:r>
              <w:rPr>
                <w:b/>
                <w:spacing w:val="42"/>
                <w:sz w:val="15"/>
              </w:rPr>
              <w:t xml:space="preserve"> </w:t>
            </w:r>
            <w:r>
              <w:rPr>
                <w:b/>
                <w:sz w:val="15"/>
                <w:u w:val="single"/>
              </w:rPr>
              <w:t>0%</w:t>
            </w:r>
          </w:p>
        </w:tc>
      </w:tr>
      <w:tr w:rsidR="004D5EDF">
        <w:trPr>
          <w:trHeight w:val="181"/>
        </w:trPr>
        <w:tc>
          <w:tcPr>
            <w:tcW w:w="3144" w:type="dxa"/>
          </w:tcPr>
          <w:p w:rsidR="004D5EDF" w:rsidRDefault="00F4415A">
            <w:pPr>
              <w:pStyle w:val="TableParagraph"/>
              <w:spacing w:line="162" w:lineRule="exact"/>
              <w:ind w:left="30"/>
              <w:jc w:val="left"/>
              <w:rPr>
                <w:b/>
                <w:sz w:val="16"/>
              </w:rPr>
            </w:pPr>
            <w:r>
              <w:rPr>
                <w:b/>
                <w:sz w:val="16"/>
              </w:rPr>
              <w:t>RECEITAS CONSIDERADAS</w:t>
            </w:r>
          </w:p>
        </w:tc>
        <w:tc>
          <w:tcPr>
            <w:tcW w:w="336" w:type="dxa"/>
            <w:tcBorders>
              <w:right w:val="nil"/>
            </w:tcBorders>
          </w:tcPr>
          <w:p w:rsidR="004D5EDF" w:rsidRDefault="00F4415A">
            <w:pPr>
              <w:pStyle w:val="TableParagraph"/>
              <w:spacing w:line="162" w:lineRule="exact"/>
              <w:ind w:right="29"/>
              <w:rPr>
                <w:b/>
                <w:sz w:val="16"/>
              </w:rPr>
            </w:pPr>
            <w:r>
              <w:rPr>
                <w:b/>
                <w:sz w:val="16"/>
              </w:rPr>
              <w:t>R$</w:t>
            </w:r>
          </w:p>
        </w:tc>
        <w:tc>
          <w:tcPr>
            <w:tcW w:w="1256" w:type="dxa"/>
            <w:tcBorders>
              <w:left w:val="nil"/>
            </w:tcBorders>
          </w:tcPr>
          <w:p w:rsidR="004D5EDF" w:rsidRDefault="00F4415A">
            <w:pPr>
              <w:pStyle w:val="TableParagraph"/>
              <w:spacing w:line="162" w:lineRule="exact"/>
              <w:ind w:right="71"/>
              <w:rPr>
                <w:b/>
                <w:sz w:val="16"/>
              </w:rPr>
            </w:pPr>
            <w:r>
              <w:rPr>
                <w:b/>
                <w:sz w:val="16"/>
              </w:rPr>
              <w:t>8.077.881,98</w:t>
            </w:r>
          </w:p>
        </w:tc>
        <w:tc>
          <w:tcPr>
            <w:tcW w:w="392" w:type="dxa"/>
            <w:tcBorders>
              <w:right w:val="nil"/>
            </w:tcBorders>
          </w:tcPr>
          <w:p w:rsidR="004D5EDF" w:rsidRDefault="00F4415A">
            <w:pPr>
              <w:pStyle w:val="TableParagraph"/>
              <w:spacing w:line="162" w:lineRule="exact"/>
              <w:ind w:left="68" w:right="68"/>
              <w:jc w:val="center"/>
              <w:rPr>
                <w:b/>
                <w:sz w:val="16"/>
              </w:rPr>
            </w:pPr>
            <w:r>
              <w:rPr>
                <w:b/>
                <w:sz w:val="16"/>
              </w:rPr>
              <w:t>R$</w:t>
            </w:r>
          </w:p>
        </w:tc>
        <w:tc>
          <w:tcPr>
            <w:tcW w:w="1007" w:type="dxa"/>
            <w:tcBorders>
              <w:left w:val="nil"/>
            </w:tcBorders>
          </w:tcPr>
          <w:p w:rsidR="004D5EDF" w:rsidRDefault="00F4415A">
            <w:pPr>
              <w:pStyle w:val="TableParagraph"/>
              <w:spacing w:line="162" w:lineRule="exact"/>
              <w:ind w:right="72"/>
              <w:rPr>
                <w:b/>
                <w:sz w:val="16"/>
              </w:rPr>
            </w:pPr>
            <w:r>
              <w:rPr>
                <w:b/>
                <w:sz w:val="16"/>
              </w:rPr>
              <w:t>897.542,44</w:t>
            </w:r>
          </w:p>
        </w:tc>
        <w:tc>
          <w:tcPr>
            <w:tcW w:w="356" w:type="dxa"/>
            <w:tcBorders>
              <w:right w:val="nil"/>
            </w:tcBorders>
          </w:tcPr>
          <w:p w:rsidR="004D5EDF" w:rsidRDefault="00F4415A">
            <w:pPr>
              <w:pStyle w:val="TableParagraph"/>
              <w:spacing w:line="162" w:lineRule="exact"/>
              <w:ind w:right="52"/>
              <w:rPr>
                <w:b/>
                <w:sz w:val="16"/>
              </w:rPr>
            </w:pPr>
            <w:r>
              <w:rPr>
                <w:b/>
                <w:sz w:val="16"/>
              </w:rPr>
              <w:t>R$</w:t>
            </w:r>
          </w:p>
        </w:tc>
        <w:tc>
          <w:tcPr>
            <w:tcW w:w="1199" w:type="dxa"/>
            <w:tcBorders>
              <w:left w:val="nil"/>
            </w:tcBorders>
          </w:tcPr>
          <w:p w:rsidR="004D5EDF" w:rsidRDefault="00F4415A">
            <w:pPr>
              <w:pStyle w:val="TableParagraph"/>
              <w:spacing w:line="162" w:lineRule="exact"/>
              <w:ind w:right="76"/>
              <w:rPr>
                <w:b/>
                <w:sz w:val="16"/>
              </w:rPr>
            </w:pPr>
            <w:r>
              <w:rPr>
                <w:b/>
                <w:sz w:val="16"/>
              </w:rPr>
              <w:t>10.504.088,31</w:t>
            </w:r>
          </w:p>
        </w:tc>
        <w:tc>
          <w:tcPr>
            <w:tcW w:w="1333" w:type="dxa"/>
          </w:tcPr>
          <w:p w:rsidR="004D5EDF" w:rsidRDefault="00F4415A">
            <w:pPr>
              <w:pStyle w:val="TableParagraph"/>
              <w:spacing w:line="162" w:lineRule="exact"/>
              <w:ind w:left="113" w:right="110"/>
              <w:jc w:val="center"/>
              <w:rPr>
                <w:b/>
                <w:sz w:val="16"/>
              </w:rPr>
            </w:pPr>
            <w:r>
              <w:rPr>
                <w:b/>
                <w:sz w:val="16"/>
              </w:rPr>
              <w:t>R$ 735.286,18</w:t>
            </w:r>
          </w:p>
        </w:tc>
        <w:tc>
          <w:tcPr>
            <w:tcW w:w="1295" w:type="dxa"/>
          </w:tcPr>
          <w:p w:rsidR="004D5EDF" w:rsidRDefault="00F4415A">
            <w:pPr>
              <w:pStyle w:val="TableParagraph"/>
              <w:spacing w:line="162" w:lineRule="exact"/>
              <w:ind w:left="63" w:right="63"/>
              <w:jc w:val="center"/>
              <w:rPr>
                <w:b/>
                <w:sz w:val="16"/>
              </w:rPr>
            </w:pPr>
            <w:r>
              <w:rPr>
                <w:b/>
                <w:sz w:val="16"/>
              </w:rPr>
              <w:t>R$ 514.700,33</w:t>
            </w:r>
          </w:p>
        </w:tc>
      </w:tr>
      <w:tr w:rsidR="004D5EDF">
        <w:trPr>
          <w:trHeight w:val="181"/>
        </w:trPr>
        <w:tc>
          <w:tcPr>
            <w:tcW w:w="3144" w:type="dxa"/>
          </w:tcPr>
          <w:p w:rsidR="004D5EDF" w:rsidRDefault="00F4415A">
            <w:pPr>
              <w:pStyle w:val="TableParagraph"/>
              <w:spacing w:line="162" w:lineRule="exact"/>
              <w:ind w:left="30"/>
              <w:jc w:val="left"/>
              <w:rPr>
                <w:sz w:val="16"/>
              </w:rPr>
            </w:pPr>
            <w:r>
              <w:rPr>
                <w:sz w:val="16"/>
              </w:rPr>
              <w:t>TRANSFERENCIAS CORRENTES § Art.1</w:t>
            </w:r>
          </w:p>
        </w:tc>
        <w:tc>
          <w:tcPr>
            <w:tcW w:w="336" w:type="dxa"/>
            <w:tcBorders>
              <w:right w:val="nil"/>
            </w:tcBorders>
          </w:tcPr>
          <w:p w:rsidR="004D5EDF" w:rsidRDefault="00F4415A">
            <w:pPr>
              <w:pStyle w:val="TableParagraph"/>
              <w:spacing w:line="162" w:lineRule="exact"/>
              <w:ind w:right="29"/>
              <w:rPr>
                <w:b/>
                <w:sz w:val="16"/>
              </w:rPr>
            </w:pPr>
            <w:r>
              <w:rPr>
                <w:b/>
                <w:sz w:val="16"/>
              </w:rPr>
              <w:t>R$</w:t>
            </w:r>
          </w:p>
        </w:tc>
        <w:tc>
          <w:tcPr>
            <w:tcW w:w="1256" w:type="dxa"/>
            <w:tcBorders>
              <w:left w:val="nil"/>
            </w:tcBorders>
          </w:tcPr>
          <w:p w:rsidR="004D5EDF" w:rsidRDefault="00F4415A">
            <w:pPr>
              <w:pStyle w:val="TableParagraph"/>
              <w:spacing w:line="162" w:lineRule="exact"/>
              <w:ind w:right="71"/>
              <w:rPr>
                <w:b/>
                <w:sz w:val="16"/>
              </w:rPr>
            </w:pPr>
            <w:r>
              <w:rPr>
                <w:b/>
                <w:sz w:val="16"/>
              </w:rPr>
              <w:t>7.878.066,23</w:t>
            </w:r>
          </w:p>
        </w:tc>
        <w:tc>
          <w:tcPr>
            <w:tcW w:w="392" w:type="dxa"/>
            <w:tcBorders>
              <w:right w:val="nil"/>
            </w:tcBorders>
          </w:tcPr>
          <w:p w:rsidR="004D5EDF" w:rsidRDefault="00F4415A">
            <w:pPr>
              <w:pStyle w:val="TableParagraph"/>
              <w:spacing w:line="162" w:lineRule="exact"/>
              <w:ind w:left="68" w:right="68"/>
              <w:jc w:val="center"/>
              <w:rPr>
                <w:b/>
                <w:sz w:val="16"/>
              </w:rPr>
            </w:pPr>
            <w:r>
              <w:rPr>
                <w:b/>
                <w:sz w:val="16"/>
              </w:rPr>
              <w:t>R$</w:t>
            </w:r>
          </w:p>
        </w:tc>
        <w:tc>
          <w:tcPr>
            <w:tcW w:w="1007" w:type="dxa"/>
            <w:tcBorders>
              <w:left w:val="nil"/>
            </w:tcBorders>
          </w:tcPr>
          <w:p w:rsidR="004D5EDF" w:rsidRDefault="00F4415A">
            <w:pPr>
              <w:pStyle w:val="TableParagraph"/>
              <w:spacing w:line="162" w:lineRule="exact"/>
              <w:ind w:right="72"/>
              <w:rPr>
                <w:b/>
                <w:sz w:val="16"/>
              </w:rPr>
            </w:pPr>
            <w:r>
              <w:rPr>
                <w:b/>
                <w:sz w:val="16"/>
              </w:rPr>
              <w:t>875.340,69</w:t>
            </w:r>
          </w:p>
        </w:tc>
        <w:tc>
          <w:tcPr>
            <w:tcW w:w="356" w:type="dxa"/>
            <w:tcBorders>
              <w:right w:val="nil"/>
            </w:tcBorders>
          </w:tcPr>
          <w:p w:rsidR="004D5EDF" w:rsidRDefault="00F4415A">
            <w:pPr>
              <w:pStyle w:val="TableParagraph"/>
              <w:spacing w:line="162" w:lineRule="exact"/>
              <w:ind w:right="52"/>
              <w:rPr>
                <w:b/>
                <w:sz w:val="16"/>
              </w:rPr>
            </w:pPr>
            <w:r>
              <w:rPr>
                <w:b/>
                <w:sz w:val="16"/>
              </w:rPr>
              <w:t>R$</w:t>
            </w:r>
          </w:p>
        </w:tc>
        <w:tc>
          <w:tcPr>
            <w:tcW w:w="1199" w:type="dxa"/>
            <w:tcBorders>
              <w:left w:val="nil"/>
            </w:tcBorders>
          </w:tcPr>
          <w:p w:rsidR="004D5EDF" w:rsidRDefault="00F4415A">
            <w:pPr>
              <w:pStyle w:val="TableParagraph"/>
              <w:spacing w:line="162" w:lineRule="exact"/>
              <w:ind w:right="75"/>
              <w:rPr>
                <w:b/>
                <w:sz w:val="16"/>
              </w:rPr>
            </w:pPr>
            <w:r>
              <w:rPr>
                <w:b/>
                <w:sz w:val="16"/>
              </w:rPr>
              <w:t>8.017.309,32</w:t>
            </w:r>
          </w:p>
        </w:tc>
        <w:tc>
          <w:tcPr>
            <w:tcW w:w="1333" w:type="dxa"/>
          </w:tcPr>
          <w:p w:rsidR="004D5EDF" w:rsidRDefault="004D5EDF">
            <w:pPr>
              <w:pStyle w:val="TableParagraph"/>
              <w:jc w:val="left"/>
              <w:rPr>
                <w:rFonts w:ascii="Times New Roman"/>
                <w:sz w:val="12"/>
              </w:rPr>
            </w:pPr>
          </w:p>
        </w:tc>
        <w:tc>
          <w:tcPr>
            <w:tcW w:w="1295" w:type="dxa"/>
          </w:tcPr>
          <w:p w:rsidR="004D5EDF" w:rsidRDefault="004D5EDF">
            <w:pPr>
              <w:pStyle w:val="TableParagraph"/>
              <w:jc w:val="left"/>
              <w:rPr>
                <w:rFonts w:ascii="Times New Roman"/>
                <w:sz w:val="12"/>
              </w:rPr>
            </w:pPr>
          </w:p>
        </w:tc>
      </w:tr>
      <w:tr w:rsidR="004D5EDF">
        <w:trPr>
          <w:trHeight w:val="181"/>
        </w:trPr>
        <w:tc>
          <w:tcPr>
            <w:tcW w:w="3144" w:type="dxa"/>
          </w:tcPr>
          <w:p w:rsidR="004D5EDF" w:rsidRDefault="00F4415A">
            <w:pPr>
              <w:pStyle w:val="TableParagraph"/>
              <w:spacing w:line="162" w:lineRule="exact"/>
              <w:ind w:left="30"/>
              <w:jc w:val="left"/>
              <w:rPr>
                <w:sz w:val="16"/>
              </w:rPr>
            </w:pPr>
            <w:r>
              <w:rPr>
                <w:sz w:val="16"/>
              </w:rPr>
              <w:t>FPM Art. 158 CF</w:t>
            </w:r>
          </w:p>
        </w:tc>
        <w:tc>
          <w:tcPr>
            <w:tcW w:w="336" w:type="dxa"/>
            <w:tcBorders>
              <w:right w:val="nil"/>
            </w:tcBorders>
          </w:tcPr>
          <w:p w:rsidR="004D5EDF" w:rsidRDefault="00F4415A">
            <w:pPr>
              <w:pStyle w:val="TableParagraph"/>
              <w:spacing w:line="162" w:lineRule="exact"/>
              <w:ind w:right="29"/>
              <w:rPr>
                <w:sz w:val="16"/>
              </w:rPr>
            </w:pPr>
            <w:r>
              <w:rPr>
                <w:sz w:val="16"/>
              </w:rPr>
              <w:t>R$</w:t>
            </w:r>
          </w:p>
        </w:tc>
        <w:tc>
          <w:tcPr>
            <w:tcW w:w="1256" w:type="dxa"/>
            <w:tcBorders>
              <w:left w:val="nil"/>
            </w:tcBorders>
          </w:tcPr>
          <w:p w:rsidR="004D5EDF" w:rsidRDefault="00F4415A">
            <w:pPr>
              <w:pStyle w:val="TableParagraph"/>
              <w:spacing w:line="162" w:lineRule="exact"/>
              <w:ind w:right="71"/>
              <w:rPr>
                <w:sz w:val="16"/>
              </w:rPr>
            </w:pPr>
            <w:r>
              <w:rPr>
                <w:sz w:val="16"/>
              </w:rPr>
              <w:t>6.012.981,99</w:t>
            </w:r>
          </w:p>
        </w:tc>
        <w:tc>
          <w:tcPr>
            <w:tcW w:w="392" w:type="dxa"/>
            <w:tcBorders>
              <w:right w:val="nil"/>
            </w:tcBorders>
          </w:tcPr>
          <w:p w:rsidR="004D5EDF" w:rsidRDefault="00F4415A">
            <w:pPr>
              <w:pStyle w:val="TableParagraph"/>
              <w:spacing w:line="162" w:lineRule="exact"/>
              <w:ind w:left="68" w:right="68"/>
              <w:jc w:val="center"/>
              <w:rPr>
                <w:b/>
                <w:sz w:val="16"/>
              </w:rPr>
            </w:pPr>
            <w:r>
              <w:rPr>
                <w:b/>
                <w:sz w:val="16"/>
              </w:rPr>
              <w:t>R$</w:t>
            </w:r>
          </w:p>
        </w:tc>
        <w:tc>
          <w:tcPr>
            <w:tcW w:w="1007" w:type="dxa"/>
            <w:tcBorders>
              <w:left w:val="nil"/>
            </w:tcBorders>
          </w:tcPr>
          <w:p w:rsidR="004D5EDF" w:rsidRDefault="00F4415A">
            <w:pPr>
              <w:pStyle w:val="TableParagraph"/>
              <w:spacing w:line="162" w:lineRule="exact"/>
              <w:ind w:right="72"/>
              <w:rPr>
                <w:b/>
                <w:sz w:val="16"/>
              </w:rPr>
            </w:pPr>
            <w:r>
              <w:rPr>
                <w:b/>
                <w:sz w:val="16"/>
              </w:rPr>
              <w:t>668.109,11</w:t>
            </w:r>
          </w:p>
        </w:tc>
        <w:tc>
          <w:tcPr>
            <w:tcW w:w="356" w:type="dxa"/>
            <w:tcBorders>
              <w:right w:val="nil"/>
            </w:tcBorders>
          </w:tcPr>
          <w:p w:rsidR="004D5EDF" w:rsidRDefault="00F4415A">
            <w:pPr>
              <w:pStyle w:val="TableParagraph"/>
              <w:spacing w:line="162" w:lineRule="exact"/>
              <w:ind w:right="52"/>
              <w:rPr>
                <w:b/>
                <w:sz w:val="16"/>
              </w:rPr>
            </w:pPr>
            <w:r>
              <w:rPr>
                <w:b/>
                <w:sz w:val="16"/>
              </w:rPr>
              <w:t>R$</w:t>
            </w:r>
          </w:p>
        </w:tc>
        <w:tc>
          <w:tcPr>
            <w:tcW w:w="1199" w:type="dxa"/>
            <w:tcBorders>
              <w:left w:val="nil"/>
            </w:tcBorders>
          </w:tcPr>
          <w:p w:rsidR="004D5EDF" w:rsidRDefault="00F4415A">
            <w:pPr>
              <w:pStyle w:val="TableParagraph"/>
              <w:spacing w:line="162" w:lineRule="exact"/>
              <w:ind w:right="76"/>
              <w:rPr>
                <w:b/>
                <w:sz w:val="16"/>
              </w:rPr>
            </w:pPr>
            <w:r>
              <w:rPr>
                <w:b/>
                <w:sz w:val="16"/>
              </w:rPr>
              <w:t>1.326,23</w:t>
            </w:r>
          </w:p>
        </w:tc>
        <w:tc>
          <w:tcPr>
            <w:tcW w:w="1333" w:type="dxa"/>
          </w:tcPr>
          <w:p w:rsidR="004D5EDF" w:rsidRDefault="004D5EDF">
            <w:pPr>
              <w:pStyle w:val="TableParagraph"/>
              <w:jc w:val="left"/>
              <w:rPr>
                <w:rFonts w:ascii="Times New Roman"/>
                <w:sz w:val="12"/>
              </w:rPr>
            </w:pPr>
          </w:p>
        </w:tc>
        <w:tc>
          <w:tcPr>
            <w:tcW w:w="1295" w:type="dxa"/>
          </w:tcPr>
          <w:p w:rsidR="004D5EDF" w:rsidRDefault="004D5EDF">
            <w:pPr>
              <w:pStyle w:val="TableParagraph"/>
              <w:jc w:val="left"/>
              <w:rPr>
                <w:rFonts w:ascii="Times New Roman"/>
                <w:sz w:val="12"/>
              </w:rPr>
            </w:pPr>
          </w:p>
        </w:tc>
      </w:tr>
      <w:tr w:rsidR="004D5EDF">
        <w:trPr>
          <w:trHeight w:val="181"/>
        </w:trPr>
        <w:tc>
          <w:tcPr>
            <w:tcW w:w="3144" w:type="dxa"/>
          </w:tcPr>
          <w:p w:rsidR="004D5EDF" w:rsidRDefault="00F4415A">
            <w:pPr>
              <w:pStyle w:val="TableParagraph"/>
              <w:spacing w:line="162" w:lineRule="exact"/>
              <w:ind w:left="30"/>
              <w:jc w:val="left"/>
              <w:rPr>
                <w:sz w:val="16"/>
              </w:rPr>
            </w:pPr>
            <w:r>
              <w:rPr>
                <w:sz w:val="16"/>
              </w:rPr>
              <w:t>ITR Art. 158 II</w:t>
            </w:r>
          </w:p>
        </w:tc>
        <w:tc>
          <w:tcPr>
            <w:tcW w:w="336" w:type="dxa"/>
            <w:tcBorders>
              <w:right w:val="nil"/>
            </w:tcBorders>
          </w:tcPr>
          <w:p w:rsidR="004D5EDF" w:rsidRDefault="00F4415A">
            <w:pPr>
              <w:pStyle w:val="TableParagraph"/>
              <w:spacing w:line="162" w:lineRule="exact"/>
              <w:ind w:right="29"/>
              <w:rPr>
                <w:sz w:val="16"/>
              </w:rPr>
            </w:pPr>
            <w:r>
              <w:rPr>
                <w:sz w:val="16"/>
              </w:rPr>
              <w:t>R$</w:t>
            </w:r>
          </w:p>
        </w:tc>
        <w:tc>
          <w:tcPr>
            <w:tcW w:w="1256" w:type="dxa"/>
            <w:tcBorders>
              <w:left w:val="nil"/>
            </w:tcBorders>
          </w:tcPr>
          <w:p w:rsidR="004D5EDF" w:rsidRDefault="00F4415A">
            <w:pPr>
              <w:pStyle w:val="TableParagraph"/>
              <w:spacing w:line="162" w:lineRule="exact"/>
              <w:ind w:right="72"/>
              <w:rPr>
                <w:sz w:val="16"/>
              </w:rPr>
            </w:pPr>
            <w:r>
              <w:rPr>
                <w:sz w:val="16"/>
              </w:rPr>
              <w:t>994,67</w:t>
            </w:r>
          </w:p>
        </w:tc>
        <w:tc>
          <w:tcPr>
            <w:tcW w:w="392" w:type="dxa"/>
            <w:tcBorders>
              <w:right w:val="nil"/>
            </w:tcBorders>
          </w:tcPr>
          <w:p w:rsidR="004D5EDF" w:rsidRDefault="00F4415A">
            <w:pPr>
              <w:pStyle w:val="TableParagraph"/>
              <w:spacing w:line="162" w:lineRule="exact"/>
              <w:ind w:left="68" w:right="68"/>
              <w:jc w:val="center"/>
              <w:rPr>
                <w:b/>
                <w:sz w:val="16"/>
              </w:rPr>
            </w:pPr>
            <w:r>
              <w:rPr>
                <w:b/>
                <w:sz w:val="16"/>
              </w:rPr>
              <w:t>R$</w:t>
            </w:r>
          </w:p>
        </w:tc>
        <w:tc>
          <w:tcPr>
            <w:tcW w:w="1007" w:type="dxa"/>
            <w:tcBorders>
              <w:left w:val="nil"/>
            </w:tcBorders>
          </w:tcPr>
          <w:p w:rsidR="004D5EDF" w:rsidRDefault="00F4415A">
            <w:pPr>
              <w:pStyle w:val="TableParagraph"/>
              <w:spacing w:line="162" w:lineRule="exact"/>
              <w:ind w:right="73"/>
              <w:rPr>
                <w:b/>
                <w:sz w:val="16"/>
              </w:rPr>
            </w:pPr>
            <w:r>
              <w:rPr>
                <w:b/>
                <w:sz w:val="16"/>
              </w:rPr>
              <w:t>110,52</w:t>
            </w:r>
          </w:p>
        </w:tc>
        <w:tc>
          <w:tcPr>
            <w:tcW w:w="356" w:type="dxa"/>
            <w:tcBorders>
              <w:right w:val="nil"/>
            </w:tcBorders>
          </w:tcPr>
          <w:p w:rsidR="004D5EDF" w:rsidRDefault="00F4415A">
            <w:pPr>
              <w:pStyle w:val="TableParagraph"/>
              <w:spacing w:line="162" w:lineRule="exact"/>
              <w:ind w:right="52"/>
              <w:rPr>
                <w:b/>
                <w:sz w:val="16"/>
              </w:rPr>
            </w:pPr>
            <w:r>
              <w:rPr>
                <w:b/>
                <w:sz w:val="16"/>
              </w:rPr>
              <w:t>R$</w:t>
            </w:r>
          </w:p>
        </w:tc>
        <w:tc>
          <w:tcPr>
            <w:tcW w:w="1199" w:type="dxa"/>
            <w:tcBorders>
              <w:left w:val="nil"/>
            </w:tcBorders>
          </w:tcPr>
          <w:p w:rsidR="004D5EDF" w:rsidRDefault="00F4415A">
            <w:pPr>
              <w:pStyle w:val="TableParagraph"/>
              <w:spacing w:line="162" w:lineRule="exact"/>
              <w:ind w:right="75"/>
              <w:rPr>
                <w:b/>
                <w:sz w:val="16"/>
              </w:rPr>
            </w:pPr>
            <w:r>
              <w:rPr>
                <w:b/>
                <w:sz w:val="16"/>
              </w:rPr>
              <w:t>62.822,49</w:t>
            </w:r>
          </w:p>
        </w:tc>
        <w:tc>
          <w:tcPr>
            <w:tcW w:w="1333" w:type="dxa"/>
          </w:tcPr>
          <w:p w:rsidR="004D5EDF" w:rsidRDefault="004D5EDF">
            <w:pPr>
              <w:pStyle w:val="TableParagraph"/>
              <w:jc w:val="left"/>
              <w:rPr>
                <w:rFonts w:ascii="Times New Roman"/>
                <w:sz w:val="12"/>
              </w:rPr>
            </w:pPr>
          </w:p>
        </w:tc>
        <w:tc>
          <w:tcPr>
            <w:tcW w:w="1295" w:type="dxa"/>
          </w:tcPr>
          <w:p w:rsidR="004D5EDF" w:rsidRDefault="004D5EDF">
            <w:pPr>
              <w:pStyle w:val="TableParagraph"/>
              <w:jc w:val="left"/>
              <w:rPr>
                <w:rFonts w:ascii="Times New Roman"/>
                <w:sz w:val="12"/>
              </w:rPr>
            </w:pPr>
          </w:p>
        </w:tc>
      </w:tr>
      <w:tr w:rsidR="004D5EDF">
        <w:trPr>
          <w:trHeight w:val="181"/>
        </w:trPr>
        <w:tc>
          <w:tcPr>
            <w:tcW w:w="3144" w:type="dxa"/>
          </w:tcPr>
          <w:p w:rsidR="004D5EDF" w:rsidRDefault="00F4415A">
            <w:pPr>
              <w:pStyle w:val="TableParagraph"/>
              <w:spacing w:line="162" w:lineRule="exact"/>
              <w:ind w:left="30"/>
              <w:jc w:val="left"/>
              <w:rPr>
                <w:sz w:val="16"/>
              </w:rPr>
            </w:pPr>
            <w:r>
              <w:rPr>
                <w:sz w:val="16"/>
              </w:rPr>
              <w:t>IPI- Exportação Art 159, § 3°</w:t>
            </w:r>
          </w:p>
        </w:tc>
        <w:tc>
          <w:tcPr>
            <w:tcW w:w="336" w:type="dxa"/>
            <w:tcBorders>
              <w:right w:val="nil"/>
            </w:tcBorders>
          </w:tcPr>
          <w:p w:rsidR="004D5EDF" w:rsidRDefault="00F4415A">
            <w:pPr>
              <w:pStyle w:val="TableParagraph"/>
              <w:spacing w:line="162" w:lineRule="exact"/>
              <w:ind w:right="29"/>
              <w:rPr>
                <w:sz w:val="16"/>
              </w:rPr>
            </w:pPr>
            <w:r>
              <w:rPr>
                <w:sz w:val="16"/>
              </w:rPr>
              <w:t>R$</w:t>
            </w:r>
          </w:p>
        </w:tc>
        <w:tc>
          <w:tcPr>
            <w:tcW w:w="1256" w:type="dxa"/>
            <w:tcBorders>
              <w:left w:val="nil"/>
            </w:tcBorders>
          </w:tcPr>
          <w:p w:rsidR="004D5EDF" w:rsidRDefault="00F4415A">
            <w:pPr>
              <w:pStyle w:val="TableParagraph"/>
              <w:spacing w:line="162" w:lineRule="exact"/>
              <w:ind w:right="72"/>
              <w:rPr>
                <w:sz w:val="16"/>
              </w:rPr>
            </w:pPr>
            <w:r>
              <w:rPr>
                <w:sz w:val="16"/>
              </w:rPr>
              <w:t>47.116,87</w:t>
            </w:r>
          </w:p>
        </w:tc>
        <w:tc>
          <w:tcPr>
            <w:tcW w:w="392" w:type="dxa"/>
            <w:tcBorders>
              <w:right w:val="nil"/>
            </w:tcBorders>
          </w:tcPr>
          <w:p w:rsidR="004D5EDF" w:rsidRDefault="00F4415A">
            <w:pPr>
              <w:pStyle w:val="TableParagraph"/>
              <w:spacing w:line="162" w:lineRule="exact"/>
              <w:ind w:left="68" w:right="68"/>
              <w:jc w:val="center"/>
              <w:rPr>
                <w:b/>
                <w:sz w:val="16"/>
              </w:rPr>
            </w:pPr>
            <w:r>
              <w:rPr>
                <w:b/>
                <w:sz w:val="16"/>
              </w:rPr>
              <w:t>R$</w:t>
            </w:r>
          </w:p>
        </w:tc>
        <w:tc>
          <w:tcPr>
            <w:tcW w:w="1007" w:type="dxa"/>
            <w:tcBorders>
              <w:left w:val="nil"/>
            </w:tcBorders>
          </w:tcPr>
          <w:p w:rsidR="004D5EDF" w:rsidRDefault="00F4415A">
            <w:pPr>
              <w:pStyle w:val="TableParagraph"/>
              <w:spacing w:line="162" w:lineRule="exact"/>
              <w:ind w:right="74"/>
              <w:rPr>
                <w:b/>
                <w:sz w:val="16"/>
              </w:rPr>
            </w:pPr>
            <w:r>
              <w:rPr>
                <w:b/>
                <w:sz w:val="16"/>
              </w:rPr>
              <w:t>5.235,21</w:t>
            </w:r>
          </w:p>
        </w:tc>
        <w:tc>
          <w:tcPr>
            <w:tcW w:w="356" w:type="dxa"/>
            <w:tcBorders>
              <w:right w:val="nil"/>
            </w:tcBorders>
          </w:tcPr>
          <w:p w:rsidR="004D5EDF" w:rsidRDefault="00F4415A">
            <w:pPr>
              <w:pStyle w:val="TableParagraph"/>
              <w:spacing w:line="162" w:lineRule="exact"/>
              <w:ind w:right="52"/>
              <w:rPr>
                <w:b/>
                <w:sz w:val="16"/>
              </w:rPr>
            </w:pPr>
            <w:r>
              <w:rPr>
                <w:b/>
                <w:sz w:val="16"/>
              </w:rPr>
              <w:t>R$</w:t>
            </w:r>
          </w:p>
        </w:tc>
        <w:tc>
          <w:tcPr>
            <w:tcW w:w="1199" w:type="dxa"/>
            <w:tcBorders>
              <w:left w:val="nil"/>
            </w:tcBorders>
          </w:tcPr>
          <w:p w:rsidR="004D5EDF" w:rsidRDefault="00F4415A">
            <w:pPr>
              <w:pStyle w:val="TableParagraph"/>
              <w:spacing w:line="162" w:lineRule="exact"/>
              <w:ind w:right="75"/>
              <w:rPr>
                <w:b/>
                <w:sz w:val="16"/>
              </w:rPr>
            </w:pPr>
            <w:r>
              <w:rPr>
                <w:b/>
                <w:sz w:val="16"/>
              </w:rPr>
              <w:t>2.234.705,12</w:t>
            </w:r>
          </w:p>
        </w:tc>
        <w:tc>
          <w:tcPr>
            <w:tcW w:w="1333" w:type="dxa"/>
          </w:tcPr>
          <w:p w:rsidR="004D5EDF" w:rsidRDefault="004D5EDF">
            <w:pPr>
              <w:pStyle w:val="TableParagraph"/>
              <w:jc w:val="left"/>
              <w:rPr>
                <w:rFonts w:ascii="Times New Roman"/>
                <w:sz w:val="12"/>
              </w:rPr>
            </w:pPr>
          </w:p>
        </w:tc>
        <w:tc>
          <w:tcPr>
            <w:tcW w:w="1295" w:type="dxa"/>
          </w:tcPr>
          <w:p w:rsidR="004D5EDF" w:rsidRDefault="004D5EDF">
            <w:pPr>
              <w:pStyle w:val="TableParagraph"/>
              <w:jc w:val="left"/>
              <w:rPr>
                <w:rFonts w:ascii="Times New Roman"/>
                <w:sz w:val="12"/>
              </w:rPr>
            </w:pPr>
          </w:p>
        </w:tc>
      </w:tr>
      <w:tr w:rsidR="004D5EDF">
        <w:trPr>
          <w:trHeight w:val="181"/>
        </w:trPr>
        <w:tc>
          <w:tcPr>
            <w:tcW w:w="3144" w:type="dxa"/>
          </w:tcPr>
          <w:p w:rsidR="004D5EDF" w:rsidRDefault="00F4415A">
            <w:pPr>
              <w:pStyle w:val="TableParagraph"/>
              <w:spacing w:line="162" w:lineRule="exact"/>
              <w:ind w:left="30"/>
              <w:jc w:val="left"/>
              <w:rPr>
                <w:sz w:val="16"/>
              </w:rPr>
            </w:pPr>
            <w:r>
              <w:rPr>
                <w:sz w:val="16"/>
              </w:rPr>
              <w:t>ICMS Art. 158, IV</w:t>
            </w:r>
          </w:p>
        </w:tc>
        <w:tc>
          <w:tcPr>
            <w:tcW w:w="336" w:type="dxa"/>
            <w:tcBorders>
              <w:right w:val="nil"/>
            </w:tcBorders>
          </w:tcPr>
          <w:p w:rsidR="004D5EDF" w:rsidRDefault="00F4415A">
            <w:pPr>
              <w:pStyle w:val="TableParagraph"/>
              <w:spacing w:line="162" w:lineRule="exact"/>
              <w:ind w:right="29"/>
              <w:rPr>
                <w:sz w:val="16"/>
              </w:rPr>
            </w:pPr>
            <w:r>
              <w:rPr>
                <w:sz w:val="16"/>
              </w:rPr>
              <w:t>R$</w:t>
            </w:r>
          </w:p>
        </w:tc>
        <w:tc>
          <w:tcPr>
            <w:tcW w:w="1256" w:type="dxa"/>
            <w:tcBorders>
              <w:left w:val="nil"/>
            </w:tcBorders>
          </w:tcPr>
          <w:p w:rsidR="004D5EDF" w:rsidRDefault="00F4415A">
            <w:pPr>
              <w:pStyle w:val="TableParagraph"/>
              <w:spacing w:line="162" w:lineRule="exact"/>
              <w:ind w:right="71"/>
              <w:rPr>
                <w:sz w:val="16"/>
              </w:rPr>
            </w:pPr>
            <w:r>
              <w:rPr>
                <w:sz w:val="16"/>
              </w:rPr>
              <w:t>1.676.028,84</w:t>
            </w:r>
          </w:p>
        </w:tc>
        <w:tc>
          <w:tcPr>
            <w:tcW w:w="392" w:type="dxa"/>
            <w:tcBorders>
              <w:right w:val="nil"/>
            </w:tcBorders>
          </w:tcPr>
          <w:p w:rsidR="004D5EDF" w:rsidRDefault="00F4415A">
            <w:pPr>
              <w:pStyle w:val="TableParagraph"/>
              <w:spacing w:line="162" w:lineRule="exact"/>
              <w:ind w:left="68" w:right="68"/>
              <w:jc w:val="center"/>
              <w:rPr>
                <w:b/>
                <w:sz w:val="16"/>
              </w:rPr>
            </w:pPr>
            <w:r>
              <w:rPr>
                <w:b/>
                <w:sz w:val="16"/>
              </w:rPr>
              <w:t>R$</w:t>
            </w:r>
          </w:p>
        </w:tc>
        <w:tc>
          <w:tcPr>
            <w:tcW w:w="1007" w:type="dxa"/>
            <w:tcBorders>
              <w:left w:val="nil"/>
            </w:tcBorders>
          </w:tcPr>
          <w:p w:rsidR="004D5EDF" w:rsidRDefault="00F4415A">
            <w:pPr>
              <w:pStyle w:val="TableParagraph"/>
              <w:spacing w:line="162" w:lineRule="exact"/>
              <w:ind w:right="72"/>
              <w:rPr>
                <w:b/>
                <w:sz w:val="16"/>
              </w:rPr>
            </w:pPr>
            <w:r>
              <w:rPr>
                <w:b/>
                <w:sz w:val="16"/>
              </w:rPr>
              <w:t>186.225,43</w:t>
            </w:r>
          </w:p>
        </w:tc>
        <w:tc>
          <w:tcPr>
            <w:tcW w:w="356" w:type="dxa"/>
            <w:tcBorders>
              <w:right w:val="nil"/>
            </w:tcBorders>
          </w:tcPr>
          <w:p w:rsidR="004D5EDF" w:rsidRDefault="00F4415A">
            <w:pPr>
              <w:pStyle w:val="TableParagraph"/>
              <w:spacing w:line="162" w:lineRule="exact"/>
              <w:ind w:right="52"/>
              <w:rPr>
                <w:b/>
                <w:sz w:val="16"/>
              </w:rPr>
            </w:pPr>
            <w:r>
              <w:rPr>
                <w:b/>
                <w:sz w:val="16"/>
              </w:rPr>
              <w:t>R$</w:t>
            </w:r>
          </w:p>
        </w:tc>
        <w:tc>
          <w:tcPr>
            <w:tcW w:w="1199" w:type="dxa"/>
            <w:tcBorders>
              <w:left w:val="nil"/>
            </w:tcBorders>
          </w:tcPr>
          <w:p w:rsidR="004D5EDF" w:rsidRDefault="00F4415A">
            <w:pPr>
              <w:pStyle w:val="TableParagraph"/>
              <w:spacing w:line="162" w:lineRule="exact"/>
              <w:ind w:right="74"/>
              <w:rPr>
                <w:b/>
                <w:sz w:val="16"/>
              </w:rPr>
            </w:pPr>
            <w:r>
              <w:rPr>
                <w:b/>
                <w:sz w:val="16"/>
              </w:rPr>
              <w:t>187.925,15</w:t>
            </w:r>
          </w:p>
        </w:tc>
        <w:tc>
          <w:tcPr>
            <w:tcW w:w="1333" w:type="dxa"/>
          </w:tcPr>
          <w:p w:rsidR="004D5EDF" w:rsidRDefault="004D5EDF">
            <w:pPr>
              <w:pStyle w:val="TableParagraph"/>
              <w:jc w:val="left"/>
              <w:rPr>
                <w:rFonts w:ascii="Times New Roman"/>
                <w:sz w:val="12"/>
              </w:rPr>
            </w:pPr>
          </w:p>
        </w:tc>
        <w:tc>
          <w:tcPr>
            <w:tcW w:w="1295" w:type="dxa"/>
          </w:tcPr>
          <w:p w:rsidR="004D5EDF" w:rsidRDefault="004D5EDF">
            <w:pPr>
              <w:pStyle w:val="TableParagraph"/>
              <w:jc w:val="left"/>
              <w:rPr>
                <w:rFonts w:ascii="Times New Roman"/>
                <w:sz w:val="12"/>
              </w:rPr>
            </w:pPr>
          </w:p>
        </w:tc>
      </w:tr>
      <w:tr w:rsidR="004D5EDF">
        <w:trPr>
          <w:trHeight w:val="181"/>
        </w:trPr>
        <w:tc>
          <w:tcPr>
            <w:tcW w:w="3144" w:type="dxa"/>
          </w:tcPr>
          <w:p w:rsidR="004D5EDF" w:rsidRDefault="00F4415A">
            <w:pPr>
              <w:pStyle w:val="TableParagraph"/>
              <w:spacing w:line="162" w:lineRule="exact"/>
              <w:ind w:left="30"/>
              <w:jc w:val="left"/>
              <w:rPr>
                <w:sz w:val="16"/>
              </w:rPr>
            </w:pPr>
            <w:r>
              <w:rPr>
                <w:sz w:val="16"/>
              </w:rPr>
              <w:t>IPVA Art 158 III CF</w:t>
            </w:r>
          </w:p>
        </w:tc>
        <w:tc>
          <w:tcPr>
            <w:tcW w:w="336" w:type="dxa"/>
            <w:tcBorders>
              <w:right w:val="nil"/>
            </w:tcBorders>
          </w:tcPr>
          <w:p w:rsidR="004D5EDF" w:rsidRDefault="00F4415A">
            <w:pPr>
              <w:pStyle w:val="TableParagraph"/>
              <w:spacing w:line="162" w:lineRule="exact"/>
              <w:ind w:right="29"/>
              <w:rPr>
                <w:sz w:val="16"/>
              </w:rPr>
            </w:pPr>
            <w:r>
              <w:rPr>
                <w:sz w:val="16"/>
              </w:rPr>
              <w:t>R$</w:t>
            </w:r>
          </w:p>
        </w:tc>
        <w:tc>
          <w:tcPr>
            <w:tcW w:w="1256" w:type="dxa"/>
            <w:tcBorders>
              <w:left w:val="nil"/>
            </w:tcBorders>
          </w:tcPr>
          <w:p w:rsidR="004D5EDF" w:rsidRDefault="00F4415A">
            <w:pPr>
              <w:pStyle w:val="TableParagraph"/>
              <w:spacing w:line="162" w:lineRule="exact"/>
              <w:ind w:right="71"/>
              <w:rPr>
                <w:sz w:val="16"/>
              </w:rPr>
            </w:pPr>
            <w:r>
              <w:rPr>
                <w:sz w:val="16"/>
              </w:rPr>
              <w:t>140.943,86</w:t>
            </w:r>
          </w:p>
        </w:tc>
        <w:tc>
          <w:tcPr>
            <w:tcW w:w="392" w:type="dxa"/>
            <w:tcBorders>
              <w:right w:val="nil"/>
            </w:tcBorders>
          </w:tcPr>
          <w:p w:rsidR="004D5EDF" w:rsidRDefault="00F4415A">
            <w:pPr>
              <w:pStyle w:val="TableParagraph"/>
              <w:spacing w:line="162" w:lineRule="exact"/>
              <w:ind w:left="68" w:right="68"/>
              <w:jc w:val="center"/>
              <w:rPr>
                <w:b/>
                <w:sz w:val="16"/>
              </w:rPr>
            </w:pPr>
            <w:r>
              <w:rPr>
                <w:b/>
                <w:sz w:val="16"/>
              </w:rPr>
              <w:t>R$</w:t>
            </w:r>
          </w:p>
        </w:tc>
        <w:tc>
          <w:tcPr>
            <w:tcW w:w="1007" w:type="dxa"/>
            <w:tcBorders>
              <w:left w:val="nil"/>
            </w:tcBorders>
          </w:tcPr>
          <w:p w:rsidR="004D5EDF" w:rsidRDefault="00F4415A">
            <w:pPr>
              <w:pStyle w:val="TableParagraph"/>
              <w:spacing w:line="162" w:lineRule="exact"/>
              <w:ind w:right="72"/>
              <w:rPr>
                <w:b/>
                <w:sz w:val="16"/>
              </w:rPr>
            </w:pPr>
            <w:r>
              <w:rPr>
                <w:b/>
                <w:sz w:val="16"/>
              </w:rPr>
              <w:t>15.660,43</w:t>
            </w:r>
          </w:p>
        </w:tc>
        <w:tc>
          <w:tcPr>
            <w:tcW w:w="356" w:type="dxa"/>
            <w:tcBorders>
              <w:right w:val="nil"/>
            </w:tcBorders>
          </w:tcPr>
          <w:p w:rsidR="004D5EDF" w:rsidRDefault="00F4415A">
            <w:pPr>
              <w:pStyle w:val="TableParagraph"/>
              <w:spacing w:line="162" w:lineRule="exact"/>
              <w:ind w:right="52"/>
              <w:rPr>
                <w:b/>
                <w:sz w:val="16"/>
              </w:rPr>
            </w:pPr>
            <w:r>
              <w:rPr>
                <w:b/>
                <w:sz w:val="16"/>
              </w:rPr>
              <w:t>R$</w:t>
            </w:r>
          </w:p>
        </w:tc>
        <w:tc>
          <w:tcPr>
            <w:tcW w:w="1199" w:type="dxa"/>
            <w:tcBorders>
              <w:left w:val="nil"/>
            </w:tcBorders>
          </w:tcPr>
          <w:p w:rsidR="004D5EDF" w:rsidRDefault="00F4415A">
            <w:pPr>
              <w:pStyle w:val="TableParagraph"/>
              <w:spacing w:line="162" w:lineRule="exact"/>
              <w:ind w:right="258"/>
              <w:rPr>
                <w:b/>
                <w:sz w:val="16"/>
              </w:rPr>
            </w:pPr>
            <w:r>
              <w:rPr>
                <w:b/>
                <w:w w:val="102"/>
                <w:sz w:val="16"/>
              </w:rPr>
              <w:t>-</w:t>
            </w:r>
          </w:p>
        </w:tc>
        <w:tc>
          <w:tcPr>
            <w:tcW w:w="1333" w:type="dxa"/>
          </w:tcPr>
          <w:p w:rsidR="004D5EDF" w:rsidRDefault="004D5EDF">
            <w:pPr>
              <w:pStyle w:val="TableParagraph"/>
              <w:jc w:val="left"/>
              <w:rPr>
                <w:rFonts w:ascii="Times New Roman"/>
                <w:sz w:val="12"/>
              </w:rPr>
            </w:pPr>
          </w:p>
        </w:tc>
        <w:tc>
          <w:tcPr>
            <w:tcW w:w="1295" w:type="dxa"/>
          </w:tcPr>
          <w:p w:rsidR="004D5EDF" w:rsidRDefault="004D5EDF">
            <w:pPr>
              <w:pStyle w:val="TableParagraph"/>
              <w:jc w:val="left"/>
              <w:rPr>
                <w:rFonts w:ascii="Times New Roman"/>
                <w:sz w:val="12"/>
              </w:rPr>
            </w:pPr>
          </w:p>
        </w:tc>
      </w:tr>
      <w:tr w:rsidR="004D5EDF">
        <w:trPr>
          <w:trHeight w:val="181"/>
        </w:trPr>
        <w:tc>
          <w:tcPr>
            <w:tcW w:w="3144" w:type="dxa"/>
          </w:tcPr>
          <w:p w:rsidR="004D5EDF" w:rsidRDefault="00F4415A">
            <w:pPr>
              <w:pStyle w:val="TableParagraph"/>
              <w:spacing w:line="162" w:lineRule="exact"/>
              <w:ind w:left="30"/>
              <w:jc w:val="left"/>
              <w:rPr>
                <w:sz w:val="16"/>
              </w:rPr>
            </w:pPr>
            <w:r>
              <w:rPr>
                <w:sz w:val="16"/>
              </w:rPr>
              <w:t>LEI KANDIR informacao 164/2001</w:t>
            </w:r>
          </w:p>
        </w:tc>
        <w:tc>
          <w:tcPr>
            <w:tcW w:w="336" w:type="dxa"/>
            <w:tcBorders>
              <w:right w:val="nil"/>
            </w:tcBorders>
          </w:tcPr>
          <w:p w:rsidR="004D5EDF" w:rsidRDefault="00F4415A">
            <w:pPr>
              <w:pStyle w:val="TableParagraph"/>
              <w:spacing w:line="162" w:lineRule="exact"/>
              <w:ind w:right="29"/>
              <w:rPr>
                <w:sz w:val="16"/>
              </w:rPr>
            </w:pPr>
            <w:r>
              <w:rPr>
                <w:sz w:val="16"/>
              </w:rPr>
              <w:t>R$</w:t>
            </w:r>
          </w:p>
        </w:tc>
        <w:tc>
          <w:tcPr>
            <w:tcW w:w="1256" w:type="dxa"/>
            <w:tcBorders>
              <w:left w:val="nil"/>
            </w:tcBorders>
          </w:tcPr>
          <w:p w:rsidR="004D5EDF" w:rsidRDefault="00F4415A">
            <w:pPr>
              <w:pStyle w:val="TableParagraph"/>
              <w:spacing w:line="162" w:lineRule="exact"/>
              <w:ind w:right="253"/>
              <w:rPr>
                <w:sz w:val="16"/>
              </w:rPr>
            </w:pPr>
            <w:r>
              <w:rPr>
                <w:w w:val="102"/>
                <w:sz w:val="16"/>
              </w:rPr>
              <w:t>-</w:t>
            </w:r>
          </w:p>
        </w:tc>
        <w:tc>
          <w:tcPr>
            <w:tcW w:w="392" w:type="dxa"/>
            <w:tcBorders>
              <w:right w:val="nil"/>
            </w:tcBorders>
          </w:tcPr>
          <w:p w:rsidR="004D5EDF" w:rsidRDefault="00F4415A">
            <w:pPr>
              <w:pStyle w:val="TableParagraph"/>
              <w:spacing w:line="162" w:lineRule="exact"/>
              <w:ind w:left="68" w:right="68"/>
              <w:jc w:val="center"/>
              <w:rPr>
                <w:b/>
                <w:sz w:val="16"/>
              </w:rPr>
            </w:pPr>
            <w:r>
              <w:rPr>
                <w:b/>
                <w:sz w:val="16"/>
              </w:rPr>
              <w:t>R$</w:t>
            </w:r>
          </w:p>
        </w:tc>
        <w:tc>
          <w:tcPr>
            <w:tcW w:w="1007" w:type="dxa"/>
            <w:tcBorders>
              <w:left w:val="nil"/>
            </w:tcBorders>
          </w:tcPr>
          <w:p w:rsidR="004D5EDF" w:rsidRDefault="00F4415A">
            <w:pPr>
              <w:pStyle w:val="TableParagraph"/>
              <w:spacing w:line="162" w:lineRule="exact"/>
              <w:ind w:right="255"/>
              <w:rPr>
                <w:b/>
                <w:sz w:val="16"/>
              </w:rPr>
            </w:pPr>
            <w:r>
              <w:rPr>
                <w:b/>
                <w:w w:val="102"/>
                <w:sz w:val="16"/>
              </w:rPr>
              <w:t>-</w:t>
            </w:r>
          </w:p>
        </w:tc>
        <w:tc>
          <w:tcPr>
            <w:tcW w:w="356" w:type="dxa"/>
            <w:tcBorders>
              <w:right w:val="nil"/>
            </w:tcBorders>
          </w:tcPr>
          <w:p w:rsidR="004D5EDF" w:rsidRDefault="00F4415A">
            <w:pPr>
              <w:pStyle w:val="TableParagraph"/>
              <w:spacing w:line="162" w:lineRule="exact"/>
              <w:ind w:right="52"/>
              <w:rPr>
                <w:b/>
                <w:sz w:val="16"/>
              </w:rPr>
            </w:pPr>
            <w:r>
              <w:rPr>
                <w:b/>
                <w:sz w:val="16"/>
              </w:rPr>
              <w:t>R$</w:t>
            </w:r>
          </w:p>
        </w:tc>
        <w:tc>
          <w:tcPr>
            <w:tcW w:w="1199" w:type="dxa"/>
            <w:tcBorders>
              <w:left w:val="nil"/>
            </w:tcBorders>
          </w:tcPr>
          <w:p w:rsidR="004D5EDF" w:rsidRDefault="00F4415A">
            <w:pPr>
              <w:pStyle w:val="TableParagraph"/>
              <w:spacing w:line="162" w:lineRule="exact"/>
              <w:ind w:right="74"/>
              <w:rPr>
                <w:b/>
                <w:sz w:val="16"/>
              </w:rPr>
            </w:pPr>
            <w:r>
              <w:rPr>
                <w:b/>
                <w:sz w:val="16"/>
              </w:rPr>
              <w:t>266.421,00</w:t>
            </w:r>
          </w:p>
        </w:tc>
        <w:tc>
          <w:tcPr>
            <w:tcW w:w="1333" w:type="dxa"/>
          </w:tcPr>
          <w:p w:rsidR="004D5EDF" w:rsidRDefault="004D5EDF">
            <w:pPr>
              <w:pStyle w:val="TableParagraph"/>
              <w:jc w:val="left"/>
              <w:rPr>
                <w:rFonts w:ascii="Times New Roman"/>
                <w:sz w:val="12"/>
              </w:rPr>
            </w:pPr>
          </w:p>
        </w:tc>
        <w:tc>
          <w:tcPr>
            <w:tcW w:w="1295" w:type="dxa"/>
          </w:tcPr>
          <w:p w:rsidR="004D5EDF" w:rsidRDefault="004D5EDF">
            <w:pPr>
              <w:pStyle w:val="TableParagraph"/>
              <w:jc w:val="left"/>
              <w:rPr>
                <w:rFonts w:ascii="Times New Roman"/>
                <w:sz w:val="12"/>
              </w:rPr>
            </w:pPr>
          </w:p>
        </w:tc>
      </w:tr>
      <w:tr w:rsidR="004D5EDF">
        <w:trPr>
          <w:trHeight w:val="181"/>
        </w:trPr>
        <w:tc>
          <w:tcPr>
            <w:tcW w:w="3144" w:type="dxa"/>
          </w:tcPr>
          <w:p w:rsidR="004D5EDF" w:rsidRDefault="00F4415A">
            <w:pPr>
              <w:pStyle w:val="TableParagraph"/>
              <w:spacing w:line="162" w:lineRule="exact"/>
              <w:ind w:left="30"/>
              <w:jc w:val="left"/>
              <w:rPr>
                <w:b/>
                <w:sz w:val="16"/>
              </w:rPr>
            </w:pPr>
            <w:r>
              <w:rPr>
                <w:b/>
                <w:sz w:val="16"/>
              </w:rPr>
              <w:t>TRIBUTARIAS</w:t>
            </w:r>
          </w:p>
        </w:tc>
        <w:tc>
          <w:tcPr>
            <w:tcW w:w="336" w:type="dxa"/>
            <w:tcBorders>
              <w:right w:val="nil"/>
            </w:tcBorders>
          </w:tcPr>
          <w:p w:rsidR="004D5EDF" w:rsidRDefault="00F4415A">
            <w:pPr>
              <w:pStyle w:val="TableParagraph"/>
              <w:spacing w:line="162" w:lineRule="exact"/>
              <w:ind w:right="29"/>
              <w:rPr>
                <w:b/>
                <w:sz w:val="16"/>
              </w:rPr>
            </w:pPr>
            <w:r>
              <w:rPr>
                <w:b/>
                <w:sz w:val="16"/>
              </w:rPr>
              <w:t>R$</w:t>
            </w:r>
          </w:p>
        </w:tc>
        <w:tc>
          <w:tcPr>
            <w:tcW w:w="1256" w:type="dxa"/>
            <w:tcBorders>
              <w:left w:val="nil"/>
            </w:tcBorders>
          </w:tcPr>
          <w:p w:rsidR="004D5EDF" w:rsidRDefault="00F4415A">
            <w:pPr>
              <w:pStyle w:val="TableParagraph"/>
              <w:spacing w:line="162" w:lineRule="exact"/>
              <w:ind w:right="70"/>
              <w:rPr>
                <w:b/>
                <w:sz w:val="16"/>
              </w:rPr>
            </w:pPr>
            <w:r>
              <w:rPr>
                <w:b/>
                <w:sz w:val="16"/>
              </w:rPr>
              <w:t>199.815,75</w:t>
            </w:r>
          </w:p>
        </w:tc>
        <w:tc>
          <w:tcPr>
            <w:tcW w:w="392" w:type="dxa"/>
            <w:tcBorders>
              <w:right w:val="nil"/>
            </w:tcBorders>
          </w:tcPr>
          <w:p w:rsidR="004D5EDF" w:rsidRDefault="00F4415A">
            <w:pPr>
              <w:pStyle w:val="TableParagraph"/>
              <w:spacing w:line="162" w:lineRule="exact"/>
              <w:ind w:left="68" w:right="68"/>
              <w:jc w:val="center"/>
              <w:rPr>
                <w:b/>
                <w:sz w:val="16"/>
              </w:rPr>
            </w:pPr>
            <w:r>
              <w:rPr>
                <w:b/>
                <w:sz w:val="16"/>
              </w:rPr>
              <w:t>R$</w:t>
            </w:r>
          </w:p>
        </w:tc>
        <w:tc>
          <w:tcPr>
            <w:tcW w:w="1007" w:type="dxa"/>
            <w:tcBorders>
              <w:left w:val="nil"/>
            </w:tcBorders>
          </w:tcPr>
          <w:p w:rsidR="004D5EDF" w:rsidRDefault="00F4415A">
            <w:pPr>
              <w:pStyle w:val="TableParagraph"/>
              <w:spacing w:line="162" w:lineRule="exact"/>
              <w:ind w:right="72"/>
              <w:rPr>
                <w:b/>
                <w:sz w:val="16"/>
              </w:rPr>
            </w:pPr>
            <w:r>
              <w:rPr>
                <w:b/>
                <w:sz w:val="16"/>
              </w:rPr>
              <w:t>22.201,75</w:t>
            </w:r>
          </w:p>
        </w:tc>
        <w:tc>
          <w:tcPr>
            <w:tcW w:w="356" w:type="dxa"/>
            <w:tcBorders>
              <w:right w:val="nil"/>
            </w:tcBorders>
          </w:tcPr>
          <w:p w:rsidR="004D5EDF" w:rsidRDefault="00F4415A">
            <w:pPr>
              <w:pStyle w:val="TableParagraph"/>
              <w:spacing w:line="162" w:lineRule="exact"/>
              <w:ind w:right="52"/>
              <w:rPr>
                <w:b/>
                <w:sz w:val="16"/>
              </w:rPr>
            </w:pPr>
            <w:r>
              <w:rPr>
                <w:b/>
                <w:sz w:val="16"/>
              </w:rPr>
              <w:t>R$</w:t>
            </w:r>
          </w:p>
        </w:tc>
        <w:tc>
          <w:tcPr>
            <w:tcW w:w="1199" w:type="dxa"/>
            <w:tcBorders>
              <w:left w:val="nil"/>
            </w:tcBorders>
          </w:tcPr>
          <w:p w:rsidR="004D5EDF" w:rsidRDefault="00F4415A">
            <w:pPr>
              <w:pStyle w:val="TableParagraph"/>
              <w:spacing w:line="162" w:lineRule="exact"/>
              <w:ind w:right="75"/>
              <w:rPr>
                <w:b/>
                <w:sz w:val="16"/>
              </w:rPr>
            </w:pPr>
            <w:r>
              <w:rPr>
                <w:b/>
                <w:sz w:val="16"/>
              </w:rPr>
              <w:t>79.168,45</w:t>
            </w:r>
          </w:p>
        </w:tc>
        <w:tc>
          <w:tcPr>
            <w:tcW w:w="1333" w:type="dxa"/>
          </w:tcPr>
          <w:p w:rsidR="004D5EDF" w:rsidRDefault="004D5EDF">
            <w:pPr>
              <w:pStyle w:val="TableParagraph"/>
              <w:jc w:val="left"/>
              <w:rPr>
                <w:rFonts w:ascii="Times New Roman"/>
                <w:sz w:val="12"/>
              </w:rPr>
            </w:pPr>
          </w:p>
        </w:tc>
        <w:tc>
          <w:tcPr>
            <w:tcW w:w="1295" w:type="dxa"/>
          </w:tcPr>
          <w:p w:rsidR="004D5EDF" w:rsidRDefault="004D5EDF">
            <w:pPr>
              <w:pStyle w:val="TableParagraph"/>
              <w:jc w:val="left"/>
              <w:rPr>
                <w:rFonts w:ascii="Times New Roman"/>
                <w:sz w:val="12"/>
              </w:rPr>
            </w:pPr>
          </w:p>
        </w:tc>
      </w:tr>
      <w:tr w:rsidR="004D5EDF">
        <w:trPr>
          <w:trHeight w:val="181"/>
        </w:trPr>
        <w:tc>
          <w:tcPr>
            <w:tcW w:w="3144" w:type="dxa"/>
          </w:tcPr>
          <w:p w:rsidR="004D5EDF" w:rsidRDefault="00F4415A">
            <w:pPr>
              <w:pStyle w:val="TableParagraph"/>
              <w:spacing w:line="162" w:lineRule="exact"/>
              <w:ind w:left="30"/>
              <w:jc w:val="left"/>
              <w:rPr>
                <w:sz w:val="16"/>
              </w:rPr>
            </w:pPr>
            <w:r>
              <w:rPr>
                <w:sz w:val="16"/>
              </w:rPr>
              <w:t>IPTU art. 156, I</w:t>
            </w:r>
          </w:p>
        </w:tc>
        <w:tc>
          <w:tcPr>
            <w:tcW w:w="336" w:type="dxa"/>
            <w:tcBorders>
              <w:right w:val="nil"/>
            </w:tcBorders>
          </w:tcPr>
          <w:p w:rsidR="004D5EDF" w:rsidRDefault="00F4415A">
            <w:pPr>
              <w:pStyle w:val="TableParagraph"/>
              <w:spacing w:line="162" w:lineRule="exact"/>
              <w:ind w:right="29"/>
              <w:rPr>
                <w:sz w:val="16"/>
              </w:rPr>
            </w:pPr>
            <w:r>
              <w:rPr>
                <w:sz w:val="16"/>
              </w:rPr>
              <w:t>R$</w:t>
            </w:r>
          </w:p>
        </w:tc>
        <w:tc>
          <w:tcPr>
            <w:tcW w:w="1256" w:type="dxa"/>
            <w:tcBorders>
              <w:left w:val="nil"/>
            </w:tcBorders>
          </w:tcPr>
          <w:p w:rsidR="004D5EDF" w:rsidRDefault="00F4415A">
            <w:pPr>
              <w:pStyle w:val="TableParagraph"/>
              <w:spacing w:line="162" w:lineRule="exact"/>
              <w:ind w:right="70"/>
              <w:rPr>
                <w:sz w:val="16"/>
              </w:rPr>
            </w:pPr>
            <w:r>
              <w:rPr>
                <w:sz w:val="16"/>
              </w:rPr>
              <w:t>59.376,34</w:t>
            </w:r>
          </w:p>
        </w:tc>
        <w:tc>
          <w:tcPr>
            <w:tcW w:w="392" w:type="dxa"/>
            <w:tcBorders>
              <w:right w:val="nil"/>
            </w:tcBorders>
          </w:tcPr>
          <w:p w:rsidR="004D5EDF" w:rsidRDefault="00F4415A">
            <w:pPr>
              <w:pStyle w:val="TableParagraph"/>
              <w:spacing w:line="162" w:lineRule="exact"/>
              <w:ind w:left="68" w:right="68"/>
              <w:jc w:val="center"/>
              <w:rPr>
                <w:b/>
                <w:sz w:val="16"/>
              </w:rPr>
            </w:pPr>
            <w:r>
              <w:rPr>
                <w:b/>
                <w:sz w:val="16"/>
              </w:rPr>
              <w:t>R$</w:t>
            </w:r>
          </w:p>
        </w:tc>
        <w:tc>
          <w:tcPr>
            <w:tcW w:w="1007" w:type="dxa"/>
            <w:tcBorders>
              <w:left w:val="nil"/>
            </w:tcBorders>
          </w:tcPr>
          <w:p w:rsidR="004D5EDF" w:rsidRDefault="00F4415A">
            <w:pPr>
              <w:pStyle w:val="TableParagraph"/>
              <w:spacing w:line="162" w:lineRule="exact"/>
              <w:ind w:right="74"/>
              <w:rPr>
                <w:b/>
                <w:sz w:val="16"/>
              </w:rPr>
            </w:pPr>
            <w:r>
              <w:rPr>
                <w:b/>
                <w:sz w:val="16"/>
              </w:rPr>
              <w:t>6.597,37</w:t>
            </w:r>
          </w:p>
        </w:tc>
        <w:tc>
          <w:tcPr>
            <w:tcW w:w="356" w:type="dxa"/>
            <w:tcBorders>
              <w:right w:val="nil"/>
            </w:tcBorders>
          </w:tcPr>
          <w:p w:rsidR="004D5EDF" w:rsidRDefault="00F4415A">
            <w:pPr>
              <w:pStyle w:val="TableParagraph"/>
              <w:spacing w:line="162" w:lineRule="exact"/>
              <w:ind w:right="52"/>
              <w:rPr>
                <w:b/>
                <w:sz w:val="16"/>
              </w:rPr>
            </w:pPr>
            <w:r>
              <w:rPr>
                <w:b/>
                <w:sz w:val="16"/>
              </w:rPr>
              <w:t>R$</w:t>
            </w:r>
          </w:p>
        </w:tc>
        <w:tc>
          <w:tcPr>
            <w:tcW w:w="1199" w:type="dxa"/>
            <w:tcBorders>
              <w:left w:val="nil"/>
            </w:tcBorders>
          </w:tcPr>
          <w:p w:rsidR="004D5EDF" w:rsidRDefault="00F4415A">
            <w:pPr>
              <w:pStyle w:val="TableParagraph"/>
              <w:spacing w:line="162" w:lineRule="exact"/>
              <w:ind w:right="75"/>
              <w:rPr>
                <w:b/>
                <w:sz w:val="16"/>
              </w:rPr>
            </w:pPr>
            <w:r>
              <w:rPr>
                <w:b/>
                <w:sz w:val="16"/>
              </w:rPr>
              <w:t>47.436,25</w:t>
            </w:r>
          </w:p>
        </w:tc>
        <w:tc>
          <w:tcPr>
            <w:tcW w:w="1333" w:type="dxa"/>
          </w:tcPr>
          <w:p w:rsidR="004D5EDF" w:rsidRDefault="004D5EDF">
            <w:pPr>
              <w:pStyle w:val="TableParagraph"/>
              <w:jc w:val="left"/>
              <w:rPr>
                <w:rFonts w:ascii="Times New Roman"/>
                <w:sz w:val="12"/>
              </w:rPr>
            </w:pPr>
          </w:p>
        </w:tc>
        <w:tc>
          <w:tcPr>
            <w:tcW w:w="1295" w:type="dxa"/>
          </w:tcPr>
          <w:p w:rsidR="004D5EDF" w:rsidRDefault="004D5EDF">
            <w:pPr>
              <w:pStyle w:val="TableParagraph"/>
              <w:jc w:val="left"/>
              <w:rPr>
                <w:rFonts w:ascii="Times New Roman"/>
                <w:sz w:val="12"/>
              </w:rPr>
            </w:pPr>
          </w:p>
        </w:tc>
      </w:tr>
      <w:tr w:rsidR="004D5EDF">
        <w:trPr>
          <w:trHeight w:val="181"/>
        </w:trPr>
        <w:tc>
          <w:tcPr>
            <w:tcW w:w="3144" w:type="dxa"/>
          </w:tcPr>
          <w:p w:rsidR="004D5EDF" w:rsidRDefault="00F4415A">
            <w:pPr>
              <w:pStyle w:val="TableParagraph"/>
              <w:spacing w:line="162" w:lineRule="exact"/>
              <w:ind w:left="30"/>
              <w:jc w:val="left"/>
              <w:rPr>
                <w:sz w:val="16"/>
              </w:rPr>
            </w:pPr>
            <w:r>
              <w:rPr>
                <w:sz w:val="16"/>
              </w:rPr>
              <w:t>IRRF (FEDERAL) Art. 158II</w:t>
            </w:r>
          </w:p>
        </w:tc>
        <w:tc>
          <w:tcPr>
            <w:tcW w:w="336" w:type="dxa"/>
            <w:tcBorders>
              <w:right w:val="nil"/>
            </w:tcBorders>
          </w:tcPr>
          <w:p w:rsidR="004D5EDF" w:rsidRDefault="00F4415A">
            <w:pPr>
              <w:pStyle w:val="TableParagraph"/>
              <w:spacing w:line="162" w:lineRule="exact"/>
              <w:ind w:right="29"/>
              <w:rPr>
                <w:sz w:val="16"/>
              </w:rPr>
            </w:pPr>
            <w:r>
              <w:rPr>
                <w:sz w:val="16"/>
              </w:rPr>
              <w:t>R$</w:t>
            </w:r>
          </w:p>
        </w:tc>
        <w:tc>
          <w:tcPr>
            <w:tcW w:w="1256" w:type="dxa"/>
            <w:tcBorders>
              <w:left w:val="nil"/>
            </w:tcBorders>
          </w:tcPr>
          <w:p w:rsidR="004D5EDF" w:rsidRDefault="00F4415A">
            <w:pPr>
              <w:pStyle w:val="TableParagraph"/>
              <w:spacing w:line="162" w:lineRule="exact"/>
              <w:ind w:right="71"/>
              <w:rPr>
                <w:sz w:val="16"/>
              </w:rPr>
            </w:pPr>
            <w:r>
              <w:rPr>
                <w:sz w:val="16"/>
              </w:rPr>
              <w:t>35.577,19</w:t>
            </w:r>
          </w:p>
        </w:tc>
        <w:tc>
          <w:tcPr>
            <w:tcW w:w="392" w:type="dxa"/>
            <w:tcBorders>
              <w:right w:val="nil"/>
            </w:tcBorders>
          </w:tcPr>
          <w:p w:rsidR="004D5EDF" w:rsidRDefault="00F4415A">
            <w:pPr>
              <w:pStyle w:val="TableParagraph"/>
              <w:spacing w:line="162" w:lineRule="exact"/>
              <w:ind w:left="68" w:right="68"/>
              <w:jc w:val="center"/>
              <w:rPr>
                <w:b/>
                <w:sz w:val="16"/>
              </w:rPr>
            </w:pPr>
            <w:r>
              <w:rPr>
                <w:b/>
                <w:sz w:val="16"/>
              </w:rPr>
              <w:t>R$</w:t>
            </w:r>
          </w:p>
        </w:tc>
        <w:tc>
          <w:tcPr>
            <w:tcW w:w="1007" w:type="dxa"/>
            <w:tcBorders>
              <w:left w:val="nil"/>
            </w:tcBorders>
          </w:tcPr>
          <w:p w:rsidR="004D5EDF" w:rsidRDefault="00F4415A">
            <w:pPr>
              <w:pStyle w:val="TableParagraph"/>
              <w:spacing w:line="162" w:lineRule="exact"/>
              <w:ind w:right="74"/>
              <w:rPr>
                <w:b/>
                <w:sz w:val="16"/>
              </w:rPr>
            </w:pPr>
            <w:r>
              <w:rPr>
                <w:b/>
                <w:sz w:val="16"/>
              </w:rPr>
              <w:t>3.953,02</w:t>
            </w:r>
          </w:p>
        </w:tc>
        <w:tc>
          <w:tcPr>
            <w:tcW w:w="356" w:type="dxa"/>
            <w:tcBorders>
              <w:right w:val="nil"/>
            </w:tcBorders>
          </w:tcPr>
          <w:p w:rsidR="004D5EDF" w:rsidRDefault="00F4415A">
            <w:pPr>
              <w:pStyle w:val="TableParagraph"/>
              <w:spacing w:line="162" w:lineRule="exact"/>
              <w:ind w:right="52"/>
              <w:rPr>
                <w:b/>
                <w:sz w:val="16"/>
              </w:rPr>
            </w:pPr>
            <w:r>
              <w:rPr>
                <w:b/>
                <w:sz w:val="16"/>
              </w:rPr>
              <w:t>R$</w:t>
            </w:r>
          </w:p>
        </w:tc>
        <w:tc>
          <w:tcPr>
            <w:tcW w:w="1199" w:type="dxa"/>
            <w:tcBorders>
              <w:left w:val="nil"/>
            </w:tcBorders>
          </w:tcPr>
          <w:p w:rsidR="004D5EDF" w:rsidRDefault="00F4415A">
            <w:pPr>
              <w:pStyle w:val="TableParagraph"/>
              <w:spacing w:line="162" w:lineRule="exact"/>
              <w:ind w:right="75"/>
              <w:rPr>
                <w:b/>
                <w:sz w:val="16"/>
              </w:rPr>
            </w:pPr>
            <w:r>
              <w:rPr>
                <w:b/>
                <w:sz w:val="16"/>
              </w:rPr>
              <w:t>49.491,51</w:t>
            </w:r>
          </w:p>
        </w:tc>
        <w:tc>
          <w:tcPr>
            <w:tcW w:w="1333" w:type="dxa"/>
          </w:tcPr>
          <w:p w:rsidR="004D5EDF" w:rsidRDefault="004D5EDF">
            <w:pPr>
              <w:pStyle w:val="TableParagraph"/>
              <w:jc w:val="left"/>
              <w:rPr>
                <w:rFonts w:ascii="Times New Roman"/>
                <w:sz w:val="12"/>
              </w:rPr>
            </w:pPr>
          </w:p>
        </w:tc>
        <w:tc>
          <w:tcPr>
            <w:tcW w:w="1295" w:type="dxa"/>
          </w:tcPr>
          <w:p w:rsidR="004D5EDF" w:rsidRDefault="004D5EDF">
            <w:pPr>
              <w:pStyle w:val="TableParagraph"/>
              <w:jc w:val="left"/>
              <w:rPr>
                <w:rFonts w:ascii="Times New Roman"/>
                <w:sz w:val="12"/>
              </w:rPr>
            </w:pPr>
          </w:p>
        </w:tc>
      </w:tr>
      <w:tr w:rsidR="004D5EDF">
        <w:trPr>
          <w:trHeight w:val="181"/>
        </w:trPr>
        <w:tc>
          <w:tcPr>
            <w:tcW w:w="3144" w:type="dxa"/>
          </w:tcPr>
          <w:p w:rsidR="004D5EDF" w:rsidRDefault="00F4415A">
            <w:pPr>
              <w:pStyle w:val="TableParagraph"/>
              <w:spacing w:line="162" w:lineRule="exact"/>
              <w:ind w:left="30"/>
              <w:jc w:val="left"/>
              <w:rPr>
                <w:sz w:val="16"/>
              </w:rPr>
            </w:pPr>
            <w:r>
              <w:rPr>
                <w:sz w:val="16"/>
              </w:rPr>
              <w:t>ITBI art. 156 II</w:t>
            </w:r>
          </w:p>
        </w:tc>
        <w:tc>
          <w:tcPr>
            <w:tcW w:w="336" w:type="dxa"/>
            <w:tcBorders>
              <w:right w:val="nil"/>
            </w:tcBorders>
          </w:tcPr>
          <w:p w:rsidR="004D5EDF" w:rsidRDefault="00F4415A">
            <w:pPr>
              <w:pStyle w:val="TableParagraph"/>
              <w:spacing w:line="162" w:lineRule="exact"/>
              <w:ind w:right="29"/>
              <w:rPr>
                <w:sz w:val="16"/>
              </w:rPr>
            </w:pPr>
            <w:r>
              <w:rPr>
                <w:sz w:val="16"/>
              </w:rPr>
              <w:t>R$</w:t>
            </w:r>
          </w:p>
        </w:tc>
        <w:tc>
          <w:tcPr>
            <w:tcW w:w="1256" w:type="dxa"/>
            <w:tcBorders>
              <w:left w:val="nil"/>
            </w:tcBorders>
          </w:tcPr>
          <w:p w:rsidR="004D5EDF" w:rsidRDefault="00F4415A">
            <w:pPr>
              <w:pStyle w:val="TableParagraph"/>
              <w:spacing w:line="162" w:lineRule="exact"/>
              <w:ind w:right="72"/>
              <w:rPr>
                <w:sz w:val="16"/>
              </w:rPr>
            </w:pPr>
            <w:r>
              <w:rPr>
                <w:sz w:val="16"/>
              </w:rPr>
              <w:t>37.118,63</w:t>
            </w:r>
          </w:p>
        </w:tc>
        <w:tc>
          <w:tcPr>
            <w:tcW w:w="392" w:type="dxa"/>
            <w:tcBorders>
              <w:right w:val="nil"/>
            </w:tcBorders>
          </w:tcPr>
          <w:p w:rsidR="004D5EDF" w:rsidRDefault="00F4415A">
            <w:pPr>
              <w:pStyle w:val="TableParagraph"/>
              <w:spacing w:line="162" w:lineRule="exact"/>
              <w:ind w:left="68" w:right="68"/>
              <w:jc w:val="center"/>
              <w:rPr>
                <w:b/>
                <w:sz w:val="16"/>
              </w:rPr>
            </w:pPr>
            <w:r>
              <w:rPr>
                <w:b/>
                <w:sz w:val="16"/>
              </w:rPr>
              <w:t>R$</w:t>
            </w:r>
          </w:p>
        </w:tc>
        <w:tc>
          <w:tcPr>
            <w:tcW w:w="1007" w:type="dxa"/>
            <w:tcBorders>
              <w:left w:val="nil"/>
            </w:tcBorders>
          </w:tcPr>
          <w:p w:rsidR="004D5EDF" w:rsidRDefault="00F4415A">
            <w:pPr>
              <w:pStyle w:val="TableParagraph"/>
              <w:spacing w:line="162" w:lineRule="exact"/>
              <w:ind w:right="74"/>
              <w:rPr>
                <w:b/>
                <w:sz w:val="16"/>
              </w:rPr>
            </w:pPr>
            <w:r>
              <w:rPr>
                <w:b/>
                <w:sz w:val="16"/>
              </w:rPr>
              <w:t>4.124,29</w:t>
            </w:r>
          </w:p>
        </w:tc>
        <w:tc>
          <w:tcPr>
            <w:tcW w:w="356" w:type="dxa"/>
            <w:tcBorders>
              <w:right w:val="nil"/>
            </w:tcBorders>
          </w:tcPr>
          <w:p w:rsidR="004D5EDF" w:rsidRDefault="00F4415A">
            <w:pPr>
              <w:pStyle w:val="TableParagraph"/>
              <w:spacing w:line="162" w:lineRule="exact"/>
              <w:ind w:right="52"/>
              <w:rPr>
                <w:b/>
                <w:sz w:val="16"/>
              </w:rPr>
            </w:pPr>
            <w:r>
              <w:rPr>
                <w:b/>
                <w:sz w:val="16"/>
              </w:rPr>
              <w:t>R$</w:t>
            </w:r>
          </w:p>
        </w:tc>
        <w:tc>
          <w:tcPr>
            <w:tcW w:w="1199" w:type="dxa"/>
            <w:tcBorders>
              <w:left w:val="nil"/>
            </w:tcBorders>
          </w:tcPr>
          <w:p w:rsidR="004D5EDF" w:rsidRDefault="00F4415A">
            <w:pPr>
              <w:pStyle w:val="TableParagraph"/>
              <w:spacing w:line="162" w:lineRule="exact"/>
              <w:ind w:right="75"/>
              <w:rPr>
                <w:b/>
                <w:sz w:val="16"/>
              </w:rPr>
            </w:pPr>
            <w:r>
              <w:rPr>
                <w:b/>
                <w:sz w:val="16"/>
              </w:rPr>
              <w:t>65.748,53</w:t>
            </w:r>
          </w:p>
        </w:tc>
        <w:tc>
          <w:tcPr>
            <w:tcW w:w="1333" w:type="dxa"/>
          </w:tcPr>
          <w:p w:rsidR="004D5EDF" w:rsidRDefault="004D5EDF">
            <w:pPr>
              <w:pStyle w:val="TableParagraph"/>
              <w:jc w:val="left"/>
              <w:rPr>
                <w:rFonts w:ascii="Times New Roman"/>
                <w:sz w:val="12"/>
              </w:rPr>
            </w:pPr>
          </w:p>
        </w:tc>
        <w:tc>
          <w:tcPr>
            <w:tcW w:w="1295" w:type="dxa"/>
          </w:tcPr>
          <w:p w:rsidR="004D5EDF" w:rsidRDefault="004D5EDF">
            <w:pPr>
              <w:pStyle w:val="TableParagraph"/>
              <w:jc w:val="left"/>
              <w:rPr>
                <w:rFonts w:ascii="Times New Roman"/>
                <w:sz w:val="12"/>
              </w:rPr>
            </w:pPr>
          </w:p>
        </w:tc>
      </w:tr>
      <w:tr w:rsidR="004D5EDF">
        <w:trPr>
          <w:trHeight w:val="181"/>
        </w:trPr>
        <w:tc>
          <w:tcPr>
            <w:tcW w:w="3144" w:type="dxa"/>
          </w:tcPr>
          <w:p w:rsidR="004D5EDF" w:rsidRDefault="00F4415A">
            <w:pPr>
              <w:pStyle w:val="TableParagraph"/>
              <w:spacing w:line="162" w:lineRule="exact"/>
              <w:ind w:left="30"/>
              <w:jc w:val="left"/>
              <w:rPr>
                <w:sz w:val="16"/>
              </w:rPr>
            </w:pPr>
            <w:r>
              <w:rPr>
                <w:sz w:val="16"/>
              </w:rPr>
              <w:t>ISSQN art. 156 III</w:t>
            </w:r>
          </w:p>
        </w:tc>
        <w:tc>
          <w:tcPr>
            <w:tcW w:w="336" w:type="dxa"/>
            <w:tcBorders>
              <w:right w:val="nil"/>
            </w:tcBorders>
          </w:tcPr>
          <w:p w:rsidR="004D5EDF" w:rsidRDefault="00F4415A">
            <w:pPr>
              <w:pStyle w:val="TableParagraph"/>
              <w:spacing w:line="162" w:lineRule="exact"/>
              <w:ind w:right="29"/>
              <w:rPr>
                <w:sz w:val="16"/>
              </w:rPr>
            </w:pPr>
            <w:r>
              <w:rPr>
                <w:sz w:val="16"/>
              </w:rPr>
              <w:t>R$</w:t>
            </w:r>
          </w:p>
        </w:tc>
        <w:tc>
          <w:tcPr>
            <w:tcW w:w="1256" w:type="dxa"/>
            <w:tcBorders>
              <w:left w:val="nil"/>
            </w:tcBorders>
          </w:tcPr>
          <w:p w:rsidR="004D5EDF" w:rsidRDefault="00F4415A">
            <w:pPr>
              <w:pStyle w:val="TableParagraph"/>
              <w:spacing w:line="162" w:lineRule="exact"/>
              <w:ind w:right="70"/>
              <w:rPr>
                <w:sz w:val="16"/>
              </w:rPr>
            </w:pPr>
            <w:r>
              <w:rPr>
                <w:sz w:val="16"/>
              </w:rPr>
              <w:t>49.311,40</w:t>
            </w:r>
          </w:p>
        </w:tc>
        <w:tc>
          <w:tcPr>
            <w:tcW w:w="392" w:type="dxa"/>
            <w:tcBorders>
              <w:right w:val="nil"/>
            </w:tcBorders>
          </w:tcPr>
          <w:p w:rsidR="004D5EDF" w:rsidRDefault="00F4415A">
            <w:pPr>
              <w:pStyle w:val="TableParagraph"/>
              <w:spacing w:line="162" w:lineRule="exact"/>
              <w:ind w:left="68" w:right="68"/>
              <w:jc w:val="center"/>
              <w:rPr>
                <w:b/>
                <w:sz w:val="16"/>
              </w:rPr>
            </w:pPr>
            <w:r>
              <w:rPr>
                <w:b/>
                <w:sz w:val="16"/>
              </w:rPr>
              <w:t>R$</w:t>
            </w:r>
          </w:p>
        </w:tc>
        <w:tc>
          <w:tcPr>
            <w:tcW w:w="1007" w:type="dxa"/>
            <w:tcBorders>
              <w:left w:val="nil"/>
            </w:tcBorders>
          </w:tcPr>
          <w:p w:rsidR="004D5EDF" w:rsidRDefault="00F4415A">
            <w:pPr>
              <w:pStyle w:val="TableParagraph"/>
              <w:spacing w:line="162" w:lineRule="exact"/>
              <w:ind w:right="74"/>
              <w:rPr>
                <w:b/>
                <w:sz w:val="16"/>
              </w:rPr>
            </w:pPr>
            <w:r>
              <w:rPr>
                <w:b/>
                <w:sz w:val="16"/>
              </w:rPr>
              <w:t>5.479,04</w:t>
            </w:r>
          </w:p>
        </w:tc>
        <w:tc>
          <w:tcPr>
            <w:tcW w:w="356" w:type="dxa"/>
            <w:tcBorders>
              <w:right w:val="nil"/>
            </w:tcBorders>
          </w:tcPr>
          <w:p w:rsidR="004D5EDF" w:rsidRDefault="00F4415A">
            <w:pPr>
              <w:pStyle w:val="TableParagraph"/>
              <w:spacing w:line="162" w:lineRule="exact"/>
              <w:ind w:right="52"/>
              <w:rPr>
                <w:b/>
                <w:sz w:val="16"/>
              </w:rPr>
            </w:pPr>
            <w:r>
              <w:rPr>
                <w:b/>
                <w:sz w:val="16"/>
              </w:rPr>
              <w:t>R$</w:t>
            </w:r>
          </w:p>
        </w:tc>
        <w:tc>
          <w:tcPr>
            <w:tcW w:w="1199" w:type="dxa"/>
            <w:tcBorders>
              <w:left w:val="nil"/>
            </w:tcBorders>
          </w:tcPr>
          <w:p w:rsidR="004D5EDF" w:rsidRDefault="00F4415A">
            <w:pPr>
              <w:pStyle w:val="TableParagraph"/>
              <w:spacing w:line="162" w:lineRule="exact"/>
              <w:ind w:right="258"/>
              <w:rPr>
                <w:b/>
                <w:sz w:val="16"/>
              </w:rPr>
            </w:pPr>
            <w:r>
              <w:rPr>
                <w:b/>
                <w:w w:val="102"/>
                <w:sz w:val="16"/>
              </w:rPr>
              <w:t>-</w:t>
            </w:r>
          </w:p>
        </w:tc>
        <w:tc>
          <w:tcPr>
            <w:tcW w:w="1333" w:type="dxa"/>
          </w:tcPr>
          <w:p w:rsidR="004D5EDF" w:rsidRDefault="004D5EDF">
            <w:pPr>
              <w:pStyle w:val="TableParagraph"/>
              <w:jc w:val="left"/>
              <w:rPr>
                <w:rFonts w:ascii="Times New Roman"/>
                <w:sz w:val="12"/>
              </w:rPr>
            </w:pPr>
          </w:p>
        </w:tc>
        <w:tc>
          <w:tcPr>
            <w:tcW w:w="1295" w:type="dxa"/>
          </w:tcPr>
          <w:p w:rsidR="004D5EDF" w:rsidRDefault="004D5EDF">
            <w:pPr>
              <w:pStyle w:val="TableParagraph"/>
              <w:jc w:val="left"/>
              <w:rPr>
                <w:rFonts w:ascii="Times New Roman"/>
                <w:sz w:val="12"/>
              </w:rPr>
            </w:pPr>
          </w:p>
        </w:tc>
      </w:tr>
      <w:tr w:rsidR="004D5EDF">
        <w:trPr>
          <w:trHeight w:val="181"/>
        </w:trPr>
        <w:tc>
          <w:tcPr>
            <w:tcW w:w="3144" w:type="dxa"/>
          </w:tcPr>
          <w:p w:rsidR="004D5EDF" w:rsidRDefault="00F4415A">
            <w:pPr>
              <w:pStyle w:val="TableParagraph"/>
              <w:spacing w:line="162" w:lineRule="exact"/>
              <w:ind w:left="30"/>
              <w:jc w:val="left"/>
              <w:rPr>
                <w:sz w:val="16"/>
              </w:rPr>
            </w:pPr>
            <w:r>
              <w:rPr>
                <w:sz w:val="16"/>
              </w:rPr>
              <w:t>TAXAS Emenda Const. 25</w:t>
            </w:r>
          </w:p>
        </w:tc>
        <w:tc>
          <w:tcPr>
            <w:tcW w:w="1592" w:type="dxa"/>
            <w:gridSpan w:val="2"/>
          </w:tcPr>
          <w:p w:rsidR="004D5EDF" w:rsidRDefault="004D5EDF">
            <w:pPr>
              <w:pStyle w:val="TableParagraph"/>
              <w:jc w:val="left"/>
              <w:rPr>
                <w:rFonts w:ascii="Times New Roman"/>
                <w:sz w:val="12"/>
              </w:rPr>
            </w:pPr>
          </w:p>
        </w:tc>
        <w:tc>
          <w:tcPr>
            <w:tcW w:w="392" w:type="dxa"/>
            <w:tcBorders>
              <w:right w:val="nil"/>
            </w:tcBorders>
          </w:tcPr>
          <w:p w:rsidR="004D5EDF" w:rsidRDefault="00F4415A">
            <w:pPr>
              <w:pStyle w:val="TableParagraph"/>
              <w:spacing w:line="162" w:lineRule="exact"/>
              <w:ind w:left="68" w:right="68"/>
              <w:jc w:val="center"/>
              <w:rPr>
                <w:b/>
                <w:sz w:val="16"/>
              </w:rPr>
            </w:pPr>
            <w:r>
              <w:rPr>
                <w:b/>
                <w:sz w:val="16"/>
              </w:rPr>
              <w:t>R$</w:t>
            </w:r>
          </w:p>
        </w:tc>
        <w:tc>
          <w:tcPr>
            <w:tcW w:w="1007" w:type="dxa"/>
            <w:tcBorders>
              <w:left w:val="nil"/>
            </w:tcBorders>
          </w:tcPr>
          <w:p w:rsidR="004D5EDF" w:rsidRDefault="00F4415A">
            <w:pPr>
              <w:pStyle w:val="TableParagraph"/>
              <w:spacing w:line="162" w:lineRule="exact"/>
              <w:ind w:right="255"/>
              <w:rPr>
                <w:b/>
                <w:sz w:val="16"/>
              </w:rPr>
            </w:pPr>
            <w:r>
              <w:rPr>
                <w:b/>
                <w:w w:val="102"/>
                <w:sz w:val="16"/>
              </w:rPr>
              <w:t>-</w:t>
            </w:r>
          </w:p>
        </w:tc>
        <w:tc>
          <w:tcPr>
            <w:tcW w:w="356" w:type="dxa"/>
            <w:tcBorders>
              <w:right w:val="nil"/>
            </w:tcBorders>
          </w:tcPr>
          <w:p w:rsidR="004D5EDF" w:rsidRDefault="00F4415A">
            <w:pPr>
              <w:pStyle w:val="TableParagraph"/>
              <w:spacing w:line="162" w:lineRule="exact"/>
              <w:ind w:right="52"/>
              <w:rPr>
                <w:b/>
                <w:sz w:val="16"/>
              </w:rPr>
            </w:pPr>
            <w:r>
              <w:rPr>
                <w:b/>
                <w:sz w:val="16"/>
              </w:rPr>
              <w:t>R$</w:t>
            </w:r>
          </w:p>
        </w:tc>
        <w:tc>
          <w:tcPr>
            <w:tcW w:w="1199" w:type="dxa"/>
            <w:tcBorders>
              <w:left w:val="nil"/>
            </w:tcBorders>
          </w:tcPr>
          <w:p w:rsidR="004D5EDF" w:rsidRDefault="00F4415A">
            <w:pPr>
              <w:pStyle w:val="TableParagraph"/>
              <w:spacing w:line="162" w:lineRule="exact"/>
              <w:ind w:right="258"/>
              <w:rPr>
                <w:b/>
                <w:sz w:val="16"/>
              </w:rPr>
            </w:pPr>
            <w:r>
              <w:rPr>
                <w:b/>
                <w:w w:val="102"/>
                <w:sz w:val="16"/>
              </w:rPr>
              <w:t>-</w:t>
            </w:r>
          </w:p>
        </w:tc>
        <w:tc>
          <w:tcPr>
            <w:tcW w:w="1333" w:type="dxa"/>
          </w:tcPr>
          <w:p w:rsidR="004D5EDF" w:rsidRDefault="004D5EDF">
            <w:pPr>
              <w:pStyle w:val="TableParagraph"/>
              <w:jc w:val="left"/>
              <w:rPr>
                <w:rFonts w:ascii="Times New Roman"/>
                <w:sz w:val="12"/>
              </w:rPr>
            </w:pPr>
          </w:p>
        </w:tc>
        <w:tc>
          <w:tcPr>
            <w:tcW w:w="1295" w:type="dxa"/>
          </w:tcPr>
          <w:p w:rsidR="004D5EDF" w:rsidRDefault="004D5EDF">
            <w:pPr>
              <w:pStyle w:val="TableParagraph"/>
              <w:jc w:val="left"/>
              <w:rPr>
                <w:rFonts w:ascii="Times New Roman"/>
                <w:sz w:val="12"/>
              </w:rPr>
            </w:pPr>
          </w:p>
        </w:tc>
      </w:tr>
      <w:tr w:rsidR="004D5EDF">
        <w:trPr>
          <w:trHeight w:val="181"/>
        </w:trPr>
        <w:tc>
          <w:tcPr>
            <w:tcW w:w="4736" w:type="dxa"/>
            <w:gridSpan w:val="3"/>
          </w:tcPr>
          <w:p w:rsidR="004D5EDF" w:rsidRDefault="00F4415A">
            <w:pPr>
              <w:pStyle w:val="TableParagraph"/>
              <w:spacing w:line="162" w:lineRule="exact"/>
              <w:ind w:left="30"/>
              <w:jc w:val="left"/>
              <w:rPr>
                <w:sz w:val="16"/>
              </w:rPr>
            </w:pPr>
            <w:r>
              <w:rPr>
                <w:sz w:val="16"/>
              </w:rPr>
              <w:t>CONTRIBUIÇÃO DE MELHORIA Emend. Cont 25</w:t>
            </w:r>
          </w:p>
        </w:tc>
        <w:tc>
          <w:tcPr>
            <w:tcW w:w="392" w:type="dxa"/>
            <w:tcBorders>
              <w:right w:val="nil"/>
            </w:tcBorders>
          </w:tcPr>
          <w:p w:rsidR="004D5EDF" w:rsidRDefault="00F4415A">
            <w:pPr>
              <w:pStyle w:val="TableParagraph"/>
              <w:spacing w:line="162" w:lineRule="exact"/>
              <w:ind w:left="68" w:right="68"/>
              <w:jc w:val="center"/>
              <w:rPr>
                <w:b/>
                <w:sz w:val="16"/>
              </w:rPr>
            </w:pPr>
            <w:r>
              <w:rPr>
                <w:b/>
                <w:sz w:val="16"/>
              </w:rPr>
              <w:t>R$</w:t>
            </w:r>
          </w:p>
        </w:tc>
        <w:tc>
          <w:tcPr>
            <w:tcW w:w="1007" w:type="dxa"/>
            <w:tcBorders>
              <w:left w:val="nil"/>
            </w:tcBorders>
          </w:tcPr>
          <w:p w:rsidR="004D5EDF" w:rsidRDefault="00F4415A">
            <w:pPr>
              <w:pStyle w:val="TableParagraph"/>
              <w:spacing w:line="162" w:lineRule="exact"/>
              <w:ind w:right="255"/>
              <w:rPr>
                <w:b/>
                <w:sz w:val="16"/>
              </w:rPr>
            </w:pPr>
            <w:r>
              <w:rPr>
                <w:b/>
                <w:w w:val="102"/>
                <w:sz w:val="16"/>
              </w:rPr>
              <w:t>-</w:t>
            </w:r>
          </w:p>
        </w:tc>
        <w:tc>
          <w:tcPr>
            <w:tcW w:w="356" w:type="dxa"/>
            <w:tcBorders>
              <w:right w:val="nil"/>
            </w:tcBorders>
          </w:tcPr>
          <w:p w:rsidR="004D5EDF" w:rsidRDefault="00F4415A">
            <w:pPr>
              <w:pStyle w:val="TableParagraph"/>
              <w:spacing w:line="162" w:lineRule="exact"/>
              <w:ind w:right="52"/>
              <w:rPr>
                <w:b/>
                <w:sz w:val="16"/>
              </w:rPr>
            </w:pPr>
            <w:r>
              <w:rPr>
                <w:b/>
                <w:sz w:val="16"/>
              </w:rPr>
              <w:t>R$</w:t>
            </w:r>
          </w:p>
        </w:tc>
        <w:tc>
          <w:tcPr>
            <w:tcW w:w="1199" w:type="dxa"/>
            <w:tcBorders>
              <w:left w:val="nil"/>
            </w:tcBorders>
          </w:tcPr>
          <w:p w:rsidR="004D5EDF" w:rsidRDefault="00F4415A">
            <w:pPr>
              <w:pStyle w:val="TableParagraph"/>
              <w:spacing w:line="162" w:lineRule="exact"/>
              <w:ind w:right="75"/>
              <w:rPr>
                <w:b/>
                <w:sz w:val="16"/>
              </w:rPr>
            </w:pPr>
            <w:r>
              <w:rPr>
                <w:b/>
                <w:sz w:val="16"/>
              </w:rPr>
              <w:t>24.576,25</w:t>
            </w:r>
          </w:p>
        </w:tc>
        <w:tc>
          <w:tcPr>
            <w:tcW w:w="1333" w:type="dxa"/>
          </w:tcPr>
          <w:p w:rsidR="004D5EDF" w:rsidRDefault="004D5EDF">
            <w:pPr>
              <w:pStyle w:val="TableParagraph"/>
              <w:jc w:val="left"/>
              <w:rPr>
                <w:rFonts w:ascii="Times New Roman"/>
                <w:sz w:val="12"/>
              </w:rPr>
            </w:pPr>
          </w:p>
        </w:tc>
        <w:tc>
          <w:tcPr>
            <w:tcW w:w="1295" w:type="dxa"/>
          </w:tcPr>
          <w:p w:rsidR="004D5EDF" w:rsidRDefault="004D5EDF">
            <w:pPr>
              <w:pStyle w:val="TableParagraph"/>
              <w:jc w:val="left"/>
              <w:rPr>
                <w:rFonts w:ascii="Times New Roman"/>
                <w:sz w:val="12"/>
              </w:rPr>
            </w:pPr>
          </w:p>
        </w:tc>
      </w:tr>
      <w:tr w:rsidR="004D5EDF">
        <w:trPr>
          <w:trHeight w:val="181"/>
        </w:trPr>
        <w:tc>
          <w:tcPr>
            <w:tcW w:w="3144" w:type="dxa"/>
          </w:tcPr>
          <w:p w:rsidR="004D5EDF" w:rsidRDefault="00F4415A">
            <w:pPr>
              <w:pStyle w:val="TableParagraph"/>
              <w:spacing w:line="162" w:lineRule="exact"/>
              <w:ind w:left="30" w:right="-29"/>
              <w:jc w:val="left"/>
              <w:rPr>
                <w:sz w:val="16"/>
              </w:rPr>
            </w:pPr>
            <w:r>
              <w:rPr>
                <w:sz w:val="16"/>
              </w:rPr>
              <w:t>DIVIDA ATIVA TRIBUTARIA Emend.</w:t>
            </w:r>
            <w:r>
              <w:rPr>
                <w:spacing w:val="13"/>
                <w:sz w:val="16"/>
              </w:rPr>
              <w:t xml:space="preserve"> </w:t>
            </w:r>
            <w:r>
              <w:rPr>
                <w:sz w:val="16"/>
              </w:rPr>
              <w:t>Cons</w:t>
            </w:r>
          </w:p>
        </w:tc>
        <w:tc>
          <w:tcPr>
            <w:tcW w:w="336" w:type="dxa"/>
            <w:tcBorders>
              <w:right w:val="nil"/>
            </w:tcBorders>
          </w:tcPr>
          <w:p w:rsidR="004D5EDF" w:rsidRDefault="00F4415A">
            <w:pPr>
              <w:pStyle w:val="TableParagraph"/>
              <w:spacing w:line="162" w:lineRule="exact"/>
              <w:ind w:right="29"/>
              <w:rPr>
                <w:sz w:val="16"/>
              </w:rPr>
            </w:pPr>
            <w:r>
              <w:rPr>
                <w:sz w:val="16"/>
              </w:rPr>
              <w:t>R$</w:t>
            </w:r>
          </w:p>
        </w:tc>
        <w:tc>
          <w:tcPr>
            <w:tcW w:w="1256" w:type="dxa"/>
            <w:tcBorders>
              <w:left w:val="nil"/>
            </w:tcBorders>
          </w:tcPr>
          <w:p w:rsidR="004D5EDF" w:rsidRDefault="00F4415A">
            <w:pPr>
              <w:pStyle w:val="TableParagraph"/>
              <w:spacing w:line="162" w:lineRule="exact"/>
              <w:ind w:right="70"/>
              <w:rPr>
                <w:sz w:val="16"/>
              </w:rPr>
            </w:pPr>
            <w:r>
              <w:rPr>
                <w:sz w:val="16"/>
              </w:rPr>
              <w:t>18.432,19</w:t>
            </w:r>
          </w:p>
        </w:tc>
        <w:tc>
          <w:tcPr>
            <w:tcW w:w="392" w:type="dxa"/>
            <w:tcBorders>
              <w:right w:val="nil"/>
            </w:tcBorders>
          </w:tcPr>
          <w:p w:rsidR="004D5EDF" w:rsidRDefault="00F4415A">
            <w:pPr>
              <w:pStyle w:val="TableParagraph"/>
              <w:spacing w:line="162" w:lineRule="exact"/>
              <w:ind w:left="68" w:right="68"/>
              <w:jc w:val="center"/>
              <w:rPr>
                <w:b/>
                <w:sz w:val="16"/>
              </w:rPr>
            </w:pPr>
            <w:r>
              <w:rPr>
                <w:b/>
                <w:sz w:val="16"/>
              </w:rPr>
              <w:t>R$</w:t>
            </w:r>
          </w:p>
        </w:tc>
        <w:tc>
          <w:tcPr>
            <w:tcW w:w="1007" w:type="dxa"/>
            <w:tcBorders>
              <w:left w:val="nil"/>
            </w:tcBorders>
          </w:tcPr>
          <w:p w:rsidR="004D5EDF" w:rsidRDefault="00F4415A">
            <w:pPr>
              <w:pStyle w:val="TableParagraph"/>
              <w:spacing w:line="162" w:lineRule="exact"/>
              <w:ind w:right="74"/>
              <w:rPr>
                <w:b/>
                <w:sz w:val="16"/>
              </w:rPr>
            </w:pPr>
            <w:r>
              <w:rPr>
                <w:b/>
                <w:sz w:val="16"/>
              </w:rPr>
              <w:t>2.048,02</w:t>
            </w:r>
          </w:p>
        </w:tc>
        <w:tc>
          <w:tcPr>
            <w:tcW w:w="356" w:type="dxa"/>
            <w:tcBorders>
              <w:right w:val="nil"/>
            </w:tcBorders>
          </w:tcPr>
          <w:p w:rsidR="004D5EDF" w:rsidRDefault="00F4415A">
            <w:pPr>
              <w:pStyle w:val="TableParagraph"/>
              <w:spacing w:line="162" w:lineRule="exact"/>
              <w:ind w:right="52"/>
              <w:rPr>
                <w:b/>
                <w:sz w:val="16"/>
              </w:rPr>
            </w:pPr>
            <w:r>
              <w:rPr>
                <w:b/>
                <w:sz w:val="16"/>
              </w:rPr>
              <w:t>R$</w:t>
            </w:r>
          </w:p>
        </w:tc>
        <w:tc>
          <w:tcPr>
            <w:tcW w:w="1199" w:type="dxa"/>
            <w:tcBorders>
              <w:left w:val="nil"/>
            </w:tcBorders>
          </w:tcPr>
          <w:p w:rsidR="004D5EDF" w:rsidRDefault="00F4415A">
            <w:pPr>
              <w:pStyle w:val="TableParagraph"/>
              <w:spacing w:line="162" w:lineRule="exact"/>
              <w:ind w:right="258"/>
              <w:rPr>
                <w:b/>
                <w:sz w:val="16"/>
              </w:rPr>
            </w:pPr>
            <w:r>
              <w:rPr>
                <w:b/>
                <w:w w:val="102"/>
                <w:sz w:val="16"/>
              </w:rPr>
              <w:t>-</w:t>
            </w:r>
          </w:p>
        </w:tc>
        <w:tc>
          <w:tcPr>
            <w:tcW w:w="1333" w:type="dxa"/>
          </w:tcPr>
          <w:p w:rsidR="004D5EDF" w:rsidRDefault="004D5EDF">
            <w:pPr>
              <w:pStyle w:val="TableParagraph"/>
              <w:jc w:val="left"/>
              <w:rPr>
                <w:rFonts w:ascii="Times New Roman"/>
                <w:sz w:val="12"/>
              </w:rPr>
            </w:pPr>
          </w:p>
        </w:tc>
        <w:tc>
          <w:tcPr>
            <w:tcW w:w="1295" w:type="dxa"/>
          </w:tcPr>
          <w:p w:rsidR="004D5EDF" w:rsidRDefault="004D5EDF">
            <w:pPr>
              <w:pStyle w:val="TableParagraph"/>
              <w:jc w:val="left"/>
              <w:rPr>
                <w:rFonts w:ascii="Times New Roman"/>
                <w:sz w:val="12"/>
              </w:rPr>
            </w:pPr>
          </w:p>
        </w:tc>
      </w:tr>
      <w:tr w:rsidR="004D5EDF">
        <w:trPr>
          <w:trHeight w:val="181"/>
        </w:trPr>
        <w:tc>
          <w:tcPr>
            <w:tcW w:w="7690" w:type="dxa"/>
            <w:gridSpan w:val="7"/>
            <w:tcBorders>
              <w:left w:val="nil"/>
              <w:bottom w:val="nil"/>
            </w:tcBorders>
          </w:tcPr>
          <w:p w:rsidR="004D5EDF" w:rsidRDefault="004D5EDF">
            <w:pPr>
              <w:pStyle w:val="TableParagraph"/>
              <w:jc w:val="left"/>
              <w:rPr>
                <w:rFonts w:ascii="Times New Roman"/>
                <w:sz w:val="12"/>
              </w:rPr>
            </w:pPr>
          </w:p>
        </w:tc>
        <w:tc>
          <w:tcPr>
            <w:tcW w:w="1333" w:type="dxa"/>
          </w:tcPr>
          <w:p w:rsidR="004D5EDF" w:rsidRDefault="004D5EDF">
            <w:pPr>
              <w:pStyle w:val="TableParagraph"/>
              <w:jc w:val="left"/>
              <w:rPr>
                <w:rFonts w:ascii="Times New Roman"/>
                <w:sz w:val="12"/>
              </w:rPr>
            </w:pPr>
          </w:p>
        </w:tc>
        <w:tc>
          <w:tcPr>
            <w:tcW w:w="1295" w:type="dxa"/>
          </w:tcPr>
          <w:p w:rsidR="004D5EDF" w:rsidRDefault="004D5EDF">
            <w:pPr>
              <w:pStyle w:val="TableParagraph"/>
              <w:jc w:val="left"/>
              <w:rPr>
                <w:rFonts w:ascii="Times New Roman"/>
                <w:sz w:val="12"/>
              </w:rPr>
            </w:pPr>
          </w:p>
        </w:tc>
      </w:tr>
    </w:tbl>
    <w:p w:rsidR="004D5EDF" w:rsidRDefault="00602EBB">
      <w:pPr>
        <w:pStyle w:val="Corpodetexto"/>
        <w:ind w:left="306"/>
        <w:rPr>
          <w:sz w:val="20"/>
        </w:rPr>
      </w:pPr>
      <w:r>
        <w:rPr>
          <w:noProof/>
          <w:sz w:val="20"/>
          <w:lang w:val="pt-BR" w:eastAsia="pt-BR" w:bidi="ar-SA"/>
        </w:rPr>
        <mc:AlternateContent>
          <mc:Choice Requires="wpg">
            <w:drawing>
              <wp:inline distT="0" distB="0" distL="0" distR="0">
                <wp:extent cx="6341745" cy="495300"/>
                <wp:effectExtent l="6985" t="5080" r="4445" b="4445"/>
                <wp:docPr id="1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1745" cy="495300"/>
                          <a:chOff x="0" y="0"/>
                          <a:chExt cx="9987" cy="780"/>
                        </a:xfrm>
                      </wpg:grpSpPr>
                      <wps:wsp>
                        <wps:cNvPr id="18" name="AutoShape 4"/>
                        <wps:cNvSpPr>
                          <a:spLocks/>
                        </wps:cNvSpPr>
                        <wps:spPr bwMode="auto">
                          <a:xfrm>
                            <a:off x="0" y="6"/>
                            <a:ext cx="9987" cy="773"/>
                          </a:xfrm>
                          <a:custGeom>
                            <a:avLst/>
                            <a:gdLst>
                              <a:gd name="T0" fmla="*/ 9986 w 9987"/>
                              <a:gd name="T1" fmla="+- 0 779 6"/>
                              <a:gd name="T2" fmla="*/ 779 h 773"/>
                              <a:gd name="T3" fmla="*/ 0 w 9987"/>
                              <a:gd name="T4" fmla="+- 0 779 6"/>
                              <a:gd name="T5" fmla="*/ 779 h 773"/>
                              <a:gd name="T6" fmla="*/ 0 w 9987"/>
                              <a:gd name="T7" fmla="+- 0 6 6"/>
                              <a:gd name="T8" fmla="*/ 6 h 773"/>
                              <a:gd name="T9" fmla="*/ 9986 w 9987"/>
                              <a:gd name="T10" fmla="+- 0 6 6"/>
                              <a:gd name="T11" fmla="*/ 6 h 773"/>
                              <a:gd name="T12" fmla="*/ 9986 w 9987"/>
                              <a:gd name="T13" fmla="+- 0 11 6"/>
                              <a:gd name="T14" fmla="*/ 11 h 773"/>
                              <a:gd name="T15" fmla="*/ 12 w 9987"/>
                              <a:gd name="T16" fmla="+- 0 11 6"/>
                              <a:gd name="T17" fmla="*/ 11 h 773"/>
                              <a:gd name="T18" fmla="*/ 7 w 9987"/>
                              <a:gd name="T19" fmla="+- 0 18 6"/>
                              <a:gd name="T20" fmla="*/ 18 h 773"/>
                              <a:gd name="T21" fmla="*/ 12 w 9987"/>
                              <a:gd name="T22" fmla="+- 0 18 6"/>
                              <a:gd name="T23" fmla="*/ 18 h 773"/>
                              <a:gd name="T24" fmla="*/ 12 w 9987"/>
                              <a:gd name="T25" fmla="+- 0 767 6"/>
                              <a:gd name="T26" fmla="*/ 767 h 773"/>
                              <a:gd name="T27" fmla="*/ 7 w 9987"/>
                              <a:gd name="T28" fmla="+- 0 767 6"/>
                              <a:gd name="T29" fmla="*/ 767 h 773"/>
                              <a:gd name="T30" fmla="*/ 12 w 9987"/>
                              <a:gd name="T31" fmla="+- 0 772 6"/>
                              <a:gd name="T32" fmla="*/ 772 h 773"/>
                              <a:gd name="T33" fmla="*/ 9986 w 9987"/>
                              <a:gd name="T34" fmla="+- 0 772 6"/>
                              <a:gd name="T35" fmla="*/ 772 h 773"/>
                              <a:gd name="T36" fmla="*/ 9986 w 9987"/>
                              <a:gd name="T37" fmla="+- 0 779 6"/>
                              <a:gd name="T38" fmla="*/ 779 h 773"/>
                              <a:gd name="T39" fmla="*/ 12 w 9987"/>
                              <a:gd name="T40" fmla="+- 0 18 6"/>
                              <a:gd name="T41" fmla="*/ 18 h 773"/>
                              <a:gd name="T42" fmla="*/ 7 w 9987"/>
                              <a:gd name="T43" fmla="+- 0 18 6"/>
                              <a:gd name="T44" fmla="*/ 18 h 773"/>
                              <a:gd name="T45" fmla="*/ 12 w 9987"/>
                              <a:gd name="T46" fmla="+- 0 11 6"/>
                              <a:gd name="T47" fmla="*/ 11 h 773"/>
                              <a:gd name="T48" fmla="*/ 12 w 9987"/>
                              <a:gd name="T49" fmla="+- 0 18 6"/>
                              <a:gd name="T50" fmla="*/ 18 h 773"/>
                              <a:gd name="T51" fmla="*/ 9974 w 9987"/>
                              <a:gd name="T52" fmla="+- 0 18 6"/>
                              <a:gd name="T53" fmla="*/ 18 h 773"/>
                              <a:gd name="T54" fmla="*/ 12 w 9987"/>
                              <a:gd name="T55" fmla="+- 0 18 6"/>
                              <a:gd name="T56" fmla="*/ 18 h 773"/>
                              <a:gd name="T57" fmla="*/ 12 w 9987"/>
                              <a:gd name="T58" fmla="+- 0 11 6"/>
                              <a:gd name="T59" fmla="*/ 11 h 773"/>
                              <a:gd name="T60" fmla="*/ 9974 w 9987"/>
                              <a:gd name="T61" fmla="+- 0 11 6"/>
                              <a:gd name="T62" fmla="*/ 11 h 773"/>
                              <a:gd name="T63" fmla="*/ 9974 w 9987"/>
                              <a:gd name="T64" fmla="+- 0 18 6"/>
                              <a:gd name="T65" fmla="*/ 18 h 773"/>
                              <a:gd name="T66" fmla="*/ 9974 w 9987"/>
                              <a:gd name="T67" fmla="+- 0 772 6"/>
                              <a:gd name="T68" fmla="*/ 772 h 773"/>
                              <a:gd name="T69" fmla="*/ 9974 w 9987"/>
                              <a:gd name="T70" fmla="+- 0 11 6"/>
                              <a:gd name="T71" fmla="*/ 11 h 773"/>
                              <a:gd name="T72" fmla="*/ 9979 w 9987"/>
                              <a:gd name="T73" fmla="+- 0 18 6"/>
                              <a:gd name="T74" fmla="*/ 18 h 773"/>
                              <a:gd name="T75" fmla="*/ 9986 w 9987"/>
                              <a:gd name="T76" fmla="+- 0 18 6"/>
                              <a:gd name="T77" fmla="*/ 18 h 773"/>
                              <a:gd name="T78" fmla="*/ 9986 w 9987"/>
                              <a:gd name="T79" fmla="+- 0 767 6"/>
                              <a:gd name="T80" fmla="*/ 767 h 773"/>
                              <a:gd name="T81" fmla="*/ 9979 w 9987"/>
                              <a:gd name="T82" fmla="+- 0 767 6"/>
                              <a:gd name="T83" fmla="*/ 767 h 773"/>
                              <a:gd name="T84" fmla="*/ 9974 w 9987"/>
                              <a:gd name="T85" fmla="+- 0 772 6"/>
                              <a:gd name="T86" fmla="*/ 772 h 773"/>
                              <a:gd name="T87" fmla="*/ 9986 w 9987"/>
                              <a:gd name="T88" fmla="+- 0 18 6"/>
                              <a:gd name="T89" fmla="*/ 18 h 773"/>
                              <a:gd name="T90" fmla="*/ 9979 w 9987"/>
                              <a:gd name="T91" fmla="+- 0 18 6"/>
                              <a:gd name="T92" fmla="*/ 18 h 773"/>
                              <a:gd name="T93" fmla="*/ 9974 w 9987"/>
                              <a:gd name="T94" fmla="+- 0 11 6"/>
                              <a:gd name="T95" fmla="*/ 11 h 773"/>
                              <a:gd name="T96" fmla="*/ 9986 w 9987"/>
                              <a:gd name="T97" fmla="+- 0 11 6"/>
                              <a:gd name="T98" fmla="*/ 11 h 773"/>
                              <a:gd name="T99" fmla="*/ 9986 w 9987"/>
                              <a:gd name="T100" fmla="+- 0 18 6"/>
                              <a:gd name="T101" fmla="*/ 18 h 773"/>
                              <a:gd name="T102" fmla="*/ 12 w 9987"/>
                              <a:gd name="T103" fmla="+- 0 772 6"/>
                              <a:gd name="T104" fmla="*/ 772 h 773"/>
                              <a:gd name="T105" fmla="*/ 7 w 9987"/>
                              <a:gd name="T106" fmla="+- 0 767 6"/>
                              <a:gd name="T107" fmla="*/ 767 h 773"/>
                              <a:gd name="T108" fmla="*/ 12 w 9987"/>
                              <a:gd name="T109" fmla="+- 0 767 6"/>
                              <a:gd name="T110" fmla="*/ 767 h 773"/>
                              <a:gd name="T111" fmla="*/ 12 w 9987"/>
                              <a:gd name="T112" fmla="+- 0 772 6"/>
                              <a:gd name="T113" fmla="*/ 772 h 773"/>
                              <a:gd name="T114" fmla="*/ 9974 w 9987"/>
                              <a:gd name="T115" fmla="+- 0 772 6"/>
                              <a:gd name="T116" fmla="*/ 772 h 773"/>
                              <a:gd name="T117" fmla="*/ 12 w 9987"/>
                              <a:gd name="T118" fmla="+- 0 772 6"/>
                              <a:gd name="T119" fmla="*/ 772 h 773"/>
                              <a:gd name="T120" fmla="*/ 12 w 9987"/>
                              <a:gd name="T121" fmla="+- 0 767 6"/>
                              <a:gd name="T122" fmla="*/ 767 h 773"/>
                              <a:gd name="T123" fmla="*/ 9974 w 9987"/>
                              <a:gd name="T124" fmla="+- 0 767 6"/>
                              <a:gd name="T125" fmla="*/ 767 h 773"/>
                              <a:gd name="T126" fmla="*/ 9974 w 9987"/>
                              <a:gd name="T127" fmla="+- 0 772 6"/>
                              <a:gd name="T128" fmla="*/ 772 h 773"/>
                              <a:gd name="T129" fmla="*/ 9986 w 9987"/>
                              <a:gd name="T130" fmla="+- 0 772 6"/>
                              <a:gd name="T131" fmla="*/ 772 h 773"/>
                              <a:gd name="T132" fmla="*/ 9974 w 9987"/>
                              <a:gd name="T133" fmla="+- 0 772 6"/>
                              <a:gd name="T134" fmla="*/ 772 h 773"/>
                              <a:gd name="T135" fmla="*/ 9979 w 9987"/>
                              <a:gd name="T136" fmla="+- 0 767 6"/>
                              <a:gd name="T137" fmla="*/ 767 h 773"/>
                              <a:gd name="T138" fmla="*/ 9986 w 9987"/>
                              <a:gd name="T139" fmla="+- 0 767 6"/>
                              <a:gd name="T140" fmla="*/ 767 h 773"/>
                              <a:gd name="T141" fmla="*/ 9986 w 9987"/>
                              <a:gd name="T142" fmla="+- 0 772 6"/>
                              <a:gd name="T143" fmla="*/ 772 h 77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Lst>
                            <a:rect l="0" t="0" r="r" b="b"/>
                            <a:pathLst>
                              <a:path w="9987" h="773">
                                <a:moveTo>
                                  <a:pt x="9986" y="773"/>
                                </a:moveTo>
                                <a:lnTo>
                                  <a:pt x="0" y="773"/>
                                </a:lnTo>
                                <a:lnTo>
                                  <a:pt x="0" y="0"/>
                                </a:lnTo>
                                <a:lnTo>
                                  <a:pt x="9986" y="0"/>
                                </a:lnTo>
                                <a:lnTo>
                                  <a:pt x="9986" y="5"/>
                                </a:lnTo>
                                <a:lnTo>
                                  <a:pt x="12" y="5"/>
                                </a:lnTo>
                                <a:lnTo>
                                  <a:pt x="7" y="12"/>
                                </a:lnTo>
                                <a:lnTo>
                                  <a:pt x="12" y="12"/>
                                </a:lnTo>
                                <a:lnTo>
                                  <a:pt x="12" y="761"/>
                                </a:lnTo>
                                <a:lnTo>
                                  <a:pt x="7" y="761"/>
                                </a:lnTo>
                                <a:lnTo>
                                  <a:pt x="12" y="766"/>
                                </a:lnTo>
                                <a:lnTo>
                                  <a:pt x="9986" y="766"/>
                                </a:lnTo>
                                <a:lnTo>
                                  <a:pt x="9986" y="773"/>
                                </a:lnTo>
                                <a:close/>
                                <a:moveTo>
                                  <a:pt x="12" y="12"/>
                                </a:moveTo>
                                <a:lnTo>
                                  <a:pt x="7" y="12"/>
                                </a:lnTo>
                                <a:lnTo>
                                  <a:pt x="12" y="5"/>
                                </a:lnTo>
                                <a:lnTo>
                                  <a:pt x="12" y="12"/>
                                </a:lnTo>
                                <a:close/>
                                <a:moveTo>
                                  <a:pt x="9974" y="12"/>
                                </a:moveTo>
                                <a:lnTo>
                                  <a:pt x="12" y="12"/>
                                </a:lnTo>
                                <a:lnTo>
                                  <a:pt x="12" y="5"/>
                                </a:lnTo>
                                <a:lnTo>
                                  <a:pt x="9974" y="5"/>
                                </a:lnTo>
                                <a:lnTo>
                                  <a:pt x="9974" y="12"/>
                                </a:lnTo>
                                <a:close/>
                                <a:moveTo>
                                  <a:pt x="9974" y="766"/>
                                </a:moveTo>
                                <a:lnTo>
                                  <a:pt x="9974" y="5"/>
                                </a:lnTo>
                                <a:lnTo>
                                  <a:pt x="9979" y="12"/>
                                </a:lnTo>
                                <a:lnTo>
                                  <a:pt x="9986" y="12"/>
                                </a:lnTo>
                                <a:lnTo>
                                  <a:pt x="9986" y="761"/>
                                </a:lnTo>
                                <a:lnTo>
                                  <a:pt x="9979" y="761"/>
                                </a:lnTo>
                                <a:lnTo>
                                  <a:pt x="9974" y="766"/>
                                </a:lnTo>
                                <a:close/>
                                <a:moveTo>
                                  <a:pt x="9986" y="12"/>
                                </a:moveTo>
                                <a:lnTo>
                                  <a:pt x="9979" y="12"/>
                                </a:lnTo>
                                <a:lnTo>
                                  <a:pt x="9974" y="5"/>
                                </a:lnTo>
                                <a:lnTo>
                                  <a:pt x="9986" y="5"/>
                                </a:lnTo>
                                <a:lnTo>
                                  <a:pt x="9986" y="12"/>
                                </a:lnTo>
                                <a:close/>
                                <a:moveTo>
                                  <a:pt x="12" y="766"/>
                                </a:moveTo>
                                <a:lnTo>
                                  <a:pt x="7" y="761"/>
                                </a:lnTo>
                                <a:lnTo>
                                  <a:pt x="12" y="761"/>
                                </a:lnTo>
                                <a:lnTo>
                                  <a:pt x="12" y="766"/>
                                </a:lnTo>
                                <a:close/>
                                <a:moveTo>
                                  <a:pt x="9974" y="766"/>
                                </a:moveTo>
                                <a:lnTo>
                                  <a:pt x="12" y="766"/>
                                </a:lnTo>
                                <a:lnTo>
                                  <a:pt x="12" y="761"/>
                                </a:lnTo>
                                <a:lnTo>
                                  <a:pt x="9974" y="761"/>
                                </a:lnTo>
                                <a:lnTo>
                                  <a:pt x="9974" y="766"/>
                                </a:lnTo>
                                <a:close/>
                                <a:moveTo>
                                  <a:pt x="9986" y="766"/>
                                </a:moveTo>
                                <a:lnTo>
                                  <a:pt x="9974" y="766"/>
                                </a:lnTo>
                                <a:lnTo>
                                  <a:pt x="9979" y="761"/>
                                </a:lnTo>
                                <a:lnTo>
                                  <a:pt x="9986" y="761"/>
                                </a:lnTo>
                                <a:lnTo>
                                  <a:pt x="9986" y="7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Text Box 3"/>
                        <wps:cNvSpPr txBox="1">
                          <a:spLocks noChangeArrowheads="1"/>
                        </wps:cNvSpPr>
                        <wps:spPr bwMode="auto">
                          <a:xfrm>
                            <a:off x="0" y="0"/>
                            <a:ext cx="9987"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5EDF" w:rsidRDefault="00F4415A">
                              <w:pPr>
                                <w:spacing w:before="28" w:line="192" w:lineRule="auto"/>
                                <w:ind w:left="40" w:right="208" w:firstLine="547"/>
                                <w:rPr>
                                  <w:sz w:val="16"/>
                                </w:rPr>
                              </w:pPr>
                              <w:r>
                                <w:rPr>
                                  <w:sz w:val="16"/>
                                </w:rPr>
                                <w:t>Conforme determina o Art. 11, § 3. Da Lei de Responsabilidade Fiscal , o Art. 29-A da Constituição Federal e a Emenda Constitucional 25 colocamos a disposição do Poder Legislativo a estimativa de receita referente ao exercício de 2020, para servir de  base a elaboração da proposta Orçamentária para o exercício de</w:t>
                              </w:r>
                              <w:r>
                                <w:rPr>
                                  <w:spacing w:val="22"/>
                                  <w:sz w:val="16"/>
                                </w:rPr>
                                <w:t xml:space="preserve"> </w:t>
                              </w:r>
                              <w:r>
                                <w:rPr>
                                  <w:sz w:val="16"/>
                                </w:rPr>
                                <w:t>2020.</w:t>
                              </w:r>
                            </w:p>
                          </w:txbxContent>
                        </wps:txbx>
                        <wps:bodyPr rot="0" vert="horz" wrap="square" lIns="0" tIns="0" rIns="0" bIns="0" anchor="t" anchorCtr="0" upright="1">
                          <a:noAutofit/>
                        </wps:bodyPr>
                      </wps:wsp>
                    </wpg:wgp>
                  </a:graphicData>
                </a:graphic>
              </wp:inline>
            </w:drawing>
          </mc:Choice>
          <mc:Fallback>
            <w:pict>
              <v:group id="Group 2" o:spid="_x0000_s1065" style="width:499.35pt;height:39pt;mso-position-horizontal-relative:char;mso-position-vertical-relative:line" coordsize="998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BW7owkAAJwwAAAOAAAAZHJzL2Uyb0RvYy54bWzUm9uO47gRhu8D5B0EXSbwWJRlHYzxLGb6&#10;MAgwSRbYzgOobfmA2JYjqdueDfLuqeKhRLXNMnt2ESBz0Va3SvxZX5Elkq75+NN5vwteq6bd1od5&#10;KD5EYVAdFvVye1jPw388PY7yMGi78rAsd/Whmoffqzb86dMf//DxdJxVcb2pd8uqCaCRQzs7Hefh&#10;puuOs/G4XWyqfdl+qI/VAW6u6mZfdvBrsx4vm/IEre934ziK0vGpbpbHpl5UbQt/vVc3w0+y/dWq&#10;WnR/X63aqgt28xD61smfjfz5jD/Hnz6Ws3VTHjfbhe5G+QO92JfbA4hSU/dlVwYvzfaiqf120dRt&#10;veo+LOr9uF6ttotK+gDeiOiNN1+b+uUofVnPTusjYQK0bzj9cLOLv73+3ATbJcQuDYNDuYcYSdkg&#10;Rjan43oGJl+b4y/HnxvlIFx+qxf/bOH2+O19/H2tjIPn01/rJTRXvnS1ZHNeNXtsArwOzjIE3ykE&#10;1bkLFvDHdJKILJmGwQLuJcV0EukYLTYQyIvHFpsH/WBR5Jl6KsvlI+NypgRlJ3Wn0CMYaG3Psv1t&#10;LH/ZlMdKhqhFUIYljHrF8jM4L22CRPGUZgZma5O07mAnWwDuyTBVw9gwtFBkE7xFKMrZ4qXtvla1&#10;jEP5+q3t1ARYwpWM7lL3+wkmy2q/g7nwp3EADabBCT8ypbQmM2HM/jwKoiDLikB3pjeJjQm0hAYb&#10;+Cm7BbOF2plYRpFDKzE2bi0YONRrpxYMdDJyacFYUjZSK730CiJMjaTXfSosEw4hoXZpCaIMCB1i&#10;wsbMqRFpqSbEpWuCQIMcGFwNmLBRi9gRMkwqFseraoSaU7NxZy4xAq5cyy9di4k1iuXXXYtt3E7X&#10;YgLuViPWnNqAtgtkTLilWpZmV5wj2CCHFlcDF9u8XShj4s3IEW5ObjIg7nJvQsiVXhZfujch4KgH&#10;Flfdm9jMmXkwIeyMIkFnFW3snCKB14pXcuWEuEtFV7K0yTsHaELkpR6M9ovUnBB2kHNNh2TA3TH3&#10;EsLuFiPinJiN3O0aIVdqV5JYQrRRzZHEEhu3W41wO32bEmvGt6lNuyiyxMFySsDdeoSb0xsAd029&#10;KRF3qxFuTm0A3KlGxJ2RmxJuJnKpDZxhmRJzp15KuDk9GzinR8ydNFMCztBMbeScHlGXepgWL2Z5&#10;SsxB0Jk4Uxs7o5gReSfRjKAzRDMbO+gVjtkAa8XBEuJKGssIOkM0s7EzaToj8s4IZgSd07Opc3rE&#10;XUXw2psddjT9atP5Zs9t7AzRnMgzikQdx4xrLZHb4JkxkxN7pXhtlObEHRVdr3fc5NG6m6GaE31n&#10;FHMCz0SxsMkzTAti79QrCDunZ3NniBZEXuldeQMWBB31HG/AwqbO8CyIu1uPkHN6NnRGT8C+/9a0&#10;FxFBZ4iKaMDd9WISEZGXHl7NpCIi7KDoHKQistG71tgiIvZK8drMFxGBR0XXRBTRAL7bScLPSApC&#10;z0oOdqXOxZPoN6YMV0HwWa6DnSkzO0S/O+VEiT8vakeA8ZMiwEkSf1ZyuE11RrPfqDLR7PepbDRj&#10;OwIc2pimACc6mADOURvbEWBFKQYM3H7TysO1Y8CloH7ryoj2O1dWdLB55Tzt96+cKMWAF7WjAKKu&#10;JZaYUByYmE4oBuxAGmxhWbwUB0a038SyooONLCfab2YZvP1m9i1eOEldm7PScmOOTxfngz4/haug&#10;xK8+InnifaxbPLLGw1Q4zn6SR+rQBFjhYavDGCYiGk/1yS1vDIFD49zLGICjMSRudSjMN42JW5rL&#10;k+ub3caUK83lGfFtc0iXaA6pzqczmOqkuTnQ5vuOSUqay83Qzc7gmZg0L7w6g4kBzWFS+/Qdp7Q0&#10;9wspTkZp7hfUiY4qTAGfzuAEwNYTv6jiVzHS3C+qeKCC5nAe4tMZPBGR5n5RneqoTv2iOtVRhQMF&#10;n87gkQJ2Bs4DvMx1VGE772WuowqbcS9zHVXYSvuY42Ya+w47YS9zHVXYyHqZ66jSF2v85MN9KHYm&#10;94sqbiKluV9UcQcozf2iihs4NIfdl4+rhY4qbJ68zHVUC7+oFiYDw87Fp3m5d8He48bD7wGThWHf&#10;4PeAjq2AVb/XA7jsl12CNbvfAzq+Ar4M8ntAR1gIvxALXC7LLsFa10sBF7vqAb8wC1yoqgf8Ai1i&#10;E2lYH3p1CReIUgG+mPB7wEQa1mV+D5hIw5rK6wFcVMkuwXrIekC9TfWCp4EKi7e1FU0YQG3FMz5T&#10;zo5lh+skcxmc5iGszyDCm3mI3wPjjX39Wj3V0qTD9RIu4KS0/qIYFHuT3cE2VZHv7cxd83mUDSor&#10;47a5Zz6VDYl6mpmRY1oxn6o1vXjijdQ4B1NF17RgPgct+VllcN7NNaYUb1npzmdwCM01RsT8Dake&#10;wfi42NVtBSJ2hK/77RoB74HIh0O7fUHa3UfcyMmBSs+4eulq23AY+Mx3k0Q9zahvRsvDnz6iLof8&#10;e6Ey4UUvTG+U5zSWfO1ujWHc7qoccmNKkCO9z6ZrHCidoai7DCdPAHoo3YqqFvY0o/7d9glMMd33&#10;GFwuvTOJ8BnpQvV2R69EzNVVZ+tGZTDvPMaUmu7vMHybQj3G1O0IXCFgHDKfZlp5zwLzyr05XcjQ&#10;5Rq8rvGtL+vO6PWPqwar9qytd9vl43a3w9TfNuvnu10TvJZYpSn/6RfPwGwnT00ONT5m3kv4ONS9&#10;6RUGVsDJqst/FyJOoi9xMXpM82yUPCbTUZFF+SgSxZcijZIiuX/8Dy4+RDLbbJfL6vBte6hMBahI&#10;/KoCdS2qqt2UNaByfTOFah3p1w84CSWfh6V8IW6qcvmgr7tyu1PX42GPJWRw23xKEFDxqOoHVbnj&#10;c738DrWETa2qX6FaFy42dfNrGJyg8nUetv96KZsqDHZ/OUA5ZCESPHXr5C/JNMPVdWPfebbvlIcF&#10;NDUPuxAOvvDyrlPltS/HZrvegJKQLA41lkKutlhwKPuneqV/gYrM/1FpJmZZVZr5hKPlS30O5OoW&#10;kUEBJ1ZmBt0Z/mw6rms0g0N9t4Gjvepz09QnjA2gUqnNelQ58Y7STbnYlENYlr/CaxCyK9a+vq1i&#10;hTnVqNLNAC/mIa68JVlTxonTTpvg4KN5Us7eNXGi4iF/yJNREqcPoyS6vx99frxLRumjyKb3k/u7&#10;u3sxnDg4HX/7xOHny6P8d5kUrNmgkglAkLNBIf0/zwX7bVc1wW67n4c5ZcVy9rslhu78fJa133JT&#10;i8P4namC0gSlCLhQ6QEufsfUIGu4oQRepjldro819vbvMpX0/6ng038BAAD//wMAUEsDBBQABgAI&#10;AAAAIQD02LSk3QAAAAQBAAAPAAAAZHJzL2Rvd25yZXYueG1sTI/NasMwEITvhbyD2EJvjeyUNo5r&#10;OYTQ9hQK+YHS28ba2CbWyliK7bx91V6ay8Iww8y32XI0jeipc7VlBfE0AkFcWF1zqeCwf39MQDiP&#10;rLGxTAqu5GCZT+4yTLUdeEv9zpcilLBLUUHlfZtK6YqKDLqpbYmDd7KdQR9kV0rd4RDKTSNnUfQi&#10;DdYcFipsaV1Rcd5djIKPAYfVU/zWb86n9fV7//z5tYlJqYf7cfUKwtPo/8Pwix/QIQ9MR3th7USj&#10;IDzi/27wFotkDuKoYJ5EIPNM3sLnPwAAAP//AwBQSwECLQAUAAYACAAAACEAtoM4kv4AAADhAQAA&#10;EwAAAAAAAAAAAAAAAAAAAAAAW0NvbnRlbnRfVHlwZXNdLnhtbFBLAQItABQABgAIAAAAIQA4/SH/&#10;1gAAAJQBAAALAAAAAAAAAAAAAAAAAC8BAABfcmVscy8ucmVsc1BLAQItABQABgAIAAAAIQBBlBW7&#10;owkAAJwwAAAOAAAAAAAAAAAAAAAAAC4CAABkcnMvZTJvRG9jLnhtbFBLAQItABQABgAIAAAAIQD0&#10;2LSk3QAAAAQBAAAPAAAAAAAAAAAAAAAAAP0LAABkcnMvZG93bnJldi54bWxQSwUGAAAAAAQABADz&#10;AAAABw0AAAAA&#10;">
                <v:shape id="AutoShape 4" o:spid="_x0000_s1066" style="position:absolute;top:6;width:9987;height:773;visibility:visible;mso-wrap-style:square;v-text-anchor:top" coordsize="9987,7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57PcIA&#10;AADbAAAADwAAAGRycy9kb3ducmV2LnhtbESPQW/CMAyF75P2HyIj7TZSpglQR0BsEhNXCj/ANKap&#10;1jhdktGOX48Pk3az9Z7f+7zajL5TV4qpDWxgNi1AEdfBttwYOB13z0tQKSNb7AKTgV9KsFk/Pqyw&#10;tGHgA12r3CgJ4VSiAZdzX2qdakce0zT0xKJdQvSYZY2NthEHCfedfimKufbYsjQ47OnDUf1V/XgD&#10;r++X3ffn4Lpqdm7OlG9pEffJmKfJuH0DlWnM/+a/670VfIGVX2QAv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Lns9wgAAANsAAAAPAAAAAAAAAAAAAAAAAJgCAABkcnMvZG93&#10;bnJldi54bWxQSwUGAAAAAAQABAD1AAAAhwMAAAAA&#10;" path="m9986,773l,773,,,9986,r,5l12,5,7,12r5,l12,761r-5,l12,766r9974,l9986,773xm12,12r-5,l12,5r,7xm9974,12l12,12r,-7l9974,5r,7xm9974,766r,-761l9979,12r7,l9986,761r-7,l9974,766xm9986,12r-7,l9974,5r12,l9986,12xm12,766l7,761r5,l12,766xm9974,766l12,766r,-5l9974,761r,5xm9986,766r-12,l9979,761r7,l9986,766xe" fillcolor="black" stroked="f">
                  <v:path arrowok="t" o:connecttype="custom" o:connectlocs="9986,779;0,779;0,6;9986,6;9986,11;12,11;7,18;12,18;12,767;7,767;12,772;9986,772;9986,779;12,18;7,18;12,11;12,18;9974,18;12,18;12,11;9974,11;9974,18;9974,772;9974,11;9979,18;9986,18;9986,767;9979,767;9974,772;9986,18;9979,18;9974,11;9986,11;9986,18;12,772;7,767;12,767;12,772;9974,772;12,772;12,767;9974,767;9974,772;9986,772;9974,772;9979,767;9986,767;9986,772" o:connectangles="0,0,0,0,0,0,0,0,0,0,0,0,0,0,0,0,0,0,0,0,0,0,0,0,0,0,0,0,0,0,0,0,0,0,0,0,0,0,0,0,0,0,0,0,0,0,0,0"/>
                </v:shape>
                <v:shape id="_x0000_s1067" type="#_x0000_t202" style="position:absolute;width:9987;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1BFMUA&#10;AADbAAAADwAAAGRycy9kb3ducmV2LnhtbESPQWvCQBSE70L/w/IK3nRTE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3UEUxQAAANsAAAAPAAAAAAAAAAAAAAAAAJgCAABkcnMv&#10;ZG93bnJldi54bWxQSwUGAAAAAAQABAD1AAAAigMAAAAA&#10;" filled="f" stroked="f">
                  <v:textbox inset="0,0,0,0">
                    <w:txbxContent>
                      <w:p w:rsidR="004D5EDF" w:rsidRDefault="00F4415A">
                        <w:pPr>
                          <w:spacing w:before="28" w:line="192" w:lineRule="auto"/>
                          <w:ind w:left="40" w:right="208" w:firstLine="547"/>
                          <w:rPr>
                            <w:sz w:val="16"/>
                          </w:rPr>
                        </w:pPr>
                        <w:r>
                          <w:rPr>
                            <w:sz w:val="16"/>
                          </w:rPr>
                          <w:t>Conforme determina o Art. 11, § 3. Da Lei de Responsabilidade Fiscal , o Art. 29-A da Constituição Federal e a Emenda Constitucional 25 colocamos a disposição do Poder Legislativo a estimativa de receita referente ao exercício de 2020, para servir de  base a elaboração da proposta Orçamentária para o exercício de</w:t>
                        </w:r>
                        <w:r>
                          <w:rPr>
                            <w:spacing w:val="22"/>
                            <w:sz w:val="16"/>
                          </w:rPr>
                          <w:t xml:space="preserve"> </w:t>
                        </w:r>
                        <w:r>
                          <w:rPr>
                            <w:sz w:val="16"/>
                          </w:rPr>
                          <w:t>2020.</w:t>
                        </w:r>
                      </w:p>
                    </w:txbxContent>
                  </v:textbox>
                </v:shape>
                <w10:anchorlock/>
              </v:group>
            </w:pict>
          </mc:Fallback>
        </mc:AlternateContent>
      </w:r>
    </w:p>
    <w:p w:rsidR="004D5EDF" w:rsidRDefault="00F4415A">
      <w:pPr>
        <w:ind w:left="2425"/>
        <w:rPr>
          <w:sz w:val="16"/>
        </w:rPr>
      </w:pPr>
      <w:r>
        <w:rPr>
          <w:sz w:val="16"/>
        </w:rPr>
        <w:t>Engenho Velho, aos 30 de agosto de 2019</w:t>
      </w:r>
    </w:p>
    <w:p w:rsidR="004D5EDF" w:rsidRDefault="004D5EDF">
      <w:pPr>
        <w:pStyle w:val="Corpodetexto"/>
        <w:spacing w:before="10"/>
        <w:rPr>
          <w:sz w:val="27"/>
        </w:rPr>
      </w:pPr>
    </w:p>
    <w:p w:rsidR="004D5EDF" w:rsidRDefault="00F4415A">
      <w:pPr>
        <w:spacing w:before="98" w:line="264" w:lineRule="auto"/>
        <w:ind w:left="1000" w:right="7487" w:hanging="120"/>
        <w:rPr>
          <w:b/>
          <w:sz w:val="16"/>
        </w:rPr>
      </w:pPr>
      <w:r>
        <w:rPr>
          <w:b/>
          <w:sz w:val="16"/>
        </w:rPr>
        <w:t>Paulo André Dal Alba Prefeito Municipal</w:t>
      </w:r>
    </w:p>
    <w:sectPr w:rsidR="004D5EDF">
      <w:headerReference w:type="default" r:id="rId91"/>
      <w:footerReference w:type="default" r:id="rId92"/>
      <w:pgSz w:w="11910" w:h="16840"/>
      <w:pgMar w:top="1260" w:right="720" w:bottom="280" w:left="6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A9F" w:rsidRDefault="007F3A9F">
      <w:r>
        <w:separator/>
      </w:r>
    </w:p>
  </w:endnote>
  <w:endnote w:type="continuationSeparator" w:id="0">
    <w:p w:rsidR="007F3A9F" w:rsidRDefault="007F3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EDF" w:rsidRDefault="004D5EDF">
    <w:pPr>
      <w:pStyle w:val="Corpodetexto"/>
      <w:spacing w:line="14" w:lineRule="auto"/>
      <w:rPr>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EDF" w:rsidRDefault="004D5EDF">
    <w:pPr>
      <w:pStyle w:val="Corpodetexto"/>
      <w:spacing w:line="14" w:lineRule="auto"/>
      <w:rPr>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EDF" w:rsidRDefault="004D5EDF">
    <w:pPr>
      <w:pStyle w:val="Corpodetexto"/>
      <w:spacing w:line="14" w:lineRule="auto"/>
      <w:rPr>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EDF" w:rsidRDefault="004D5EDF">
    <w:pPr>
      <w:pStyle w:val="Corpodetexto"/>
      <w:spacing w:line="14" w:lineRule="auto"/>
      <w:rPr>
        <w:sz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EDF" w:rsidRDefault="004D5EDF">
    <w:pPr>
      <w:pStyle w:val="Corpodetexto"/>
      <w:spacing w:line="14" w:lineRule="auto"/>
      <w:rPr>
        <w:sz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EDF" w:rsidRDefault="004D5EDF">
    <w:pPr>
      <w:pStyle w:val="Corpodetexto"/>
      <w:spacing w:line="14" w:lineRule="auto"/>
      <w:rPr>
        <w:sz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EDF" w:rsidRDefault="004D5EDF">
    <w:pPr>
      <w:pStyle w:val="Corpodetexto"/>
      <w:spacing w:line="14" w:lineRule="auto"/>
      <w:rPr>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EDF" w:rsidRDefault="004D5EDF">
    <w:pPr>
      <w:pStyle w:val="Corpodetexto"/>
      <w:spacing w:line="14" w:lineRule="auto"/>
      <w:rPr>
        <w:sz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EDF" w:rsidRDefault="004D5EDF">
    <w:pPr>
      <w:pStyle w:val="Corpodetexto"/>
      <w:spacing w:line="14" w:lineRule="auto"/>
      <w:rPr>
        <w:sz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EDF" w:rsidRDefault="004D5EDF">
    <w:pPr>
      <w:pStyle w:val="Corpodetexto"/>
      <w:spacing w:line="14" w:lineRule="auto"/>
      <w:rPr>
        <w:sz w:val="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EDF" w:rsidRDefault="004D5EDF">
    <w:pPr>
      <w:pStyle w:val="Corpodetexto"/>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EDF" w:rsidRDefault="004D5EDF">
    <w:pPr>
      <w:pStyle w:val="Corpodetexto"/>
      <w:spacing w:line="14" w:lineRule="auto"/>
      <w:rPr>
        <w:sz w:val="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EDF" w:rsidRDefault="004D5EDF">
    <w:pPr>
      <w:pStyle w:val="Corpodetexto"/>
      <w:spacing w:line="14" w:lineRule="auto"/>
      <w:rPr>
        <w:sz w:val="2"/>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EDF" w:rsidRDefault="004D5EDF">
    <w:pPr>
      <w:pStyle w:val="Corpodetexto"/>
      <w:spacing w:line="14" w:lineRule="auto"/>
      <w:rPr>
        <w:sz w:val="2"/>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EDF" w:rsidRDefault="004D5EDF">
    <w:pPr>
      <w:pStyle w:val="Corpodetexto"/>
      <w:spacing w:line="14" w:lineRule="auto"/>
      <w:rPr>
        <w:sz w:val="2"/>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EDF" w:rsidRDefault="004D5EDF">
    <w:pPr>
      <w:pStyle w:val="Corpodetexto"/>
      <w:spacing w:line="14" w:lineRule="auto"/>
      <w:rPr>
        <w:sz w:val="2"/>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EDF" w:rsidRDefault="004D5EDF">
    <w:pPr>
      <w:pStyle w:val="Corpodetexto"/>
      <w:spacing w:line="14" w:lineRule="auto"/>
      <w:rPr>
        <w:sz w:val="2"/>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EDF" w:rsidRDefault="004D5EDF">
    <w:pPr>
      <w:pStyle w:val="Corpodetexto"/>
      <w:spacing w:line="14" w:lineRule="auto"/>
      <w:rPr>
        <w:sz w:val="2"/>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EDF" w:rsidRDefault="004D5EDF">
    <w:pPr>
      <w:pStyle w:val="Corpodetexto"/>
      <w:spacing w:line="14" w:lineRule="auto"/>
      <w:rPr>
        <w:sz w:val="2"/>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EDF" w:rsidRDefault="004D5EDF">
    <w:pPr>
      <w:pStyle w:val="Corpodetexto"/>
      <w:spacing w:line="14" w:lineRule="auto"/>
      <w:rPr>
        <w:sz w:val="2"/>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EDF" w:rsidRDefault="004D5EDF">
    <w:pPr>
      <w:pStyle w:val="Corpodetexto"/>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EDF" w:rsidRDefault="004D5EDF">
    <w:pPr>
      <w:pStyle w:val="Corpodetexto"/>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EDF" w:rsidRDefault="004D5EDF">
    <w:pPr>
      <w:pStyle w:val="Corpodetexto"/>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EDF" w:rsidRDefault="004D5EDF">
    <w:pPr>
      <w:pStyle w:val="Corpodetexto"/>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EDF" w:rsidRDefault="004D5EDF">
    <w:pPr>
      <w:pStyle w:val="Corpodetexto"/>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EDF" w:rsidRDefault="004D5EDF">
    <w:pPr>
      <w:pStyle w:val="Corpodetexto"/>
      <w:spacing w:line="14" w:lineRule="auto"/>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EDF" w:rsidRDefault="004D5EDF">
    <w:pPr>
      <w:pStyle w:val="Corpodetexto"/>
      <w:spacing w:line="14" w:lineRule="auto"/>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EDF" w:rsidRDefault="004D5EDF">
    <w:pPr>
      <w:pStyle w:val="Corpodetexto"/>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A9F" w:rsidRDefault="007F3A9F">
      <w:r>
        <w:separator/>
      </w:r>
    </w:p>
  </w:footnote>
  <w:footnote w:type="continuationSeparator" w:id="0">
    <w:p w:rsidR="007F3A9F" w:rsidRDefault="007F3A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EDF" w:rsidRDefault="004D5EDF">
    <w:pPr>
      <w:pStyle w:val="Corpodetexto"/>
      <w:spacing w:line="14" w:lineRule="auto"/>
      <w:rPr>
        <w:sz w:val="2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EDF" w:rsidRDefault="004D5EDF">
    <w:pPr>
      <w:pStyle w:val="Corpodetexto"/>
      <w:spacing w:line="14" w:lineRule="auto"/>
      <w:rPr>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EDF" w:rsidRDefault="004D5EDF">
    <w:pPr>
      <w:pStyle w:val="Corpodetexto"/>
      <w:spacing w:line="14" w:lineRule="auto"/>
      <w:rPr>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EDF" w:rsidRDefault="004D5EDF">
    <w:pPr>
      <w:pStyle w:val="Corpodetexto"/>
      <w:spacing w:line="14" w:lineRule="auto"/>
      <w:rPr>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EDF" w:rsidRDefault="00602EBB">
    <w:pPr>
      <w:pStyle w:val="Corpodetexto"/>
      <w:spacing w:line="14" w:lineRule="auto"/>
      <w:rPr>
        <w:sz w:val="20"/>
      </w:rPr>
    </w:pPr>
    <w:r>
      <w:rPr>
        <w:noProof/>
        <w:lang w:val="pt-BR" w:eastAsia="pt-BR" w:bidi="ar-SA"/>
      </w:rPr>
      <mc:AlternateContent>
        <mc:Choice Requires="wps">
          <w:drawing>
            <wp:anchor distT="0" distB="0" distL="114300" distR="114300" simplePos="0" relativeHeight="238497792" behindDoc="1" locked="0" layoutInCell="1" allowOverlap="1">
              <wp:simplePos x="0" y="0"/>
              <wp:positionH relativeFrom="page">
                <wp:posOffset>4418965</wp:posOffset>
              </wp:positionH>
              <wp:positionV relativeFrom="page">
                <wp:posOffset>897255</wp:posOffset>
              </wp:positionV>
              <wp:extent cx="1788795" cy="367665"/>
              <wp:effectExtent l="0" t="0" r="0" b="0"/>
              <wp:wrapNone/>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795"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5EDF" w:rsidRDefault="00F4415A">
                          <w:pPr>
                            <w:spacing w:before="16" w:line="256" w:lineRule="auto"/>
                            <w:ind w:left="20" w:right="18" w:firstLine="235"/>
                            <w:rPr>
                              <w:sz w:val="15"/>
                            </w:rPr>
                          </w:pPr>
                          <w:r>
                            <w:rPr>
                              <w:sz w:val="15"/>
                            </w:rPr>
                            <w:t>Município de : ENGENHO VELHO LEI DE DIRETRIZES ORÇAMENTÁRIAS</w:t>
                          </w:r>
                        </w:p>
                        <w:p w:rsidR="004D5EDF" w:rsidRDefault="00F4415A">
                          <w:pPr>
                            <w:ind w:left="420"/>
                            <w:rPr>
                              <w:sz w:val="15"/>
                            </w:rPr>
                          </w:pPr>
                          <w:r>
                            <w:rPr>
                              <w:sz w:val="15"/>
                            </w:rPr>
                            <w:t>ANEXO DE METAS FISCAIS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68" type="#_x0000_t202" style="position:absolute;margin-left:347.95pt;margin-top:70.65pt;width:140.85pt;height:28.95pt;z-index:-26481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S8JrAIAAKsFAAAOAAAAZHJzL2Uyb0RvYy54bWysVG1vmzAQ/j5p/8HydwqkhAAKqdIQpknd&#10;i9TuBzhggjWwme0Eumn/fWcT0rTVpGkbH6yzfX7uubuHW94MbYOOVComeIr9Kw8jygtRMr5P8ZeH&#10;3IkwUprwkjSC0xQ/UoVvVm/fLPsuoTNRi6akEgEIV0nfpbjWuktcVxU1bYm6Eh3lcFkJ2RINW7l3&#10;S0l6QG8bd+Z5odsLWXZSFFQpOM3GS7yy+FVFC/2pqhTVqEkxcNN2lXbdmdVdLUmyl6SrWXGiQf6C&#10;RUsYh6BnqIxogg6SvYJqWSGFEpW+KkTriqpiBbU5QDa+9yKb+5p01OYCxVHduUzq/8EWH4+fJWIl&#10;9G6OESct9OiBDhrdigH5vqlP36kE3O47cNQDnIOvzVV1d6L4qhAXm5rwPV1LKfqakhL42ZfuxdMR&#10;RxmQXf9BlBCHHLSwQEMlW1M8KAcCdOjT47k3hkthQi6iaBEDxwLursNFGM4NOZck0+tOKv2OihYZ&#10;I8USem/RyfFO6dF1cjHBuMhZ09j+N/zZAWCOJxAbnpo7w8K280fsxdtoGwVOMAu3TuBlmbPON4ET&#10;5v5inl1nm03m/zRx/SCpWVlSbsJM0vKDP2vdSeSjKM7iUqJhpYEzlJTc7zaNREcC0s7tdyrIhZv7&#10;nIatF+TyIiV/Fni3s9jJw2jhBHkwd+KFFzmeH9/GoRfEQZY/T+mOcfrvKaE+xfF8Nh/F9NvcPPu9&#10;zo0kLdMwPBrWpjg6O5HESHDLS9taTVgz2helMPSfSgHtnhptBWs0OqpVD7sBUIyKd6J8BOlKAcoC&#10;fcLEA6MW8jtGPUyPFKtvByIpRs17DvI3o2Yy5GTsJoPwAp6mWGM0mhs9jqRDJ9m+BuTxB+NiDb9I&#10;xax6n1gAdbOBiWCTOE0vM3Iu99bracaufgEAAP//AwBQSwMEFAAGAAgAAAAhAF+E5uLgAAAACwEA&#10;AA8AAABkcnMvZG93bnJldi54bWxMj8FOwzAMhu9IvENkJG4s3YCOlKbThOCEhOjKgWPaeG21xilN&#10;tpW3x5zgaP+ffn/ON7MbxAmn0HvSsFwkIJAab3tqNXxULzcPIEI0ZM3gCTV8Y4BNcXmRm8z6M5V4&#10;2sVWcAmFzGjoYhwzKUPToTNh4UckzvZ+cibyOLXSTubM5W6QqyRJpTM98YXOjPjUYXPYHZ2G7SeV&#10;z/3XW/1e7su+qlRCr+lB6+urefsIIuIc/2D41Wd1KNip9keyQQwaUnWvGOXgbnkLggm1Xqcgat4o&#10;tQJZ5PL/D8UPAAAA//8DAFBLAQItABQABgAIAAAAIQC2gziS/gAAAOEBAAATAAAAAAAAAAAAAAAA&#10;AAAAAABbQ29udGVudF9UeXBlc10ueG1sUEsBAi0AFAAGAAgAAAAhADj9If/WAAAAlAEAAAsAAAAA&#10;AAAAAAAAAAAALwEAAF9yZWxzLy5yZWxzUEsBAi0AFAAGAAgAAAAhALAtLwmsAgAAqwUAAA4AAAAA&#10;AAAAAAAAAAAALgIAAGRycy9lMm9Eb2MueG1sUEsBAi0AFAAGAAgAAAAhAF+E5uLgAAAACwEAAA8A&#10;AAAAAAAAAAAAAAAABgUAAGRycy9kb3ducmV2LnhtbFBLBQYAAAAABAAEAPMAAAATBgAAAAA=&#10;" filled="f" stroked="f">
              <v:textbox inset="0,0,0,0">
                <w:txbxContent>
                  <w:p w:rsidR="004D5EDF" w:rsidRDefault="00F4415A">
                    <w:pPr>
                      <w:spacing w:before="16" w:line="256" w:lineRule="auto"/>
                      <w:ind w:left="20" w:right="18" w:firstLine="235"/>
                      <w:rPr>
                        <w:sz w:val="15"/>
                      </w:rPr>
                    </w:pPr>
                    <w:r>
                      <w:rPr>
                        <w:sz w:val="15"/>
                      </w:rPr>
                      <w:t>Município de : ENGENHO VELHO LEI DE DIRETRIZES ORÇAMENTÁRIAS</w:t>
                    </w:r>
                  </w:p>
                  <w:p w:rsidR="004D5EDF" w:rsidRDefault="00F4415A">
                    <w:pPr>
                      <w:ind w:left="420"/>
                      <w:rPr>
                        <w:sz w:val="15"/>
                      </w:rPr>
                    </w:pPr>
                    <w:r>
                      <w:rPr>
                        <w:sz w:val="15"/>
                      </w:rPr>
                      <w:t>ANEXO DE METAS FISCAIS</w:t>
                    </w: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EDF" w:rsidRDefault="00602EBB">
    <w:pPr>
      <w:pStyle w:val="Corpodetexto"/>
      <w:spacing w:line="14" w:lineRule="auto"/>
      <w:rPr>
        <w:sz w:val="20"/>
      </w:rPr>
    </w:pPr>
    <w:r>
      <w:rPr>
        <w:noProof/>
        <w:lang w:val="pt-BR" w:eastAsia="pt-BR" w:bidi="ar-SA"/>
      </w:rPr>
      <mc:AlternateContent>
        <mc:Choice Requires="wps">
          <w:drawing>
            <wp:anchor distT="0" distB="0" distL="114300" distR="114300" simplePos="0" relativeHeight="238498816" behindDoc="1" locked="0" layoutInCell="1" allowOverlap="1">
              <wp:simplePos x="0" y="0"/>
              <wp:positionH relativeFrom="page">
                <wp:posOffset>4248150</wp:posOffset>
              </wp:positionH>
              <wp:positionV relativeFrom="page">
                <wp:posOffset>903605</wp:posOffset>
              </wp:positionV>
              <wp:extent cx="2122805" cy="440055"/>
              <wp:effectExtent l="0" t="0" r="0" b="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2805" cy="440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5EDF" w:rsidRDefault="00F4415A">
                          <w:pPr>
                            <w:spacing w:before="14" w:line="261" w:lineRule="auto"/>
                            <w:ind w:left="20" w:right="18" w:firstLine="278"/>
                            <w:rPr>
                              <w:sz w:val="18"/>
                            </w:rPr>
                          </w:pPr>
                          <w:r>
                            <w:rPr>
                              <w:sz w:val="18"/>
                            </w:rPr>
                            <w:t>Município de : ENGENHO VELHO LEI DE DIRETRIZES</w:t>
                          </w:r>
                          <w:r>
                            <w:rPr>
                              <w:spacing w:val="11"/>
                              <w:sz w:val="18"/>
                            </w:rPr>
                            <w:t xml:space="preserve"> </w:t>
                          </w:r>
                          <w:r>
                            <w:rPr>
                              <w:spacing w:val="-3"/>
                              <w:sz w:val="18"/>
                            </w:rPr>
                            <w:t>ORÇAMENTÁRIAS</w:t>
                          </w:r>
                        </w:p>
                        <w:p w:rsidR="004D5EDF" w:rsidRDefault="00F4415A">
                          <w:pPr>
                            <w:ind w:left="500"/>
                            <w:rPr>
                              <w:sz w:val="18"/>
                            </w:rPr>
                          </w:pPr>
                          <w:r>
                            <w:rPr>
                              <w:sz w:val="18"/>
                            </w:rPr>
                            <w:t>ANEXO DE METAS FISCAIS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69" type="#_x0000_t202" style="position:absolute;margin-left:334.5pt;margin-top:71.15pt;width:167.15pt;height:34.65pt;z-index:-26481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7r+sAIAALIFAAAOAAAAZHJzL2Uyb0RvYy54bWysVF1vmzAUfZ+0/2D5nWIYpIBKpjaEaVL3&#10;IbX7AQ6YYA1sZjsh3bT/vmsT0rTVpGkbD9bFvj734xzfq7eHvkN7pjSXIsfBBcGIiUrWXGxz/OW+&#10;9BKMtKGipp0ULMcPTOO3y9evrsYhY6FsZVczhQBE6GwcctwaM2S+r6uW9VRfyIEJOGyk6qmBX7X1&#10;a0VHQO87PyRk4Y9S1YOSFdMadovpEC8dftOwynxqGs0M6nIMuRm3Krdu7Oovr2i2VXRoeXVMg/5F&#10;Fj3lAoKeoApqKNop/gKq55WSWjbmopK9L5uGV8zVANUE5Fk1dy0dmKsFmqOHU5v0/4OtPu4/K8Rr&#10;4C7CSNAeOLpnB4Nu5AEFrj/joDNwuxvA0RxgH3xdrXq4ldVXjYRctVRs2bVScmwZrSG/wHbWP7tq&#10;GdGZtiCb8YOsIQ7dGemADo3qbfOgHQjQgaeHEzc2lwo2wyAMExJjVMFZFBESxy4Ezebbg9LmHZM9&#10;skaOFXDv0On+VhubDc1mFxtMyJJ3neO/E082wHHagdhw1Z7ZLBydP1KSrpN1EnlRuFh7ESkK77pc&#10;Rd6iDC7j4k2xWhXBTxs3iLKW1zUTNswsrSD6M+qOIp9EcRKXlh2vLZxNSavtZtUptKcg7dJ9x4ac&#10;uflP03BNgFqelRSEEbkJU69cJJdeVEaxl16SxCNBepMuSJRGRfm0pFsu2L+XhMYcp3EYT2L6bW3E&#10;fS9ro1nPDQyPjvc5Tk5ONLMSXIvaUWso7yb7rBU2/cdWAN0z0U6wVqOTWs1hc5jeho1u9buR9QMo&#10;WEkQGMgUBh8YrVTfMRphiORYf9tRxTDq3gt4BXbizIaajc1sUFHB1RwbjCZzZabJtBsU37aAPL0z&#10;Ia/hpTTcifgxi+P7gsHgajkOMTt5zv+d1+OoXf4CAAD//wMAUEsDBBQABgAIAAAAIQAsMav+4QAA&#10;AAwBAAAPAAAAZHJzL2Rvd25yZXYueG1sTI/BTsMwEETvSP0Haytxo3ZSZNEQp6oQnJAQaThwdJJt&#10;YjVeh9htw9/jnuhtRzOafZNvZzuwM07eOFKQrAQwpMa1hjoFX9XbwxMwHzS1enCECn7Rw7ZY3OU6&#10;a92FSjzvQ8diCflMK+hDGDPOfdOj1X7lRqToHdxkdYhy6ng76UsstwNPhZDcakPxQ69HfOmxOe5P&#10;VsHum8pX8/NRf5aH0lTVRtC7PCp1v5x3z8ACzuE/DFf8iA5FZKrdiVrPBgVSbuKWEI3HdA3smhBi&#10;Ha9aQZokEniR89sRxR8AAAD//wMAUEsBAi0AFAAGAAgAAAAhALaDOJL+AAAA4QEAABMAAAAAAAAA&#10;AAAAAAAAAAAAAFtDb250ZW50X1R5cGVzXS54bWxQSwECLQAUAAYACAAAACEAOP0h/9YAAACUAQAA&#10;CwAAAAAAAAAAAAAAAAAvAQAAX3JlbHMvLnJlbHNQSwECLQAUAAYACAAAACEAFTu6/rACAACyBQAA&#10;DgAAAAAAAAAAAAAAAAAuAgAAZHJzL2Uyb0RvYy54bWxQSwECLQAUAAYACAAAACEALDGr/uEAAAAM&#10;AQAADwAAAAAAAAAAAAAAAAAKBQAAZHJzL2Rvd25yZXYueG1sUEsFBgAAAAAEAAQA8wAAABgGAAAA&#10;AA==&#10;" filled="f" stroked="f">
              <v:textbox inset="0,0,0,0">
                <w:txbxContent>
                  <w:p w:rsidR="004D5EDF" w:rsidRDefault="00F4415A">
                    <w:pPr>
                      <w:spacing w:before="14" w:line="261" w:lineRule="auto"/>
                      <w:ind w:left="20" w:right="18" w:firstLine="278"/>
                      <w:rPr>
                        <w:sz w:val="18"/>
                      </w:rPr>
                    </w:pPr>
                    <w:r>
                      <w:rPr>
                        <w:sz w:val="18"/>
                      </w:rPr>
                      <w:t>Município de : ENGENHO VELHO LEI DE DIRETRIZES</w:t>
                    </w:r>
                    <w:r>
                      <w:rPr>
                        <w:spacing w:val="11"/>
                        <w:sz w:val="18"/>
                      </w:rPr>
                      <w:t xml:space="preserve"> </w:t>
                    </w:r>
                    <w:r>
                      <w:rPr>
                        <w:spacing w:val="-3"/>
                        <w:sz w:val="18"/>
                      </w:rPr>
                      <w:t>ORÇAMENTÁRIAS</w:t>
                    </w:r>
                  </w:p>
                  <w:p w:rsidR="004D5EDF" w:rsidRDefault="00F4415A">
                    <w:pPr>
                      <w:ind w:left="500"/>
                      <w:rPr>
                        <w:sz w:val="18"/>
                      </w:rPr>
                    </w:pPr>
                    <w:r>
                      <w:rPr>
                        <w:sz w:val="18"/>
                      </w:rPr>
                      <w:t>ANEXO DE METAS FISCAIS</w:t>
                    </w:r>
                  </w:p>
                </w:txbxContent>
              </v:textbox>
              <w10:wrap anchorx="page" anchory="page"/>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EDF" w:rsidRDefault="004D5EDF">
    <w:pPr>
      <w:pStyle w:val="Corpodetexto"/>
      <w:spacing w:line="14" w:lineRule="auto"/>
      <w:rPr>
        <w:sz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EDF" w:rsidRDefault="00602EBB">
    <w:pPr>
      <w:pStyle w:val="Corpodetexto"/>
      <w:spacing w:line="14" w:lineRule="auto"/>
      <w:rPr>
        <w:sz w:val="20"/>
      </w:rPr>
    </w:pPr>
    <w:r>
      <w:rPr>
        <w:noProof/>
        <w:lang w:val="pt-BR" w:eastAsia="pt-BR" w:bidi="ar-SA"/>
      </w:rPr>
      <mc:AlternateContent>
        <mc:Choice Requires="wps">
          <w:drawing>
            <wp:anchor distT="0" distB="0" distL="114300" distR="114300" simplePos="0" relativeHeight="238499840" behindDoc="1" locked="0" layoutInCell="1" allowOverlap="1">
              <wp:simplePos x="0" y="0"/>
              <wp:positionH relativeFrom="page">
                <wp:posOffset>2445385</wp:posOffset>
              </wp:positionH>
              <wp:positionV relativeFrom="page">
                <wp:posOffset>897255</wp:posOffset>
              </wp:positionV>
              <wp:extent cx="5790565" cy="631825"/>
              <wp:effectExtent l="0" t="0" r="0" b="0"/>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0565" cy="631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5EDF" w:rsidRDefault="00F4415A">
                          <w:pPr>
                            <w:spacing w:before="13" w:line="254" w:lineRule="auto"/>
                            <w:ind w:left="3104" w:right="3095" w:firstLine="249"/>
                            <w:rPr>
                              <w:sz w:val="16"/>
                            </w:rPr>
                          </w:pPr>
                          <w:r>
                            <w:rPr>
                              <w:sz w:val="16"/>
                            </w:rPr>
                            <w:t>Município de : ENGENHO VELHO LEI</w:t>
                          </w:r>
                          <w:r>
                            <w:rPr>
                              <w:spacing w:val="-15"/>
                              <w:sz w:val="16"/>
                            </w:rPr>
                            <w:t xml:space="preserve"> </w:t>
                          </w:r>
                          <w:r>
                            <w:rPr>
                              <w:sz w:val="16"/>
                            </w:rPr>
                            <w:t>DE</w:t>
                          </w:r>
                          <w:r>
                            <w:rPr>
                              <w:spacing w:val="-14"/>
                              <w:sz w:val="16"/>
                            </w:rPr>
                            <w:t xml:space="preserve"> </w:t>
                          </w:r>
                          <w:r>
                            <w:rPr>
                              <w:sz w:val="16"/>
                            </w:rPr>
                            <w:t>DIRETRIZES</w:t>
                          </w:r>
                          <w:r>
                            <w:rPr>
                              <w:spacing w:val="-14"/>
                              <w:sz w:val="16"/>
                            </w:rPr>
                            <w:t xml:space="preserve"> </w:t>
                          </w:r>
                          <w:r>
                            <w:rPr>
                              <w:sz w:val="16"/>
                            </w:rPr>
                            <w:t>ORÇAMENTÁRIAS</w:t>
                          </w:r>
                        </w:p>
                        <w:p w:rsidR="004D5EDF" w:rsidRDefault="00F4415A">
                          <w:pPr>
                            <w:spacing w:line="183" w:lineRule="exact"/>
                            <w:ind w:left="9" w:right="9"/>
                            <w:jc w:val="center"/>
                            <w:rPr>
                              <w:sz w:val="16"/>
                            </w:rPr>
                          </w:pPr>
                          <w:r>
                            <w:rPr>
                              <w:sz w:val="16"/>
                            </w:rPr>
                            <w:t>ANEXO DE METAS FISCAIS</w:t>
                          </w:r>
                        </w:p>
                        <w:p w:rsidR="004D5EDF" w:rsidRDefault="00F4415A">
                          <w:pPr>
                            <w:spacing w:before="10"/>
                            <w:ind w:left="9" w:right="9"/>
                            <w:jc w:val="center"/>
                            <w:rPr>
                              <w:b/>
                              <w:sz w:val="16"/>
                            </w:rPr>
                          </w:pPr>
                          <w:r>
                            <w:rPr>
                              <w:b/>
                              <w:sz w:val="16"/>
                            </w:rPr>
                            <w:t>DEMONSTRATIVO</w:t>
                          </w:r>
                          <w:r>
                            <w:rPr>
                              <w:b/>
                              <w:spacing w:val="-13"/>
                              <w:sz w:val="16"/>
                            </w:rPr>
                            <w:t xml:space="preserve"> </w:t>
                          </w:r>
                          <w:r>
                            <w:rPr>
                              <w:b/>
                              <w:sz w:val="16"/>
                            </w:rPr>
                            <w:t>DE</w:t>
                          </w:r>
                          <w:r>
                            <w:rPr>
                              <w:b/>
                              <w:spacing w:val="-12"/>
                              <w:sz w:val="16"/>
                            </w:rPr>
                            <w:t xml:space="preserve"> </w:t>
                          </w:r>
                          <w:r>
                            <w:rPr>
                              <w:b/>
                              <w:sz w:val="16"/>
                            </w:rPr>
                            <w:t>METAS</w:t>
                          </w:r>
                          <w:r>
                            <w:rPr>
                              <w:b/>
                              <w:spacing w:val="-13"/>
                              <w:sz w:val="16"/>
                            </w:rPr>
                            <w:t xml:space="preserve"> </w:t>
                          </w:r>
                          <w:r>
                            <w:rPr>
                              <w:b/>
                              <w:sz w:val="16"/>
                            </w:rPr>
                            <w:t>FISCAIS</w:t>
                          </w:r>
                          <w:r>
                            <w:rPr>
                              <w:b/>
                              <w:spacing w:val="-11"/>
                              <w:sz w:val="16"/>
                            </w:rPr>
                            <w:t xml:space="preserve"> </w:t>
                          </w:r>
                          <w:r>
                            <w:rPr>
                              <w:b/>
                              <w:spacing w:val="-3"/>
                              <w:sz w:val="16"/>
                            </w:rPr>
                            <w:t>ATUAIS</w:t>
                          </w:r>
                          <w:r>
                            <w:rPr>
                              <w:b/>
                              <w:spacing w:val="-11"/>
                              <w:sz w:val="16"/>
                            </w:rPr>
                            <w:t xml:space="preserve"> </w:t>
                          </w:r>
                          <w:r>
                            <w:rPr>
                              <w:b/>
                              <w:sz w:val="16"/>
                            </w:rPr>
                            <w:t>COMPARADAS</w:t>
                          </w:r>
                          <w:r>
                            <w:rPr>
                              <w:b/>
                              <w:spacing w:val="-12"/>
                              <w:sz w:val="16"/>
                            </w:rPr>
                            <w:t xml:space="preserve"> </w:t>
                          </w:r>
                          <w:r>
                            <w:rPr>
                              <w:b/>
                              <w:sz w:val="16"/>
                            </w:rPr>
                            <w:t>COM</w:t>
                          </w:r>
                          <w:r>
                            <w:rPr>
                              <w:b/>
                              <w:spacing w:val="-12"/>
                              <w:sz w:val="16"/>
                            </w:rPr>
                            <w:t xml:space="preserve"> </w:t>
                          </w:r>
                          <w:r>
                            <w:rPr>
                              <w:b/>
                              <w:spacing w:val="-4"/>
                              <w:sz w:val="16"/>
                            </w:rPr>
                            <w:t>AS</w:t>
                          </w:r>
                          <w:r>
                            <w:rPr>
                              <w:b/>
                              <w:spacing w:val="-12"/>
                              <w:sz w:val="16"/>
                            </w:rPr>
                            <w:t xml:space="preserve"> </w:t>
                          </w:r>
                          <w:r>
                            <w:rPr>
                              <w:b/>
                              <w:spacing w:val="-3"/>
                              <w:sz w:val="16"/>
                            </w:rPr>
                            <w:t>FIXADAS</w:t>
                          </w:r>
                          <w:r>
                            <w:rPr>
                              <w:b/>
                              <w:spacing w:val="21"/>
                              <w:sz w:val="16"/>
                            </w:rPr>
                            <w:t xml:space="preserve"> </w:t>
                          </w:r>
                          <w:r>
                            <w:rPr>
                              <w:b/>
                              <w:sz w:val="16"/>
                            </w:rPr>
                            <w:t>NOS</w:t>
                          </w:r>
                          <w:r>
                            <w:rPr>
                              <w:b/>
                              <w:spacing w:val="-12"/>
                              <w:sz w:val="16"/>
                            </w:rPr>
                            <w:t xml:space="preserve"> </w:t>
                          </w:r>
                          <w:r>
                            <w:rPr>
                              <w:b/>
                              <w:sz w:val="16"/>
                            </w:rPr>
                            <w:t>TRÊS</w:t>
                          </w:r>
                          <w:r>
                            <w:rPr>
                              <w:b/>
                              <w:spacing w:val="-12"/>
                              <w:sz w:val="16"/>
                            </w:rPr>
                            <w:t xml:space="preserve"> </w:t>
                          </w:r>
                          <w:r>
                            <w:rPr>
                              <w:b/>
                              <w:sz w:val="16"/>
                            </w:rPr>
                            <w:t>EXERCÍCIOS</w:t>
                          </w:r>
                          <w:r>
                            <w:rPr>
                              <w:b/>
                              <w:spacing w:val="-12"/>
                              <w:sz w:val="16"/>
                            </w:rPr>
                            <w:t xml:space="preserve"> </w:t>
                          </w:r>
                          <w:r>
                            <w:rPr>
                              <w:b/>
                              <w:sz w:val="16"/>
                            </w:rPr>
                            <w:t>ANTERIORES</w:t>
                          </w:r>
                        </w:p>
                        <w:p w:rsidR="004D5EDF" w:rsidRDefault="00F4415A">
                          <w:pPr>
                            <w:spacing w:before="11"/>
                            <w:ind w:left="9" w:right="9"/>
                            <w:jc w:val="center"/>
                            <w:rPr>
                              <w:sz w:val="16"/>
                            </w:rPr>
                          </w:pPr>
                          <w:r>
                            <w:rPr>
                              <w:sz w:val="16"/>
                            </w:rPr>
                            <w:t>LEI DE DIRETRIZES ORÇAMENTÁRIAS PARA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70" type="#_x0000_t202" style="position:absolute;margin-left:192.55pt;margin-top:70.65pt;width:455.95pt;height:49.75pt;z-index:-26481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m2ssQIAALE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eXGHHSQ48e6EGjW3FAqSnPOKgMvO4H8NMH2AZXS1UNd6L6qhAXq5bwLb2RUowtJTWk55ub7tnV&#10;CUcZkM34QdQQhuy0sECHRvamdlANBOjQpsdTa0wqFWxGi9SL4gijCs7iSz8JIhuCZPPtQSr9jooe&#10;GSPHElpv0cn+TmmTDclmFxOMi5J1nW1/x59tgOO0A7HhqjkzWdhu/ki9dJ2sk9AJg3jthF5RODfl&#10;KnTi0l9ExWWxWhX+TxPXD7OW1TXlJsysLD/8s84dNT5p4qQtJTpWGziTkpLbzaqTaE9A2aX9jgU5&#10;c3Ofp2GLAFxeUPKD0LsNUqeMk4UTlmHkpAsvcTw/vU1jL0zDonxO6Y5x+u+U0JjjNII+Wjq/5ebZ&#10;7zU3kvVMw+zoWJ/j5OREMiPBNa9tazVh3WSflcKk/1QKaPfcaCtYo9FJrfqwOdinEZjoRswbUT+C&#10;gqUAgYFMYe6B0Qr5HaMRZkiO1bcdkRSj7j2HV2AGzmzI2djMBuEVXM2xxmgyV3oaTLtBsm0LyNM7&#10;4+IGXkrDrIifsji+L5gLlstxhpnBc/5vvZ4m7fIXAAAA//8DAFBLAwQUAAYACAAAACEAy+GTeeEA&#10;AAAMAQAADwAAAGRycy9kb3ducmV2LnhtbEyPwU7DMBBE70j8g7WVuFE7aSlpGqeqEJyQUNNw4OjE&#10;2yRqvA6x24a/xz3BcTVPs2+y7WR6dsHRdZYkRHMBDKm2uqNGwmf59pgAc16RVr0llPCDDrb5/V2m&#10;Um2vVODl4BsWSsilSkLr/ZBy7uoWjXJzOyCF7GhHo3w4x4brUV1Duel5LMSKG9VR+NCqAV9arE+H&#10;s5Gw+6Litfv+qPbFsejKci3ofXWS8mE27TbAPE7+D4abflCHPDhV9kzasV7CInmKAhqCZbQAdiPi&#10;9XOYV0mIlyIBnmf8/4j8FwAA//8DAFBLAQItABQABgAIAAAAIQC2gziS/gAAAOEBAAATAAAAAAAA&#10;AAAAAAAAAAAAAABbQ29udGVudF9UeXBlc10ueG1sUEsBAi0AFAAGAAgAAAAhADj9If/WAAAAlAEA&#10;AAsAAAAAAAAAAAAAAAAALwEAAF9yZWxzLy5yZWxzUEsBAi0AFAAGAAgAAAAhAMyybayxAgAAsQUA&#10;AA4AAAAAAAAAAAAAAAAALgIAAGRycy9lMm9Eb2MueG1sUEsBAi0AFAAGAAgAAAAhAMvhk3nhAAAA&#10;DAEAAA8AAAAAAAAAAAAAAAAACwUAAGRycy9kb3ducmV2LnhtbFBLBQYAAAAABAAEAPMAAAAZBgAA&#10;AAA=&#10;" filled="f" stroked="f">
              <v:textbox inset="0,0,0,0">
                <w:txbxContent>
                  <w:p w:rsidR="004D5EDF" w:rsidRDefault="00F4415A">
                    <w:pPr>
                      <w:spacing w:before="13" w:line="254" w:lineRule="auto"/>
                      <w:ind w:left="3104" w:right="3095" w:firstLine="249"/>
                      <w:rPr>
                        <w:sz w:val="16"/>
                      </w:rPr>
                    </w:pPr>
                    <w:r>
                      <w:rPr>
                        <w:sz w:val="16"/>
                      </w:rPr>
                      <w:t>Município de : ENGENHO VELHO LEI</w:t>
                    </w:r>
                    <w:r>
                      <w:rPr>
                        <w:spacing w:val="-15"/>
                        <w:sz w:val="16"/>
                      </w:rPr>
                      <w:t xml:space="preserve"> </w:t>
                    </w:r>
                    <w:r>
                      <w:rPr>
                        <w:sz w:val="16"/>
                      </w:rPr>
                      <w:t>DE</w:t>
                    </w:r>
                    <w:r>
                      <w:rPr>
                        <w:spacing w:val="-14"/>
                        <w:sz w:val="16"/>
                      </w:rPr>
                      <w:t xml:space="preserve"> </w:t>
                    </w:r>
                    <w:r>
                      <w:rPr>
                        <w:sz w:val="16"/>
                      </w:rPr>
                      <w:t>DIRETRIZES</w:t>
                    </w:r>
                    <w:r>
                      <w:rPr>
                        <w:spacing w:val="-14"/>
                        <w:sz w:val="16"/>
                      </w:rPr>
                      <w:t xml:space="preserve"> </w:t>
                    </w:r>
                    <w:r>
                      <w:rPr>
                        <w:sz w:val="16"/>
                      </w:rPr>
                      <w:t>ORÇAMENTÁRIAS</w:t>
                    </w:r>
                  </w:p>
                  <w:p w:rsidR="004D5EDF" w:rsidRDefault="00F4415A">
                    <w:pPr>
                      <w:spacing w:line="183" w:lineRule="exact"/>
                      <w:ind w:left="9" w:right="9"/>
                      <w:jc w:val="center"/>
                      <w:rPr>
                        <w:sz w:val="16"/>
                      </w:rPr>
                    </w:pPr>
                    <w:r>
                      <w:rPr>
                        <w:sz w:val="16"/>
                      </w:rPr>
                      <w:t>ANEXO DE METAS FISCAIS</w:t>
                    </w:r>
                  </w:p>
                  <w:p w:rsidR="004D5EDF" w:rsidRDefault="00F4415A">
                    <w:pPr>
                      <w:spacing w:before="10"/>
                      <w:ind w:left="9" w:right="9"/>
                      <w:jc w:val="center"/>
                      <w:rPr>
                        <w:b/>
                        <w:sz w:val="16"/>
                      </w:rPr>
                    </w:pPr>
                    <w:r>
                      <w:rPr>
                        <w:b/>
                        <w:sz w:val="16"/>
                      </w:rPr>
                      <w:t>DEMONSTRATIVO</w:t>
                    </w:r>
                    <w:r>
                      <w:rPr>
                        <w:b/>
                        <w:spacing w:val="-13"/>
                        <w:sz w:val="16"/>
                      </w:rPr>
                      <w:t xml:space="preserve"> </w:t>
                    </w:r>
                    <w:r>
                      <w:rPr>
                        <w:b/>
                        <w:sz w:val="16"/>
                      </w:rPr>
                      <w:t>DE</w:t>
                    </w:r>
                    <w:r>
                      <w:rPr>
                        <w:b/>
                        <w:spacing w:val="-12"/>
                        <w:sz w:val="16"/>
                      </w:rPr>
                      <w:t xml:space="preserve"> </w:t>
                    </w:r>
                    <w:r>
                      <w:rPr>
                        <w:b/>
                        <w:sz w:val="16"/>
                      </w:rPr>
                      <w:t>METAS</w:t>
                    </w:r>
                    <w:r>
                      <w:rPr>
                        <w:b/>
                        <w:spacing w:val="-13"/>
                        <w:sz w:val="16"/>
                      </w:rPr>
                      <w:t xml:space="preserve"> </w:t>
                    </w:r>
                    <w:r>
                      <w:rPr>
                        <w:b/>
                        <w:sz w:val="16"/>
                      </w:rPr>
                      <w:t>FISCAIS</w:t>
                    </w:r>
                    <w:r>
                      <w:rPr>
                        <w:b/>
                        <w:spacing w:val="-11"/>
                        <w:sz w:val="16"/>
                      </w:rPr>
                      <w:t xml:space="preserve"> </w:t>
                    </w:r>
                    <w:r>
                      <w:rPr>
                        <w:b/>
                        <w:spacing w:val="-3"/>
                        <w:sz w:val="16"/>
                      </w:rPr>
                      <w:t>ATUAIS</w:t>
                    </w:r>
                    <w:r>
                      <w:rPr>
                        <w:b/>
                        <w:spacing w:val="-11"/>
                        <w:sz w:val="16"/>
                      </w:rPr>
                      <w:t xml:space="preserve"> </w:t>
                    </w:r>
                    <w:r>
                      <w:rPr>
                        <w:b/>
                        <w:sz w:val="16"/>
                      </w:rPr>
                      <w:t>COMPARADAS</w:t>
                    </w:r>
                    <w:r>
                      <w:rPr>
                        <w:b/>
                        <w:spacing w:val="-12"/>
                        <w:sz w:val="16"/>
                      </w:rPr>
                      <w:t xml:space="preserve"> </w:t>
                    </w:r>
                    <w:r>
                      <w:rPr>
                        <w:b/>
                        <w:sz w:val="16"/>
                      </w:rPr>
                      <w:t>COM</w:t>
                    </w:r>
                    <w:r>
                      <w:rPr>
                        <w:b/>
                        <w:spacing w:val="-12"/>
                        <w:sz w:val="16"/>
                      </w:rPr>
                      <w:t xml:space="preserve"> </w:t>
                    </w:r>
                    <w:r>
                      <w:rPr>
                        <w:b/>
                        <w:spacing w:val="-4"/>
                        <w:sz w:val="16"/>
                      </w:rPr>
                      <w:t>AS</w:t>
                    </w:r>
                    <w:r>
                      <w:rPr>
                        <w:b/>
                        <w:spacing w:val="-12"/>
                        <w:sz w:val="16"/>
                      </w:rPr>
                      <w:t xml:space="preserve"> </w:t>
                    </w:r>
                    <w:r>
                      <w:rPr>
                        <w:b/>
                        <w:spacing w:val="-3"/>
                        <w:sz w:val="16"/>
                      </w:rPr>
                      <w:t>FIXADAS</w:t>
                    </w:r>
                    <w:r>
                      <w:rPr>
                        <w:b/>
                        <w:spacing w:val="21"/>
                        <w:sz w:val="16"/>
                      </w:rPr>
                      <w:t xml:space="preserve"> </w:t>
                    </w:r>
                    <w:r>
                      <w:rPr>
                        <w:b/>
                        <w:sz w:val="16"/>
                      </w:rPr>
                      <w:t>NOS</w:t>
                    </w:r>
                    <w:r>
                      <w:rPr>
                        <w:b/>
                        <w:spacing w:val="-12"/>
                        <w:sz w:val="16"/>
                      </w:rPr>
                      <w:t xml:space="preserve"> </w:t>
                    </w:r>
                    <w:r>
                      <w:rPr>
                        <w:b/>
                        <w:sz w:val="16"/>
                      </w:rPr>
                      <w:t>TRÊS</w:t>
                    </w:r>
                    <w:r>
                      <w:rPr>
                        <w:b/>
                        <w:spacing w:val="-12"/>
                        <w:sz w:val="16"/>
                      </w:rPr>
                      <w:t xml:space="preserve"> </w:t>
                    </w:r>
                    <w:r>
                      <w:rPr>
                        <w:b/>
                        <w:sz w:val="16"/>
                      </w:rPr>
                      <w:t>EXERCÍCIOS</w:t>
                    </w:r>
                    <w:r>
                      <w:rPr>
                        <w:b/>
                        <w:spacing w:val="-12"/>
                        <w:sz w:val="16"/>
                      </w:rPr>
                      <w:t xml:space="preserve"> </w:t>
                    </w:r>
                    <w:r>
                      <w:rPr>
                        <w:b/>
                        <w:sz w:val="16"/>
                      </w:rPr>
                      <w:t>ANTERIORES</w:t>
                    </w:r>
                  </w:p>
                  <w:p w:rsidR="004D5EDF" w:rsidRDefault="00F4415A">
                    <w:pPr>
                      <w:spacing w:before="11"/>
                      <w:ind w:left="9" w:right="9"/>
                      <w:jc w:val="center"/>
                      <w:rPr>
                        <w:sz w:val="16"/>
                      </w:rPr>
                    </w:pPr>
                    <w:r>
                      <w:rPr>
                        <w:sz w:val="16"/>
                      </w:rPr>
                      <w:t>LEI DE DIRETRIZES ORÇAMENTÁRIAS PARA 2020</w:t>
                    </w:r>
                  </w:p>
                </w:txbxContent>
              </v:textbox>
              <w10:wrap anchorx="page" anchory="page"/>
            </v:shape>
          </w:pict>
        </mc:Fallback>
      </mc:AlternateContent>
    </w:r>
    <w:r>
      <w:rPr>
        <w:noProof/>
        <w:lang w:val="pt-BR" w:eastAsia="pt-BR" w:bidi="ar-SA"/>
      </w:rPr>
      <mc:AlternateContent>
        <mc:Choice Requires="wps">
          <w:drawing>
            <wp:anchor distT="0" distB="0" distL="114300" distR="114300" simplePos="0" relativeHeight="238500864" behindDoc="1" locked="0" layoutInCell="1" allowOverlap="1">
              <wp:simplePos x="0" y="0"/>
              <wp:positionH relativeFrom="page">
                <wp:posOffset>730885</wp:posOffset>
              </wp:positionH>
              <wp:positionV relativeFrom="page">
                <wp:posOffset>1644015</wp:posOffset>
              </wp:positionV>
              <wp:extent cx="1905635" cy="116205"/>
              <wp:effectExtent l="0" t="0" r="0" b="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635" cy="116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5EDF" w:rsidRDefault="00F4415A">
                          <w:pPr>
                            <w:spacing w:before="22"/>
                            <w:ind w:left="20"/>
                            <w:rPr>
                              <w:b/>
                              <w:sz w:val="12"/>
                            </w:rPr>
                          </w:pPr>
                          <w:r>
                            <w:rPr>
                              <w:b/>
                              <w:w w:val="105"/>
                              <w:sz w:val="12"/>
                            </w:rPr>
                            <w:t>AMF – Demonstrativo 3 (LRF, art.4º, §2º, inciso 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71" type="#_x0000_t202" style="position:absolute;margin-left:57.55pt;margin-top:129.45pt;width:150.05pt;height:9.15pt;z-index:-26481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9ZOsAIAALE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oXcBRpz00KNHutfoTuxRYsozDioDr4cB/PQetsHVUlXDvai+KsTFsiV8Q2+lFGNLSQ3p+eame3J1&#10;wlEGZD1+EDWEIVstLNC+kb2pHVQDATq06enYGpNKZUKmXhRfRhhVcOb7ceBFNgTJ5tuDVPodFT0y&#10;Ro4ltN6ik9290iYbks0uJhgXJes62/6On22A47QDseGqOTNZ2G7+SL10layS0AmDeOWEXlE4t+Uy&#10;dOLSv4qKy2K5LPyfJq4fZi2ra8pNmFlZfvhnnTtofNLEUVtKdKw2cCYlJTfrZSfRjoCyS/sdCnLi&#10;5p6nYYsAXF5Q8oPQuwtSp4yTKycsw8hJr7zE8fz0Lo29MA2L8pzSPeP03ymhMcdpFESTmH7LzbPf&#10;a24k65mG2dGxPsfJ0YlkRoIrXtvWasK6yT4phUn/uRTQ7rnRVrBGo5Na9X69t0/j0kQ3Yl6L+gkU&#10;LAUIDGQKcw+MVsjvGI0wQ3Ksvm2JpBh17zm8AjNwZkPOxno2CK/gao41RpO51NNg2g6SbVpAnt4Z&#10;F7fwUhpmRfycxeF9wVywXA4zzAye03/r9TxpF78AAAD//wMAUEsDBBQABgAIAAAAIQDNJ6Um4AAA&#10;AAsBAAAPAAAAZHJzL2Rvd25yZXYueG1sTI9NT4NAEIbvJv6HzZh4swtE+oEsTWP0ZGKkePC4sFMg&#10;ZWeR3bb47x1P9fjOPHnnmXw720GccfK9IwXxIgKB1DjTU6vgs3p9WIPwQZPRgyNU8IMetsXtTa4z&#10;4y5U4nkfWsEl5DOtoAthzKT0TYdW+4UbkXh3cJPVgePUSjPpC5fbQSZRtJRW98QXOj3ic4fNcX+y&#10;CnZfVL703+/1R3ko+6raRPS2PCp1fzfvnkAEnMMVhj99VoeCnWp3IuPFwDlOY0YVJOl6A4KJxzhN&#10;QNQ8Wa0SkEUu//9Q/AIAAP//AwBQSwECLQAUAAYACAAAACEAtoM4kv4AAADhAQAAEwAAAAAAAAAA&#10;AAAAAAAAAAAAW0NvbnRlbnRfVHlwZXNdLnhtbFBLAQItABQABgAIAAAAIQA4/SH/1gAAAJQBAAAL&#10;AAAAAAAAAAAAAAAAAC8BAABfcmVscy8ucmVsc1BLAQItABQABgAIAAAAIQALT9ZOsAIAALEFAAAO&#10;AAAAAAAAAAAAAAAAAC4CAABkcnMvZTJvRG9jLnhtbFBLAQItABQABgAIAAAAIQDNJ6Um4AAAAAsB&#10;AAAPAAAAAAAAAAAAAAAAAAoFAABkcnMvZG93bnJldi54bWxQSwUGAAAAAAQABADzAAAAFwYAAAAA&#10;" filled="f" stroked="f">
              <v:textbox inset="0,0,0,0">
                <w:txbxContent>
                  <w:p w:rsidR="004D5EDF" w:rsidRDefault="00F4415A">
                    <w:pPr>
                      <w:spacing w:before="22"/>
                      <w:ind w:left="20"/>
                      <w:rPr>
                        <w:b/>
                        <w:sz w:val="12"/>
                      </w:rPr>
                    </w:pPr>
                    <w:r>
                      <w:rPr>
                        <w:b/>
                        <w:w w:val="105"/>
                        <w:sz w:val="12"/>
                      </w:rPr>
                      <w:t>AMF – Demonstrativo 3 (LRF, art.4º, §2º, inciso II)</w:t>
                    </w:r>
                  </w:p>
                </w:txbxContent>
              </v:textbox>
              <w10:wrap anchorx="page" anchory="page"/>
            </v:shape>
          </w:pict>
        </mc:Fallback>
      </mc:AlternateContent>
    </w:r>
    <w:r>
      <w:rPr>
        <w:noProof/>
        <w:lang w:val="pt-BR" w:eastAsia="pt-BR" w:bidi="ar-SA"/>
      </w:rPr>
      <mc:AlternateContent>
        <mc:Choice Requires="wps">
          <w:drawing>
            <wp:anchor distT="0" distB="0" distL="114300" distR="114300" simplePos="0" relativeHeight="238501888" behindDoc="1" locked="0" layoutInCell="1" allowOverlap="1">
              <wp:simplePos x="0" y="0"/>
              <wp:positionH relativeFrom="page">
                <wp:posOffset>9384030</wp:posOffset>
              </wp:positionH>
              <wp:positionV relativeFrom="page">
                <wp:posOffset>1638300</wp:posOffset>
              </wp:positionV>
              <wp:extent cx="378460" cy="137795"/>
              <wp:effectExtent l="0" t="0" r="0" b="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5EDF" w:rsidRDefault="00F4415A">
                          <w:pPr>
                            <w:spacing w:before="13"/>
                            <w:ind w:left="20"/>
                            <w:rPr>
                              <w:sz w:val="16"/>
                            </w:rPr>
                          </w:pPr>
                          <w:r>
                            <w:rPr>
                              <w:sz w:val="16"/>
                            </w:rPr>
                            <w:t>R$ 1,00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72" type="#_x0000_t202" style="position:absolute;margin-left:738.9pt;margin-top:129pt;width:29.8pt;height:10.85pt;z-index:-26481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4eHrwIAALAFAAAOAAAAZHJzL2Uyb0RvYy54bWysVG1vmzAQ/j5p/8HydwokJLwopGpDmCZ1&#10;L1K7H+CACdbAZrYT6Kb9951NSNNWk6ZtfLAO+/zcPXePb3U9tA06UqmY4Cn2rzyMKC9Eyfg+xV8e&#10;cifCSGnCS9IITlP8SBW+Xr99s+q7hM5ELZqSSgQgXCV9l+Ja6y5xXVXUtCXqSnSUw2ElZEs0/Mq9&#10;W0rSA3rbuDPPW7q9kGUnRUGVgt1sPMRri19VtNCfqkpRjZoUQ27artKuO7O66xVJ9pJ0NStOaZC/&#10;yKIljEPQM1RGNEEHyV5BtayQQolKXxWidUVVsYJaDsDG916wua9JRy0XKI7qzmVS/w+2+Hj8LBEr&#10;oXc+Rpy00KMHOmh0KwYUmvL0nUrA674DPz3ANrhaqqq7E8VXhbjY1ITv6Y2Uoq8pKSE939x0L66O&#10;OMqA7PoPooQw5KCFBRoq2ZraQTUQoEObHs+tMakUsDkPo2AJJwUc+fMwjBc2Akmmy51U+h0VLTJG&#10;iiV03oKT453SJhmSTC4mFhc5axrb/YY/2wDHcQdCw1VzZpKwzfwRe/E22kaBE8yWWyfwssy5yTeB&#10;s8z9cJHNs80m83+auH6Q1KwsKTdhJmH5wZ817iTxURJnaSnRsNLAmZSU3O82jURHAsLO7XcqyIWb&#10;+zwNWwTg8oKSPwu821ns5MsodII8WDhx6EWO58e38dIL4iDLn1O6Y5z+OyXUpzhezBajln7LzbPf&#10;a24kaZmG0dGwNsXR2YkkRoFbXtrWasKa0b4ohUn/qRTQ7qnRVq9GoqNY9bAb7MsITHSj5Z0oH0HA&#10;UoDAQIsw9sCohfyOUQ8jJMXq24FIilHznsMjMPNmMuRk7CaD8AKuplhjNJobPc6lQyfZvgbk8Zlx&#10;cQMPpWJWxE9ZnJ4XjAXL5TTCzNy5/LdeT4N2/QsAAP//AwBQSwMEFAAGAAgAAAAhAObCppXiAAAA&#10;DQEAAA8AAABkcnMvZG93bnJldi54bWxMj8FuwjAQRO+V+g/WVuqtOFDAEOIgVLWnSlVDeujRiU1i&#10;Ea/T2ED6911O9Dizo9k32XZ0HTubIViPEqaTBJjB2muLjYSv8u1pBSxEhVp1Ho2EXxNgm9/fZSrV&#10;/oKFOe9jw6gEQ6oktDH2Keehbo1TYeJ7g3Q7+MGpSHJouB7Uhcpdx2dJsuROWaQPrerNS2vq4/7k&#10;JOy+sXi1Px/VZ3EobFmuE3xfHqV8fBh3G2DRjPEWhis+oUNOTJU/oQ6sIz0XgtijhNliRauukcWz&#10;mAOryBJrATzP+P8V+R8AAAD//wMAUEsBAi0AFAAGAAgAAAAhALaDOJL+AAAA4QEAABMAAAAAAAAA&#10;AAAAAAAAAAAAAFtDb250ZW50X1R5cGVzXS54bWxQSwECLQAUAAYACAAAACEAOP0h/9YAAACUAQAA&#10;CwAAAAAAAAAAAAAAAAAvAQAAX3JlbHMvLnJlbHNQSwECLQAUAAYACAAAACEAmzeHh68CAACwBQAA&#10;DgAAAAAAAAAAAAAAAAAuAgAAZHJzL2Uyb0RvYy54bWxQSwECLQAUAAYACAAAACEA5sKmleIAAAAN&#10;AQAADwAAAAAAAAAAAAAAAAAJBQAAZHJzL2Rvd25yZXYueG1sUEsFBgAAAAAEAAQA8wAAABgGAAAA&#10;AA==&#10;" filled="f" stroked="f">
              <v:textbox inset="0,0,0,0">
                <w:txbxContent>
                  <w:p w:rsidR="004D5EDF" w:rsidRDefault="00F4415A">
                    <w:pPr>
                      <w:spacing w:before="13"/>
                      <w:ind w:left="20"/>
                      <w:rPr>
                        <w:sz w:val="16"/>
                      </w:rPr>
                    </w:pPr>
                    <w:r>
                      <w:rPr>
                        <w:sz w:val="16"/>
                      </w:rPr>
                      <w:t>R$ 1,00</w:t>
                    </w:r>
                  </w:p>
                </w:txbxContent>
              </v:textbox>
              <w10:wrap anchorx="page" anchory="page"/>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EDF" w:rsidRDefault="00602EBB">
    <w:pPr>
      <w:pStyle w:val="Corpodetexto"/>
      <w:spacing w:line="14" w:lineRule="auto"/>
      <w:rPr>
        <w:sz w:val="20"/>
      </w:rPr>
    </w:pPr>
    <w:r>
      <w:rPr>
        <w:noProof/>
        <w:lang w:val="pt-BR" w:eastAsia="pt-BR" w:bidi="ar-SA"/>
      </w:rPr>
      <mc:AlternateContent>
        <mc:Choice Requires="wps">
          <w:drawing>
            <wp:anchor distT="0" distB="0" distL="114300" distR="114300" simplePos="0" relativeHeight="238502912" behindDoc="1" locked="0" layoutInCell="1" allowOverlap="1">
              <wp:simplePos x="0" y="0"/>
              <wp:positionH relativeFrom="page">
                <wp:posOffset>2445385</wp:posOffset>
              </wp:positionH>
              <wp:positionV relativeFrom="page">
                <wp:posOffset>897255</wp:posOffset>
              </wp:positionV>
              <wp:extent cx="5790565" cy="63182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0565" cy="631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5EDF" w:rsidRDefault="00F4415A">
                          <w:pPr>
                            <w:spacing w:before="13" w:line="254" w:lineRule="auto"/>
                            <w:ind w:left="3104" w:right="3095" w:firstLine="249"/>
                            <w:rPr>
                              <w:sz w:val="16"/>
                            </w:rPr>
                          </w:pPr>
                          <w:r>
                            <w:rPr>
                              <w:sz w:val="16"/>
                            </w:rPr>
                            <w:t>Município de : ENGENHO VELHO LEI</w:t>
                          </w:r>
                          <w:r>
                            <w:rPr>
                              <w:spacing w:val="-15"/>
                              <w:sz w:val="16"/>
                            </w:rPr>
                            <w:t xml:space="preserve"> </w:t>
                          </w:r>
                          <w:r>
                            <w:rPr>
                              <w:sz w:val="16"/>
                            </w:rPr>
                            <w:t>DE</w:t>
                          </w:r>
                          <w:r>
                            <w:rPr>
                              <w:spacing w:val="-14"/>
                              <w:sz w:val="16"/>
                            </w:rPr>
                            <w:t xml:space="preserve"> </w:t>
                          </w:r>
                          <w:r>
                            <w:rPr>
                              <w:sz w:val="16"/>
                            </w:rPr>
                            <w:t>DIRETRIZES</w:t>
                          </w:r>
                          <w:r>
                            <w:rPr>
                              <w:spacing w:val="-14"/>
                              <w:sz w:val="16"/>
                            </w:rPr>
                            <w:t xml:space="preserve"> </w:t>
                          </w:r>
                          <w:r>
                            <w:rPr>
                              <w:sz w:val="16"/>
                            </w:rPr>
                            <w:t>ORÇAMENTÁRIAS</w:t>
                          </w:r>
                        </w:p>
                        <w:p w:rsidR="004D5EDF" w:rsidRDefault="00F4415A">
                          <w:pPr>
                            <w:spacing w:line="183" w:lineRule="exact"/>
                            <w:ind w:left="9" w:right="9"/>
                            <w:jc w:val="center"/>
                            <w:rPr>
                              <w:sz w:val="16"/>
                            </w:rPr>
                          </w:pPr>
                          <w:r>
                            <w:rPr>
                              <w:sz w:val="16"/>
                            </w:rPr>
                            <w:t>ANEXO DE METAS FISCAIS</w:t>
                          </w:r>
                        </w:p>
                        <w:p w:rsidR="004D5EDF" w:rsidRDefault="00F4415A">
                          <w:pPr>
                            <w:spacing w:before="10"/>
                            <w:ind w:left="9" w:right="9"/>
                            <w:jc w:val="center"/>
                            <w:rPr>
                              <w:b/>
                              <w:sz w:val="16"/>
                            </w:rPr>
                          </w:pPr>
                          <w:r>
                            <w:rPr>
                              <w:b/>
                              <w:sz w:val="16"/>
                            </w:rPr>
                            <w:t>DEMONSTRATIVO</w:t>
                          </w:r>
                          <w:r>
                            <w:rPr>
                              <w:b/>
                              <w:spacing w:val="-13"/>
                              <w:sz w:val="16"/>
                            </w:rPr>
                            <w:t xml:space="preserve"> </w:t>
                          </w:r>
                          <w:r>
                            <w:rPr>
                              <w:b/>
                              <w:sz w:val="16"/>
                            </w:rPr>
                            <w:t>DE</w:t>
                          </w:r>
                          <w:r>
                            <w:rPr>
                              <w:b/>
                              <w:spacing w:val="-12"/>
                              <w:sz w:val="16"/>
                            </w:rPr>
                            <w:t xml:space="preserve"> </w:t>
                          </w:r>
                          <w:r>
                            <w:rPr>
                              <w:b/>
                              <w:sz w:val="16"/>
                            </w:rPr>
                            <w:t>METAS</w:t>
                          </w:r>
                          <w:r>
                            <w:rPr>
                              <w:b/>
                              <w:spacing w:val="-13"/>
                              <w:sz w:val="16"/>
                            </w:rPr>
                            <w:t xml:space="preserve"> </w:t>
                          </w:r>
                          <w:r>
                            <w:rPr>
                              <w:b/>
                              <w:sz w:val="16"/>
                            </w:rPr>
                            <w:t>FISCAIS</w:t>
                          </w:r>
                          <w:r>
                            <w:rPr>
                              <w:b/>
                              <w:spacing w:val="-11"/>
                              <w:sz w:val="16"/>
                            </w:rPr>
                            <w:t xml:space="preserve"> </w:t>
                          </w:r>
                          <w:r>
                            <w:rPr>
                              <w:b/>
                              <w:spacing w:val="-3"/>
                              <w:sz w:val="16"/>
                            </w:rPr>
                            <w:t>ATUAIS</w:t>
                          </w:r>
                          <w:r>
                            <w:rPr>
                              <w:b/>
                              <w:spacing w:val="-11"/>
                              <w:sz w:val="16"/>
                            </w:rPr>
                            <w:t xml:space="preserve"> </w:t>
                          </w:r>
                          <w:r>
                            <w:rPr>
                              <w:b/>
                              <w:sz w:val="16"/>
                            </w:rPr>
                            <w:t>COMPARADAS</w:t>
                          </w:r>
                          <w:r>
                            <w:rPr>
                              <w:b/>
                              <w:spacing w:val="-12"/>
                              <w:sz w:val="16"/>
                            </w:rPr>
                            <w:t xml:space="preserve"> </w:t>
                          </w:r>
                          <w:r>
                            <w:rPr>
                              <w:b/>
                              <w:sz w:val="16"/>
                            </w:rPr>
                            <w:t>COM</w:t>
                          </w:r>
                          <w:r>
                            <w:rPr>
                              <w:b/>
                              <w:spacing w:val="-12"/>
                              <w:sz w:val="16"/>
                            </w:rPr>
                            <w:t xml:space="preserve"> </w:t>
                          </w:r>
                          <w:r>
                            <w:rPr>
                              <w:b/>
                              <w:spacing w:val="-4"/>
                              <w:sz w:val="16"/>
                            </w:rPr>
                            <w:t>AS</w:t>
                          </w:r>
                          <w:r>
                            <w:rPr>
                              <w:b/>
                              <w:spacing w:val="-12"/>
                              <w:sz w:val="16"/>
                            </w:rPr>
                            <w:t xml:space="preserve"> </w:t>
                          </w:r>
                          <w:r>
                            <w:rPr>
                              <w:b/>
                              <w:spacing w:val="-3"/>
                              <w:sz w:val="16"/>
                            </w:rPr>
                            <w:t>FIXADAS</w:t>
                          </w:r>
                          <w:r>
                            <w:rPr>
                              <w:b/>
                              <w:spacing w:val="21"/>
                              <w:sz w:val="16"/>
                            </w:rPr>
                            <w:t xml:space="preserve"> </w:t>
                          </w:r>
                          <w:r>
                            <w:rPr>
                              <w:b/>
                              <w:sz w:val="16"/>
                            </w:rPr>
                            <w:t>NOS</w:t>
                          </w:r>
                          <w:r>
                            <w:rPr>
                              <w:b/>
                              <w:spacing w:val="-12"/>
                              <w:sz w:val="16"/>
                            </w:rPr>
                            <w:t xml:space="preserve"> </w:t>
                          </w:r>
                          <w:r>
                            <w:rPr>
                              <w:b/>
                              <w:sz w:val="16"/>
                            </w:rPr>
                            <w:t>TRÊS</w:t>
                          </w:r>
                          <w:r>
                            <w:rPr>
                              <w:b/>
                              <w:spacing w:val="-12"/>
                              <w:sz w:val="16"/>
                            </w:rPr>
                            <w:t xml:space="preserve"> </w:t>
                          </w:r>
                          <w:r>
                            <w:rPr>
                              <w:b/>
                              <w:sz w:val="16"/>
                            </w:rPr>
                            <w:t>EXERCÍCIOS</w:t>
                          </w:r>
                          <w:r>
                            <w:rPr>
                              <w:b/>
                              <w:spacing w:val="-12"/>
                              <w:sz w:val="16"/>
                            </w:rPr>
                            <w:t xml:space="preserve"> </w:t>
                          </w:r>
                          <w:r>
                            <w:rPr>
                              <w:b/>
                              <w:sz w:val="16"/>
                            </w:rPr>
                            <w:t>ANTERIORES</w:t>
                          </w:r>
                        </w:p>
                        <w:p w:rsidR="004D5EDF" w:rsidRDefault="00F4415A">
                          <w:pPr>
                            <w:spacing w:before="11"/>
                            <w:ind w:left="9" w:right="9"/>
                            <w:jc w:val="center"/>
                            <w:rPr>
                              <w:sz w:val="16"/>
                            </w:rPr>
                          </w:pPr>
                          <w:r>
                            <w:rPr>
                              <w:sz w:val="16"/>
                            </w:rPr>
                            <w:t>LEI DE DIRETRIZES ORÇAMENTÁRIAS PARA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73" type="#_x0000_t202" style="position:absolute;margin-left:192.55pt;margin-top:70.65pt;width:455.95pt;height:49.75pt;z-index:-26481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ArwIAALE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0DsoDycd9OiBjhrdihFFpjxDr1Lwuu/BT4+wDa6WqurvRPlVIS7WDeE7eiOlGBpKKkjPNzfds6sT&#10;jjIg2+GDqCAM2WthgcZadqZ2UA0E6JDH46k1JpUSNsNl4oVRiFEJZ9GlHy9CG4Kk8+1eKv2Oig4Z&#10;I8MSWm/RyeFOaZMNSWcXE4yLgrWtbX/Ln22A47QDseGqOTNZ2G7+SLxkE2/iwAkW0cYJvDx3bop1&#10;4ESFvwzzy3y9zv2fJq4fpA2rKspNmFlZfvBnnTtqfNLESVtKtKwycCYlJXfbdSvRgYCyC/sdC3Lm&#10;5j5PwxYBuLyg5C8C73aROEUUL52gCEInWXqx4/nJbRJ5QRLkxXNKd4zTf6eEhgwnIfTR0vktN89+&#10;r7mRtGMaZkfLugzHJyeSGglueGVbqwlrJ/usFCb9p1JAu+dGW8EajU5q1eN2tE/DSs2IeSuqR1Cw&#10;FCAwkCnMPTAaIb9jNMAMybD6tieSYtS+5/AKzMCZDTkb29kgvISrGdYYTeZaT4Np30u2awB5emdc&#10;3MBLqZkV8VMWx/cFc8FyOc4wM3jO/63X06Rd/QIAAP//AwBQSwMEFAAGAAgAAAAhAMvhk3nhAAAA&#10;DAEAAA8AAABkcnMvZG93bnJldi54bWxMj8FOwzAQRO9I/IO1lbhRO2kpaRqnqhCckFDTcODoxNsk&#10;arwOsduGv8c9wXE1T7Nvsu1kenbB0XWWJERzAQyptrqjRsJn+faYAHNekVa9JZTwgw62+f1dplJt&#10;r1Tg5eAbFkrIpUpC6/2Qcu7qFo1yczsghexoR6N8OMeG61FdQ7npeSzEihvVUfjQqgFfWqxPh7OR&#10;sPui4rX7/qj2xbHoynIt6H11kvJhNu02wDxO/g+Gm35Qhzw4VfZM2rFewiJ5igIagmW0AHYj4vVz&#10;mFdJiJciAZ5n/P+I/BcAAP//AwBQSwECLQAUAAYACAAAACEAtoM4kv4AAADhAQAAEwAAAAAAAAAA&#10;AAAAAAAAAAAAW0NvbnRlbnRfVHlwZXNdLnhtbFBLAQItABQABgAIAAAAIQA4/SH/1gAAAJQBAAAL&#10;AAAAAAAAAAAAAAAAAC8BAABfcmVscy8ucmVsc1BLAQItABQABgAIAAAAIQAe79/ArwIAALEFAAAO&#10;AAAAAAAAAAAAAAAAAC4CAABkcnMvZTJvRG9jLnhtbFBLAQItABQABgAIAAAAIQDL4ZN54QAAAAwB&#10;AAAPAAAAAAAAAAAAAAAAAAkFAABkcnMvZG93bnJldi54bWxQSwUGAAAAAAQABADzAAAAFwYAAAAA&#10;" filled="f" stroked="f">
              <v:textbox inset="0,0,0,0">
                <w:txbxContent>
                  <w:p w:rsidR="004D5EDF" w:rsidRDefault="00F4415A">
                    <w:pPr>
                      <w:spacing w:before="13" w:line="254" w:lineRule="auto"/>
                      <w:ind w:left="3104" w:right="3095" w:firstLine="249"/>
                      <w:rPr>
                        <w:sz w:val="16"/>
                      </w:rPr>
                    </w:pPr>
                    <w:r>
                      <w:rPr>
                        <w:sz w:val="16"/>
                      </w:rPr>
                      <w:t>Município de : ENGENHO VELHO LEI</w:t>
                    </w:r>
                    <w:r>
                      <w:rPr>
                        <w:spacing w:val="-15"/>
                        <w:sz w:val="16"/>
                      </w:rPr>
                      <w:t xml:space="preserve"> </w:t>
                    </w:r>
                    <w:r>
                      <w:rPr>
                        <w:sz w:val="16"/>
                      </w:rPr>
                      <w:t>DE</w:t>
                    </w:r>
                    <w:r>
                      <w:rPr>
                        <w:spacing w:val="-14"/>
                        <w:sz w:val="16"/>
                      </w:rPr>
                      <w:t xml:space="preserve"> </w:t>
                    </w:r>
                    <w:r>
                      <w:rPr>
                        <w:sz w:val="16"/>
                      </w:rPr>
                      <w:t>DIRETRIZES</w:t>
                    </w:r>
                    <w:r>
                      <w:rPr>
                        <w:spacing w:val="-14"/>
                        <w:sz w:val="16"/>
                      </w:rPr>
                      <w:t xml:space="preserve"> </w:t>
                    </w:r>
                    <w:r>
                      <w:rPr>
                        <w:sz w:val="16"/>
                      </w:rPr>
                      <w:t>ORÇAMENTÁRIAS</w:t>
                    </w:r>
                  </w:p>
                  <w:p w:rsidR="004D5EDF" w:rsidRDefault="00F4415A">
                    <w:pPr>
                      <w:spacing w:line="183" w:lineRule="exact"/>
                      <w:ind w:left="9" w:right="9"/>
                      <w:jc w:val="center"/>
                      <w:rPr>
                        <w:sz w:val="16"/>
                      </w:rPr>
                    </w:pPr>
                    <w:r>
                      <w:rPr>
                        <w:sz w:val="16"/>
                      </w:rPr>
                      <w:t>ANEXO DE METAS FISCAIS</w:t>
                    </w:r>
                  </w:p>
                  <w:p w:rsidR="004D5EDF" w:rsidRDefault="00F4415A">
                    <w:pPr>
                      <w:spacing w:before="10"/>
                      <w:ind w:left="9" w:right="9"/>
                      <w:jc w:val="center"/>
                      <w:rPr>
                        <w:b/>
                        <w:sz w:val="16"/>
                      </w:rPr>
                    </w:pPr>
                    <w:r>
                      <w:rPr>
                        <w:b/>
                        <w:sz w:val="16"/>
                      </w:rPr>
                      <w:t>DEMONSTRATIVO</w:t>
                    </w:r>
                    <w:r>
                      <w:rPr>
                        <w:b/>
                        <w:spacing w:val="-13"/>
                        <w:sz w:val="16"/>
                      </w:rPr>
                      <w:t xml:space="preserve"> </w:t>
                    </w:r>
                    <w:r>
                      <w:rPr>
                        <w:b/>
                        <w:sz w:val="16"/>
                      </w:rPr>
                      <w:t>DE</w:t>
                    </w:r>
                    <w:r>
                      <w:rPr>
                        <w:b/>
                        <w:spacing w:val="-12"/>
                        <w:sz w:val="16"/>
                      </w:rPr>
                      <w:t xml:space="preserve"> </w:t>
                    </w:r>
                    <w:r>
                      <w:rPr>
                        <w:b/>
                        <w:sz w:val="16"/>
                      </w:rPr>
                      <w:t>METAS</w:t>
                    </w:r>
                    <w:r>
                      <w:rPr>
                        <w:b/>
                        <w:spacing w:val="-13"/>
                        <w:sz w:val="16"/>
                      </w:rPr>
                      <w:t xml:space="preserve"> </w:t>
                    </w:r>
                    <w:r>
                      <w:rPr>
                        <w:b/>
                        <w:sz w:val="16"/>
                      </w:rPr>
                      <w:t>FISCAIS</w:t>
                    </w:r>
                    <w:r>
                      <w:rPr>
                        <w:b/>
                        <w:spacing w:val="-11"/>
                        <w:sz w:val="16"/>
                      </w:rPr>
                      <w:t xml:space="preserve"> </w:t>
                    </w:r>
                    <w:r>
                      <w:rPr>
                        <w:b/>
                        <w:spacing w:val="-3"/>
                        <w:sz w:val="16"/>
                      </w:rPr>
                      <w:t>ATUAIS</w:t>
                    </w:r>
                    <w:r>
                      <w:rPr>
                        <w:b/>
                        <w:spacing w:val="-11"/>
                        <w:sz w:val="16"/>
                      </w:rPr>
                      <w:t xml:space="preserve"> </w:t>
                    </w:r>
                    <w:r>
                      <w:rPr>
                        <w:b/>
                        <w:sz w:val="16"/>
                      </w:rPr>
                      <w:t>COMPARADAS</w:t>
                    </w:r>
                    <w:r>
                      <w:rPr>
                        <w:b/>
                        <w:spacing w:val="-12"/>
                        <w:sz w:val="16"/>
                      </w:rPr>
                      <w:t xml:space="preserve"> </w:t>
                    </w:r>
                    <w:r>
                      <w:rPr>
                        <w:b/>
                        <w:sz w:val="16"/>
                      </w:rPr>
                      <w:t>COM</w:t>
                    </w:r>
                    <w:r>
                      <w:rPr>
                        <w:b/>
                        <w:spacing w:val="-12"/>
                        <w:sz w:val="16"/>
                      </w:rPr>
                      <w:t xml:space="preserve"> </w:t>
                    </w:r>
                    <w:r>
                      <w:rPr>
                        <w:b/>
                        <w:spacing w:val="-4"/>
                        <w:sz w:val="16"/>
                      </w:rPr>
                      <w:t>AS</w:t>
                    </w:r>
                    <w:r>
                      <w:rPr>
                        <w:b/>
                        <w:spacing w:val="-12"/>
                        <w:sz w:val="16"/>
                      </w:rPr>
                      <w:t xml:space="preserve"> </w:t>
                    </w:r>
                    <w:r>
                      <w:rPr>
                        <w:b/>
                        <w:spacing w:val="-3"/>
                        <w:sz w:val="16"/>
                      </w:rPr>
                      <w:t>FIXADAS</w:t>
                    </w:r>
                    <w:r>
                      <w:rPr>
                        <w:b/>
                        <w:spacing w:val="21"/>
                        <w:sz w:val="16"/>
                      </w:rPr>
                      <w:t xml:space="preserve"> </w:t>
                    </w:r>
                    <w:r>
                      <w:rPr>
                        <w:b/>
                        <w:sz w:val="16"/>
                      </w:rPr>
                      <w:t>NOS</w:t>
                    </w:r>
                    <w:r>
                      <w:rPr>
                        <w:b/>
                        <w:spacing w:val="-12"/>
                        <w:sz w:val="16"/>
                      </w:rPr>
                      <w:t xml:space="preserve"> </w:t>
                    </w:r>
                    <w:r>
                      <w:rPr>
                        <w:b/>
                        <w:sz w:val="16"/>
                      </w:rPr>
                      <w:t>TRÊS</w:t>
                    </w:r>
                    <w:r>
                      <w:rPr>
                        <w:b/>
                        <w:spacing w:val="-12"/>
                        <w:sz w:val="16"/>
                      </w:rPr>
                      <w:t xml:space="preserve"> </w:t>
                    </w:r>
                    <w:r>
                      <w:rPr>
                        <w:b/>
                        <w:sz w:val="16"/>
                      </w:rPr>
                      <w:t>EXERCÍCIOS</w:t>
                    </w:r>
                    <w:r>
                      <w:rPr>
                        <w:b/>
                        <w:spacing w:val="-12"/>
                        <w:sz w:val="16"/>
                      </w:rPr>
                      <w:t xml:space="preserve"> </w:t>
                    </w:r>
                    <w:r>
                      <w:rPr>
                        <w:b/>
                        <w:sz w:val="16"/>
                      </w:rPr>
                      <w:t>ANTERIORES</w:t>
                    </w:r>
                  </w:p>
                  <w:p w:rsidR="004D5EDF" w:rsidRDefault="00F4415A">
                    <w:pPr>
                      <w:spacing w:before="11"/>
                      <w:ind w:left="9" w:right="9"/>
                      <w:jc w:val="center"/>
                      <w:rPr>
                        <w:sz w:val="16"/>
                      </w:rPr>
                    </w:pPr>
                    <w:r>
                      <w:rPr>
                        <w:sz w:val="16"/>
                      </w:rPr>
                      <w:t>LEI DE DIRETRIZES ORÇAMENTÁRIAS PARA 2020</w:t>
                    </w:r>
                  </w:p>
                </w:txbxContent>
              </v:textbox>
              <w10:wrap anchorx="page" anchory="page"/>
            </v:shape>
          </w:pict>
        </mc:Fallback>
      </mc:AlternateContent>
    </w:r>
    <w:r>
      <w:rPr>
        <w:noProof/>
        <w:lang w:val="pt-BR" w:eastAsia="pt-BR" w:bidi="ar-SA"/>
      </w:rPr>
      <mc:AlternateContent>
        <mc:Choice Requires="wps">
          <w:drawing>
            <wp:anchor distT="0" distB="0" distL="114300" distR="114300" simplePos="0" relativeHeight="238503936" behindDoc="1" locked="0" layoutInCell="1" allowOverlap="1">
              <wp:simplePos x="0" y="0"/>
              <wp:positionH relativeFrom="page">
                <wp:posOffset>730885</wp:posOffset>
              </wp:positionH>
              <wp:positionV relativeFrom="page">
                <wp:posOffset>1644015</wp:posOffset>
              </wp:positionV>
              <wp:extent cx="1905635" cy="116205"/>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635" cy="116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5EDF" w:rsidRDefault="00F4415A">
                          <w:pPr>
                            <w:spacing w:before="22"/>
                            <w:ind w:left="20"/>
                            <w:rPr>
                              <w:b/>
                              <w:sz w:val="12"/>
                            </w:rPr>
                          </w:pPr>
                          <w:r>
                            <w:rPr>
                              <w:b/>
                              <w:w w:val="105"/>
                              <w:sz w:val="12"/>
                            </w:rPr>
                            <w:t>AMF – Demonstrativo 3 (LRF, art.4º, §2º, inciso 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74" type="#_x0000_t202" style="position:absolute;margin-left:57.55pt;margin-top:129.45pt;width:150.05pt;height:9.15pt;z-index:-26481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5T0sgIAALAFAAAOAAAAZHJzL2Uyb0RvYy54bWysVNtunDAQfa/Uf7D8TrgEyILCRsmyVJXS&#10;i5T0A7xgFqtgU9u7kEb9947NsptNXqq2PFiDL2fOzJyZ65uxa9GeSsUEz7B/4WFEeSkqxrcZ/vZY&#10;OAuMlCa8Iq3gNMNPVOGb5ft310Of0kA0oq2oRADCVTr0GW607lPXVWVDO6IuRE85HNZCdkTDr9y6&#10;lSQDoHetG3he7A5CVr0UJVUKdvPpEC8tfl3TUn+pa0U1ajMM3LRdpV03ZnWX1yTdStI3rDzQIH/B&#10;oiOMg9MjVE40QTvJ3kB1rJRCiVpflKJzRV2zktoYIBrfexXNQ0N6amOB5Kj+mCb1/2DLz/uvErEq&#10;wwlGnHRQokc6anQnRhSZ7Ay9SuHSQw/X9AjbUGUbqervRfldIS5WDeFbeiulGBpKKmDnm5fui6cT&#10;jjIgm+GTqMAN2WlhgcZadiZ1kAwE6FClp2NlDJXSuEy8KL6MMCrhzPfjwLPkXJLOr3up9AcqOmSM&#10;DEuovEUn+3ulDRuSzleMMy4K1ra2+i0/24CL0w74hqfmzLCwxXxOvGS9WC9CJwzitRN6ee7cFqvQ&#10;iQv/Ksov89Uq938Zv36YNqyqKDduZmH54Z8V7iDxSRJHaSnRssrAGUpKbjerVqI9AWEX9rM5h5PT&#10;Nfechk0CxPIqJD8IvbsgcYp4ceWERRg5yZW3cDw/uUtiL0zCvDgP6Z5x+u8hoQE0FwXRJKYT6Vex&#10;efZ7GxtJO6ZhdLSsy/DieImkRoJrXtnSasLayX6RCkP/lAoo91xoK1ij0UmtetyMtjPiuQ82onoC&#10;BUsBAgOZwtgDoxHyJ0YDjJAMqx87IilG7UcOXWDmzWzI2djMBuElPM2wxmgyV3qaS7tesm0DyFOf&#10;cXELnVIzK2LTUhOLQ3/BWLCxHEaYmTsv/+2t06Bd/gYAAP//AwBQSwMEFAAGAAgAAAAhAM0npSbg&#10;AAAACwEAAA8AAABkcnMvZG93bnJldi54bWxMj01Pg0AQhu8m/ofNmHizC0T6gSxNY/RkYqR48Liw&#10;UyBlZ5HdtvjvHU/1+M48eeeZfDvbQZxx8r0jBfEiAoHUONNTq+Czen1Yg/BBk9GDI1Twgx62xe1N&#10;rjPjLlTieR9awSXkM62gC2HMpPRNh1b7hRuReHdwk9WB49RKM+kLl9tBJlG0lFb3xBc6PeJzh81x&#10;f7IKdl9UvvTf7/VHeSj7qtpE9LY8KnV/N++eQAScwxWGP31Wh4Kdanci48XAOU5jRhUk6XoDgonH&#10;OE1A1DxZrRKQRS7//1D8AgAA//8DAFBLAQItABQABgAIAAAAIQC2gziS/gAAAOEBAAATAAAAAAAA&#10;AAAAAAAAAAAAAABbQ29udGVudF9UeXBlc10ueG1sUEsBAi0AFAAGAAgAAAAhADj9If/WAAAAlAEA&#10;AAsAAAAAAAAAAAAAAAAALwEAAF9yZWxzLy5yZWxzUEsBAi0AFAAGAAgAAAAhAJIPlPSyAgAAsAUA&#10;AA4AAAAAAAAAAAAAAAAALgIAAGRycy9lMm9Eb2MueG1sUEsBAi0AFAAGAAgAAAAhAM0npSbgAAAA&#10;CwEAAA8AAAAAAAAAAAAAAAAADAUAAGRycy9kb3ducmV2LnhtbFBLBQYAAAAABAAEAPMAAAAZBgAA&#10;AAA=&#10;" filled="f" stroked="f">
              <v:textbox inset="0,0,0,0">
                <w:txbxContent>
                  <w:p w:rsidR="004D5EDF" w:rsidRDefault="00F4415A">
                    <w:pPr>
                      <w:spacing w:before="22"/>
                      <w:ind w:left="20"/>
                      <w:rPr>
                        <w:b/>
                        <w:sz w:val="12"/>
                      </w:rPr>
                    </w:pPr>
                    <w:r>
                      <w:rPr>
                        <w:b/>
                        <w:w w:val="105"/>
                        <w:sz w:val="12"/>
                      </w:rPr>
                      <w:t>AMF – Demonstrativo 3 (LRF, art.4º, §2º, inciso II)</w:t>
                    </w:r>
                  </w:p>
                </w:txbxContent>
              </v:textbox>
              <w10:wrap anchorx="page" anchory="page"/>
            </v:shape>
          </w:pict>
        </mc:Fallback>
      </mc:AlternateContent>
    </w:r>
    <w:r>
      <w:rPr>
        <w:noProof/>
        <w:lang w:val="pt-BR" w:eastAsia="pt-BR" w:bidi="ar-SA"/>
      </w:rPr>
      <mc:AlternateContent>
        <mc:Choice Requires="wps">
          <w:drawing>
            <wp:anchor distT="0" distB="0" distL="114300" distR="114300" simplePos="0" relativeHeight="238504960" behindDoc="1" locked="0" layoutInCell="1" allowOverlap="1">
              <wp:simplePos x="0" y="0"/>
              <wp:positionH relativeFrom="page">
                <wp:posOffset>9384030</wp:posOffset>
              </wp:positionH>
              <wp:positionV relativeFrom="page">
                <wp:posOffset>1638300</wp:posOffset>
              </wp:positionV>
              <wp:extent cx="378460" cy="13779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5EDF" w:rsidRDefault="00F4415A">
                          <w:pPr>
                            <w:spacing w:before="13"/>
                            <w:ind w:left="20"/>
                            <w:rPr>
                              <w:sz w:val="16"/>
                            </w:rPr>
                          </w:pPr>
                          <w:r>
                            <w:rPr>
                              <w:sz w:val="16"/>
                            </w:rPr>
                            <w:t>R$ 1,00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75" type="#_x0000_t202" style="position:absolute;margin-left:738.9pt;margin-top:129pt;width:29.8pt;height:10.85pt;z-index:-26481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Pq1rgIAAK8FAAAOAAAAZHJzL2Uyb0RvYy54bWysVF1vmzAUfZ+0/2D5nQIpCQGVVG0I06Tu&#10;Q2r3AxxjgjWwme0Eumn/fdcmpGmrSdM2HqyLfX3uxzm+V9dD26ADU5pLkeHwIsCICSpLLnYZ/vJQ&#10;eEuMtCGiJI0ULMOPTOPr1ds3V32XspmsZVMyhQBE6LTvMlwb06W+r2nNWqIvZMcEHFZStcTAr9r5&#10;pSI9oLeNPwuChd9LVXZKUqY17ObjIV45/Kpi1HyqKs0MajIMuRm3Krdu7eqvrki6U6SrOT2mQf4i&#10;i5ZwAUFPUDkxBO0VfwXVcqqklpW5oLL1ZVVxylwNUE0YvKjmviYdc7VAc3R3apP+f7D04+GzQrzM&#10;MBAlSAsUPbDBoFs5oMh2p+90Ck73HbiZAbaBZVep7u4k/aqRkOuaiB27UUr2NSMlZBfam/7Z1RFH&#10;W5Bt/0GWEIbsjXRAQ6Va2zpoBgJ0YOnxxIxNhcLmZbyMFnBC4Si8jONk7iKQdLrcKW3eMdkia2RY&#10;AfEOnBzutLHJkHRysbGELHjTOPIb8WwDHMcdCA1X7ZlNwnH5IwmSzXKzjLxotth4UZDn3k2xjrxF&#10;Ecbz/DJfr/Pwp40bRmnNy5IJG2bSVRj9GW9HhY+KOClLy4aXFs6mpNVuu24UOhDQdeG+Y0PO3Pzn&#10;abgmQC0vSgpnUXA7S7xisYy9qIjmXhIHSy8Ik9tkEURJlBfPS7rjgv17SajPcDKfzUct/ba2wH2v&#10;ayNpyw1Mjoa3IN2TE0mtAjeidNQawpvRPmuFTf+pFUD3RLTTq5XoKFYzbAf3MGIb3Wp5K8tHELCS&#10;IDDQIkw9MGqpvmPUwwTJsP62J4ph1LwX8AjsuJkMNRnbySCCwtUMG4xGc23GsbTvFN/VgDw+MyFv&#10;4KFU3In4KYvj84Kp4Go5TjA7ds7/ndfTnF39AgAA//8DAFBLAwQUAAYACAAAACEA5sKmleIAAAAN&#10;AQAADwAAAGRycy9kb3ducmV2LnhtbEyPwW7CMBBE75X6D9ZW6q04UMAQ4iBUtadKVUN66NGJTWIR&#10;r9PYQPr3XU70OLOj2TfZdnQdO5shWI8SppMEmMHaa4uNhK/y7WkFLESFWnUejYRfE2Cb399lKtX+&#10;goU572PDqARDqiS0MfYp56FujVNh4nuDdDv4walIcmi4HtSFyl3HZ0my5E5ZpA+t6s1La+rj/uQk&#10;7L6xeLU/H9VncShsWa4TfF8epXx8GHcbYNGM8RaGKz6hQ05MlT+hDqwjPReC2KOE2WJFq66RxbOY&#10;A6vIEmsBPM/4/xX5HwAAAP//AwBQSwECLQAUAAYACAAAACEAtoM4kv4AAADhAQAAEwAAAAAAAAAA&#10;AAAAAAAAAAAAW0NvbnRlbnRfVHlwZXNdLnhtbFBLAQItABQABgAIAAAAIQA4/SH/1gAAAJQBAAAL&#10;AAAAAAAAAAAAAAAAAC8BAABfcmVscy8ucmVsc1BLAQItABQABgAIAAAAIQBCcPq1rgIAAK8FAAAO&#10;AAAAAAAAAAAAAAAAAC4CAABkcnMvZTJvRG9jLnhtbFBLAQItABQABgAIAAAAIQDmwqaV4gAAAA0B&#10;AAAPAAAAAAAAAAAAAAAAAAgFAABkcnMvZG93bnJldi54bWxQSwUGAAAAAAQABADzAAAAFwYAAAAA&#10;" filled="f" stroked="f">
              <v:textbox inset="0,0,0,0">
                <w:txbxContent>
                  <w:p w:rsidR="004D5EDF" w:rsidRDefault="00F4415A">
                    <w:pPr>
                      <w:spacing w:before="13"/>
                      <w:ind w:left="20"/>
                      <w:rPr>
                        <w:sz w:val="16"/>
                      </w:rPr>
                    </w:pPr>
                    <w:r>
                      <w:rPr>
                        <w:sz w:val="16"/>
                      </w:rPr>
                      <w:t>R$ 1,00</w:t>
                    </w:r>
                  </w:p>
                </w:txbxContent>
              </v:textbox>
              <w10:wrap anchorx="page" anchory="page"/>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EDF" w:rsidRDefault="004D5EDF">
    <w:pPr>
      <w:pStyle w:val="Corpodetexto"/>
      <w:spacing w:line="14" w:lineRule="auto"/>
      <w:rPr>
        <w:sz w:val="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EDF" w:rsidRDefault="004D5EDF">
    <w:pPr>
      <w:pStyle w:val="Corpodetexto"/>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EDF" w:rsidRDefault="004D5EDF">
    <w:pPr>
      <w:pStyle w:val="Corpodetexto"/>
      <w:spacing w:line="14" w:lineRule="auto"/>
      <w:rPr>
        <w:sz w:val="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EDF" w:rsidRDefault="004D5EDF">
    <w:pPr>
      <w:pStyle w:val="Corpodetexto"/>
      <w:spacing w:line="14" w:lineRule="auto"/>
      <w:rPr>
        <w:sz w:val="2"/>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EDF" w:rsidRDefault="00602EBB">
    <w:pPr>
      <w:pStyle w:val="Corpodetexto"/>
      <w:spacing w:line="14" w:lineRule="auto"/>
      <w:rPr>
        <w:sz w:val="20"/>
      </w:rPr>
    </w:pPr>
    <w:r>
      <w:rPr>
        <w:noProof/>
        <w:lang w:val="pt-BR" w:eastAsia="pt-BR" w:bidi="ar-SA"/>
      </w:rPr>
      <mc:AlternateContent>
        <mc:Choice Requires="wps">
          <w:drawing>
            <wp:anchor distT="0" distB="0" distL="114300" distR="114300" simplePos="0" relativeHeight="238505984" behindDoc="1" locked="0" layoutInCell="1" allowOverlap="1">
              <wp:simplePos x="0" y="0"/>
              <wp:positionH relativeFrom="page">
                <wp:posOffset>2678430</wp:posOffset>
              </wp:positionH>
              <wp:positionV relativeFrom="page">
                <wp:posOffset>903605</wp:posOffset>
              </wp:positionV>
              <wp:extent cx="2178050" cy="45275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0" cy="452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5EDF" w:rsidRDefault="00F4415A">
                          <w:pPr>
                            <w:spacing w:before="18" w:line="268" w:lineRule="auto"/>
                            <w:ind w:left="20" w:right="4" w:firstLine="290"/>
                            <w:rPr>
                              <w:sz w:val="18"/>
                            </w:rPr>
                          </w:pPr>
                          <w:r>
                            <w:rPr>
                              <w:w w:val="105"/>
                              <w:sz w:val="18"/>
                            </w:rPr>
                            <w:t>Município de : ENGENHO VELHO LEI</w:t>
                          </w:r>
                          <w:r>
                            <w:rPr>
                              <w:spacing w:val="-30"/>
                              <w:w w:val="105"/>
                              <w:sz w:val="18"/>
                            </w:rPr>
                            <w:t xml:space="preserve"> </w:t>
                          </w:r>
                          <w:r>
                            <w:rPr>
                              <w:w w:val="105"/>
                              <w:sz w:val="18"/>
                            </w:rPr>
                            <w:t>DE</w:t>
                          </w:r>
                          <w:r>
                            <w:rPr>
                              <w:spacing w:val="-31"/>
                              <w:w w:val="105"/>
                              <w:sz w:val="18"/>
                            </w:rPr>
                            <w:t xml:space="preserve"> </w:t>
                          </w:r>
                          <w:r>
                            <w:rPr>
                              <w:w w:val="105"/>
                              <w:sz w:val="18"/>
                            </w:rPr>
                            <w:t>DIRETRIZES</w:t>
                          </w:r>
                          <w:r>
                            <w:rPr>
                              <w:spacing w:val="-30"/>
                              <w:w w:val="105"/>
                              <w:sz w:val="18"/>
                            </w:rPr>
                            <w:t xml:space="preserve"> </w:t>
                          </w:r>
                          <w:r>
                            <w:rPr>
                              <w:w w:val="105"/>
                              <w:sz w:val="18"/>
                            </w:rPr>
                            <w:t>ORÇAMENTÁRIAS</w:t>
                          </w:r>
                        </w:p>
                        <w:p w:rsidR="004D5EDF" w:rsidRDefault="00F4415A">
                          <w:pPr>
                            <w:spacing w:before="2"/>
                            <w:ind w:left="514"/>
                            <w:rPr>
                              <w:sz w:val="18"/>
                            </w:rPr>
                          </w:pPr>
                          <w:r>
                            <w:rPr>
                              <w:w w:val="105"/>
                              <w:sz w:val="18"/>
                            </w:rPr>
                            <w:t>ANEXO DE METAS FISCAIS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76" type="#_x0000_t202" style="position:absolute;margin-left:210.9pt;margin-top:71.15pt;width:171.5pt;height:35.65pt;z-index:-26481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eP7sAIAALA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rzAiJMOWvRAR41uxYguTXWGXqXgdN+Dmx5hG7psmar+TpRfFeJi3RC+ozdSiqGhpILsfHPTPbs6&#10;4SgDsh0+iArCkL0WFmisZWdKB8VAgA5dejx1xqRSwmbgL2MvgqMSzsIoWEaRDUHS+XYvlX5HRYeM&#10;kWEJnbfo5HCntMmGpLOLCcZFwdrWdr/lzzbAcdqB2HDVnJksbDN/JF6yiTdx6ITBYuOEXp47N8U6&#10;dBaFv4zyy3y9zv2fJq4fpg2rKspNmFlYfvhnjTtKfJLESVpKtKwycCYlJXfbdSvRgYCwC/sdC3Lm&#10;5j5PwxYBuLyg5AehdxskTrGIl05YhJGTLL3Y8fzkNll4YRLmxXNKd4zTf6eEhgwnURBNYvotN89+&#10;r7mRtGMaRkfLugzHJyeSGglueGVbqwlrJ/usFCb9p1JAu+dGW8EajU5q1eN2tC8jNtGNmLeiegQF&#10;SwECAy3C2AOjEfI7RgOMkAyrb3siKUbtew6vwMyb2ZCzsZ0Nwku4mmGN0WSu9TSX9r1kuwaQp3fG&#10;xQ28lJpZET9lcXxfMBYsl+MIM3Pn/N96PQ3a1S8AAAD//wMAUEsDBBQABgAIAAAAIQCaalx54AAA&#10;AAsBAAAPAAAAZHJzL2Rvd25yZXYueG1sTI9BT4NAEIXvJv6HzZh4swuUoCJL0xg9mRgpHjwuMIVN&#10;2Vlkty3+e8eTPb55L+99U2wWO4oTzt44UhCvIhBIresM9Qo+69e7BxA+aOr06AgV/KCHTXl9Vei8&#10;c2eq8LQLveAS8rlWMIQw5VL6dkCr/cpNSOzt3Wx1YDn3spv1mcvtKJMoyqTVhnhh0BM+D9gedker&#10;YPtF1Yv5fm8+qn1l6voxorfsoNTtzbJ9AhFwCf9h+MNndCiZqXFH6rwYFaRJzOiBjTRZg+DEfZby&#10;pVGQxOsMZFnIyx/KXwAAAP//AwBQSwECLQAUAAYACAAAACEAtoM4kv4AAADhAQAAEwAAAAAAAAAA&#10;AAAAAAAAAAAAW0NvbnRlbnRfVHlwZXNdLnhtbFBLAQItABQABgAIAAAAIQA4/SH/1gAAAJQBAAAL&#10;AAAAAAAAAAAAAAAAAC8BAABfcmVscy8ucmVsc1BLAQItABQABgAIAAAAIQCUjeP7sAIAALAFAAAO&#10;AAAAAAAAAAAAAAAAAC4CAABkcnMvZTJvRG9jLnhtbFBLAQItABQABgAIAAAAIQCaalx54AAAAAsB&#10;AAAPAAAAAAAAAAAAAAAAAAoFAABkcnMvZG93bnJldi54bWxQSwUGAAAAAAQABADzAAAAFwYAAAAA&#10;" filled="f" stroked="f">
              <v:textbox inset="0,0,0,0">
                <w:txbxContent>
                  <w:p w:rsidR="004D5EDF" w:rsidRDefault="00F4415A">
                    <w:pPr>
                      <w:spacing w:before="18" w:line="268" w:lineRule="auto"/>
                      <w:ind w:left="20" w:right="4" w:firstLine="290"/>
                      <w:rPr>
                        <w:sz w:val="18"/>
                      </w:rPr>
                    </w:pPr>
                    <w:r>
                      <w:rPr>
                        <w:w w:val="105"/>
                        <w:sz w:val="18"/>
                      </w:rPr>
                      <w:t>Município de : ENGENHO VELHO LEI</w:t>
                    </w:r>
                    <w:r>
                      <w:rPr>
                        <w:spacing w:val="-30"/>
                        <w:w w:val="105"/>
                        <w:sz w:val="18"/>
                      </w:rPr>
                      <w:t xml:space="preserve"> </w:t>
                    </w:r>
                    <w:r>
                      <w:rPr>
                        <w:w w:val="105"/>
                        <w:sz w:val="18"/>
                      </w:rPr>
                      <w:t>DE</w:t>
                    </w:r>
                    <w:r>
                      <w:rPr>
                        <w:spacing w:val="-31"/>
                        <w:w w:val="105"/>
                        <w:sz w:val="18"/>
                      </w:rPr>
                      <w:t xml:space="preserve"> </w:t>
                    </w:r>
                    <w:r>
                      <w:rPr>
                        <w:w w:val="105"/>
                        <w:sz w:val="18"/>
                      </w:rPr>
                      <w:t>DIRETRIZES</w:t>
                    </w:r>
                    <w:r>
                      <w:rPr>
                        <w:spacing w:val="-30"/>
                        <w:w w:val="105"/>
                        <w:sz w:val="18"/>
                      </w:rPr>
                      <w:t xml:space="preserve"> </w:t>
                    </w:r>
                    <w:r>
                      <w:rPr>
                        <w:w w:val="105"/>
                        <w:sz w:val="18"/>
                      </w:rPr>
                      <w:t>ORÇAMENTÁRIAS</w:t>
                    </w:r>
                  </w:p>
                  <w:p w:rsidR="004D5EDF" w:rsidRDefault="00F4415A">
                    <w:pPr>
                      <w:spacing w:before="2"/>
                      <w:ind w:left="514"/>
                      <w:rPr>
                        <w:sz w:val="18"/>
                      </w:rPr>
                    </w:pPr>
                    <w:r>
                      <w:rPr>
                        <w:w w:val="105"/>
                        <w:sz w:val="18"/>
                      </w:rPr>
                      <w:t>ANEXO DE METAS FISCAIS</w:t>
                    </w:r>
                  </w:p>
                </w:txbxContent>
              </v:textbox>
              <w10:wrap anchorx="page" anchory="page"/>
            </v:shape>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EDF" w:rsidRDefault="00602EBB">
    <w:pPr>
      <w:pStyle w:val="Corpodetexto"/>
      <w:spacing w:line="14" w:lineRule="auto"/>
      <w:rPr>
        <w:sz w:val="20"/>
      </w:rPr>
    </w:pPr>
    <w:r>
      <w:rPr>
        <w:noProof/>
        <w:lang w:val="pt-BR" w:eastAsia="pt-BR" w:bidi="ar-SA"/>
      </w:rPr>
      <mc:AlternateContent>
        <mc:Choice Requires="wps">
          <w:drawing>
            <wp:anchor distT="0" distB="0" distL="114300" distR="114300" simplePos="0" relativeHeight="238507008" behindDoc="1" locked="0" layoutInCell="1" allowOverlap="1">
              <wp:simplePos x="0" y="0"/>
              <wp:positionH relativeFrom="page">
                <wp:posOffset>2567305</wp:posOffset>
              </wp:positionH>
              <wp:positionV relativeFrom="page">
                <wp:posOffset>904875</wp:posOffset>
              </wp:positionV>
              <wp:extent cx="2380615" cy="49212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0615" cy="492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5EDF" w:rsidRDefault="00F4415A">
                          <w:pPr>
                            <w:spacing w:before="15" w:line="266" w:lineRule="auto"/>
                            <w:ind w:left="20" w:right="18" w:firstLine="319"/>
                            <w:rPr>
                              <w:sz w:val="20"/>
                            </w:rPr>
                          </w:pPr>
                          <w:r>
                            <w:rPr>
                              <w:sz w:val="20"/>
                            </w:rPr>
                            <w:t>Município de : ENGENHO VELHO LEI DE DIRETRIZES</w:t>
                          </w:r>
                          <w:r>
                            <w:rPr>
                              <w:spacing w:val="18"/>
                              <w:sz w:val="20"/>
                            </w:rPr>
                            <w:t xml:space="preserve"> </w:t>
                          </w:r>
                          <w:r>
                            <w:rPr>
                              <w:sz w:val="20"/>
                            </w:rPr>
                            <w:t>ORÇAMENTÁRIAS</w:t>
                          </w:r>
                        </w:p>
                        <w:p w:rsidR="004D5EDF" w:rsidRDefault="00F4415A">
                          <w:pPr>
                            <w:spacing w:line="228" w:lineRule="exact"/>
                            <w:ind w:left="560"/>
                            <w:rPr>
                              <w:sz w:val="20"/>
                            </w:rPr>
                          </w:pPr>
                          <w:r>
                            <w:rPr>
                              <w:sz w:val="20"/>
                            </w:rPr>
                            <w:t>ANEXO DE METAS FISCAIS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77" type="#_x0000_t202" style="position:absolute;margin-left:202.15pt;margin-top:71.25pt;width:187.45pt;height:38.75pt;z-index:-26480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3aysAIAALA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jjEiJMWWvRIB41WYkCBqU7fqQScHjpw0wNsQ5ctU9Xdi+KrQlysa8J3dCml6GtKSsjONzfds6sj&#10;jjIg2/6DKCEM2WthgYZKtqZ0UAwE6NClp1NnTCoFbAbXkTf3ZxgVcBbGgR/MbAiSTLc7qfQ7Klpk&#10;jBRL6LxFJ4d7pU02JJlcTDAuctY0tvsNv9gAx3EHYsNVc2aysM38EXvxJtpEoRMG840TelnmLPN1&#10;6Mxz/2aWXWfrdeb/NHH9MKlZWVJuwkzC8sM/a9xR4qMkTtJSomGlgTMpKbnbrhuJDgSEndvvWJAz&#10;N/cyDVsE4PKCkh+E3iqInXwe3ThhHs6c+MaLHM+PV/HcC+Mwyy8p3TNO/50S6lMcz6CPls5vuXn2&#10;e82NJC3TMDoa1qY4OjmRxEhww0vbWk1YM9pnpTDpP5cC2j012grWaHRUqx62g30ZsYluxLwV5RMo&#10;WAoQGMgUxh4YtZDfMephhKRYfdsTSTFq3nN4BWbeTIacjO1kEF7A1RRrjEZzrce5tO8k29WAPL4z&#10;LpbwUipmRfycxfF9wViwXI4jzMyd83/r9TxoF78AAAD//wMAUEsDBBQABgAIAAAAIQBK2p+I3wAA&#10;AAsBAAAPAAAAZHJzL2Rvd25yZXYueG1sTI/BTsMwEETvSPyDtUjcqE0ILQ1xqgrBCQmRhgNHJ94m&#10;UeN1iN02/D3LCY6reZp5m29mN4gTTqH3pOF2oUAgNd721Gr4qF5uHkCEaMiawRNq+MYAm+LyIjeZ&#10;9Wcq8bSLreASCpnR0MU4ZlKGpkNnwsKPSJzt/eRM5HNqpZ3MmcvdIBOlltKZnnihMyM+ddgcdken&#10;YftJ5XP/9Va/l/uyr6q1otflQevrq3n7CCLiHP9g+NVndSjYqfZHskEMGlKV3jHKQZrcg2BitVon&#10;IGoNCS+DLHL5/4fiBwAA//8DAFBLAQItABQABgAIAAAAIQC2gziS/gAAAOEBAAATAAAAAAAAAAAA&#10;AAAAAAAAAABbQ29udGVudF9UeXBlc10ueG1sUEsBAi0AFAAGAAgAAAAhADj9If/WAAAAlAEAAAsA&#10;AAAAAAAAAAAAAAAALwEAAF9yZWxzLy5yZWxzUEsBAi0AFAAGAAgAAAAhAHufdrKwAgAAsAUAAA4A&#10;AAAAAAAAAAAAAAAALgIAAGRycy9lMm9Eb2MueG1sUEsBAi0AFAAGAAgAAAAhAEran4jfAAAACwEA&#10;AA8AAAAAAAAAAAAAAAAACgUAAGRycy9kb3ducmV2LnhtbFBLBQYAAAAABAAEAPMAAAAWBgAAAAA=&#10;" filled="f" stroked="f">
              <v:textbox inset="0,0,0,0">
                <w:txbxContent>
                  <w:p w:rsidR="004D5EDF" w:rsidRDefault="00F4415A">
                    <w:pPr>
                      <w:spacing w:before="15" w:line="266" w:lineRule="auto"/>
                      <w:ind w:left="20" w:right="18" w:firstLine="319"/>
                      <w:rPr>
                        <w:sz w:val="20"/>
                      </w:rPr>
                    </w:pPr>
                    <w:r>
                      <w:rPr>
                        <w:sz w:val="20"/>
                      </w:rPr>
                      <w:t>Município de : ENGENHO VELHO LEI DE DIRETRIZES</w:t>
                    </w:r>
                    <w:r>
                      <w:rPr>
                        <w:spacing w:val="18"/>
                        <w:sz w:val="20"/>
                      </w:rPr>
                      <w:t xml:space="preserve"> </w:t>
                    </w:r>
                    <w:r>
                      <w:rPr>
                        <w:sz w:val="20"/>
                      </w:rPr>
                      <w:t>ORÇAMENTÁRIAS</w:t>
                    </w:r>
                  </w:p>
                  <w:p w:rsidR="004D5EDF" w:rsidRDefault="00F4415A">
                    <w:pPr>
                      <w:spacing w:line="228" w:lineRule="exact"/>
                      <w:ind w:left="560"/>
                      <w:rPr>
                        <w:sz w:val="20"/>
                      </w:rPr>
                    </w:pPr>
                    <w:r>
                      <w:rPr>
                        <w:sz w:val="20"/>
                      </w:rPr>
                      <w:t>ANEXO DE METAS FISCAIS</w:t>
                    </w:r>
                  </w:p>
                </w:txbxContent>
              </v:textbox>
              <w10:wrap anchorx="page" anchory="page"/>
            </v:shape>
          </w:pict>
        </mc:Fallback>
      </mc:AlternateConten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EDF" w:rsidRDefault="00602EBB">
    <w:pPr>
      <w:pStyle w:val="Corpodetexto"/>
      <w:spacing w:line="14" w:lineRule="auto"/>
      <w:rPr>
        <w:sz w:val="20"/>
      </w:rPr>
    </w:pPr>
    <w:r>
      <w:rPr>
        <w:noProof/>
        <w:lang w:val="pt-BR" w:eastAsia="pt-BR" w:bidi="ar-SA"/>
      </w:rPr>
      <mc:AlternateContent>
        <mc:Choice Requires="wps">
          <w:drawing>
            <wp:anchor distT="0" distB="0" distL="114300" distR="114300" simplePos="0" relativeHeight="238508032" behindDoc="1" locked="0" layoutInCell="1" allowOverlap="1">
              <wp:simplePos x="0" y="0"/>
              <wp:positionH relativeFrom="page">
                <wp:posOffset>2722880</wp:posOffset>
              </wp:positionH>
              <wp:positionV relativeFrom="page">
                <wp:posOffset>902970</wp:posOffset>
              </wp:positionV>
              <wp:extent cx="2092325" cy="2933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2325"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5EDF" w:rsidRDefault="00F4415A">
                          <w:pPr>
                            <w:spacing w:before="21" w:line="273" w:lineRule="auto"/>
                            <w:ind w:left="20" w:right="12" w:firstLine="276"/>
                            <w:rPr>
                              <w:sz w:val="17"/>
                            </w:rPr>
                          </w:pPr>
                          <w:r>
                            <w:rPr>
                              <w:w w:val="105"/>
                              <w:sz w:val="17"/>
                            </w:rPr>
                            <w:t>Município de : ENGENHO VELHO LEI DE DIRETRIZES</w:t>
                          </w:r>
                          <w:r>
                            <w:rPr>
                              <w:spacing w:val="-35"/>
                              <w:w w:val="105"/>
                              <w:sz w:val="17"/>
                            </w:rPr>
                            <w:t xml:space="preserve"> </w:t>
                          </w:r>
                          <w:r>
                            <w:rPr>
                              <w:w w:val="105"/>
                              <w:sz w:val="17"/>
                            </w:rPr>
                            <w:t>ORÇAMENTÁRIAS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78" type="#_x0000_t202" style="position:absolute;margin-left:214.4pt;margin-top:71.1pt;width:164.75pt;height:23.1pt;z-index:-26480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uX1sgIAALEFAAAOAAAAZHJzL2Uyb0RvYy54bWysVNtunDAQfa/Uf7D8TrgsewGFjZJlqSql&#10;FynpB3iNWayCTW3vQlr13zs2YbNJVKlqywMa2+Mzc2aO5/JqaBt0ZEpzKTIcXgQYMUFlycU+w1/u&#10;C2+FkTZElKSRgmX4gWl8tX775rLvUhbJWjYlUwhAhE77LsO1MV3q+5rWrCX6QnZMwGElVUsMLNXe&#10;LxXpAb1t/CgIFn4vVdkpSZnWsJuPh3jt8KuKUfOpqjQzqMkw5GbcX7n/zv799SVJ94p0NaePaZC/&#10;yKIlXEDQE1RODEEHxV9BtZwqqWVlLqhsfVlVnDLHAdiEwQs2dzXpmOMCxdHdqUz6/8HSj8fPCvEy&#10;wxFGgrTQons2GHQjBxTa6vSdTsHprgM3M8A2dNkx1d2tpF81EnJTE7Fn10rJvmakhOzcTf/s6oij&#10;Lciu/yBLCEMORjqgoVKtLR0UAwE6dOnh1BmbCoXNKEiiWTTHiMJZlMxmS9c6n6TT7U5p847JFlkj&#10;wwo679DJ8VYb4AGuk4sNJmTBm8Z1vxHPNsBx3IHYcNWe2SxcM38kQbJdbVexF0eLrRcHee5dF5vY&#10;WxThcp7P8s0mD3/auGGc1rwsmbBhJmGF8Z817lHioyRO0tKy4aWFsylptd9tGoWOBIRduM92C5I/&#10;c/Ofp+GOgcsLSmEUBzdR4hWL1dKLi3juJctg5QVhcpMsgjiJ8+I5pVsu2L9TQn2Gkzn01NH5LbfA&#10;fa+5kbTlBkZHw9sMr05OJLUS3IrStdYQ3oz2WSls+k+lgIpNjXaCtRod1WqG3eBeRui0ZtW8k+UD&#10;SFhJUBjoFOYeGLVU3zHqYYZkWH87EMUwat4LeAZ24EyGmozdZBBB4WqGDUajuTHjYDp0iu9rQB4f&#10;mpDX8FQq7lT8lAVQsAuYC47M4wyzg+d87byeJu36FwAAAP//AwBQSwMEFAAGAAgAAAAhAM/2Cxrg&#10;AAAACwEAAA8AAABkcnMvZG93bnJldi54bWxMj8FOwzAQRO9I/IO1SNyoQwjFTeNUFYITEmoaDhyd&#10;2E2sxusQu234e5YTHGdnNPO22MxuYGczBetRwv0iAWaw9dpiJ+Gjfr0TwEJUqNXg0Uj4NgE25fVV&#10;oXLtL1iZ8z52jEow5EpCH+OYcx7a3jgVFn40SN7BT05FklPH9aQuVO4GnibJkjtlkRZ6NZrn3rTH&#10;/clJ2H5i9WK/3ptddahsXa8SfFsepby9mbdrYNHM8S8Mv/iEDiUxNf6EOrBBQpYKQo9kZGkKjBJP&#10;j+IBWEMXITLgZcH//1D+AAAA//8DAFBLAQItABQABgAIAAAAIQC2gziS/gAAAOEBAAATAAAAAAAA&#10;AAAAAAAAAAAAAABbQ29udGVudF9UeXBlc10ueG1sUEsBAi0AFAAGAAgAAAAhADj9If/WAAAAlAEA&#10;AAsAAAAAAAAAAAAAAAAALwEAAF9yZWxzLy5yZWxzUEsBAi0AFAAGAAgAAAAhAFTG5fWyAgAAsQUA&#10;AA4AAAAAAAAAAAAAAAAALgIAAGRycy9lMm9Eb2MueG1sUEsBAi0AFAAGAAgAAAAhAM/2CxrgAAAA&#10;CwEAAA8AAAAAAAAAAAAAAAAADAUAAGRycy9kb3ducmV2LnhtbFBLBQYAAAAABAAEAPMAAAAZBgAA&#10;AAA=&#10;" filled="f" stroked="f">
              <v:textbox inset="0,0,0,0">
                <w:txbxContent>
                  <w:p w:rsidR="004D5EDF" w:rsidRDefault="00F4415A">
                    <w:pPr>
                      <w:spacing w:before="21" w:line="273" w:lineRule="auto"/>
                      <w:ind w:left="20" w:right="12" w:firstLine="276"/>
                      <w:rPr>
                        <w:sz w:val="17"/>
                      </w:rPr>
                    </w:pPr>
                    <w:r>
                      <w:rPr>
                        <w:w w:val="105"/>
                        <w:sz w:val="17"/>
                      </w:rPr>
                      <w:t>Município de : ENGENHO VELHO LEI DE DIRETRIZES</w:t>
                    </w:r>
                    <w:r>
                      <w:rPr>
                        <w:spacing w:val="-35"/>
                        <w:w w:val="105"/>
                        <w:sz w:val="17"/>
                      </w:rPr>
                      <w:t xml:space="preserve"> </w:t>
                    </w:r>
                    <w:r>
                      <w:rPr>
                        <w:w w:val="105"/>
                        <w:sz w:val="17"/>
                      </w:rPr>
                      <w:t>ORÇAMENTÁRIAS</w:t>
                    </w:r>
                  </w:p>
                </w:txbxContent>
              </v:textbox>
              <w10:wrap anchorx="page" anchory="page"/>
            </v:shape>
          </w:pict>
        </mc:Fallback>
      </mc:AlternateConten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EDF" w:rsidRDefault="004D5EDF">
    <w:pPr>
      <w:pStyle w:val="Corpodetexto"/>
      <w:spacing w:line="14" w:lineRule="auto"/>
      <w:rPr>
        <w:sz w:val="2"/>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EDF" w:rsidRDefault="004D5EDF">
    <w:pPr>
      <w:pStyle w:val="Corpodetexto"/>
      <w:spacing w:line="14" w:lineRule="auto"/>
      <w:rPr>
        <w:sz w:val="2"/>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EDF" w:rsidRDefault="004D5EDF">
    <w:pPr>
      <w:pStyle w:val="Corpodetexto"/>
      <w:spacing w:line="14" w:lineRule="auto"/>
      <w:rPr>
        <w:sz w:val="2"/>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EDF" w:rsidRDefault="004D5EDF">
    <w:pPr>
      <w:pStyle w:val="Corpodetexto"/>
      <w:spacing w:line="14" w:lineRule="auto"/>
      <w:rPr>
        <w:sz w:val="2"/>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EDF" w:rsidRDefault="004D5EDF">
    <w:pPr>
      <w:pStyle w:val="Corpodetexto"/>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EDF" w:rsidRDefault="004D5EDF">
    <w:pPr>
      <w:pStyle w:val="Corpodetexto"/>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EDF" w:rsidRDefault="004D5EDF">
    <w:pPr>
      <w:pStyle w:val="Corpodetexto"/>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EDF" w:rsidRDefault="004D5EDF">
    <w:pPr>
      <w:pStyle w:val="Corpodetexto"/>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EDF" w:rsidRDefault="004D5EDF">
    <w:pPr>
      <w:pStyle w:val="Corpodetexto"/>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EDF" w:rsidRDefault="004D5EDF">
    <w:pPr>
      <w:pStyle w:val="Corpodetexto"/>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EDF" w:rsidRDefault="004D5EDF">
    <w:pPr>
      <w:pStyle w:val="Corpodetexto"/>
      <w:spacing w:line="14" w:lineRule="auto"/>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EDF" w:rsidRDefault="004D5EDF">
    <w:pPr>
      <w:pStyle w:val="Corpodetexto"/>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43A6A"/>
    <w:multiLevelType w:val="hybridMultilevel"/>
    <w:tmpl w:val="58844D90"/>
    <w:lvl w:ilvl="0" w:tplc="F806A20A">
      <w:start w:val="6"/>
      <w:numFmt w:val="upperRoman"/>
      <w:lvlText w:val="%1"/>
      <w:lvlJc w:val="left"/>
      <w:pPr>
        <w:ind w:left="1661" w:hanging="284"/>
        <w:jc w:val="left"/>
      </w:pPr>
      <w:rPr>
        <w:rFonts w:ascii="Arial" w:eastAsia="Arial" w:hAnsi="Arial" w:cs="Arial" w:hint="default"/>
        <w:w w:val="85"/>
        <w:sz w:val="24"/>
        <w:szCs w:val="24"/>
        <w:lang w:val="pt-PT" w:eastAsia="pt-PT" w:bidi="pt-PT"/>
      </w:rPr>
    </w:lvl>
    <w:lvl w:ilvl="1" w:tplc="F2CAD8B2">
      <w:numFmt w:val="bullet"/>
      <w:lvlText w:val="•"/>
      <w:lvlJc w:val="left"/>
      <w:pPr>
        <w:ind w:left="2644" w:hanging="284"/>
      </w:pPr>
      <w:rPr>
        <w:rFonts w:hint="default"/>
        <w:lang w:val="pt-PT" w:eastAsia="pt-PT" w:bidi="pt-PT"/>
      </w:rPr>
    </w:lvl>
    <w:lvl w:ilvl="2" w:tplc="D788334C">
      <w:numFmt w:val="bullet"/>
      <w:lvlText w:val="•"/>
      <w:lvlJc w:val="left"/>
      <w:pPr>
        <w:ind w:left="3629" w:hanging="284"/>
      </w:pPr>
      <w:rPr>
        <w:rFonts w:hint="default"/>
        <w:lang w:val="pt-PT" w:eastAsia="pt-PT" w:bidi="pt-PT"/>
      </w:rPr>
    </w:lvl>
    <w:lvl w:ilvl="3" w:tplc="4C7E07EA">
      <w:numFmt w:val="bullet"/>
      <w:lvlText w:val="•"/>
      <w:lvlJc w:val="left"/>
      <w:pPr>
        <w:ind w:left="4613" w:hanging="284"/>
      </w:pPr>
      <w:rPr>
        <w:rFonts w:hint="default"/>
        <w:lang w:val="pt-PT" w:eastAsia="pt-PT" w:bidi="pt-PT"/>
      </w:rPr>
    </w:lvl>
    <w:lvl w:ilvl="4" w:tplc="E4DEB144">
      <w:numFmt w:val="bullet"/>
      <w:lvlText w:val="•"/>
      <w:lvlJc w:val="left"/>
      <w:pPr>
        <w:ind w:left="5598" w:hanging="284"/>
      </w:pPr>
      <w:rPr>
        <w:rFonts w:hint="default"/>
        <w:lang w:val="pt-PT" w:eastAsia="pt-PT" w:bidi="pt-PT"/>
      </w:rPr>
    </w:lvl>
    <w:lvl w:ilvl="5" w:tplc="02F83958">
      <w:numFmt w:val="bullet"/>
      <w:lvlText w:val="•"/>
      <w:lvlJc w:val="left"/>
      <w:pPr>
        <w:ind w:left="6583" w:hanging="284"/>
      </w:pPr>
      <w:rPr>
        <w:rFonts w:hint="default"/>
        <w:lang w:val="pt-PT" w:eastAsia="pt-PT" w:bidi="pt-PT"/>
      </w:rPr>
    </w:lvl>
    <w:lvl w:ilvl="6" w:tplc="603C44E4">
      <w:numFmt w:val="bullet"/>
      <w:lvlText w:val="•"/>
      <w:lvlJc w:val="left"/>
      <w:pPr>
        <w:ind w:left="7567" w:hanging="284"/>
      </w:pPr>
      <w:rPr>
        <w:rFonts w:hint="default"/>
        <w:lang w:val="pt-PT" w:eastAsia="pt-PT" w:bidi="pt-PT"/>
      </w:rPr>
    </w:lvl>
    <w:lvl w:ilvl="7" w:tplc="4096451A">
      <w:numFmt w:val="bullet"/>
      <w:lvlText w:val="•"/>
      <w:lvlJc w:val="left"/>
      <w:pPr>
        <w:ind w:left="8552" w:hanging="284"/>
      </w:pPr>
      <w:rPr>
        <w:rFonts w:hint="default"/>
        <w:lang w:val="pt-PT" w:eastAsia="pt-PT" w:bidi="pt-PT"/>
      </w:rPr>
    </w:lvl>
    <w:lvl w:ilvl="8" w:tplc="728AB870">
      <w:numFmt w:val="bullet"/>
      <w:lvlText w:val="•"/>
      <w:lvlJc w:val="left"/>
      <w:pPr>
        <w:ind w:left="9537" w:hanging="284"/>
      </w:pPr>
      <w:rPr>
        <w:rFonts w:hint="default"/>
        <w:lang w:val="pt-PT" w:eastAsia="pt-PT" w:bidi="pt-PT"/>
      </w:rPr>
    </w:lvl>
  </w:abstractNum>
  <w:abstractNum w:abstractNumId="1">
    <w:nsid w:val="00DF1949"/>
    <w:multiLevelType w:val="hybridMultilevel"/>
    <w:tmpl w:val="57F0F678"/>
    <w:lvl w:ilvl="0" w:tplc="FC362680">
      <w:start w:val="1"/>
      <w:numFmt w:val="lowerLetter"/>
      <w:lvlText w:val="%1)"/>
      <w:lvlJc w:val="left"/>
      <w:pPr>
        <w:ind w:left="1661" w:hanging="265"/>
        <w:jc w:val="left"/>
      </w:pPr>
      <w:rPr>
        <w:rFonts w:ascii="Arial" w:eastAsia="Arial" w:hAnsi="Arial" w:cs="Arial" w:hint="default"/>
        <w:w w:val="86"/>
        <w:sz w:val="24"/>
        <w:szCs w:val="24"/>
        <w:lang w:val="pt-PT" w:eastAsia="pt-PT" w:bidi="pt-PT"/>
      </w:rPr>
    </w:lvl>
    <w:lvl w:ilvl="1" w:tplc="759E9FD8">
      <w:numFmt w:val="bullet"/>
      <w:lvlText w:val="•"/>
      <w:lvlJc w:val="left"/>
      <w:pPr>
        <w:ind w:left="2644" w:hanging="265"/>
      </w:pPr>
      <w:rPr>
        <w:rFonts w:hint="default"/>
        <w:lang w:val="pt-PT" w:eastAsia="pt-PT" w:bidi="pt-PT"/>
      </w:rPr>
    </w:lvl>
    <w:lvl w:ilvl="2" w:tplc="9FAE68C6">
      <w:numFmt w:val="bullet"/>
      <w:lvlText w:val="•"/>
      <w:lvlJc w:val="left"/>
      <w:pPr>
        <w:ind w:left="3629" w:hanging="265"/>
      </w:pPr>
      <w:rPr>
        <w:rFonts w:hint="default"/>
        <w:lang w:val="pt-PT" w:eastAsia="pt-PT" w:bidi="pt-PT"/>
      </w:rPr>
    </w:lvl>
    <w:lvl w:ilvl="3" w:tplc="D7C2B47A">
      <w:numFmt w:val="bullet"/>
      <w:lvlText w:val="•"/>
      <w:lvlJc w:val="left"/>
      <w:pPr>
        <w:ind w:left="4613" w:hanging="265"/>
      </w:pPr>
      <w:rPr>
        <w:rFonts w:hint="default"/>
        <w:lang w:val="pt-PT" w:eastAsia="pt-PT" w:bidi="pt-PT"/>
      </w:rPr>
    </w:lvl>
    <w:lvl w:ilvl="4" w:tplc="45902DF8">
      <w:numFmt w:val="bullet"/>
      <w:lvlText w:val="•"/>
      <w:lvlJc w:val="left"/>
      <w:pPr>
        <w:ind w:left="5598" w:hanging="265"/>
      </w:pPr>
      <w:rPr>
        <w:rFonts w:hint="default"/>
        <w:lang w:val="pt-PT" w:eastAsia="pt-PT" w:bidi="pt-PT"/>
      </w:rPr>
    </w:lvl>
    <w:lvl w:ilvl="5" w:tplc="D5F8341E">
      <w:numFmt w:val="bullet"/>
      <w:lvlText w:val="•"/>
      <w:lvlJc w:val="left"/>
      <w:pPr>
        <w:ind w:left="6583" w:hanging="265"/>
      </w:pPr>
      <w:rPr>
        <w:rFonts w:hint="default"/>
        <w:lang w:val="pt-PT" w:eastAsia="pt-PT" w:bidi="pt-PT"/>
      </w:rPr>
    </w:lvl>
    <w:lvl w:ilvl="6" w:tplc="BA82AA58">
      <w:numFmt w:val="bullet"/>
      <w:lvlText w:val="•"/>
      <w:lvlJc w:val="left"/>
      <w:pPr>
        <w:ind w:left="7567" w:hanging="265"/>
      </w:pPr>
      <w:rPr>
        <w:rFonts w:hint="default"/>
        <w:lang w:val="pt-PT" w:eastAsia="pt-PT" w:bidi="pt-PT"/>
      </w:rPr>
    </w:lvl>
    <w:lvl w:ilvl="7" w:tplc="9B429CA8">
      <w:numFmt w:val="bullet"/>
      <w:lvlText w:val="•"/>
      <w:lvlJc w:val="left"/>
      <w:pPr>
        <w:ind w:left="8552" w:hanging="265"/>
      </w:pPr>
      <w:rPr>
        <w:rFonts w:hint="default"/>
        <w:lang w:val="pt-PT" w:eastAsia="pt-PT" w:bidi="pt-PT"/>
      </w:rPr>
    </w:lvl>
    <w:lvl w:ilvl="8" w:tplc="65A27C44">
      <w:numFmt w:val="bullet"/>
      <w:lvlText w:val="•"/>
      <w:lvlJc w:val="left"/>
      <w:pPr>
        <w:ind w:left="9537" w:hanging="265"/>
      </w:pPr>
      <w:rPr>
        <w:rFonts w:hint="default"/>
        <w:lang w:val="pt-PT" w:eastAsia="pt-PT" w:bidi="pt-PT"/>
      </w:rPr>
    </w:lvl>
  </w:abstractNum>
  <w:abstractNum w:abstractNumId="2">
    <w:nsid w:val="018872C2"/>
    <w:multiLevelType w:val="hybridMultilevel"/>
    <w:tmpl w:val="974CC120"/>
    <w:lvl w:ilvl="0" w:tplc="9A1CC3E8">
      <w:start w:val="1"/>
      <w:numFmt w:val="upperRoman"/>
      <w:lvlText w:val="%1"/>
      <w:lvlJc w:val="left"/>
      <w:pPr>
        <w:ind w:left="1661" w:hanging="135"/>
        <w:jc w:val="left"/>
      </w:pPr>
      <w:rPr>
        <w:rFonts w:ascii="Arial" w:eastAsia="Arial" w:hAnsi="Arial" w:cs="Arial" w:hint="default"/>
        <w:w w:val="90"/>
        <w:sz w:val="24"/>
        <w:szCs w:val="24"/>
        <w:lang w:val="pt-PT" w:eastAsia="pt-PT" w:bidi="pt-PT"/>
      </w:rPr>
    </w:lvl>
    <w:lvl w:ilvl="1" w:tplc="5524B31E">
      <w:numFmt w:val="bullet"/>
      <w:lvlText w:val="•"/>
      <w:lvlJc w:val="left"/>
      <w:pPr>
        <w:ind w:left="2644" w:hanging="135"/>
      </w:pPr>
      <w:rPr>
        <w:rFonts w:hint="default"/>
        <w:lang w:val="pt-PT" w:eastAsia="pt-PT" w:bidi="pt-PT"/>
      </w:rPr>
    </w:lvl>
    <w:lvl w:ilvl="2" w:tplc="22DE291C">
      <w:numFmt w:val="bullet"/>
      <w:lvlText w:val="•"/>
      <w:lvlJc w:val="left"/>
      <w:pPr>
        <w:ind w:left="3629" w:hanging="135"/>
      </w:pPr>
      <w:rPr>
        <w:rFonts w:hint="default"/>
        <w:lang w:val="pt-PT" w:eastAsia="pt-PT" w:bidi="pt-PT"/>
      </w:rPr>
    </w:lvl>
    <w:lvl w:ilvl="3" w:tplc="A63E2040">
      <w:numFmt w:val="bullet"/>
      <w:lvlText w:val="•"/>
      <w:lvlJc w:val="left"/>
      <w:pPr>
        <w:ind w:left="4613" w:hanging="135"/>
      </w:pPr>
      <w:rPr>
        <w:rFonts w:hint="default"/>
        <w:lang w:val="pt-PT" w:eastAsia="pt-PT" w:bidi="pt-PT"/>
      </w:rPr>
    </w:lvl>
    <w:lvl w:ilvl="4" w:tplc="9502F232">
      <w:numFmt w:val="bullet"/>
      <w:lvlText w:val="•"/>
      <w:lvlJc w:val="left"/>
      <w:pPr>
        <w:ind w:left="5598" w:hanging="135"/>
      </w:pPr>
      <w:rPr>
        <w:rFonts w:hint="default"/>
        <w:lang w:val="pt-PT" w:eastAsia="pt-PT" w:bidi="pt-PT"/>
      </w:rPr>
    </w:lvl>
    <w:lvl w:ilvl="5" w:tplc="2A1824A4">
      <w:numFmt w:val="bullet"/>
      <w:lvlText w:val="•"/>
      <w:lvlJc w:val="left"/>
      <w:pPr>
        <w:ind w:left="6583" w:hanging="135"/>
      </w:pPr>
      <w:rPr>
        <w:rFonts w:hint="default"/>
        <w:lang w:val="pt-PT" w:eastAsia="pt-PT" w:bidi="pt-PT"/>
      </w:rPr>
    </w:lvl>
    <w:lvl w:ilvl="6" w:tplc="EB5001DC">
      <w:numFmt w:val="bullet"/>
      <w:lvlText w:val="•"/>
      <w:lvlJc w:val="left"/>
      <w:pPr>
        <w:ind w:left="7567" w:hanging="135"/>
      </w:pPr>
      <w:rPr>
        <w:rFonts w:hint="default"/>
        <w:lang w:val="pt-PT" w:eastAsia="pt-PT" w:bidi="pt-PT"/>
      </w:rPr>
    </w:lvl>
    <w:lvl w:ilvl="7" w:tplc="CD40AB7A">
      <w:numFmt w:val="bullet"/>
      <w:lvlText w:val="•"/>
      <w:lvlJc w:val="left"/>
      <w:pPr>
        <w:ind w:left="8552" w:hanging="135"/>
      </w:pPr>
      <w:rPr>
        <w:rFonts w:hint="default"/>
        <w:lang w:val="pt-PT" w:eastAsia="pt-PT" w:bidi="pt-PT"/>
      </w:rPr>
    </w:lvl>
    <w:lvl w:ilvl="8" w:tplc="031E15C4">
      <w:numFmt w:val="bullet"/>
      <w:lvlText w:val="•"/>
      <w:lvlJc w:val="left"/>
      <w:pPr>
        <w:ind w:left="9537" w:hanging="135"/>
      </w:pPr>
      <w:rPr>
        <w:rFonts w:hint="default"/>
        <w:lang w:val="pt-PT" w:eastAsia="pt-PT" w:bidi="pt-PT"/>
      </w:rPr>
    </w:lvl>
  </w:abstractNum>
  <w:abstractNum w:abstractNumId="3">
    <w:nsid w:val="03410084"/>
    <w:multiLevelType w:val="hybridMultilevel"/>
    <w:tmpl w:val="D6D082B2"/>
    <w:lvl w:ilvl="0" w:tplc="8E9A520E">
      <w:start w:val="3"/>
      <w:numFmt w:val="upperRoman"/>
      <w:lvlText w:val="%1"/>
      <w:lvlJc w:val="left"/>
      <w:pPr>
        <w:ind w:left="2462" w:hanging="235"/>
        <w:jc w:val="left"/>
      </w:pPr>
      <w:rPr>
        <w:rFonts w:ascii="Arial" w:eastAsia="Arial" w:hAnsi="Arial" w:cs="Arial" w:hint="default"/>
        <w:w w:val="90"/>
        <w:sz w:val="24"/>
        <w:szCs w:val="24"/>
        <w:lang w:val="pt-PT" w:eastAsia="pt-PT" w:bidi="pt-PT"/>
      </w:rPr>
    </w:lvl>
    <w:lvl w:ilvl="1" w:tplc="58202978">
      <w:numFmt w:val="bullet"/>
      <w:lvlText w:val="•"/>
      <w:lvlJc w:val="left"/>
      <w:pPr>
        <w:ind w:left="3364" w:hanging="235"/>
      </w:pPr>
      <w:rPr>
        <w:rFonts w:hint="default"/>
        <w:lang w:val="pt-PT" w:eastAsia="pt-PT" w:bidi="pt-PT"/>
      </w:rPr>
    </w:lvl>
    <w:lvl w:ilvl="2" w:tplc="5D504FEC">
      <w:numFmt w:val="bullet"/>
      <w:lvlText w:val="•"/>
      <w:lvlJc w:val="left"/>
      <w:pPr>
        <w:ind w:left="4269" w:hanging="235"/>
      </w:pPr>
      <w:rPr>
        <w:rFonts w:hint="default"/>
        <w:lang w:val="pt-PT" w:eastAsia="pt-PT" w:bidi="pt-PT"/>
      </w:rPr>
    </w:lvl>
    <w:lvl w:ilvl="3" w:tplc="A36C101E">
      <w:numFmt w:val="bullet"/>
      <w:lvlText w:val="•"/>
      <w:lvlJc w:val="left"/>
      <w:pPr>
        <w:ind w:left="5173" w:hanging="235"/>
      </w:pPr>
      <w:rPr>
        <w:rFonts w:hint="default"/>
        <w:lang w:val="pt-PT" w:eastAsia="pt-PT" w:bidi="pt-PT"/>
      </w:rPr>
    </w:lvl>
    <w:lvl w:ilvl="4" w:tplc="BD980376">
      <w:numFmt w:val="bullet"/>
      <w:lvlText w:val="•"/>
      <w:lvlJc w:val="left"/>
      <w:pPr>
        <w:ind w:left="6078" w:hanging="235"/>
      </w:pPr>
      <w:rPr>
        <w:rFonts w:hint="default"/>
        <w:lang w:val="pt-PT" w:eastAsia="pt-PT" w:bidi="pt-PT"/>
      </w:rPr>
    </w:lvl>
    <w:lvl w:ilvl="5" w:tplc="2E68D16E">
      <w:numFmt w:val="bullet"/>
      <w:lvlText w:val="•"/>
      <w:lvlJc w:val="left"/>
      <w:pPr>
        <w:ind w:left="6983" w:hanging="235"/>
      </w:pPr>
      <w:rPr>
        <w:rFonts w:hint="default"/>
        <w:lang w:val="pt-PT" w:eastAsia="pt-PT" w:bidi="pt-PT"/>
      </w:rPr>
    </w:lvl>
    <w:lvl w:ilvl="6" w:tplc="28F6F304">
      <w:numFmt w:val="bullet"/>
      <w:lvlText w:val="•"/>
      <w:lvlJc w:val="left"/>
      <w:pPr>
        <w:ind w:left="7887" w:hanging="235"/>
      </w:pPr>
      <w:rPr>
        <w:rFonts w:hint="default"/>
        <w:lang w:val="pt-PT" w:eastAsia="pt-PT" w:bidi="pt-PT"/>
      </w:rPr>
    </w:lvl>
    <w:lvl w:ilvl="7" w:tplc="87B6D8D2">
      <w:numFmt w:val="bullet"/>
      <w:lvlText w:val="•"/>
      <w:lvlJc w:val="left"/>
      <w:pPr>
        <w:ind w:left="8792" w:hanging="235"/>
      </w:pPr>
      <w:rPr>
        <w:rFonts w:hint="default"/>
        <w:lang w:val="pt-PT" w:eastAsia="pt-PT" w:bidi="pt-PT"/>
      </w:rPr>
    </w:lvl>
    <w:lvl w:ilvl="8" w:tplc="A01A7D0A">
      <w:numFmt w:val="bullet"/>
      <w:lvlText w:val="•"/>
      <w:lvlJc w:val="left"/>
      <w:pPr>
        <w:ind w:left="9697" w:hanging="235"/>
      </w:pPr>
      <w:rPr>
        <w:rFonts w:hint="default"/>
        <w:lang w:val="pt-PT" w:eastAsia="pt-PT" w:bidi="pt-PT"/>
      </w:rPr>
    </w:lvl>
  </w:abstractNum>
  <w:abstractNum w:abstractNumId="4">
    <w:nsid w:val="14F70711"/>
    <w:multiLevelType w:val="hybridMultilevel"/>
    <w:tmpl w:val="A314BD92"/>
    <w:lvl w:ilvl="0" w:tplc="099CF5D6">
      <w:start w:val="3"/>
      <w:numFmt w:val="upperRoman"/>
      <w:lvlText w:val="%1"/>
      <w:lvlJc w:val="left"/>
      <w:pPr>
        <w:ind w:left="2467" w:hanging="240"/>
        <w:jc w:val="left"/>
      </w:pPr>
      <w:rPr>
        <w:rFonts w:ascii="Arial" w:eastAsia="Arial" w:hAnsi="Arial" w:cs="Arial" w:hint="default"/>
        <w:w w:val="90"/>
        <w:sz w:val="24"/>
        <w:szCs w:val="24"/>
        <w:lang w:val="pt-PT" w:eastAsia="pt-PT" w:bidi="pt-PT"/>
      </w:rPr>
    </w:lvl>
    <w:lvl w:ilvl="1" w:tplc="AA00754A">
      <w:numFmt w:val="bullet"/>
      <w:lvlText w:val="•"/>
      <w:lvlJc w:val="left"/>
      <w:pPr>
        <w:ind w:left="3364" w:hanging="240"/>
      </w:pPr>
      <w:rPr>
        <w:rFonts w:hint="default"/>
        <w:lang w:val="pt-PT" w:eastAsia="pt-PT" w:bidi="pt-PT"/>
      </w:rPr>
    </w:lvl>
    <w:lvl w:ilvl="2" w:tplc="F9A6DA8A">
      <w:numFmt w:val="bullet"/>
      <w:lvlText w:val="•"/>
      <w:lvlJc w:val="left"/>
      <w:pPr>
        <w:ind w:left="4269" w:hanging="240"/>
      </w:pPr>
      <w:rPr>
        <w:rFonts w:hint="default"/>
        <w:lang w:val="pt-PT" w:eastAsia="pt-PT" w:bidi="pt-PT"/>
      </w:rPr>
    </w:lvl>
    <w:lvl w:ilvl="3" w:tplc="9280A528">
      <w:numFmt w:val="bullet"/>
      <w:lvlText w:val="•"/>
      <w:lvlJc w:val="left"/>
      <w:pPr>
        <w:ind w:left="5173" w:hanging="240"/>
      </w:pPr>
      <w:rPr>
        <w:rFonts w:hint="default"/>
        <w:lang w:val="pt-PT" w:eastAsia="pt-PT" w:bidi="pt-PT"/>
      </w:rPr>
    </w:lvl>
    <w:lvl w:ilvl="4" w:tplc="5BAA2072">
      <w:numFmt w:val="bullet"/>
      <w:lvlText w:val="•"/>
      <w:lvlJc w:val="left"/>
      <w:pPr>
        <w:ind w:left="6078" w:hanging="240"/>
      </w:pPr>
      <w:rPr>
        <w:rFonts w:hint="default"/>
        <w:lang w:val="pt-PT" w:eastAsia="pt-PT" w:bidi="pt-PT"/>
      </w:rPr>
    </w:lvl>
    <w:lvl w:ilvl="5" w:tplc="1666A2CC">
      <w:numFmt w:val="bullet"/>
      <w:lvlText w:val="•"/>
      <w:lvlJc w:val="left"/>
      <w:pPr>
        <w:ind w:left="6983" w:hanging="240"/>
      </w:pPr>
      <w:rPr>
        <w:rFonts w:hint="default"/>
        <w:lang w:val="pt-PT" w:eastAsia="pt-PT" w:bidi="pt-PT"/>
      </w:rPr>
    </w:lvl>
    <w:lvl w:ilvl="6" w:tplc="D4488224">
      <w:numFmt w:val="bullet"/>
      <w:lvlText w:val="•"/>
      <w:lvlJc w:val="left"/>
      <w:pPr>
        <w:ind w:left="7887" w:hanging="240"/>
      </w:pPr>
      <w:rPr>
        <w:rFonts w:hint="default"/>
        <w:lang w:val="pt-PT" w:eastAsia="pt-PT" w:bidi="pt-PT"/>
      </w:rPr>
    </w:lvl>
    <w:lvl w:ilvl="7" w:tplc="486831E2">
      <w:numFmt w:val="bullet"/>
      <w:lvlText w:val="•"/>
      <w:lvlJc w:val="left"/>
      <w:pPr>
        <w:ind w:left="8792" w:hanging="240"/>
      </w:pPr>
      <w:rPr>
        <w:rFonts w:hint="default"/>
        <w:lang w:val="pt-PT" w:eastAsia="pt-PT" w:bidi="pt-PT"/>
      </w:rPr>
    </w:lvl>
    <w:lvl w:ilvl="8" w:tplc="2556DD4A">
      <w:numFmt w:val="bullet"/>
      <w:lvlText w:val="•"/>
      <w:lvlJc w:val="left"/>
      <w:pPr>
        <w:ind w:left="9697" w:hanging="240"/>
      </w:pPr>
      <w:rPr>
        <w:rFonts w:hint="default"/>
        <w:lang w:val="pt-PT" w:eastAsia="pt-PT" w:bidi="pt-PT"/>
      </w:rPr>
    </w:lvl>
  </w:abstractNum>
  <w:abstractNum w:abstractNumId="5">
    <w:nsid w:val="15E528DB"/>
    <w:multiLevelType w:val="hybridMultilevel"/>
    <w:tmpl w:val="34AACBD6"/>
    <w:lvl w:ilvl="0" w:tplc="7388AE02">
      <w:start w:val="1"/>
      <w:numFmt w:val="lowerLetter"/>
      <w:lvlText w:val="%1)"/>
      <w:lvlJc w:val="left"/>
      <w:pPr>
        <w:ind w:left="1661" w:hanging="325"/>
        <w:jc w:val="left"/>
      </w:pPr>
      <w:rPr>
        <w:rFonts w:ascii="Arial" w:eastAsia="Arial" w:hAnsi="Arial" w:cs="Arial" w:hint="default"/>
        <w:w w:val="86"/>
        <w:sz w:val="24"/>
        <w:szCs w:val="24"/>
        <w:lang w:val="pt-PT" w:eastAsia="pt-PT" w:bidi="pt-PT"/>
      </w:rPr>
    </w:lvl>
    <w:lvl w:ilvl="1" w:tplc="2E04B55E">
      <w:numFmt w:val="bullet"/>
      <w:lvlText w:val="•"/>
      <w:lvlJc w:val="left"/>
      <w:pPr>
        <w:ind w:left="2644" w:hanging="325"/>
      </w:pPr>
      <w:rPr>
        <w:rFonts w:hint="default"/>
        <w:lang w:val="pt-PT" w:eastAsia="pt-PT" w:bidi="pt-PT"/>
      </w:rPr>
    </w:lvl>
    <w:lvl w:ilvl="2" w:tplc="62362020">
      <w:numFmt w:val="bullet"/>
      <w:lvlText w:val="•"/>
      <w:lvlJc w:val="left"/>
      <w:pPr>
        <w:ind w:left="3629" w:hanging="325"/>
      </w:pPr>
      <w:rPr>
        <w:rFonts w:hint="default"/>
        <w:lang w:val="pt-PT" w:eastAsia="pt-PT" w:bidi="pt-PT"/>
      </w:rPr>
    </w:lvl>
    <w:lvl w:ilvl="3" w:tplc="C004E57E">
      <w:numFmt w:val="bullet"/>
      <w:lvlText w:val="•"/>
      <w:lvlJc w:val="left"/>
      <w:pPr>
        <w:ind w:left="4613" w:hanging="325"/>
      </w:pPr>
      <w:rPr>
        <w:rFonts w:hint="default"/>
        <w:lang w:val="pt-PT" w:eastAsia="pt-PT" w:bidi="pt-PT"/>
      </w:rPr>
    </w:lvl>
    <w:lvl w:ilvl="4" w:tplc="9542B398">
      <w:numFmt w:val="bullet"/>
      <w:lvlText w:val="•"/>
      <w:lvlJc w:val="left"/>
      <w:pPr>
        <w:ind w:left="5598" w:hanging="325"/>
      </w:pPr>
      <w:rPr>
        <w:rFonts w:hint="default"/>
        <w:lang w:val="pt-PT" w:eastAsia="pt-PT" w:bidi="pt-PT"/>
      </w:rPr>
    </w:lvl>
    <w:lvl w:ilvl="5" w:tplc="7EBEBA8E">
      <w:numFmt w:val="bullet"/>
      <w:lvlText w:val="•"/>
      <w:lvlJc w:val="left"/>
      <w:pPr>
        <w:ind w:left="6583" w:hanging="325"/>
      </w:pPr>
      <w:rPr>
        <w:rFonts w:hint="default"/>
        <w:lang w:val="pt-PT" w:eastAsia="pt-PT" w:bidi="pt-PT"/>
      </w:rPr>
    </w:lvl>
    <w:lvl w:ilvl="6" w:tplc="88D846C0">
      <w:numFmt w:val="bullet"/>
      <w:lvlText w:val="•"/>
      <w:lvlJc w:val="left"/>
      <w:pPr>
        <w:ind w:left="7567" w:hanging="325"/>
      </w:pPr>
      <w:rPr>
        <w:rFonts w:hint="default"/>
        <w:lang w:val="pt-PT" w:eastAsia="pt-PT" w:bidi="pt-PT"/>
      </w:rPr>
    </w:lvl>
    <w:lvl w:ilvl="7" w:tplc="A9CEF492">
      <w:numFmt w:val="bullet"/>
      <w:lvlText w:val="•"/>
      <w:lvlJc w:val="left"/>
      <w:pPr>
        <w:ind w:left="8552" w:hanging="325"/>
      </w:pPr>
      <w:rPr>
        <w:rFonts w:hint="default"/>
        <w:lang w:val="pt-PT" w:eastAsia="pt-PT" w:bidi="pt-PT"/>
      </w:rPr>
    </w:lvl>
    <w:lvl w:ilvl="8" w:tplc="199CFB7E">
      <w:numFmt w:val="bullet"/>
      <w:lvlText w:val="•"/>
      <w:lvlJc w:val="left"/>
      <w:pPr>
        <w:ind w:left="9537" w:hanging="325"/>
      </w:pPr>
      <w:rPr>
        <w:rFonts w:hint="default"/>
        <w:lang w:val="pt-PT" w:eastAsia="pt-PT" w:bidi="pt-PT"/>
      </w:rPr>
    </w:lvl>
  </w:abstractNum>
  <w:abstractNum w:abstractNumId="6">
    <w:nsid w:val="16475DCE"/>
    <w:multiLevelType w:val="hybridMultilevel"/>
    <w:tmpl w:val="EC7005F6"/>
    <w:lvl w:ilvl="0" w:tplc="00A655D8">
      <w:start w:val="1"/>
      <w:numFmt w:val="lowerLetter"/>
      <w:lvlText w:val="%1)"/>
      <w:lvlJc w:val="left"/>
      <w:pPr>
        <w:ind w:left="12" w:hanging="188"/>
        <w:jc w:val="left"/>
      </w:pPr>
      <w:rPr>
        <w:rFonts w:ascii="Arial" w:eastAsia="Arial" w:hAnsi="Arial" w:cs="Arial" w:hint="default"/>
        <w:w w:val="93"/>
        <w:sz w:val="17"/>
        <w:szCs w:val="17"/>
        <w:lang w:val="pt-PT" w:eastAsia="pt-PT" w:bidi="pt-PT"/>
      </w:rPr>
    </w:lvl>
    <w:lvl w:ilvl="1" w:tplc="C3DE9D44">
      <w:numFmt w:val="bullet"/>
      <w:lvlText w:val="•"/>
      <w:lvlJc w:val="left"/>
      <w:pPr>
        <w:ind w:left="1031" w:hanging="188"/>
      </w:pPr>
      <w:rPr>
        <w:rFonts w:hint="default"/>
        <w:lang w:val="pt-PT" w:eastAsia="pt-PT" w:bidi="pt-PT"/>
      </w:rPr>
    </w:lvl>
    <w:lvl w:ilvl="2" w:tplc="A1B65102">
      <w:numFmt w:val="bullet"/>
      <w:lvlText w:val="•"/>
      <w:lvlJc w:val="left"/>
      <w:pPr>
        <w:ind w:left="2043" w:hanging="188"/>
      </w:pPr>
      <w:rPr>
        <w:rFonts w:hint="default"/>
        <w:lang w:val="pt-PT" w:eastAsia="pt-PT" w:bidi="pt-PT"/>
      </w:rPr>
    </w:lvl>
    <w:lvl w:ilvl="3" w:tplc="4E2E8C1E">
      <w:numFmt w:val="bullet"/>
      <w:lvlText w:val="•"/>
      <w:lvlJc w:val="left"/>
      <w:pPr>
        <w:ind w:left="3054" w:hanging="188"/>
      </w:pPr>
      <w:rPr>
        <w:rFonts w:hint="default"/>
        <w:lang w:val="pt-PT" w:eastAsia="pt-PT" w:bidi="pt-PT"/>
      </w:rPr>
    </w:lvl>
    <w:lvl w:ilvl="4" w:tplc="E974CE90">
      <w:numFmt w:val="bullet"/>
      <w:lvlText w:val="•"/>
      <w:lvlJc w:val="left"/>
      <w:pPr>
        <w:ind w:left="4066" w:hanging="188"/>
      </w:pPr>
      <w:rPr>
        <w:rFonts w:hint="default"/>
        <w:lang w:val="pt-PT" w:eastAsia="pt-PT" w:bidi="pt-PT"/>
      </w:rPr>
    </w:lvl>
    <w:lvl w:ilvl="5" w:tplc="09E27614">
      <w:numFmt w:val="bullet"/>
      <w:lvlText w:val="•"/>
      <w:lvlJc w:val="left"/>
      <w:pPr>
        <w:ind w:left="5077" w:hanging="188"/>
      </w:pPr>
      <w:rPr>
        <w:rFonts w:hint="default"/>
        <w:lang w:val="pt-PT" w:eastAsia="pt-PT" w:bidi="pt-PT"/>
      </w:rPr>
    </w:lvl>
    <w:lvl w:ilvl="6" w:tplc="3BC2E1CE">
      <w:numFmt w:val="bullet"/>
      <w:lvlText w:val="•"/>
      <w:lvlJc w:val="left"/>
      <w:pPr>
        <w:ind w:left="6089" w:hanging="188"/>
      </w:pPr>
      <w:rPr>
        <w:rFonts w:hint="default"/>
        <w:lang w:val="pt-PT" w:eastAsia="pt-PT" w:bidi="pt-PT"/>
      </w:rPr>
    </w:lvl>
    <w:lvl w:ilvl="7" w:tplc="46523040">
      <w:numFmt w:val="bullet"/>
      <w:lvlText w:val="•"/>
      <w:lvlJc w:val="left"/>
      <w:pPr>
        <w:ind w:left="7100" w:hanging="188"/>
      </w:pPr>
      <w:rPr>
        <w:rFonts w:hint="default"/>
        <w:lang w:val="pt-PT" w:eastAsia="pt-PT" w:bidi="pt-PT"/>
      </w:rPr>
    </w:lvl>
    <w:lvl w:ilvl="8" w:tplc="879E2EC8">
      <w:numFmt w:val="bullet"/>
      <w:lvlText w:val="•"/>
      <w:lvlJc w:val="left"/>
      <w:pPr>
        <w:ind w:left="8112" w:hanging="188"/>
      </w:pPr>
      <w:rPr>
        <w:rFonts w:hint="default"/>
        <w:lang w:val="pt-PT" w:eastAsia="pt-PT" w:bidi="pt-PT"/>
      </w:rPr>
    </w:lvl>
  </w:abstractNum>
  <w:abstractNum w:abstractNumId="7">
    <w:nsid w:val="16BB274C"/>
    <w:multiLevelType w:val="hybridMultilevel"/>
    <w:tmpl w:val="9C02801E"/>
    <w:lvl w:ilvl="0" w:tplc="6E70485E">
      <w:start w:val="1"/>
      <w:numFmt w:val="upperRoman"/>
      <w:lvlText w:val="%1"/>
      <w:lvlJc w:val="left"/>
      <w:pPr>
        <w:ind w:left="2342" w:hanging="115"/>
        <w:jc w:val="left"/>
      </w:pPr>
      <w:rPr>
        <w:rFonts w:ascii="Arial" w:eastAsia="Arial" w:hAnsi="Arial" w:cs="Arial" w:hint="default"/>
        <w:w w:val="90"/>
        <w:sz w:val="24"/>
        <w:szCs w:val="24"/>
        <w:lang w:val="pt-PT" w:eastAsia="pt-PT" w:bidi="pt-PT"/>
      </w:rPr>
    </w:lvl>
    <w:lvl w:ilvl="1" w:tplc="A184E632">
      <w:numFmt w:val="bullet"/>
      <w:lvlText w:val="•"/>
      <w:lvlJc w:val="left"/>
      <w:pPr>
        <w:ind w:left="3256" w:hanging="115"/>
      </w:pPr>
      <w:rPr>
        <w:rFonts w:hint="default"/>
        <w:lang w:val="pt-PT" w:eastAsia="pt-PT" w:bidi="pt-PT"/>
      </w:rPr>
    </w:lvl>
    <w:lvl w:ilvl="2" w:tplc="88220282">
      <w:numFmt w:val="bullet"/>
      <w:lvlText w:val="•"/>
      <w:lvlJc w:val="left"/>
      <w:pPr>
        <w:ind w:left="4173" w:hanging="115"/>
      </w:pPr>
      <w:rPr>
        <w:rFonts w:hint="default"/>
        <w:lang w:val="pt-PT" w:eastAsia="pt-PT" w:bidi="pt-PT"/>
      </w:rPr>
    </w:lvl>
    <w:lvl w:ilvl="3" w:tplc="7ABCEA3C">
      <w:numFmt w:val="bullet"/>
      <w:lvlText w:val="•"/>
      <w:lvlJc w:val="left"/>
      <w:pPr>
        <w:ind w:left="5089" w:hanging="115"/>
      </w:pPr>
      <w:rPr>
        <w:rFonts w:hint="default"/>
        <w:lang w:val="pt-PT" w:eastAsia="pt-PT" w:bidi="pt-PT"/>
      </w:rPr>
    </w:lvl>
    <w:lvl w:ilvl="4" w:tplc="9E885B1C">
      <w:numFmt w:val="bullet"/>
      <w:lvlText w:val="•"/>
      <w:lvlJc w:val="left"/>
      <w:pPr>
        <w:ind w:left="6006" w:hanging="115"/>
      </w:pPr>
      <w:rPr>
        <w:rFonts w:hint="default"/>
        <w:lang w:val="pt-PT" w:eastAsia="pt-PT" w:bidi="pt-PT"/>
      </w:rPr>
    </w:lvl>
    <w:lvl w:ilvl="5" w:tplc="9DCC387E">
      <w:numFmt w:val="bullet"/>
      <w:lvlText w:val="•"/>
      <w:lvlJc w:val="left"/>
      <w:pPr>
        <w:ind w:left="6923" w:hanging="115"/>
      </w:pPr>
      <w:rPr>
        <w:rFonts w:hint="default"/>
        <w:lang w:val="pt-PT" w:eastAsia="pt-PT" w:bidi="pt-PT"/>
      </w:rPr>
    </w:lvl>
    <w:lvl w:ilvl="6" w:tplc="ABD46EF8">
      <w:numFmt w:val="bullet"/>
      <w:lvlText w:val="•"/>
      <w:lvlJc w:val="left"/>
      <w:pPr>
        <w:ind w:left="7839" w:hanging="115"/>
      </w:pPr>
      <w:rPr>
        <w:rFonts w:hint="default"/>
        <w:lang w:val="pt-PT" w:eastAsia="pt-PT" w:bidi="pt-PT"/>
      </w:rPr>
    </w:lvl>
    <w:lvl w:ilvl="7" w:tplc="7FB24A5C">
      <w:numFmt w:val="bullet"/>
      <w:lvlText w:val="•"/>
      <w:lvlJc w:val="left"/>
      <w:pPr>
        <w:ind w:left="8756" w:hanging="115"/>
      </w:pPr>
      <w:rPr>
        <w:rFonts w:hint="default"/>
        <w:lang w:val="pt-PT" w:eastAsia="pt-PT" w:bidi="pt-PT"/>
      </w:rPr>
    </w:lvl>
    <w:lvl w:ilvl="8" w:tplc="04A21DC4">
      <w:numFmt w:val="bullet"/>
      <w:lvlText w:val="•"/>
      <w:lvlJc w:val="left"/>
      <w:pPr>
        <w:ind w:left="9673" w:hanging="115"/>
      </w:pPr>
      <w:rPr>
        <w:rFonts w:hint="default"/>
        <w:lang w:val="pt-PT" w:eastAsia="pt-PT" w:bidi="pt-PT"/>
      </w:rPr>
    </w:lvl>
  </w:abstractNum>
  <w:abstractNum w:abstractNumId="8">
    <w:nsid w:val="17B9438F"/>
    <w:multiLevelType w:val="hybridMultilevel"/>
    <w:tmpl w:val="E9366AA0"/>
    <w:lvl w:ilvl="0" w:tplc="1534C36A">
      <w:start w:val="1"/>
      <w:numFmt w:val="upperRoman"/>
      <w:lvlText w:val="%1"/>
      <w:lvlJc w:val="left"/>
      <w:pPr>
        <w:ind w:left="1661" w:hanging="138"/>
        <w:jc w:val="left"/>
      </w:pPr>
      <w:rPr>
        <w:rFonts w:ascii="Arial" w:eastAsia="Arial" w:hAnsi="Arial" w:cs="Arial" w:hint="default"/>
        <w:w w:val="90"/>
        <w:sz w:val="24"/>
        <w:szCs w:val="24"/>
        <w:lang w:val="pt-PT" w:eastAsia="pt-PT" w:bidi="pt-PT"/>
      </w:rPr>
    </w:lvl>
    <w:lvl w:ilvl="1" w:tplc="740A22AC">
      <w:numFmt w:val="bullet"/>
      <w:lvlText w:val="•"/>
      <w:lvlJc w:val="left"/>
      <w:pPr>
        <w:ind w:left="2644" w:hanging="138"/>
      </w:pPr>
      <w:rPr>
        <w:rFonts w:hint="default"/>
        <w:lang w:val="pt-PT" w:eastAsia="pt-PT" w:bidi="pt-PT"/>
      </w:rPr>
    </w:lvl>
    <w:lvl w:ilvl="2" w:tplc="99BE9758">
      <w:numFmt w:val="bullet"/>
      <w:lvlText w:val="•"/>
      <w:lvlJc w:val="left"/>
      <w:pPr>
        <w:ind w:left="3629" w:hanging="138"/>
      </w:pPr>
      <w:rPr>
        <w:rFonts w:hint="default"/>
        <w:lang w:val="pt-PT" w:eastAsia="pt-PT" w:bidi="pt-PT"/>
      </w:rPr>
    </w:lvl>
    <w:lvl w:ilvl="3" w:tplc="944EFC00">
      <w:numFmt w:val="bullet"/>
      <w:lvlText w:val="•"/>
      <w:lvlJc w:val="left"/>
      <w:pPr>
        <w:ind w:left="4613" w:hanging="138"/>
      </w:pPr>
      <w:rPr>
        <w:rFonts w:hint="default"/>
        <w:lang w:val="pt-PT" w:eastAsia="pt-PT" w:bidi="pt-PT"/>
      </w:rPr>
    </w:lvl>
    <w:lvl w:ilvl="4" w:tplc="4A30729C">
      <w:numFmt w:val="bullet"/>
      <w:lvlText w:val="•"/>
      <w:lvlJc w:val="left"/>
      <w:pPr>
        <w:ind w:left="5598" w:hanging="138"/>
      </w:pPr>
      <w:rPr>
        <w:rFonts w:hint="default"/>
        <w:lang w:val="pt-PT" w:eastAsia="pt-PT" w:bidi="pt-PT"/>
      </w:rPr>
    </w:lvl>
    <w:lvl w:ilvl="5" w:tplc="53601BD4">
      <w:numFmt w:val="bullet"/>
      <w:lvlText w:val="•"/>
      <w:lvlJc w:val="left"/>
      <w:pPr>
        <w:ind w:left="6583" w:hanging="138"/>
      </w:pPr>
      <w:rPr>
        <w:rFonts w:hint="default"/>
        <w:lang w:val="pt-PT" w:eastAsia="pt-PT" w:bidi="pt-PT"/>
      </w:rPr>
    </w:lvl>
    <w:lvl w:ilvl="6" w:tplc="DB3AE57A">
      <w:numFmt w:val="bullet"/>
      <w:lvlText w:val="•"/>
      <w:lvlJc w:val="left"/>
      <w:pPr>
        <w:ind w:left="7567" w:hanging="138"/>
      </w:pPr>
      <w:rPr>
        <w:rFonts w:hint="default"/>
        <w:lang w:val="pt-PT" w:eastAsia="pt-PT" w:bidi="pt-PT"/>
      </w:rPr>
    </w:lvl>
    <w:lvl w:ilvl="7" w:tplc="26A83E9A">
      <w:numFmt w:val="bullet"/>
      <w:lvlText w:val="•"/>
      <w:lvlJc w:val="left"/>
      <w:pPr>
        <w:ind w:left="8552" w:hanging="138"/>
      </w:pPr>
      <w:rPr>
        <w:rFonts w:hint="default"/>
        <w:lang w:val="pt-PT" w:eastAsia="pt-PT" w:bidi="pt-PT"/>
      </w:rPr>
    </w:lvl>
    <w:lvl w:ilvl="8" w:tplc="29C6EBBA">
      <w:numFmt w:val="bullet"/>
      <w:lvlText w:val="•"/>
      <w:lvlJc w:val="left"/>
      <w:pPr>
        <w:ind w:left="9537" w:hanging="138"/>
      </w:pPr>
      <w:rPr>
        <w:rFonts w:hint="default"/>
        <w:lang w:val="pt-PT" w:eastAsia="pt-PT" w:bidi="pt-PT"/>
      </w:rPr>
    </w:lvl>
  </w:abstractNum>
  <w:abstractNum w:abstractNumId="9">
    <w:nsid w:val="17FB2D61"/>
    <w:multiLevelType w:val="hybridMultilevel"/>
    <w:tmpl w:val="3E2221AA"/>
    <w:lvl w:ilvl="0" w:tplc="EBB86FD4">
      <w:start w:val="1"/>
      <w:numFmt w:val="upperRoman"/>
      <w:lvlText w:val="%1"/>
      <w:lvlJc w:val="left"/>
      <w:pPr>
        <w:ind w:left="1661" w:hanging="193"/>
        <w:jc w:val="left"/>
      </w:pPr>
      <w:rPr>
        <w:rFonts w:ascii="Arial" w:eastAsia="Arial" w:hAnsi="Arial" w:cs="Arial" w:hint="default"/>
        <w:w w:val="90"/>
        <w:sz w:val="24"/>
        <w:szCs w:val="24"/>
        <w:lang w:val="pt-PT" w:eastAsia="pt-PT" w:bidi="pt-PT"/>
      </w:rPr>
    </w:lvl>
    <w:lvl w:ilvl="1" w:tplc="9BC8EF86">
      <w:numFmt w:val="bullet"/>
      <w:lvlText w:val="•"/>
      <w:lvlJc w:val="left"/>
      <w:pPr>
        <w:ind w:left="2644" w:hanging="193"/>
      </w:pPr>
      <w:rPr>
        <w:rFonts w:hint="default"/>
        <w:lang w:val="pt-PT" w:eastAsia="pt-PT" w:bidi="pt-PT"/>
      </w:rPr>
    </w:lvl>
    <w:lvl w:ilvl="2" w:tplc="B22827FE">
      <w:numFmt w:val="bullet"/>
      <w:lvlText w:val="•"/>
      <w:lvlJc w:val="left"/>
      <w:pPr>
        <w:ind w:left="3629" w:hanging="193"/>
      </w:pPr>
      <w:rPr>
        <w:rFonts w:hint="default"/>
        <w:lang w:val="pt-PT" w:eastAsia="pt-PT" w:bidi="pt-PT"/>
      </w:rPr>
    </w:lvl>
    <w:lvl w:ilvl="3" w:tplc="A0288B70">
      <w:numFmt w:val="bullet"/>
      <w:lvlText w:val="•"/>
      <w:lvlJc w:val="left"/>
      <w:pPr>
        <w:ind w:left="4613" w:hanging="193"/>
      </w:pPr>
      <w:rPr>
        <w:rFonts w:hint="default"/>
        <w:lang w:val="pt-PT" w:eastAsia="pt-PT" w:bidi="pt-PT"/>
      </w:rPr>
    </w:lvl>
    <w:lvl w:ilvl="4" w:tplc="CA1E66AE">
      <w:numFmt w:val="bullet"/>
      <w:lvlText w:val="•"/>
      <w:lvlJc w:val="left"/>
      <w:pPr>
        <w:ind w:left="5598" w:hanging="193"/>
      </w:pPr>
      <w:rPr>
        <w:rFonts w:hint="default"/>
        <w:lang w:val="pt-PT" w:eastAsia="pt-PT" w:bidi="pt-PT"/>
      </w:rPr>
    </w:lvl>
    <w:lvl w:ilvl="5" w:tplc="7B749D6E">
      <w:numFmt w:val="bullet"/>
      <w:lvlText w:val="•"/>
      <w:lvlJc w:val="left"/>
      <w:pPr>
        <w:ind w:left="6583" w:hanging="193"/>
      </w:pPr>
      <w:rPr>
        <w:rFonts w:hint="default"/>
        <w:lang w:val="pt-PT" w:eastAsia="pt-PT" w:bidi="pt-PT"/>
      </w:rPr>
    </w:lvl>
    <w:lvl w:ilvl="6" w:tplc="3564CE00">
      <w:numFmt w:val="bullet"/>
      <w:lvlText w:val="•"/>
      <w:lvlJc w:val="left"/>
      <w:pPr>
        <w:ind w:left="7567" w:hanging="193"/>
      </w:pPr>
      <w:rPr>
        <w:rFonts w:hint="default"/>
        <w:lang w:val="pt-PT" w:eastAsia="pt-PT" w:bidi="pt-PT"/>
      </w:rPr>
    </w:lvl>
    <w:lvl w:ilvl="7" w:tplc="5DDC21FA">
      <w:numFmt w:val="bullet"/>
      <w:lvlText w:val="•"/>
      <w:lvlJc w:val="left"/>
      <w:pPr>
        <w:ind w:left="8552" w:hanging="193"/>
      </w:pPr>
      <w:rPr>
        <w:rFonts w:hint="default"/>
        <w:lang w:val="pt-PT" w:eastAsia="pt-PT" w:bidi="pt-PT"/>
      </w:rPr>
    </w:lvl>
    <w:lvl w:ilvl="8" w:tplc="F5240776">
      <w:numFmt w:val="bullet"/>
      <w:lvlText w:val="•"/>
      <w:lvlJc w:val="left"/>
      <w:pPr>
        <w:ind w:left="9537" w:hanging="193"/>
      </w:pPr>
      <w:rPr>
        <w:rFonts w:hint="default"/>
        <w:lang w:val="pt-PT" w:eastAsia="pt-PT" w:bidi="pt-PT"/>
      </w:rPr>
    </w:lvl>
  </w:abstractNum>
  <w:abstractNum w:abstractNumId="10">
    <w:nsid w:val="1E6F3F72"/>
    <w:multiLevelType w:val="hybridMultilevel"/>
    <w:tmpl w:val="6ADE462E"/>
    <w:lvl w:ilvl="0" w:tplc="BEF2EAA6">
      <w:start w:val="1"/>
      <w:numFmt w:val="decimal"/>
      <w:lvlText w:val="%1"/>
      <w:lvlJc w:val="left"/>
      <w:pPr>
        <w:ind w:left="38" w:hanging="120"/>
        <w:jc w:val="left"/>
      </w:pPr>
      <w:rPr>
        <w:rFonts w:ascii="Arial" w:eastAsia="Arial" w:hAnsi="Arial" w:cs="Arial" w:hint="default"/>
        <w:w w:val="94"/>
        <w:sz w:val="16"/>
        <w:szCs w:val="16"/>
        <w:lang w:val="pt-PT" w:eastAsia="pt-PT" w:bidi="pt-PT"/>
      </w:rPr>
    </w:lvl>
    <w:lvl w:ilvl="1" w:tplc="8EBC55AC">
      <w:numFmt w:val="bullet"/>
      <w:lvlText w:val="•"/>
      <w:lvlJc w:val="left"/>
      <w:pPr>
        <w:ind w:left="1434" w:hanging="120"/>
      </w:pPr>
      <w:rPr>
        <w:rFonts w:hint="default"/>
        <w:lang w:val="pt-PT" w:eastAsia="pt-PT" w:bidi="pt-PT"/>
      </w:rPr>
    </w:lvl>
    <w:lvl w:ilvl="2" w:tplc="313086EE">
      <w:numFmt w:val="bullet"/>
      <w:lvlText w:val="•"/>
      <w:lvlJc w:val="left"/>
      <w:pPr>
        <w:ind w:left="2828" w:hanging="120"/>
      </w:pPr>
      <w:rPr>
        <w:rFonts w:hint="default"/>
        <w:lang w:val="pt-PT" w:eastAsia="pt-PT" w:bidi="pt-PT"/>
      </w:rPr>
    </w:lvl>
    <w:lvl w:ilvl="3" w:tplc="024A26A8">
      <w:numFmt w:val="bullet"/>
      <w:lvlText w:val="•"/>
      <w:lvlJc w:val="left"/>
      <w:pPr>
        <w:ind w:left="4222" w:hanging="120"/>
      </w:pPr>
      <w:rPr>
        <w:rFonts w:hint="default"/>
        <w:lang w:val="pt-PT" w:eastAsia="pt-PT" w:bidi="pt-PT"/>
      </w:rPr>
    </w:lvl>
    <w:lvl w:ilvl="4" w:tplc="8608651A">
      <w:numFmt w:val="bullet"/>
      <w:lvlText w:val="•"/>
      <w:lvlJc w:val="left"/>
      <w:pPr>
        <w:ind w:left="5616" w:hanging="120"/>
      </w:pPr>
      <w:rPr>
        <w:rFonts w:hint="default"/>
        <w:lang w:val="pt-PT" w:eastAsia="pt-PT" w:bidi="pt-PT"/>
      </w:rPr>
    </w:lvl>
    <w:lvl w:ilvl="5" w:tplc="FD40056C">
      <w:numFmt w:val="bullet"/>
      <w:lvlText w:val="•"/>
      <w:lvlJc w:val="left"/>
      <w:pPr>
        <w:ind w:left="7010" w:hanging="120"/>
      </w:pPr>
      <w:rPr>
        <w:rFonts w:hint="default"/>
        <w:lang w:val="pt-PT" w:eastAsia="pt-PT" w:bidi="pt-PT"/>
      </w:rPr>
    </w:lvl>
    <w:lvl w:ilvl="6" w:tplc="5184A0FE">
      <w:numFmt w:val="bullet"/>
      <w:lvlText w:val="•"/>
      <w:lvlJc w:val="left"/>
      <w:pPr>
        <w:ind w:left="8404" w:hanging="120"/>
      </w:pPr>
      <w:rPr>
        <w:rFonts w:hint="default"/>
        <w:lang w:val="pt-PT" w:eastAsia="pt-PT" w:bidi="pt-PT"/>
      </w:rPr>
    </w:lvl>
    <w:lvl w:ilvl="7" w:tplc="9924764C">
      <w:numFmt w:val="bullet"/>
      <w:lvlText w:val="•"/>
      <w:lvlJc w:val="left"/>
      <w:pPr>
        <w:ind w:left="9798" w:hanging="120"/>
      </w:pPr>
      <w:rPr>
        <w:rFonts w:hint="default"/>
        <w:lang w:val="pt-PT" w:eastAsia="pt-PT" w:bidi="pt-PT"/>
      </w:rPr>
    </w:lvl>
    <w:lvl w:ilvl="8" w:tplc="BC36D452">
      <w:numFmt w:val="bullet"/>
      <w:lvlText w:val="•"/>
      <w:lvlJc w:val="left"/>
      <w:pPr>
        <w:ind w:left="11192" w:hanging="120"/>
      </w:pPr>
      <w:rPr>
        <w:rFonts w:hint="default"/>
        <w:lang w:val="pt-PT" w:eastAsia="pt-PT" w:bidi="pt-PT"/>
      </w:rPr>
    </w:lvl>
  </w:abstractNum>
  <w:abstractNum w:abstractNumId="11">
    <w:nsid w:val="1EF43062"/>
    <w:multiLevelType w:val="hybridMultilevel"/>
    <w:tmpl w:val="BDC82B2A"/>
    <w:lvl w:ilvl="0" w:tplc="4AC8584C">
      <w:start w:val="1"/>
      <w:numFmt w:val="upperRoman"/>
      <w:lvlText w:val="%1"/>
      <w:lvlJc w:val="left"/>
      <w:pPr>
        <w:ind w:left="2342" w:hanging="115"/>
        <w:jc w:val="left"/>
      </w:pPr>
      <w:rPr>
        <w:rFonts w:ascii="Arial" w:eastAsia="Arial" w:hAnsi="Arial" w:cs="Arial" w:hint="default"/>
        <w:w w:val="90"/>
        <w:sz w:val="24"/>
        <w:szCs w:val="24"/>
        <w:lang w:val="pt-PT" w:eastAsia="pt-PT" w:bidi="pt-PT"/>
      </w:rPr>
    </w:lvl>
    <w:lvl w:ilvl="1" w:tplc="B610351C">
      <w:numFmt w:val="bullet"/>
      <w:lvlText w:val="•"/>
      <w:lvlJc w:val="left"/>
      <w:pPr>
        <w:ind w:left="3256" w:hanging="115"/>
      </w:pPr>
      <w:rPr>
        <w:rFonts w:hint="default"/>
        <w:lang w:val="pt-PT" w:eastAsia="pt-PT" w:bidi="pt-PT"/>
      </w:rPr>
    </w:lvl>
    <w:lvl w:ilvl="2" w:tplc="0248FE8E">
      <w:numFmt w:val="bullet"/>
      <w:lvlText w:val="•"/>
      <w:lvlJc w:val="left"/>
      <w:pPr>
        <w:ind w:left="4173" w:hanging="115"/>
      </w:pPr>
      <w:rPr>
        <w:rFonts w:hint="default"/>
        <w:lang w:val="pt-PT" w:eastAsia="pt-PT" w:bidi="pt-PT"/>
      </w:rPr>
    </w:lvl>
    <w:lvl w:ilvl="3" w:tplc="5844A180">
      <w:numFmt w:val="bullet"/>
      <w:lvlText w:val="•"/>
      <w:lvlJc w:val="left"/>
      <w:pPr>
        <w:ind w:left="5089" w:hanging="115"/>
      </w:pPr>
      <w:rPr>
        <w:rFonts w:hint="default"/>
        <w:lang w:val="pt-PT" w:eastAsia="pt-PT" w:bidi="pt-PT"/>
      </w:rPr>
    </w:lvl>
    <w:lvl w:ilvl="4" w:tplc="326E137E">
      <w:numFmt w:val="bullet"/>
      <w:lvlText w:val="•"/>
      <w:lvlJc w:val="left"/>
      <w:pPr>
        <w:ind w:left="6006" w:hanging="115"/>
      </w:pPr>
      <w:rPr>
        <w:rFonts w:hint="default"/>
        <w:lang w:val="pt-PT" w:eastAsia="pt-PT" w:bidi="pt-PT"/>
      </w:rPr>
    </w:lvl>
    <w:lvl w:ilvl="5" w:tplc="2C6486D0">
      <w:numFmt w:val="bullet"/>
      <w:lvlText w:val="•"/>
      <w:lvlJc w:val="left"/>
      <w:pPr>
        <w:ind w:left="6923" w:hanging="115"/>
      </w:pPr>
      <w:rPr>
        <w:rFonts w:hint="default"/>
        <w:lang w:val="pt-PT" w:eastAsia="pt-PT" w:bidi="pt-PT"/>
      </w:rPr>
    </w:lvl>
    <w:lvl w:ilvl="6" w:tplc="641E44AE">
      <w:numFmt w:val="bullet"/>
      <w:lvlText w:val="•"/>
      <w:lvlJc w:val="left"/>
      <w:pPr>
        <w:ind w:left="7839" w:hanging="115"/>
      </w:pPr>
      <w:rPr>
        <w:rFonts w:hint="default"/>
        <w:lang w:val="pt-PT" w:eastAsia="pt-PT" w:bidi="pt-PT"/>
      </w:rPr>
    </w:lvl>
    <w:lvl w:ilvl="7" w:tplc="547457A4">
      <w:numFmt w:val="bullet"/>
      <w:lvlText w:val="•"/>
      <w:lvlJc w:val="left"/>
      <w:pPr>
        <w:ind w:left="8756" w:hanging="115"/>
      </w:pPr>
      <w:rPr>
        <w:rFonts w:hint="default"/>
        <w:lang w:val="pt-PT" w:eastAsia="pt-PT" w:bidi="pt-PT"/>
      </w:rPr>
    </w:lvl>
    <w:lvl w:ilvl="8" w:tplc="BCE2DDB8">
      <w:numFmt w:val="bullet"/>
      <w:lvlText w:val="•"/>
      <w:lvlJc w:val="left"/>
      <w:pPr>
        <w:ind w:left="9673" w:hanging="115"/>
      </w:pPr>
      <w:rPr>
        <w:rFonts w:hint="default"/>
        <w:lang w:val="pt-PT" w:eastAsia="pt-PT" w:bidi="pt-PT"/>
      </w:rPr>
    </w:lvl>
  </w:abstractNum>
  <w:abstractNum w:abstractNumId="12">
    <w:nsid w:val="21421A6C"/>
    <w:multiLevelType w:val="hybridMultilevel"/>
    <w:tmpl w:val="C5BC2F6C"/>
    <w:lvl w:ilvl="0" w:tplc="A6E2CB32">
      <w:start w:val="1"/>
      <w:numFmt w:val="upperRoman"/>
      <w:lvlText w:val="%1"/>
      <w:lvlJc w:val="left"/>
      <w:pPr>
        <w:ind w:left="1661" w:hanging="167"/>
        <w:jc w:val="left"/>
      </w:pPr>
      <w:rPr>
        <w:rFonts w:ascii="Arial" w:eastAsia="Arial" w:hAnsi="Arial" w:cs="Arial" w:hint="default"/>
        <w:w w:val="90"/>
        <w:sz w:val="24"/>
        <w:szCs w:val="24"/>
        <w:lang w:val="pt-PT" w:eastAsia="pt-PT" w:bidi="pt-PT"/>
      </w:rPr>
    </w:lvl>
    <w:lvl w:ilvl="1" w:tplc="E7EE4EEC">
      <w:numFmt w:val="bullet"/>
      <w:lvlText w:val="•"/>
      <w:lvlJc w:val="left"/>
      <w:pPr>
        <w:ind w:left="2644" w:hanging="167"/>
      </w:pPr>
      <w:rPr>
        <w:rFonts w:hint="default"/>
        <w:lang w:val="pt-PT" w:eastAsia="pt-PT" w:bidi="pt-PT"/>
      </w:rPr>
    </w:lvl>
    <w:lvl w:ilvl="2" w:tplc="2C90E16C">
      <w:numFmt w:val="bullet"/>
      <w:lvlText w:val="•"/>
      <w:lvlJc w:val="left"/>
      <w:pPr>
        <w:ind w:left="3629" w:hanging="167"/>
      </w:pPr>
      <w:rPr>
        <w:rFonts w:hint="default"/>
        <w:lang w:val="pt-PT" w:eastAsia="pt-PT" w:bidi="pt-PT"/>
      </w:rPr>
    </w:lvl>
    <w:lvl w:ilvl="3" w:tplc="847886B2">
      <w:numFmt w:val="bullet"/>
      <w:lvlText w:val="•"/>
      <w:lvlJc w:val="left"/>
      <w:pPr>
        <w:ind w:left="4613" w:hanging="167"/>
      </w:pPr>
      <w:rPr>
        <w:rFonts w:hint="default"/>
        <w:lang w:val="pt-PT" w:eastAsia="pt-PT" w:bidi="pt-PT"/>
      </w:rPr>
    </w:lvl>
    <w:lvl w:ilvl="4" w:tplc="D9F062DE">
      <w:numFmt w:val="bullet"/>
      <w:lvlText w:val="•"/>
      <w:lvlJc w:val="left"/>
      <w:pPr>
        <w:ind w:left="5598" w:hanging="167"/>
      </w:pPr>
      <w:rPr>
        <w:rFonts w:hint="default"/>
        <w:lang w:val="pt-PT" w:eastAsia="pt-PT" w:bidi="pt-PT"/>
      </w:rPr>
    </w:lvl>
    <w:lvl w:ilvl="5" w:tplc="46162990">
      <w:numFmt w:val="bullet"/>
      <w:lvlText w:val="•"/>
      <w:lvlJc w:val="left"/>
      <w:pPr>
        <w:ind w:left="6583" w:hanging="167"/>
      </w:pPr>
      <w:rPr>
        <w:rFonts w:hint="default"/>
        <w:lang w:val="pt-PT" w:eastAsia="pt-PT" w:bidi="pt-PT"/>
      </w:rPr>
    </w:lvl>
    <w:lvl w:ilvl="6" w:tplc="08609924">
      <w:numFmt w:val="bullet"/>
      <w:lvlText w:val="•"/>
      <w:lvlJc w:val="left"/>
      <w:pPr>
        <w:ind w:left="7567" w:hanging="167"/>
      </w:pPr>
      <w:rPr>
        <w:rFonts w:hint="default"/>
        <w:lang w:val="pt-PT" w:eastAsia="pt-PT" w:bidi="pt-PT"/>
      </w:rPr>
    </w:lvl>
    <w:lvl w:ilvl="7" w:tplc="9C6208A0">
      <w:numFmt w:val="bullet"/>
      <w:lvlText w:val="•"/>
      <w:lvlJc w:val="left"/>
      <w:pPr>
        <w:ind w:left="8552" w:hanging="167"/>
      </w:pPr>
      <w:rPr>
        <w:rFonts w:hint="default"/>
        <w:lang w:val="pt-PT" w:eastAsia="pt-PT" w:bidi="pt-PT"/>
      </w:rPr>
    </w:lvl>
    <w:lvl w:ilvl="8" w:tplc="5D76DA6E">
      <w:numFmt w:val="bullet"/>
      <w:lvlText w:val="•"/>
      <w:lvlJc w:val="left"/>
      <w:pPr>
        <w:ind w:left="9537" w:hanging="167"/>
      </w:pPr>
      <w:rPr>
        <w:rFonts w:hint="default"/>
        <w:lang w:val="pt-PT" w:eastAsia="pt-PT" w:bidi="pt-PT"/>
      </w:rPr>
    </w:lvl>
  </w:abstractNum>
  <w:abstractNum w:abstractNumId="13">
    <w:nsid w:val="23466500"/>
    <w:multiLevelType w:val="hybridMultilevel"/>
    <w:tmpl w:val="1040C5C4"/>
    <w:lvl w:ilvl="0" w:tplc="692C5F3E">
      <w:start w:val="1"/>
      <w:numFmt w:val="upperRoman"/>
      <w:lvlText w:val="%1"/>
      <w:lvlJc w:val="left"/>
      <w:pPr>
        <w:ind w:left="12" w:hanging="89"/>
        <w:jc w:val="left"/>
      </w:pPr>
      <w:rPr>
        <w:rFonts w:ascii="Arial" w:eastAsia="Arial" w:hAnsi="Arial" w:cs="Arial" w:hint="default"/>
        <w:w w:val="98"/>
        <w:sz w:val="17"/>
        <w:szCs w:val="17"/>
        <w:lang w:val="pt-PT" w:eastAsia="pt-PT" w:bidi="pt-PT"/>
      </w:rPr>
    </w:lvl>
    <w:lvl w:ilvl="1" w:tplc="213A28A8">
      <w:numFmt w:val="bullet"/>
      <w:lvlText w:val="•"/>
      <w:lvlJc w:val="left"/>
      <w:pPr>
        <w:ind w:left="1031" w:hanging="89"/>
      </w:pPr>
      <w:rPr>
        <w:rFonts w:hint="default"/>
        <w:lang w:val="pt-PT" w:eastAsia="pt-PT" w:bidi="pt-PT"/>
      </w:rPr>
    </w:lvl>
    <w:lvl w:ilvl="2" w:tplc="39D6547C">
      <w:numFmt w:val="bullet"/>
      <w:lvlText w:val="•"/>
      <w:lvlJc w:val="left"/>
      <w:pPr>
        <w:ind w:left="2043" w:hanging="89"/>
      </w:pPr>
      <w:rPr>
        <w:rFonts w:hint="default"/>
        <w:lang w:val="pt-PT" w:eastAsia="pt-PT" w:bidi="pt-PT"/>
      </w:rPr>
    </w:lvl>
    <w:lvl w:ilvl="3" w:tplc="72C8D00C">
      <w:numFmt w:val="bullet"/>
      <w:lvlText w:val="•"/>
      <w:lvlJc w:val="left"/>
      <w:pPr>
        <w:ind w:left="3054" w:hanging="89"/>
      </w:pPr>
      <w:rPr>
        <w:rFonts w:hint="default"/>
        <w:lang w:val="pt-PT" w:eastAsia="pt-PT" w:bidi="pt-PT"/>
      </w:rPr>
    </w:lvl>
    <w:lvl w:ilvl="4" w:tplc="FA5C33DA">
      <w:numFmt w:val="bullet"/>
      <w:lvlText w:val="•"/>
      <w:lvlJc w:val="left"/>
      <w:pPr>
        <w:ind w:left="4066" w:hanging="89"/>
      </w:pPr>
      <w:rPr>
        <w:rFonts w:hint="default"/>
        <w:lang w:val="pt-PT" w:eastAsia="pt-PT" w:bidi="pt-PT"/>
      </w:rPr>
    </w:lvl>
    <w:lvl w:ilvl="5" w:tplc="8626F12E">
      <w:numFmt w:val="bullet"/>
      <w:lvlText w:val="•"/>
      <w:lvlJc w:val="left"/>
      <w:pPr>
        <w:ind w:left="5077" w:hanging="89"/>
      </w:pPr>
      <w:rPr>
        <w:rFonts w:hint="default"/>
        <w:lang w:val="pt-PT" w:eastAsia="pt-PT" w:bidi="pt-PT"/>
      </w:rPr>
    </w:lvl>
    <w:lvl w:ilvl="6" w:tplc="F6F0E3DC">
      <w:numFmt w:val="bullet"/>
      <w:lvlText w:val="•"/>
      <w:lvlJc w:val="left"/>
      <w:pPr>
        <w:ind w:left="6089" w:hanging="89"/>
      </w:pPr>
      <w:rPr>
        <w:rFonts w:hint="default"/>
        <w:lang w:val="pt-PT" w:eastAsia="pt-PT" w:bidi="pt-PT"/>
      </w:rPr>
    </w:lvl>
    <w:lvl w:ilvl="7" w:tplc="F0FA2D22">
      <w:numFmt w:val="bullet"/>
      <w:lvlText w:val="•"/>
      <w:lvlJc w:val="left"/>
      <w:pPr>
        <w:ind w:left="7100" w:hanging="89"/>
      </w:pPr>
      <w:rPr>
        <w:rFonts w:hint="default"/>
        <w:lang w:val="pt-PT" w:eastAsia="pt-PT" w:bidi="pt-PT"/>
      </w:rPr>
    </w:lvl>
    <w:lvl w:ilvl="8" w:tplc="EEF81FE0">
      <w:numFmt w:val="bullet"/>
      <w:lvlText w:val="•"/>
      <w:lvlJc w:val="left"/>
      <w:pPr>
        <w:ind w:left="8112" w:hanging="89"/>
      </w:pPr>
      <w:rPr>
        <w:rFonts w:hint="default"/>
        <w:lang w:val="pt-PT" w:eastAsia="pt-PT" w:bidi="pt-PT"/>
      </w:rPr>
    </w:lvl>
  </w:abstractNum>
  <w:abstractNum w:abstractNumId="14">
    <w:nsid w:val="25AC7F2A"/>
    <w:multiLevelType w:val="hybridMultilevel"/>
    <w:tmpl w:val="736454AC"/>
    <w:lvl w:ilvl="0" w:tplc="A9580830">
      <w:start w:val="5"/>
      <w:numFmt w:val="upperRoman"/>
      <w:lvlText w:val="%1"/>
      <w:lvlJc w:val="left"/>
      <w:pPr>
        <w:ind w:left="1661" w:hanging="221"/>
        <w:jc w:val="left"/>
      </w:pPr>
      <w:rPr>
        <w:rFonts w:ascii="Arial" w:eastAsia="Arial" w:hAnsi="Arial" w:cs="Arial" w:hint="default"/>
        <w:w w:val="85"/>
        <w:sz w:val="24"/>
        <w:szCs w:val="24"/>
        <w:lang w:val="pt-PT" w:eastAsia="pt-PT" w:bidi="pt-PT"/>
      </w:rPr>
    </w:lvl>
    <w:lvl w:ilvl="1" w:tplc="6A084F28">
      <w:numFmt w:val="bullet"/>
      <w:lvlText w:val="•"/>
      <w:lvlJc w:val="left"/>
      <w:pPr>
        <w:ind w:left="2644" w:hanging="221"/>
      </w:pPr>
      <w:rPr>
        <w:rFonts w:hint="default"/>
        <w:lang w:val="pt-PT" w:eastAsia="pt-PT" w:bidi="pt-PT"/>
      </w:rPr>
    </w:lvl>
    <w:lvl w:ilvl="2" w:tplc="2B82A106">
      <w:numFmt w:val="bullet"/>
      <w:lvlText w:val="•"/>
      <w:lvlJc w:val="left"/>
      <w:pPr>
        <w:ind w:left="3629" w:hanging="221"/>
      </w:pPr>
      <w:rPr>
        <w:rFonts w:hint="default"/>
        <w:lang w:val="pt-PT" w:eastAsia="pt-PT" w:bidi="pt-PT"/>
      </w:rPr>
    </w:lvl>
    <w:lvl w:ilvl="3" w:tplc="0A746178">
      <w:numFmt w:val="bullet"/>
      <w:lvlText w:val="•"/>
      <w:lvlJc w:val="left"/>
      <w:pPr>
        <w:ind w:left="4613" w:hanging="221"/>
      </w:pPr>
      <w:rPr>
        <w:rFonts w:hint="default"/>
        <w:lang w:val="pt-PT" w:eastAsia="pt-PT" w:bidi="pt-PT"/>
      </w:rPr>
    </w:lvl>
    <w:lvl w:ilvl="4" w:tplc="AEEC1260">
      <w:numFmt w:val="bullet"/>
      <w:lvlText w:val="•"/>
      <w:lvlJc w:val="left"/>
      <w:pPr>
        <w:ind w:left="5598" w:hanging="221"/>
      </w:pPr>
      <w:rPr>
        <w:rFonts w:hint="default"/>
        <w:lang w:val="pt-PT" w:eastAsia="pt-PT" w:bidi="pt-PT"/>
      </w:rPr>
    </w:lvl>
    <w:lvl w:ilvl="5" w:tplc="32348380">
      <w:numFmt w:val="bullet"/>
      <w:lvlText w:val="•"/>
      <w:lvlJc w:val="left"/>
      <w:pPr>
        <w:ind w:left="6583" w:hanging="221"/>
      </w:pPr>
      <w:rPr>
        <w:rFonts w:hint="default"/>
        <w:lang w:val="pt-PT" w:eastAsia="pt-PT" w:bidi="pt-PT"/>
      </w:rPr>
    </w:lvl>
    <w:lvl w:ilvl="6" w:tplc="4AC4A00A">
      <w:numFmt w:val="bullet"/>
      <w:lvlText w:val="•"/>
      <w:lvlJc w:val="left"/>
      <w:pPr>
        <w:ind w:left="7567" w:hanging="221"/>
      </w:pPr>
      <w:rPr>
        <w:rFonts w:hint="default"/>
        <w:lang w:val="pt-PT" w:eastAsia="pt-PT" w:bidi="pt-PT"/>
      </w:rPr>
    </w:lvl>
    <w:lvl w:ilvl="7" w:tplc="3A4E0C74">
      <w:numFmt w:val="bullet"/>
      <w:lvlText w:val="•"/>
      <w:lvlJc w:val="left"/>
      <w:pPr>
        <w:ind w:left="8552" w:hanging="221"/>
      </w:pPr>
      <w:rPr>
        <w:rFonts w:hint="default"/>
        <w:lang w:val="pt-PT" w:eastAsia="pt-PT" w:bidi="pt-PT"/>
      </w:rPr>
    </w:lvl>
    <w:lvl w:ilvl="8" w:tplc="0B40D3A8">
      <w:numFmt w:val="bullet"/>
      <w:lvlText w:val="•"/>
      <w:lvlJc w:val="left"/>
      <w:pPr>
        <w:ind w:left="9537" w:hanging="221"/>
      </w:pPr>
      <w:rPr>
        <w:rFonts w:hint="default"/>
        <w:lang w:val="pt-PT" w:eastAsia="pt-PT" w:bidi="pt-PT"/>
      </w:rPr>
    </w:lvl>
  </w:abstractNum>
  <w:abstractNum w:abstractNumId="15">
    <w:nsid w:val="266D6542"/>
    <w:multiLevelType w:val="hybridMultilevel"/>
    <w:tmpl w:val="A210EA26"/>
    <w:lvl w:ilvl="0" w:tplc="4EAEE17A">
      <w:start w:val="1"/>
      <w:numFmt w:val="upperRoman"/>
      <w:lvlText w:val="%1"/>
      <w:lvlJc w:val="left"/>
      <w:pPr>
        <w:ind w:left="1661" w:hanging="171"/>
        <w:jc w:val="left"/>
      </w:pPr>
      <w:rPr>
        <w:rFonts w:ascii="Arial" w:eastAsia="Arial" w:hAnsi="Arial" w:cs="Arial" w:hint="default"/>
        <w:w w:val="90"/>
        <w:sz w:val="24"/>
        <w:szCs w:val="24"/>
        <w:lang w:val="pt-PT" w:eastAsia="pt-PT" w:bidi="pt-PT"/>
      </w:rPr>
    </w:lvl>
    <w:lvl w:ilvl="1" w:tplc="AF5849AE">
      <w:numFmt w:val="bullet"/>
      <w:lvlText w:val="•"/>
      <w:lvlJc w:val="left"/>
      <w:pPr>
        <w:ind w:left="2644" w:hanging="171"/>
      </w:pPr>
      <w:rPr>
        <w:rFonts w:hint="default"/>
        <w:lang w:val="pt-PT" w:eastAsia="pt-PT" w:bidi="pt-PT"/>
      </w:rPr>
    </w:lvl>
    <w:lvl w:ilvl="2" w:tplc="FCD659D4">
      <w:numFmt w:val="bullet"/>
      <w:lvlText w:val="•"/>
      <w:lvlJc w:val="left"/>
      <w:pPr>
        <w:ind w:left="3629" w:hanging="171"/>
      </w:pPr>
      <w:rPr>
        <w:rFonts w:hint="default"/>
        <w:lang w:val="pt-PT" w:eastAsia="pt-PT" w:bidi="pt-PT"/>
      </w:rPr>
    </w:lvl>
    <w:lvl w:ilvl="3" w:tplc="96D2757E">
      <w:numFmt w:val="bullet"/>
      <w:lvlText w:val="•"/>
      <w:lvlJc w:val="left"/>
      <w:pPr>
        <w:ind w:left="4613" w:hanging="171"/>
      </w:pPr>
      <w:rPr>
        <w:rFonts w:hint="default"/>
        <w:lang w:val="pt-PT" w:eastAsia="pt-PT" w:bidi="pt-PT"/>
      </w:rPr>
    </w:lvl>
    <w:lvl w:ilvl="4" w:tplc="E292B2EC">
      <w:numFmt w:val="bullet"/>
      <w:lvlText w:val="•"/>
      <w:lvlJc w:val="left"/>
      <w:pPr>
        <w:ind w:left="5598" w:hanging="171"/>
      </w:pPr>
      <w:rPr>
        <w:rFonts w:hint="default"/>
        <w:lang w:val="pt-PT" w:eastAsia="pt-PT" w:bidi="pt-PT"/>
      </w:rPr>
    </w:lvl>
    <w:lvl w:ilvl="5" w:tplc="A7A88AB2">
      <w:numFmt w:val="bullet"/>
      <w:lvlText w:val="•"/>
      <w:lvlJc w:val="left"/>
      <w:pPr>
        <w:ind w:left="6583" w:hanging="171"/>
      </w:pPr>
      <w:rPr>
        <w:rFonts w:hint="default"/>
        <w:lang w:val="pt-PT" w:eastAsia="pt-PT" w:bidi="pt-PT"/>
      </w:rPr>
    </w:lvl>
    <w:lvl w:ilvl="6" w:tplc="3ACAA0E8">
      <w:numFmt w:val="bullet"/>
      <w:lvlText w:val="•"/>
      <w:lvlJc w:val="left"/>
      <w:pPr>
        <w:ind w:left="7567" w:hanging="171"/>
      </w:pPr>
      <w:rPr>
        <w:rFonts w:hint="default"/>
        <w:lang w:val="pt-PT" w:eastAsia="pt-PT" w:bidi="pt-PT"/>
      </w:rPr>
    </w:lvl>
    <w:lvl w:ilvl="7" w:tplc="7402D87C">
      <w:numFmt w:val="bullet"/>
      <w:lvlText w:val="•"/>
      <w:lvlJc w:val="left"/>
      <w:pPr>
        <w:ind w:left="8552" w:hanging="171"/>
      </w:pPr>
      <w:rPr>
        <w:rFonts w:hint="default"/>
        <w:lang w:val="pt-PT" w:eastAsia="pt-PT" w:bidi="pt-PT"/>
      </w:rPr>
    </w:lvl>
    <w:lvl w:ilvl="8" w:tplc="8676F67C">
      <w:numFmt w:val="bullet"/>
      <w:lvlText w:val="•"/>
      <w:lvlJc w:val="left"/>
      <w:pPr>
        <w:ind w:left="9537" w:hanging="171"/>
      </w:pPr>
      <w:rPr>
        <w:rFonts w:hint="default"/>
        <w:lang w:val="pt-PT" w:eastAsia="pt-PT" w:bidi="pt-PT"/>
      </w:rPr>
    </w:lvl>
  </w:abstractNum>
  <w:abstractNum w:abstractNumId="16">
    <w:nsid w:val="2B83033D"/>
    <w:multiLevelType w:val="hybridMultilevel"/>
    <w:tmpl w:val="D7E89956"/>
    <w:lvl w:ilvl="0" w:tplc="F1D05812">
      <w:start w:val="1"/>
      <w:numFmt w:val="upperRoman"/>
      <w:lvlText w:val="%1"/>
      <w:lvlJc w:val="left"/>
      <w:pPr>
        <w:ind w:left="1661" w:hanging="126"/>
        <w:jc w:val="left"/>
      </w:pPr>
      <w:rPr>
        <w:rFonts w:ascii="Arial" w:eastAsia="Arial" w:hAnsi="Arial" w:cs="Arial" w:hint="default"/>
        <w:w w:val="90"/>
        <w:sz w:val="24"/>
        <w:szCs w:val="24"/>
        <w:lang w:val="pt-PT" w:eastAsia="pt-PT" w:bidi="pt-PT"/>
      </w:rPr>
    </w:lvl>
    <w:lvl w:ilvl="1" w:tplc="30E40EA2">
      <w:numFmt w:val="bullet"/>
      <w:lvlText w:val="•"/>
      <w:lvlJc w:val="left"/>
      <w:pPr>
        <w:ind w:left="2644" w:hanging="126"/>
      </w:pPr>
      <w:rPr>
        <w:rFonts w:hint="default"/>
        <w:lang w:val="pt-PT" w:eastAsia="pt-PT" w:bidi="pt-PT"/>
      </w:rPr>
    </w:lvl>
    <w:lvl w:ilvl="2" w:tplc="D0640AE8">
      <w:numFmt w:val="bullet"/>
      <w:lvlText w:val="•"/>
      <w:lvlJc w:val="left"/>
      <w:pPr>
        <w:ind w:left="3629" w:hanging="126"/>
      </w:pPr>
      <w:rPr>
        <w:rFonts w:hint="default"/>
        <w:lang w:val="pt-PT" w:eastAsia="pt-PT" w:bidi="pt-PT"/>
      </w:rPr>
    </w:lvl>
    <w:lvl w:ilvl="3" w:tplc="C324C34A">
      <w:numFmt w:val="bullet"/>
      <w:lvlText w:val="•"/>
      <w:lvlJc w:val="left"/>
      <w:pPr>
        <w:ind w:left="4613" w:hanging="126"/>
      </w:pPr>
      <w:rPr>
        <w:rFonts w:hint="default"/>
        <w:lang w:val="pt-PT" w:eastAsia="pt-PT" w:bidi="pt-PT"/>
      </w:rPr>
    </w:lvl>
    <w:lvl w:ilvl="4" w:tplc="A0AE9B20">
      <w:numFmt w:val="bullet"/>
      <w:lvlText w:val="•"/>
      <w:lvlJc w:val="left"/>
      <w:pPr>
        <w:ind w:left="5598" w:hanging="126"/>
      </w:pPr>
      <w:rPr>
        <w:rFonts w:hint="default"/>
        <w:lang w:val="pt-PT" w:eastAsia="pt-PT" w:bidi="pt-PT"/>
      </w:rPr>
    </w:lvl>
    <w:lvl w:ilvl="5" w:tplc="A77CF01E">
      <w:numFmt w:val="bullet"/>
      <w:lvlText w:val="•"/>
      <w:lvlJc w:val="left"/>
      <w:pPr>
        <w:ind w:left="6583" w:hanging="126"/>
      </w:pPr>
      <w:rPr>
        <w:rFonts w:hint="default"/>
        <w:lang w:val="pt-PT" w:eastAsia="pt-PT" w:bidi="pt-PT"/>
      </w:rPr>
    </w:lvl>
    <w:lvl w:ilvl="6" w:tplc="66BA7692">
      <w:numFmt w:val="bullet"/>
      <w:lvlText w:val="•"/>
      <w:lvlJc w:val="left"/>
      <w:pPr>
        <w:ind w:left="7567" w:hanging="126"/>
      </w:pPr>
      <w:rPr>
        <w:rFonts w:hint="default"/>
        <w:lang w:val="pt-PT" w:eastAsia="pt-PT" w:bidi="pt-PT"/>
      </w:rPr>
    </w:lvl>
    <w:lvl w:ilvl="7" w:tplc="5C663828">
      <w:numFmt w:val="bullet"/>
      <w:lvlText w:val="•"/>
      <w:lvlJc w:val="left"/>
      <w:pPr>
        <w:ind w:left="8552" w:hanging="126"/>
      </w:pPr>
      <w:rPr>
        <w:rFonts w:hint="default"/>
        <w:lang w:val="pt-PT" w:eastAsia="pt-PT" w:bidi="pt-PT"/>
      </w:rPr>
    </w:lvl>
    <w:lvl w:ilvl="8" w:tplc="A1C696D4">
      <w:numFmt w:val="bullet"/>
      <w:lvlText w:val="•"/>
      <w:lvlJc w:val="left"/>
      <w:pPr>
        <w:ind w:left="9537" w:hanging="126"/>
      </w:pPr>
      <w:rPr>
        <w:rFonts w:hint="default"/>
        <w:lang w:val="pt-PT" w:eastAsia="pt-PT" w:bidi="pt-PT"/>
      </w:rPr>
    </w:lvl>
  </w:abstractNum>
  <w:abstractNum w:abstractNumId="17">
    <w:nsid w:val="2C015481"/>
    <w:multiLevelType w:val="hybridMultilevel"/>
    <w:tmpl w:val="3BAED48E"/>
    <w:lvl w:ilvl="0" w:tplc="F45ABB50">
      <w:start w:val="1"/>
      <w:numFmt w:val="upperRoman"/>
      <w:lvlText w:val="%1"/>
      <w:lvlJc w:val="left"/>
      <w:pPr>
        <w:ind w:left="1661" w:hanging="169"/>
        <w:jc w:val="left"/>
      </w:pPr>
      <w:rPr>
        <w:rFonts w:ascii="Arial" w:eastAsia="Arial" w:hAnsi="Arial" w:cs="Arial" w:hint="default"/>
        <w:w w:val="90"/>
        <w:sz w:val="24"/>
        <w:szCs w:val="24"/>
        <w:lang w:val="pt-PT" w:eastAsia="pt-PT" w:bidi="pt-PT"/>
      </w:rPr>
    </w:lvl>
    <w:lvl w:ilvl="1" w:tplc="856294B4">
      <w:numFmt w:val="bullet"/>
      <w:lvlText w:val="•"/>
      <w:lvlJc w:val="left"/>
      <w:pPr>
        <w:ind w:left="2644" w:hanging="169"/>
      </w:pPr>
      <w:rPr>
        <w:rFonts w:hint="default"/>
        <w:lang w:val="pt-PT" w:eastAsia="pt-PT" w:bidi="pt-PT"/>
      </w:rPr>
    </w:lvl>
    <w:lvl w:ilvl="2" w:tplc="5BA65C92">
      <w:numFmt w:val="bullet"/>
      <w:lvlText w:val="•"/>
      <w:lvlJc w:val="left"/>
      <w:pPr>
        <w:ind w:left="3629" w:hanging="169"/>
      </w:pPr>
      <w:rPr>
        <w:rFonts w:hint="default"/>
        <w:lang w:val="pt-PT" w:eastAsia="pt-PT" w:bidi="pt-PT"/>
      </w:rPr>
    </w:lvl>
    <w:lvl w:ilvl="3" w:tplc="DB88AC7C">
      <w:numFmt w:val="bullet"/>
      <w:lvlText w:val="•"/>
      <w:lvlJc w:val="left"/>
      <w:pPr>
        <w:ind w:left="4613" w:hanging="169"/>
      </w:pPr>
      <w:rPr>
        <w:rFonts w:hint="default"/>
        <w:lang w:val="pt-PT" w:eastAsia="pt-PT" w:bidi="pt-PT"/>
      </w:rPr>
    </w:lvl>
    <w:lvl w:ilvl="4" w:tplc="A24607E0">
      <w:numFmt w:val="bullet"/>
      <w:lvlText w:val="•"/>
      <w:lvlJc w:val="left"/>
      <w:pPr>
        <w:ind w:left="5598" w:hanging="169"/>
      </w:pPr>
      <w:rPr>
        <w:rFonts w:hint="default"/>
        <w:lang w:val="pt-PT" w:eastAsia="pt-PT" w:bidi="pt-PT"/>
      </w:rPr>
    </w:lvl>
    <w:lvl w:ilvl="5" w:tplc="93C8CA14">
      <w:numFmt w:val="bullet"/>
      <w:lvlText w:val="•"/>
      <w:lvlJc w:val="left"/>
      <w:pPr>
        <w:ind w:left="6583" w:hanging="169"/>
      </w:pPr>
      <w:rPr>
        <w:rFonts w:hint="default"/>
        <w:lang w:val="pt-PT" w:eastAsia="pt-PT" w:bidi="pt-PT"/>
      </w:rPr>
    </w:lvl>
    <w:lvl w:ilvl="6" w:tplc="116CA5A0">
      <w:numFmt w:val="bullet"/>
      <w:lvlText w:val="•"/>
      <w:lvlJc w:val="left"/>
      <w:pPr>
        <w:ind w:left="7567" w:hanging="169"/>
      </w:pPr>
      <w:rPr>
        <w:rFonts w:hint="default"/>
        <w:lang w:val="pt-PT" w:eastAsia="pt-PT" w:bidi="pt-PT"/>
      </w:rPr>
    </w:lvl>
    <w:lvl w:ilvl="7" w:tplc="90C66B44">
      <w:numFmt w:val="bullet"/>
      <w:lvlText w:val="•"/>
      <w:lvlJc w:val="left"/>
      <w:pPr>
        <w:ind w:left="8552" w:hanging="169"/>
      </w:pPr>
      <w:rPr>
        <w:rFonts w:hint="default"/>
        <w:lang w:val="pt-PT" w:eastAsia="pt-PT" w:bidi="pt-PT"/>
      </w:rPr>
    </w:lvl>
    <w:lvl w:ilvl="8" w:tplc="84427CA4">
      <w:numFmt w:val="bullet"/>
      <w:lvlText w:val="•"/>
      <w:lvlJc w:val="left"/>
      <w:pPr>
        <w:ind w:left="9537" w:hanging="169"/>
      </w:pPr>
      <w:rPr>
        <w:rFonts w:hint="default"/>
        <w:lang w:val="pt-PT" w:eastAsia="pt-PT" w:bidi="pt-PT"/>
      </w:rPr>
    </w:lvl>
  </w:abstractNum>
  <w:abstractNum w:abstractNumId="18">
    <w:nsid w:val="2C1601CB"/>
    <w:multiLevelType w:val="hybridMultilevel"/>
    <w:tmpl w:val="F87894BC"/>
    <w:lvl w:ilvl="0" w:tplc="843A0D92">
      <w:start w:val="1"/>
      <w:numFmt w:val="upperRoman"/>
      <w:lvlText w:val="%1"/>
      <w:lvlJc w:val="left"/>
      <w:pPr>
        <w:ind w:left="2342" w:hanging="115"/>
        <w:jc w:val="left"/>
      </w:pPr>
      <w:rPr>
        <w:rFonts w:ascii="Arial" w:eastAsia="Arial" w:hAnsi="Arial" w:cs="Arial" w:hint="default"/>
        <w:w w:val="90"/>
        <w:sz w:val="24"/>
        <w:szCs w:val="24"/>
        <w:lang w:val="pt-PT" w:eastAsia="pt-PT" w:bidi="pt-PT"/>
      </w:rPr>
    </w:lvl>
    <w:lvl w:ilvl="1" w:tplc="0B9E2F86">
      <w:numFmt w:val="bullet"/>
      <w:lvlText w:val="•"/>
      <w:lvlJc w:val="left"/>
      <w:pPr>
        <w:ind w:left="3256" w:hanging="115"/>
      </w:pPr>
      <w:rPr>
        <w:rFonts w:hint="default"/>
        <w:lang w:val="pt-PT" w:eastAsia="pt-PT" w:bidi="pt-PT"/>
      </w:rPr>
    </w:lvl>
    <w:lvl w:ilvl="2" w:tplc="B44C46E2">
      <w:numFmt w:val="bullet"/>
      <w:lvlText w:val="•"/>
      <w:lvlJc w:val="left"/>
      <w:pPr>
        <w:ind w:left="4173" w:hanging="115"/>
      </w:pPr>
      <w:rPr>
        <w:rFonts w:hint="default"/>
        <w:lang w:val="pt-PT" w:eastAsia="pt-PT" w:bidi="pt-PT"/>
      </w:rPr>
    </w:lvl>
    <w:lvl w:ilvl="3" w:tplc="98CE9E0A">
      <w:numFmt w:val="bullet"/>
      <w:lvlText w:val="•"/>
      <w:lvlJc w:val="left"/>
      <w:pPr>
        <w:ind w:left="5089" w:hanging="115"/>
      </w:pPr>
      <w:rPr>
        <w:rFonts w:hint="default"/>
        <w:lang w:val="pt-PT" w:eastAsia="pt-PT" w:bidi="pt-PT"/>
      </w:rPr>
    </w:lvl>
    <w:lvl w:ilvl="4" w:tplc="7A64E83C">
      <w:numFmt w:val="bullet"/>
      <w:lvlText w:val="•"/>
      <w:lvlJc w:val="left"/>
      <w:pPr>
        <w:ind w:left="6006" w:hanging="115"/>
      </w:pPr>
      <w:rPr>
        <w:rFonts w:hint="default"/>
        <w:lang w:val="pt-PT" w:eastAsia="pt-PT" w:bidi="pt-PT"/>
      </w:rPr>
    </w:lvl>
    <w:lvl w:ilvl="5" w:tplc="FEF468C2">
      <w:numFmt w:val="bullet"/>
      <w:lvlText w:val="•"/>
      <w:lvlJc w:val="left"/>
      <w:pPr>
        <w:ind w:left="6923" w:hanging="115"/>
      </w:pPr>
      <w:rPr>
        <w:rFonts w:hint="default"/>
        <w:lang w:val="pt-PT" w:eastAsia="pt-PT" w:bidi="pt-PT"/>
      </w:rPr>
    </w:lvl>
    <w:lvl w:ilvl="6" w:tplc="6E4E0168">
      <w:numFmt w:val="bullet"/>
      <w:lvlText w:val="•"/>
      <w:lvlJc w:val="left"/>
      <w:pPr>
        <w:ind w:left="7839" w:hanging="115"/>
      </w:pPr>
      <w:rPr>
        <w:rFonts w:hint="default"/>
        <w:lang w:val="pt-PT" w:eastAsia="pt-PT" w:bidi="pt-PT"/>
      </w:rPr>
    </w:lvl>
    <w:lvl w:ilvl="7" w:tplc="3D3ED92E">
      <w:numFmt w:val="bullet"/>
      <w:lvlText w:val="•"/>
      <w:lvlJc w:val="left"/>
      <w:pPr>
        <w:ind w:left="8756" w:hanging="115"/>
      </w:pPr>
      <w:rPr>
        <w:rFonts w:hint="default"/>
        <w:lang w:val="pt-PT" w:eastAsia="pt-PT" w:bidi="pt-PT"/>
      </w:rPr>
    </w:lvl>
    <w:lvl w:ilvl="8" w:tplc="6A7E0478">
      <w:numFmt w:val="bullet"/>
      <w:lvlText w:val="•"/>
      <w:lvlJc w:val="left"/>
      <w:pPr>
        <w:ind w:left="9673" w:hanging="115"/>
      </w:pPr>
      <w:rPr>
        <w:rFonts w:hint="default"/>
        <w:lang w:val="pt-PT" w:eastAsia="pt-PT" w:bidi="pt-PT"/>
      </w:rPr>
    </w:lvl>
  </w:abstractNum>
  <w:abstractNum w:abstractNumId="19">
    <w:nsid w:val="2F1A2A8B"/>
    <w:multiLevelType w:val="hybridMultilevel"/>
    <w:tmpl w:val="A57CF572"/>
    <w:lvl w:ilvl="0" w:tplc="BB08C57A">
      <w:start w:val="1"/>
      <w:numFmt w:val="upperRoman"/>
      <w:lvlText w:val="%1"/>
      <w:lvlJc w:val="left"/>
      <w:pPr>
        <w:ind w:left="1661" w:hanging="155"/>
        <w:jc w:val="left"/>
      </w:pPr>
      <w:rPr>
        <w:rFonts w:ascii="Arial" w:eastAsia="Arial" w:hAnsi="Arial" w:cs="Arial" w:hint="default"/>
        <w:w w:val="90"/>
        <w:sz w:val="24"/>
        <w:szCs w:val="24"/>
        <w:lang w:val="pt-PT" w:eastAsia="pt-PT" w:bidi="pt-PT"/>
      </w:rPr>
    </w:lvl>
    <w:lvl w:ilvl="1" w:tplc="89D2AA16">
      <w:numFmt w:val="bullet"/>
      <w:lvlText w:val="•"/>
      <w:lvlJc w:val="left"/>
      <w:pPr>
        <w:ind w:left="2644" w:hanging="155"/>
      </w:pPr>
      <w:rPr>
        <w:rFonts w:hint="default"/>
        <w:lang w:val="pt-PT" w:eastAsia="pt-PT" w:bidi="pt-PT"/>
      </w:rPr>
    </w:lvl>
    <w:lvl w:ilvl="2" w:tplc="AACCCC20">
      <w:numFmt w:val="bullet"/>
      <w:lvlText w:val="•"/>
      <w:lvlJc w:val="left"/>
      <w:pPr>
        <w:ind w:left="3629" w:hanging="155"/>
      </w:pPr>
      <w:rPr>
        <w:rFonts w:hint="default"/>
        <w:lang w:val="pt-PT" w:eastAsia="pt-PT" w:bidi="pt-PT"/>
      </w:rPr>
    </w:lvl>
    <w:lvl w:ilvl="3" w:tplc="6FDCAAA8">
      <w:numFmt w:val="bullet"/>
      <w:lvlText w:val="•"/>
      <w:lvlJc w:val="left"/>
      <w:pPr>
        <w:ind w:left="4613" w:hanging="155"/>
      </w:pPr>
      <w:rPr>
        <w:rFonts w:hint="default"/>
        <w:lang w:val="pt-PT" w:eastAsia="pt-PT" w:bidi="pt-PT"/>
      </w:rPr>
    </w:lvl>
    <w:lvl w:ilvl="4" w:tplc="6B227706">
      <w:numFmt w:val="bullet"/>
      <w:lvlText w:val="•"/>
      <w:lvlJc w:val="left"/>
      <w:pPr>
        <w:ind w:left="5598" w:hanging="155"/>
      </w:pPr>
      <w:rPr>
        <w:rFonts w:hint="default"/>
        <w:lang w:val="pt-PT" w:eastAsia="pt-PT" w:bidi="pt-PT"/>
      </w:rPr>
    </w:lvl>
    <w:lvl w:ilvl="5" w:tplc="C3D08358">
      <w:numFmt w:val="bullet"/>
      <w:lvlText w:val="•"/>
      <w:lvlJc w:val="left"/>
      <w:pPr>
        <w:ind w:left="6583" w:hanging="155"/>
      </w:pPr>
      <w:rPr>
        <w:rFonts w:hint="default"/>
        <w:lang w:val="pt-PT" w:eastAsia="pt-PT" w:bidi="pt-PT"/>
      </w:rPr>
    </w:lvl>
    <w:lvl w:ilvl="6" w:tplc="25CE9200">
      <w:numFmt w:val="bullet"/>
      <w:lvlText w:val="•"/>
      <w:lvlJc w:val="left"/>
      <w:pPr>
        <w:ind w:left="7567" w:hanging="155"/>
      </w:pPr>
      <w:rPr>
        <w:rFonts w:hint="default"/>
        <w:lang w:val="pt-PT" w:eastAsia="pt-PT" w:bidi="pt-PT"/>
      </w:rPr>
    </w:lvl>
    <w:lvl w:ilvl="7" w:tplc="835E3C76">
      <w:numFmt w:val="bullet"/>
      <w:lvlText w:val="•"/>
      <w:lvlJc w:val="left"/>
      <w:pPr>
        <w:ind w:left="8552" w:hanging="155"/>
      </w:pPr>
      <w:rPr>
        <w:rFonts w:hint="default"/>
        <w:lang w:val="pt-PT" w:eastAsia="pt-PT" w:bidi="pt-PT"/>
      </w:rPr>
    </w:lvl>
    <w:lvl w:ilvl="8" w:tplc="D0840218">
      <w:numFmt w:val="bullet"/>
      <w:lvlText w:val="•"/>
      <w:lvlJc w:val="left"/>
      <w:pPr>
        <w:ind w:left="9537" w:hanging="155"/>
      </w:pPr>
      <w:rPr>
        <w:rFonts w:hint="default"/>
        <w:lang w:val="pt-PT" w:eastAsia="pt-PT" w:bidi="pt-PT"/>
      </w:rPr>
    </w:lvl>
  </w:abstractNum>
  <w:abstractNum w:abstractNumId="20">
    <w:nsid w:val="30265C52"/>
    <w:multiLevelType w:val="hybridMultilevel"/>
    <w:tmpl w:val="1FAA3BA8"/>
    <w:lvl w:ilvl="0" w:tplc="1FC66B5E">
      <w:start w:val="1"/>
      <w:numFmt w:val="upperRoman"/>
      <w:lvlText w:val="%1"/>
      <w:lvlJc w:val="left"/>
      <w:pPr>
        <w:ind w:left="1661" w:hanging="176"/>
        <w:jc w:val="left"/>
      </w:pPr>
      <w:rPr>
        <w:rFonts w:ascii="Arial" w:eastAsia="Arial" w:hAnsi="Arial" w:cs="Arial" w:hint="default"/>
        <w:w w:val="90"/>
        <w:sz w:val="24"/>
        <w:szCs w:val="24"/>
        <w:lang w:val="pt-PT" w:eastAsia="pt-PT" w:bidi="pt-PT"/>
      </w:rPr>
    </w:lvl>
    <w:lvl w:ilvl="1" w:tplc="7ECCEBFE">
      <w:numFmt w:val="bullet"/>
      <w:lvlText w:val="•"/>
      <w:lvlJc w:val="left"/>
      <w:pPr>
        <w:ind w:left="2644" w:hanging="176"/>
      </w:pPr>
      <w:rPr>
        <w:rFonts w:hint="default"/>
        <w:lang w:val="pt-PT" w:eastAsia="pt-PT" w:bidi="pt-PT"/>
      </w:rPr>
    </w:lvl>
    <w:lvl w:ilvl="2" w:tplc="15525096">
      <w:numFmt w:val="bullet"/>
      <w:lvlText w:val="•"/>
      <w:lvlJc w:val="left"/>
      <w:pPr>
        <w:ind w:left="3629" w:hanging="176"/>
      </w:pPr>
      <w:rPr>
        <w:rFonts w:hint="default"/>
        <w:lang w:val="pt-PT" w:eastAsia="pt-PT" w:bidi="pt-PT"/>
      </w:rPr>
    </w:lvl>
    <w:lvl w:ilvl="3" w:tplc="20BE6230">
      <w:numFmt w:val="bullet"/>
      <w:lvlText w:val="•"/>
      <w:lvlJc w:val="left"/>
      <w:pPr>
        <w:ind w:left="4613" w:hanging="176"/>
      </w:pPr>
      <w:rPr>
        <w:rFonts w:hint="default"/>
        <w:lang w:val="pt-PT" w:eastAsia="pt-PT" w:bidi="pt-PT"/>
      </w:rPr>
    </w:lvl>
    <w:lvl w:ilvl="4" w:tplc="4D124064">
      <w:numFmt w:val="bullet"/>
      <w:lvlText w:val="•"/>
      <w:lvlJc w:val="left"/>
      <w:pPr>
        <w:ind w:left="5598" w:hanging="176"/>
      </w:pPr>
      <w:rPr>
        <w:rFonts w:hint="default"/>
        <w:lang w:val="pt-PT" w:eastAsia="pt-PT" w:bidi="pt-PT"/>
      </w:rPr>
    </w:lvl>
    <w:lvl w:ilvl="5" w:tplc="BA0C118C">
      <w:numFmt w:val="bullet"/>
      <w:lvlText w:val="•"/>
      <w:lvlJc w:val="left"/>
      <w:pPr>
        <w:ind w:left="6583" w:hanging="176"/>
      </w:pPr>
      <w:rPr>
        <w:rFonts w:hint="default"/>
        <w:lang w:val="pt-PT" w:eastAsia="pt-PT" w:bidi="pt-PT"/>
      </w:rPr>
    </w:lvl>
    <w:lvl w:ilvl="6" w:tplc="95926DE8">
      <w:numFmt w:val="bullet"/>
      <w:lvlText w:val="•"/>
      <w:lvlJc w:val="left"/>
      <w:pPr>
        <w:ind w:left="7567" w:hanging="176"/>
      </w:pPr>
      <w:rPr>
        <w:rFonts w:hint="default"/>
        <w:lang w:val="pt-PT" w:eastAsia="pt-PT" w:bidi="pt-PT"/>
      </w:rPr>
    </w:lvl>
    <w:lvl w:ilvl="7" w:tplc="C4C2D8D0">
      <w:numFmt w:val="bullet"/>
      <w:lvlText w:val="•"/>
      <w:lvlJc w:val="left"/>
      <w:pPr>
        <w:ind w:left="8552" w:hanging="176"/>
      </w:pPr>
      <w:rPr>
        <w:rFonts w:hint="default"/>
        <w:lang w:val="pt-PT" w:eastAsia="pt-PT" w:bidi="pt-PT"/>
      </w:rPr>
    </w:lvl>
    <w:lvl w:ilvl="8" w:tplc="1C9AB010">
      <w:numFmt w:val="bullet"/>
      <w:lvlText w:val="•"/>
      <w:lvlJc w:val="left"/>
      <w:pPr>
        <w:ind w:left="9537" w:hanging="176"/>
      </w:pPr>
      <w:rPr>
        <w:rFonts w:hint="default"/>
        <w:lang w:val="pt-PT" w:eastAsia="pt-PT" w:bidi="pt-PT"/>
      </w:rPr>
    </w:lvl>
  </w:abstractNum>
  <w:abstractNum w:abstractNumId="21">
    <w:nsid w:val="387F24D9"/>
    <w:multiLevelType w:val="hybridMultilevel"/>
    <w:tmpl w:val="938612B4"/>
    <w:lvl w:ilvl="0" w:tplc="EA08B3BA">
      <w:start w:val="1"/>
      <w:numFmt w:val="upperRoman"/>
      <w:lvlText w:val="%1"/>
      <w:lvlJc w:val="left"/>
      <w:pPr>
        <w:ind w:left="1661" w:hanging="121"/>
        <w:jc w:val="left"/>
      </w:pPr>
      <w:rPr>
        <w:rFonts w:ascii="Arial" w:eastAsia="Arial" w:hAnsi="Arial" w:cs="Arial" w:hint="default"/>
        <w:w w:val="90"/>
        <w:sz w:val="24"/>
        <w:szCs w:val="24"/>
        <w:lang w:val="pt-PT" w:eastAsia="pt-PT" w:bidi="pt-PT"/>
      </w:rPr>
    </w:lvl>
    <w:lvl w:ilvl="1" w:tplc="98CC56FC">
      <w:numFmt w:val="bullet"/>
      <w:lvlText w:val="•"/>
      <w:lvlJc w:val="left"/>
      <w:pPr>
        <w:ind w:left="2644" w:hanging="121"/>
      </w:pPr>
      <w:rPr>
        <w:rFonts w:hint="default"/>
        <w:lang w:val="pt-PT" w:eastAsia="pt-PT" w:bidi="pt-PT"/>
      </w:rPr>
    </w:lvl>
    <w:lvl w:ilvl="2" w:tplc="87FC4212">
      <w:numFmt w:val="bullet"/>
      <w:lvlText w:val="•"/>
      <w:lvlJc w:val="left"/>
      <w:pPr>
        <w:ind w:left="3629" w:hanging="121"/>
      </w:pPr>
      <w:rPr>
        <w:rFonts w:hint="default"/>
        <w:lang w:val="pt-PT" w:eastAsia="pt-PT" w:bidi="pt-PT"/>
      </w:rPr>
    </w:lvl>
    <w:lvl w:ilvl="3" w:tplc="0E785916">
      <w:numFmt w:val="bullet"/>
      <w:lvlText w:val="•"/>
      <w:lvlJc w:val="left"/>
      <w:pPr>
        <w:ind w:left="4613" w:hanging="121"/>
      </w:pPr>
      <w:rPr>
        <w:rFonts w:hint="default"/>
        <w:lang w:val="pt-PT" w:eastAsia="pt-PT" w:bidi="pt-PT"/>
      </w:rPr>
    </w:lvl>
    <w:lvl w:ilvl="4" w:tplc="1B362774">
      <w:numFmt w:val="bullet"/>
      <w:lvlText w:val="•"/>
      <w:lvlJc w:val="left"/>
      <w:pPr>
        <w:ind w:left="5598" w:hanging="121"/>
      </w:pPr>
      <w:rPr>
        <w:rFonts w:hint="default"/>
        <w:lang w:val="pt-PT" w:eastAsia="pt-PT" w:bidi="pt-PT"/>
      </w:rPr>
    </w:lvl>
    <w:lvl w:ilvl="5" w:tplc="F67E014A">
      <w:numFmt w:val="bullet"/>
      <w:lvlText w:val="•"/>
      <w:lvlJc w:val="left"/>
      <w:pPr>
        <w:ind w:left="6583" w:hanging="121"/>
      </w:pPr>
      <w:rPr>
        <w:rFonts w:hint="default"/>
        <w:lang w:val="pt-PT" w:eastAsia="pt-PT" w:bidi="pt-PT"/>
      </w:rPr>
    </w:lvl>
    <w:lvl w:ilvl="6" w:tplc="F2A8AA82">
      <w:numFmt w:val="bullet"/>
      <w:lvlText w:val="•"/>
      <w:lvlJc w:val="left"/>
      <w:pPr>
        <w:ind w:left="7567" w:hanging="121"/>
      </w:pPr>
      <w:rPr>
        <w:rFonts w:hint="default"/>
        <w:lang w:val="pt-PT" w:eastAsia="pt-PT" w:bidi="pt-PT"/>
      </w:rPr>
    </w:lvl>
    <w:lvl w:ilvl="7" w:tplc="B0FE9A14">
      <w:numFmt w:val="bullet"/>
      <w:lvlText w:val="•"/>
      <w:lvlJc w:val="left"/>
      <w:pPr>
        <w:ind w:left="8552" w:hanging="121"/>
      </w:pPr>
      <w:rPr>
        <w:rFonts w:hint="default"/>
        <w:lang w:val="pt-PT" w:eastAsia="pt-PT" w:bidi="pt-PT"/>
      </w:rPr>
    </w:lvl>
    <w:lvl w:ilvl="8" w:tplc="7AE65C36">
      <w:numFmt w:val="bullet"/>
      <w:lvlText w:val="•"/>
      <w:lvlJc w:val="left"/>
      <w:pPr>
        <w:ind w:left="9537" w:hanging="121"/>
      </w:pPr>
      <w:rPr>
        <w:rFonts w:hint="default"/>
        <w:lang w:val="pt-PT" w:eastAsia="pt-PT" w:bidi="pt-PT"/>
      </w:rPr>
    </w:lvl>
  </w:abstractNum>
  <w:abstractNum w:abstractNumId="22">
    <w:nsid w:val="457A112E"/>
    <w:multiLevelType w:val="hybridMultilevel"/>
    <w:tmpl w:val="682E47E4"/>
    <w:lvl w:ilvl="0" w:tplc="8B920BD0">
      <w:start w:val="1"/>
      <w:numFmt w:val="upperRoman"/>
      <w:lvlText w:val="%1"/>
      <w:lvlJc w:val="left"/>
      <w:pPr>
        <w:ind w:left="2342" w:hanging="115"/>
        <w:jc w:val="left"/>
      </w:pPr>
      <w:rPr>
        <w:rFonts w:ascii="Arial" w:eastAsia="Arial" w:hAnsi="Arial" w:cs="Arial" w:hint="default"/>
        <w:w w:val="90"/>
        <w:sz w:val="24"/>
        <w:szCs w:val="24"/>
        <w:lang w:val="pt-PT" w:eastAsia="pt-PT" w:bidi="pt-PT"/>
      </w:rPr>
    </w:lvl>
    <w:lvl w:ilvl="1" w:tplc="AA028002">
      <w:numFmt w:val="bullet"/>
      <w:lvlText w:val="•"/>
      <w:lvlJc w:val="left"/>
      <w:pPr>
        <w:ind w:left="3256" w:hanging="115"/>
      </w:pPr>
      <w:rPr>
        <w:rFonts w:hint="default"/>
        <w:lang w:val="pt-PT" w:eastAsia="pt-PT" w:bidi="pt-PT"/>
      </w:rPr>
    </w:lvl>
    <w:lvl w:ilvl="2" w:tplc="5080BD8E">
      <w:numFmt w:val="bullet"/>
      <w:lvlText w:val="•"/>
      <w:lvlJc w:val="left"/>
      <w:pPr>
        <w:ind w:left="4173" w:hanging="115"/>
      </w:pPr>
      <w:rPr>
        <w:rFonts w:hint="default"/>
        <w:lang w:val="pt-PT" w:eastAsia="pt-PT" w:bidi="pt-PT"/>
      </w:rPr>
    </w:lvl>
    <w:lvl w:ilvl="3" w:tplc="86AC12DE">
      <w:numFmt w:val="bullet"/>
      <w:lvlText w:val="•"/>
      <w:lvlJc w:val="left"/>
      <w:pPr>
        <w:ind w:left="5089" w:hanging="115"/>
      </w:pPr>
      <w:rPr>
        <w:rFonts w:hint="default"/>
        <w:lang w:val="pt-PT" w:eastAsia="pt-PT" w:bidi="pt-PT"/>
      </w:rPr>
    </w:lvl>
    <w:lvl w:ilvl="4" w:tplc="2FFA10DA">
      <w:numFmt w:val="bullet"/>
      <w:lvlText w:val="•"/>
      <w:lvlJc w:val="left"/>
      <w:pPr>
        <w:ind w:left="6006" w:hanging="115"/>
      </w:pPr>
      <w:rPr>
        <w:rFonts w:hint="default"/>
        <w:lang w:val="pt-PT" w:eastAsia="pt-PT" w:bidi="pt-PT"/>
      </w:rPr>
    </w:lvl>
    <w:lvl w:ilvl="5" w:tplc="D684042C">
      <w:numFmt w:val="bullet"/>
      <w:lvlText w:val="•"/>
      <w:lvlJc w:val="left"/>
      <w:pPr>
        <w:ind w:left="6923" w:hanging="115"/>
      </w:pPr>
      <w:rPr>
        <w:rFonts w:hint="default"/>
        <w:lang w:val="pt-PT" w:eastAsia="pt-PT" w:bidi="pt-PT"/>
      </w:rPr>
    </w:lvl>
    <w:lvl w:ilvl="6" w:tplc="799CE7EC">
      <w:numFmt w:val="bullet"/>
      <w:lvlText w:val="•"/>
      <w:lvlJc w:val="left"/>
      <w:pPr>
        <w:ind w:left="7839" w:hanging="115"/>
      </w:pPr>
      <w:rPr>
        <w:rFonts w:hint="default"/>
        <w:lang w:val="pt-PT" w:eastAsia="pt-PT" w:bidi="pt-PT"/>
      </w:rPr>
    </w:lvl>
    <w:lvl w:ilvl="7" w:tplc="0FEA02F0">
      <w:numFmt w:val="bullet"/>
      <w:lvlText w:val="•"/>
      <w:lvlJc w:val="left"/>
      <w:pPr>
        <w:ind w:left="8756" w:hanging="115"/>
      </w:pPr>
      <w:rPr>
        <w:rFonts w:hint="default"/>
        <w:lang w:val="pt-PT" w:eastAsia="pt-PT" w:bidi="pt-PT"/>
      </w:rPr>
    </w:lvl>
    <w:lvl w:ilvl="8" w:tplc="1696C72E">
      <w:numFmt w:val="bullet"/>
      <w:lvlText w:val="•"/>
      <w:lvlJc w:val="left"/>
      <w:pPr>
        <w:ind w:left="9673" w:hanging="115"/>
      </w:pPr>
      <w:rPr>
        <w:rFonts w:hint="default"/>
        <w:lang w:val="pt-PT" w:eastAsia="pt-PT" w:bidi="pt-PT"/>
      </w:rPr>
    </w:lvl>
  </w:abstractNum>
  <w:abstractNum w:abstractNumId="23">
    <w:nsid w:val="469A54D3"/>
    <w:multiLevelType w:val="hybridMultilevel"/>
    <w:tmpl w:val="E2CC5DDE"/>
    <w:lvl w:ilvl="0" w:tplc="8792716E">
      <w:start w:val="1"/>
      <w:numFmt w:val="upperRoman"/>
      <w:lvlText w:val="%1"/>
      <w:lvlJc w:val="left"/>
      <w:pPr>
        <w:ind w:left="1661" w:hanging="135"/>
        <w:jc w:val="left"/>
      </w:pPr>
      <w:rPr>
        <w:rFonts w:ascii="Arial" w:eastAsia="Arial" w:hAnsi="Arial" w:cs="Arial" w:hint="default"/>
        <w:w w:val="90"/>
        <w:sz w:val="24"/>
        <w:szCs w:val="24"/>
        <w:lang w:val="pt-PT" w:eastAsia="pt-PT" w:bidi="pt-PT"/>
      </w:rPr>
    </w:lvl>
    <w:lvl w:ilvl="1" w:tplc="0900C3D4">
      <w:numFmt w:val="bullet"/>
      <w:lvlText w:val="•"/>
      <w:lvlJc w:val="left"/>
      <w:pPr>
        <w:ind w:left="2644" w:hanging="135"/>
      </w:pPr>
      <w:rPr>
        <w:rFonts w:hint="default"/>
        <w:lang w:val="pt-PT" w:eastAsia="pt-PT" w:bidi="pt-PT"/>
      </w:rPr>
    </w:lvl>
    <w:lvl w:ilvl="2" w:tplc="3E105CEA">
      <w:numFmt w:val="bullet"/>
      <w:lvlText w:val="•"/>
      <w:lvlJc w:val="left"/>
      <w:pPr>
        <w:ind w:left="3629" w:hanging="135"/>
      </w:pPr>
      <w:rPr>
        <w:rFonts w:hint="default"/>
        <w:lang w:val="pt-PT" w:eastAsia="pt-PT" w:bidi="pt-PT"/>
      </w:rPr>
    </w:lvl>
    <w:lvl w:ilvl="3" w:tplc="0FCEA962">
      <w:numFmt w:val="bullet"/>
      <w:lvlText w:val="•"/>
      <w:lvlJc w:val="left"/>
      <w:pPr>
        <w:ind w:left="4613" w:hanging="135"/>
      </w:pPr>
      <w:rPr>
        <w:rFonts w:hint="default"/>
        <w:lang w:val="pt-PT" w:eastAsia="pt-PT" w:bidi="pt-PT"/>
      </w:rPr>
    </w:lvl>
    <w:lvl w:ilvl="4" w:tplc="7E90D07C">
      <w:numFmt w:val="bullet"/>
      <w:lvlText w:val="•"/>
      <w:lvlJc w:val="left"/>
      <w:pPr>
        <w:ind w:left="5598" w:hanging="135"/>
      </w:pPr>
      <w:rPr>
        <w:rFonts w:hint="default"/>
        <w:lang w:val="pt-PT" w:eastAsia="pt-PT" w:bidi="pt-PT"/>
      </w:rPr>
    </w:lvl>
    <w:lvl w:ilvl="5" w:tplc="CF56AB34">
      <w:numFmt w:val="bullet"/>
      <w:lvlText w:val="•"/>
      <w:lvlJc w:val="left"/>
      <w:pPr>
        <w:ind w:left="6583" w:hanging="135"/>
      </w:pPr>
      <w:rPr>
        <w:rFonts w:hint="default"/>
        <w:lang w:val="pt-PT" w:eastAsia="pt-PT" w:bidi="pt-PT"/>
      </w:rPr>
    </w:lvl>
    <w:lvl w:ilvl="6" w:tplc="57BA0CA6">
      <w:numFmt w:val="bullet"/>
      <w:lvlText w:val="•"/>
      <w:lvlJc w:val="left"/>
      <w:pPr>
        <w:ind w:left="7567" w:hanging="135"/>
      </w:pPr>
      <w:rPr>
        <w:rFonts w:hint="default"/>
        <w:lang w:val="pt-PT" w:eastAsia="pt-PT" w:bidi="pt-PT"/>
      </w:rPr>
    </w:lvl>
    <w:lvl w:ilvl="7" w:tplc="88E642D6">
      <w:numFmt w:val="bullet"/>
      <w:lvlText w:val="•"/>
      <w:lvlJc w:val="left"/>
      <w:pPr>
        <w:ind w:left="8552" w:hanging="135"/>
      </w:pPr>
      <w:rPr>
        <w:rFonts w:hint="default"/>
        <w:lang w:val="pt-PT" w:eastAsia="pt-PT" w:bidi="pt-PT"/>
      </w:rPr>
    </w:lvl>
    <w:lvl w:ilvl="8" w:tplc="9E5A8A04">
      <w:numFmt w:val="bullet"/>
      <w:lvlText w:val="•"/>
      <w:lvlJc w:val="left"/>
      <w:pPr>
        <w:ind w:left="9537" w:hanging="135"/>
      </w:pPr>
      <w:rPr>
        <w:rFonts w:hint="default"/>
        <w:lang w:val="pt-PT" w:eastAsia="pt-PT" w:bidi="pt-PT"/>
      </w:rPr>
    </w:lvl>
  </w:abstractNum>
  <w:abstractNum w:abstractNumId="24">
    <w:nsid w:val="484A14BD"/>
    <w:multiLevelType w:val="hybridMultilevel"/>
    <w:tmpl w:val="A7921DEA"/>
    <w:lvl w:ilvl="0" w:tplc="FB8A7C3E">
      <w:start w:val="1"/>
      <w:numFmt w:val="upperRoman"/>
      <w:lvlText w:val="%1"/>
      <w:lvlJc w:val="left"/>
      <w:pPr>
        <w:ind w:left="1661" w:hanging="239"/>
        <w:jc w:val="left"/>
      </w:pPr>
      <w:rPr>
        <w:rFonts w:ascii="Arial" w:eastAsia="Arial" w:hAnsi="Arial" w:cs="Arial" w:hint="default"/>
        <w:w w:val="90"/>
        <w:sz w:val="24"/>
        <w:szCs w:val="24"/>
        <w:lang w:val="pt-PT" w:eastAsia="pt-PT" w:bidi="pt-PT"/>
      </w:rPr>
    </w:lvl>
    <w:lvl w:ilvl="1" w:tplc="DE865D8A">
      <w:numFmt w:val="bullet"/>
      <w:lvlText w:val="•"/>
      <w:lvlJc w:val="left"/>
      <w:pPr>
        <w:ind w:left="2644" w:hanging="239"/>
      </w:pPr>
      <w:rPr>
        <w:rFonts w:hint="default"/>
        <w:lang w:val="pt-PT" w:eastAsia="pt-PT" w:bidi="pt-PT"/>
      </w:rPr>
    </w:lvl>
    <w:lvl w:ilvl="2" w:tplc="EB2A547E">
      <w:numFmt w:val="bullet"/>
      <w:lvlText w:val="•"/>
      <w:lvlJc w:val="left"/>
      <w:pPr>
        <w:ind w:left="3629" w:hanging="239"/>
      </w:pPr>
      <w:rPr>
        <w:rFonts w:hint="default"/>
        <w:lang w:val="pt-PT" w:eastAsia="pt-PT" w:bidi="pt-PT"/>
      </w:rPr>
    </w:lvl>
    <w:lvl w:ilvl="3" w:tplc="EB4EBAE6">
      <w:numFmt w:val="bullet"/>
      <w:lvlText w:val="•"/>
      <w:lvlJc w:val="left"/>
      <w:pPr>
        <w:ind w:left="4613" w:hanging="239"/>
      </w:pPr>
      <w:rPr>
        <w:rFonts w:hint="default"/>
        <w:lang w:val="pt-PT" w:eastAsia="pt-PT" w:bidi="pt-PT"/>
      </w:rPr>
    </w:lvl>
    <w:lvl w:ilvl="4" w:tplc="A18C09C4">
      <w:numFmt w:val="bullet"/>
      <w:lvlText w:val="•"/>
      <w:lvlJc w:val="left"/>
      <w:pPr>
        <w:ind w:left="5598" w:hanging="239"/>
      </w:pPr>
      <w:rPr>
        <w:rFonts w:hint="default"/>
        <w:lang w:val="pt-PT" w:eastAsia="pt-PT" w:bidi="pt-PT"/>
      </w:rPr>
    </w:lvl>
    <w:lvl w:ilvl="5" w:tplc="19B228EE">
      <w:numFmt w:val="bullet"/>
      <w:lvlText w:val="•"/>
      <w:lvlJc w:val="left"/>
      <w:pPr>
        <w:ind w:left="6583" w:hanging="239"/>
      </w:pPr>
      <w:rPr>
        <w:rFonts w:hint="default"/>
        <w:lang w:val="pt-PT" w:eastAsia="pt-PT" w:bidi="pt-PT"/>
      </w:rPr>
    </w:lvl>
    <w:lvl w:ilvl="6" w:tplc="91481760">
      <w:numFmt w:val="bullet"/>
      <w:lvlText w:val="•"/>
      <w:lvlJc w:val="left"/>
      <w:pPr>
        <w:ind w:left="7567" w:hanging="239"/>
      </w:pPr>
      <w:rPr>
        <w:rFonts w:hint="default"/>
        <w:lang w:val="pt-PT" w:eastAsia="pt-PT" w:bidi="pt-PT"/>
      </w:rPr>
    </w:lvl>
    <w:lvl w:ilvl="7" w:tplc="34449EFA">
      <w:numFmt w:val="bullet"/>
      <w:lvlText w:val="•"/>
      <w:lvlJc w:val="left"/>
      <w:pPr>
        <w:ind w:left="8552" w:hanging="239"/>
      </w:pPr>
      <w:rPr>
        <w:rFonts w:hint="default"/>
        <w:lang w:val="pt-PT" w:eastAsia="pt-PT" w:bidi="pt-PT"/>
      </w:rPr>
    </w:lvl>
    <w:lvl w:ilvl="8" w:tplc="4CC2FC9A">
      <w:numFmt w:val="bullet"/>
      <w:lvlText w:val="•"/>
      <w:lvlJc w:val="left"/>
      <w:pPr>
        <w:ind w:left="9537" w:hanging="239"/>
      </w:pPr>
      <w:rPr>
        <w:rFonts w:hint="default"/>
        <w:lang w:val="pt-PT" w:eastAsia="pt-PT" w:bidi="pt-PT"/>
      </w:rPr>
    </w:lvl>
  </w:abstractNum>
  <w:abstractNum w:abstractNumId="25">
    <w:nsid w:val="51D65224"/>
    <w:multiLevelType w:val="hybridMultilevel"/>
    <w:tmpl w:val="FA5AEB1C"/>
    <w:lvl w:ilvl="0" w:tplc="1DEC3242">
      <w:start w:val="1"/>
      <w:numFmt w:val="upperRoman"/>
      <w:lvlText w:val="%1"/>
      <w:lvlJc w:val="left"/>
      <w:pPr>
        <w:ind w:left="2348" w:hanging="121"/>
        <w:jc w:val="left"/>
      </w:pPr>
      <w:rPr>
        <w:rFonts w:ascii="Arial" w:eastAsia="Arial" w:hAnsi="Arial" w:cs="Arial" w:hint="default"/>
        <w:w w:val="90"/>
        <w:sz w:val="24"/>
        <w:szCs w:val="24"/>
        <w:lang w:val="pt-PT" w:eastAsia="pt-PT" w:bidi="pt-PT"/>
      </w:rPr>
    </w:lvl>
    <w:lvl w:ilvl="1" w:tplc="869A2CC4">
      <w:numFmt w:val="bullet"/>
      <w:lvlText w:val="•"/>
      <w:lvlJc w:val="left"/>
      <w:pPr>
        <w:ind w:left="3256" w:hanging="121"/>
      </w:pPr>
      <w:rPr>
        <w:rFonts w:hint="default"/>
        <w:lang w:val="pt-PT" w:eastAsia="pt-PT" w:bidi="pt-PT"/>
      </w:rPr>
    </w:lvl>
    <w:lvl w:ilvl="2" w:tplc="B3F65920">
      <w:numFmt w:val="bullet"/>
      <w:lvlText w:val="•"/>
      <w:lvlJc w:val="left"/>
      <w:pPr>
        <w:ind w:left="4173" w:hanging="121"/>
      </w:pPr>
      <w:rPr>
        <w:rFonts w:hint="default"/>
        <w:lang w:val="pt-PT" w:eastAsia="pt-PT" w:bidi="pt-PT"/>
      </w:rPr>
    </w:lvl>
    <w:lvl w:ilvl="3" w:tplc="BB740318">
      <w:numFmt w:val="bullet"/>
      <w:lvlText w:val="•"/>
      <w:lvlJc w:val="left"/>
      <w:pPr>
        <w:ind w:left="5089" w:hanging="121"/>
      </w:pPr>
      <w:rPr>
        <w:rFonts w:hint="default"/>
        <w:lang w:val="pt-PT" w:eastAsia="pt-PT" w:bidi="pt-PT"/>
      </w:rPr>
    </w:lvl>
    <w:lvl w:ilvl="4" w:tplc="2E4098CE">
      <w:numFmt w:val="bullet"/>
      <w:lvlText w:val="•"/>
      <w:lvlJc w:val="left"/>
      <w:pPr>
        <w:ind w:left="6006" w:hanging="121"/>
      </w:pPr>
      <w:rPr>
        <w:rFonts w:hint="default"/>
        <w:lang w:val="pt-PT" w:eastAsia="pt-PT" w:bidi="pt-PT"/>
      </w:rPr>
    </w:lvl>
    <w:lvl w:ilvl="5" w:tplc="C40A67F4">
      <w:numFmt w:val="bullet"/>
      <w:lvlText w:val="•"/>
      <w:lvlJc w:val="left"/>
      <w:pPr>
        <w:ind w:left="6923" w:hanging="121"/>
      </w:pPr>
      <w:rPr>
        <w:rFonts w:hint="default"/>
        <w:lang w:val="pt-PT" w:eastAsia="pt-PT" w:bidi="pt-PT"/>
      </w:rPr>
    </w:lvl>
    <w:lvl w:ilvl="6" w:tplc="8AE6205A">
      <w:numFmt w:val="bullet"/>
      <w:lvlText w:val="•"/>
      <w:lvlJc w:val="left"/>
      <w:pPr>
        <w:ind w:left="7839" w:hanging="121"/>
      </w:pPr>
      <w:rPr>
        <w:rFonts w:hint="default"/>
        <w:lang w:val="pt-PT" w:eastAsia="pt-PT" w:bidi="pt-PT"/>
      </w:rPr>
    </w:lvl>
    <w:lvl w:ilvl="7" w:tplc="784EE51C">
      <w:numFmt w:val="bullet"/>
      <w:lvlText w:val="•"/>
      <w:lvlJc w:val="left"/>
      <w:pPr>
        <w:ind w:left="8756" w:hanging="121"/>
      </w:pPr>
      <w:rPr>
        <w:rFonts w:hint="default"/>
        <w:lang w:val="pt-PT" w:eastAsia="pt-PT" w:bidi="pt-PT"/>
      </w:rPr>
    </w:lvl>
    <w:lvl w:ilvl="8" w:tplc="FCF85C8E">
      <w:numFmt w:val="bullet"/>
      <w:lvlText w:val="•"/>
      <w:lvlJc w:val="left"/>
      <w:pPr>
        <w:ind w:left="9673" w:hanging="121"/>
      </w:pPr>
      <w:rPr>
        <w:rFonts w:hint="default"/>
        <w:lang w:val="pt-PT" w:eastAsia="pt-PT" w:bidi="pt-PT"/>
      </w:rPr>
    </w:lvl>
  </w:abstractNum>
  <w:abstractNum w:abstractNumId="26">
    <w:nsid w:val="5723291F"/>
    <w:multiLevelType w:val="hybridMultilevel"/>
    <w:tmpl w:val="91C48ECE"/>
    <w:lvl w:ilvl="0" w:tplc="FF98EDF8">
      <w:start w:val="1"/>
      <w:numFmt w:val="upperRoman"/>
      <w:lvlText w:val="%1"/>
      <w:lvlJc w:val="left"/>
      <w:pPr>
        <w:ind w:left="2342" w:hanging="115"/>
        <w:jc w:val="left"/>
      </w:pPr>
      <w:rPr>
        <w:rFonts w:ascii="Arial" w:eastAsia="Arial" w:hAnsi="Arial" w:cs="Arial" w:hint="default"/>
        <w:w w:val="90"/>
        <w:sz w:val="24"/>
        <w:szCs w:val="24"/>
        <w:lang w:val="pt-PT" w:eastAsia="pt-PT" w:bidi="pt-PT"/>
      </w:rPr>
    </w:lvl>
    <w:lvl w:ilvl="1" w:tplc="07908E6A">
      <w:numFmt w:val="bullet"/>
      <w:lvlText w:val="•"/>
      <w:lvlJc w:val="left"/>
      <w:pPr>
        <w:ind w:left="3256" w:hanging="115"/>
      </w:pPr>
      <w:rPr>
        <w:rFonts w:hint="default"/>
        <w:lang w:val="pt-PT" w:eastAsia="pt-PT" w:bidi="pt-PT"/>
      </w:rPr>
    </w:lvl>
    <w:lvl w:ilvl="2" w:tplc="FCB8A130">
      <w:numFmt w:val="bullet"/>
      <w:lvlText w:val="•"/>
      <w:lvlJc w:val="left"/>
      <w:pPr>
        <w:ind w:left="4173" w:hanging="115"/>
      </w:pPr>
      <w:rPr>
        <w:rFonts w:hint="default"/>
        <w:lang w:val="pt-PT" w:eastAsia="pt-PT" w:bidi="pt-PT"/>
      </w:rPr>
    </w:lvl>
    <w:lvl w:ilvl="3" w:tplc="32E85354">
      <w:numFmt w:val="bullet"/>
      <w:lvlText w:val="•"/>
      <w:lvlJc w:val="left"/>
      <w:pPr>
        <w:ind w:left="5089" w:hanging="115"/>
      </w:pPr>
      <w:rPr>
        <w:rFonts w:hint="default"/>
        <w:lang w:val="pt-PT" w:eastAsia="pt-PT" w:bidi="pt-PT"/>
      </w:rPr>
    </w:lvl>
    <w:lvl w:ilvl="4" w:tplc="0E4CCCFE">
      <w:numFmt w:val="bullet"/>
      <w:lvlText w:val="•"/>
      <w:lvlJc w:val="left"/>
      <w:pPr>
        <w:ind w:left="6006" w:hanging="115"/>
      </w:pPr>
      <w:rPr>
        <w:rFonts w:hint="default"/>
        <w:lang w:val="pt-PT" w:eastAsia="pt-PT" w:bidi="pt-PT"/>
      </w:rPr>
    </w:lvl>
    <w:lvl w:ilvl="5" w:tplc="E342F56C">
      <w:numFmt w:val="bullet"/>
      <w:lvlText w:val="•"/>
      <w:lvlJc w:val="left"/>
      <w:pPr>
        <w:ind w:left="6923" w:hanging="115"/>
      </w:pPr>
      <w:rPr>
        <w:rFonts w:hint="default"/>
        <w:lang w:val="pt-PT" w:eastAsia="pt-PT" w:bidi="pt-PT"/>
      </w:rPr>
    </w:lvl>
    <w:lvl w:ilvl="6" w:tplc="CEBA34FC">
      <w:numFmt w:val="bullet"/>
      <w:lvlText w:val="•"/>
      <w:lvlJc w:val="left"/>
      <w:pPr>
        <w:ind w:left="7839" w:hanging="115"/>
      </w:pPr>
      <w:rPr>
        <w:rFonts w:hint="default"/>
        <w:lang w:val="pt-PT" w:eastAsia="pt-PT" w:bidi="pt-PT"/>
      </w:rPr>
    </w:lvl>
    <w:lvl w:ilvl="7" w:tplc="14765A0C">
      <w:numFmt w:val="bullet"/>
      <w:lvlText w:val="•"/>
      <w:lvlJc w:val="left"/>
      <w:pPr>
        <w:ind w:left="8756" w:hanging="115"/>
      </w:pPr>
      <w:rPr>
        <w:rFonts w:hint="default"/>
        <w:lang w:val="pt-PT" w:eastAsia="pt-PT" w:bidi="pt-PT"/>
      </w:rPr>
    </w:lvl>
    <w:lvl w:ilvl="8" w:tplc="DEB20BF6">
      <w:numFmt w:val="bullet"/>
      <w:lvlText w:val="•"/>
      <w:lvlJc w:val="left"/>
      <w:pPr>
        <w:ind w:left="9673" w:hanging="115"/>
      </w:pPr>
      <w:rPr>
        <w:rFonts w:hint="default"/>
        <w:lang w:val="pt-PT" w:eastAsia="pt-PT" w:bidi="pt-PT"/>
      </w:rPr>
    </w:lvl>
  </w:abstractNum>
  <w:abstractNum w:abstractNumId="27">
    <w:nsid w:val="599C08B2"/>
    <w:multiLevelType w:val="hybridMultilevel"/>
    <w:tmpl w:val="68A88A84"/>
    <w:lvl w:ilvl="0" w:tplc="5EB49AAA">
      <w:start w:val="1"/>
      <w:numFmt w:val="upperRoman"/>
      <w:lvlText w:val="%1"/>
      <w:lvlJc w:val="left"/>
      <w:pPr>
        <w:ind w:left="1661" w:hanging="126"/>
        <w:jc w:val="left"/>
      </w:pPr>
      <w:rPr>
        <w:rFonts w:ascii="Arial" w:eastAsia="Arial" w:hAnsi="Arial" w:cs="Arial" w:hint="default"/>
        <w:w w:val="90"/>
        <w:sz w:val="24"/>
        <w:szCs w:val="24"/>
        <w:lang w:val="pt-PT" w:eastAsia="pt-PT" w:bidi="pt-PT"/>
      </w:rPr>
    </w:lvl>
    <w:lvl w:ilvl="1" w:tplc="DF403B50">
      <w:numFmt w:val="bullet"/>
      <w:lvlText w:val="•"/>
      <w:lvlJc w:val="left"/>
      <w:pPr>
        <w:ind w:left="2644" w:hanging="126"/>
      </w:pPr>
      <w:rPr>
        <w:rFonts w:hint="default"/>
        <w:lang w:val="pt-PT" w:eastAsia="pt-PT" w:bidi="pt-PT"/>
      </w:rPr>
    </w:lvl>
    <w:lvl w:ilvl="2" w:tplc="CF14AB88">
      <w:numFmt w:val="bullet"/>
      <w:lvlText w:val="•"/>
      <w:lvlJc w:val="left"/>
      <w:pPr>
        <w:ind w:left="3629" w:hanging="126"/>
      </w:pPr>
      <w:rPr>
        <w:rFonts w:hint="default"/>
        <w:lang w:val="pt-PT" w:eastAsia="pt-PT" w:bidi="pt-PT"/>
      </w:rPr>
    </w:lvl>
    <w:lvl w:ilvl="3" w:tplc="1E725940">
      <w:numFmt w:val="bullet"/>
      <w:lvlText w:val="•"/>
      <w:lvlJc w:val="left"/>
      <w:pPr>
        <w:ind w:left="4613" w:hanging="126"/>
      </w:pPr>
      <w:rPr>
        <w:rFonts w:hint="default"/>
        <w:lang w:val="pt-PT" w:eastAsia="pt-PT" w:bidi="pt-PT"/>
      </w:rPr>
    </w:lvl>
    <w:lvl w:ilvl="4" w:tplc="61D0F6BA">
      <w:numFmt w:val="bullet"/>
      <w:lvlText w:val="•"/>
      <w:lvlJc w:val="left"/>
      <w:pPr>
        <w:ind w:left="5598" w:hanging="126"/>
      </w:pPr>
      <w:rPr>
        <w:rFonts w:hint="default"/>
        <w:lang w:val="pt-PT" w:eastAsia="pt-PT" w:bidi="pt-PT"/>
      </w:rPr>
    </w:lvl>
    <w:lvl w:ilvl="5" w:tplc="0346D14C">
      <w:numFmt w:val="bullet"/>
      <w:lvlText w:val="•"/>
      <w:lvlJc w:val="left"/>
      <w:pPr>
        <w:ind w:left="6583" w:hanging="126"/>
      </w:pPr>
      <w:rPr>
        <w:rFonts w:hint="default"/>
        <w:lang w:val="pt-PT" w:eastAsia="pt-PT" w:bidi="pt-PT"/>
      </w:rPr>
    </w:lvl>
    <w:lvl w:ilvl="6" w:tplc="E2127D0E">
      <w:numFmt w:val="bullet"/>
      <w:lvlText w:val="•"/>
      <w:lvlJc w:val="left"/>
      <w:pPr>
        <w:ind w:left="7567" w:hanging="126"/>
      </w:pPr>
      <w:rPr>
        <w:rFonts w:hint="default"/>
        <w:lang w:val="pt-PT" w:eastAsia="pt-PT" w:bidi="pt-PT"/>
      </w:rPr>
    </w:lvl>
    <w:lvl w:ilvl="7" w:tplc="DDBE6CEA">
      <w:numFmt w:val="bullet"/>
      <w:lvlText w:val="•"/>
      <w:lvlJc w:val="left"/>
      <w:pPr>
        <w:ind w:left="8552" w:hanging="126"/>
      </w:pPr>
      <w:rPr>
        <w:rFonts w:hint="default"/>
        <w:lang w:val="pt-PT" w:eastAsia="pt-PT" w:bidi="pt-PT"/>
      </w:rPr>
    </w:lvl>
    <w:lvl w:ilvl="8" w:tplc="B324DC04">
      <w:numFmt w:val="bullet"/>
      <w:lvlText w:val="•"/>
      <w:lvlJc w:val="left"/>
      <w:pPr>
        <w:ind w:left="9537" w:hanging="126"/>
      </w:pPr>
      <w:rPr>
        <w:rFonts w:hint="default"/>
        <w:lang w:val="pt-PT" w:eastAsia="pt-PT" w:bidi="pt-PT"/>
      </w:rPr>
    </w:lvl>
  </w:abstractNum>
  <w:abstractNum w:abstractNumId="28">
    <w:nsid w:val="5A0E270F"/>
    <w:multiLevelType w:val="hybridMultilevel"/>
    <w:tmpl w:val="42E47668"/>
    <w:lvl w:ilvl="0" w:tplc="E17014FA">
      <w:start w:val="1"/>
      <w:numFmt w:val="upperRoman"/>
      <w:lvlText w:val="%1"/>
      <w:lvlJc w:val="left"/>
      <w:pPr>
        <w:ind w:left="1661" w:hanging="150"/>
        <w:jc w:val="left"/>
      </w:pPr>
      <w:rPr>
        <w:rFonts w:ascii="Arial" w:eastAsia="Arial" w:hAnsi="Arial" w:cs="Arial" w:hint="default"/>
        <w:w w:val="90"/>
        <w:sz w:val="24"/>
        <w:szCs w:val="24"/>
        <w:lang w:val="pt-PT" w:eastAsia="pt-PT" w:bidi="pt-PT"/>
      </w:rPr>
    </w:lvl>
    <w:lvl w:ilvl="1" w:tplc="083A1BF8">
      <w:numFmt w:val="bullet"/>
      <w:lvlText w:val="•"/>
      <w:lvlJc w:val="left"/>
      <w:pPr>
        <w:ind w:left="2644" w:hanging="150"/>
      </w:pPr>
      <w:rPr>
        <w:rFonts w:hint="default"/>
        <w:lang w:val="pt-PT" w:eastAsia="pt-PT" w:bidi="pt-PT"/>
      </w:rPr>
    </w:lvl>
    <w:lvl w:ilvl="2" w:tplc="41B4E28C">
      <w:numFmt w:val="bullet"/>
      <w:lvlText w:val="•"/>
      <w:lvlJc w:val="left"/>
      <w:pPr>
        <w:ind w:left="3629" w:hanging="150"/>
      </w:pPr>
      <w:rPr>
        <w:rFonts w:hint="default"/>
        <w:lang w:val="pt-PT" w:eastAsia="pt-PT" w:bidi="pt-PT"/>
      </w:rPr>
    </w:lvl>
    <w:lvl w:ilvl="3" w:tplc="966E6DD8">
      <w:numFmt w:val="bullet"/>
      <w:lvlText w:val="•"/>
      <w:lvlJc w:val="left"/>
      <w:pPr>
        <w:ind w:left="4613" w:hanging="150"/>
      </w:pPr>
      <w:rPr>
        <w:rFonts w:hint="default"/>
        <w:lang w:val="pt-PT" w:eastAsia="pt-PT" w:bidi="pt-PT"/>
      </w:rPr>
    </w:lvl>
    <w:lvl w:ilvl="4" w:tplc="5C42A41E">
      <w:numFmt w:val="bullet"/>
      <w:lvlText w:val="•"/>
      <w:lvlJc w:val="left"/>
      <w:pPr>
        <w:ind w:left="5598" w:hanging="150"/>
      </w:pPr>
      <w:rPr>
        <w:rFonts w:hint="default"/>
        <w:lang w:val="pt-PT" w:eastAsia="pt-PT" w:bidi="pt-PT"/>
      </w:rPr>
    </w:lvl>
    <w:lvl w:ilvl="5" w:tplc="96CA528A">
      <w:numFmt w:val="bullet"/>
      <w:lvlText w:val="•"/>
      <w:lvlJc w:val="left"/>
      <w:pPr>
        <w:ind w:left="6583" w:hanging="150"/>
      </w:pPr>
      <w:rPr>
        <w:rFonts w:hint="default"/>
        <w:lang w:val="pt-PT" w:eastAsia="pt-PT" w:bidi="pt-PT"/>
      </w:rPr>
    </w:lvl>
    <w:lvl w:ilvl="6" w:tplc="0E10CBBA">
      <w:numFmt w:val="bullet"/>
      <w:lvlText w:val="•"/>
      <w:lvlJc w:val="left"/>
      <w:pPr>
        <w:ind w:left="7567" w:hanging="150"/>
      </w:pPr>
      <w:rPr>
        <w:rFonts w:hint="default"/>
        <w:lang w:val="pt-PT" w:eastAsia="pt-PT" w:bidi="pt-PT"/>
      </w:rPr>
    </w:lvl>
    <w:lvl w:ilvl="7" w:tplc="28F46418">
      <w:numFmt w:val="bullet"/>
      <w:lvlText w:val="•"/>
      <w:lvlJc w:val="left"/>
      <w:pPr>
        <w:ind w:left="8552" w:hanging="150"/>
      </w:pPr>
      <w:rPr>
        <w:rFonts w:hint="default"/>
        <w:lang w:val="pt-PT" w:eastAsia="pt-PT" w:bidi="pt-PT"/>
      </w:rPr>
    </w:lvl>
    <w:lvl w:ilvl="8" w:tplc="6D3C09C8">
      <w:numFmt w:val="bullet"/>
      <w:lvlText w:val="•"/>
      <w:lvlJc w:val="left"/>
      <w:pPr>
        <w:ind w:left="9537" w:hanging="150"/>
      </w:pPr>
      <w:rPr>
        <w:rFonts w:hint="default"/>
        <w:lang w:val="pt-PT" w:eastAsia="pt-PT" w:bidi="pt-PT"/>
      </w:rPr>
    </w:lvl>
  </w:abstractNum>
  <w:abstractNum w:abstractNumId="29">
    <w:nsid w:val="5C197AB4"/>
    <w:multiLevelType w:val="hybridMultilevel"/>
    <w:tmpl w:val="4D10EDDA"/>
    <w:lvl w:ilvl="0" w:tplc="56E89C04">
      <w:start w:val="1"/>
      <w:numFmt w:val="lowerLetter"/>
      <w:lvlText w:val="%1)"/>
      <w:lvlJc w:val="left"/>
      <w:pPr>
        <w:ind w:left="2470" w:hanging="242"/>
        <w:jc w:val="left"/>
      </w:pPr>
      <w:rPr>
        <w:rFonts w:ascii="Arial" w:eastAsia="Arial" w:hAnsi="Arial" w:cs="Arial" w:hint="default"/>
        <w:w w:val="86"/>
        <w:sz w:val="24"/>
        <w:szCs w:val="24"/>
        <w:lang w:val="pt-PT" w:eastAsia="pt-PT" w:bidi="pt-PT"/>
      </w:rPr>
    </w:lvl>
    <w:lvl w:ilvl="1" w:tplc="F25A023A">
      <w:numFmt w:val="bullet"/>
      <w:lvlText w:val="•"/>
      <w:lvlJc w:val="left"/>
      <w:pPr>
        <w:ind w:left="3382" w:hanging="242"/>
      </w:pPr>
      <w:rPr>
        <w:rFonts w:hint="default"/>
        <w:lang w:val="pt-PT" w:eastAsia="pt-PT" w:bidi="pt-PT"/>
      </w:rPr>
    </w:lvl>
    <w:lvl w:ilvl="2" w:tplc="C554A6B0">
      <w:numFmt w:val="bullet"/>
      <w:lvlText w:val="•"/>
      <w:lvlJc w:val="left"/>
      <w:pPr>
        <w:ind w:left="4285" w:hanging="242"/>
      </w:pPr>
      <w:rPr>
        <w:rFonts w:hint="default"/>
        <w:lang w:val="pt-PT" w:eastAsia="pt-PT" w:bidi="pt-PT"/>
      </w:rPr>
    </w:lvl>
    <w:lvl w:ilvl="3" w:tplc="48BE2660">
      <w:numFmt w:val="bullet"/>
      <w:lvlText w:val="•"/>
      <w:lvlJc w:val="left"/>
      <w:pPr>
        <w:ind w:left="5187" w:hanging="242"/>
      </w:pPr>
      <w:rPr>
        <w:rFonts w:hint="default"/>
        <w:lang w:val="pt-PT" w:eastAsia="pt-PT" w:bidi="pt-PT"/>
      </w:rPr>
    </w:lvl>
    <w:lvl w:ilvl="4" w:tplc="96F4944C">
      <w:numFmt w:val="bullet"/>
      <w:lvlText w:val="•"/>
      <w:lvlJc w:val="left"/>
      <w:pPr>
        <w:ind w:left="6090" w:hanging="242"/>
      </w:pPr>
      <w:rPr>
        <w:rFonts w:hint="default"/>
        <w:lang w:val="pt-PT" w:eastAsia="pt-PT" w:bidi="pt-PT"/>
      </w:rPr>
    </w:lvl>
    <w:lvl w:ilvl="5" w:tplc="B2EE0806">
      <w:numFmt w:val="bullet"/>
      <w:lvlText w:val="•"/>
      <w:lvlJc w:val="left"/>
      <w:pPr>
        <w:ind w:left="6993" w:hanging="242"/>
      </w:pPr>
      <w:rPr>
        <w:rFonts w:hint="default"/>
        <w:lang w:val="pt-PT" w:eastAsia="pt-PT" w:bidi="pt-PT"/>
      </w:rPr>
    </w:lvl>
    <w:lvl w:ilvl="6" w:tplc="51A8FF30">
      <w:numFmt w:val="bullet"/>
      <w:lvlText w:val="•"/>
      <w:lvlJc w:val="left"/>
      <w:pPr>
        <w:ind w:left="7895" w:hanging="242"/>
      </w:pPr>
      <w:rPr>
        <w:rFonts w:hint="default"/>
        <w:lang w:val="pt-PT" w:eastAsia="pt-PT" w:bidi="pt-PT"/>
      </w:rPr>
    </w:lvl>
    <w:lvl w:ilvl="7" w:tplc="779ABDC8">
      <w:numFmt w:val="bullet"/>
      <w:lvlText w:val="•"/>
      <w:lvlJc w:val="left"/>
      <w:pPr>
        <w:ind w:left="8798" w:hanging="242"/>
      </w:pPr>
      <w:rPr>
        <w:rFonts w:hint="default"/>
        <w:lang w:val="pt-PT" w:eastAsia="pt-PT" w:bidi="pt-PT"/>
      </w:rPr>
    </w:lvl>
    <w:lvl w:ilvl="8" w:tplc="3CC853EC">
      <w:numFmt w:val="bullet"/>
      <w:lvlText w:val="•"/>
      <w:lvlJc w:val="left"/>
      <w:pPr>
        <w:ind w:left="9701" w:hanging="242"/>
      </w:pPr>
      <w:rPr>
        <w:rFonts w:hint="default"/>
        <w:lang w:val="pt-PT" w:eastAsia="pt-PT" w:bidi="pt-PT"/>
      </w:rPr>
    </w:lvl>
  </w:abstractNum>
  <w:abstractNum w:abstractNumId="30">
    <w:nsid w:val="5F532BCB"/>
    <w:multiLevelType w:val="hybridMultilevel"/>
    <w:tmpl w:val="72BAE4C6"/>
    <w:lvl w:ilvl="0" w:tplc="257EC26A">
      <w:start w:val="1"/>
      <w:numFmt w:val="upperRoman"/>
      <w:lvlText w:val="%1"/>
      <w:lvlJc w:val="left"/>
      <w:pPr>
        <w:ind w:left="1661" w:hanging="147"/>
        <w:jc w:val="left"/>
      </w:pPr>
      <w:rPr>
        <w:rFonts w:ascii="Arial" w:eastAsia="Arial" w:hAnsi="Arial" w:cs="Arial" w:hint="default"/>
        <w:w w:val="90"/>
        <w:sz w:val="24"/>
        <w:szCs w:val="24"/>
        <w:lang w:val="pt-PT" w:eastAsia="pt-PT" w:bidi="pt-PT"/>
      </w:rPr>
    </w:lvl>
    <w:lvl w:ilvl="1" w:tplc="D90C501E">
      <w:numFmt w:val="bullet"/>
      <w:lvlText w:val="•"/>
      <w:lvlJc w:val="left"/>
      <w:pPr>
        <w:ind w:left="2644" w:hanging="147"/>
      </w:pPr>
      <w:rPr>
        <w:rFonts w:hint="default"/>
        <w:lang w:val="pt-PT" w:eastAsia="pt-PT" w:bidi="pt-PT"/>
      </w:rPr>
    </w:lvl>
    <w:lvl w:ilvl="2" w:tplc="E780DADC">
      <w:numFmt w:val="bullet"/>
      <w:lvlText w:val="•"/>
      <w:lvlJc w:val="left"/>
      <w:pPr>
        <w:ind w:left="3629" w:hanging="147"/>
      </w:pPr>
      <w:rPr>
        <w:rFonts w:hint="default"/>
        <w:lang w:val="pt-PT" w:eastAsia="pt-PT" w:bidi="pt-PT"/>
      </w:rPr>
    </w:lvl>
    <w:lvl w:ilvl="3" w:tplc="BEC04DD4">
      <w:numFmt w:val="bullet"/>
      <w:lvlText w:val="•"/>
      <w:lvlJc w:val="left"/>
      <w:pPr>
        <w:ind w:left="4613" w:hanging="147"/>
      </w:pPr>
      <w:rPr>
        <w:rFonts w:hint="default"/>
        <w:lang w:val="pt-PT" w:eastAsia="pt-PT" w:bidi="pt-PT"/>
      </w:rPr>
    </w:lvl>
    <w:lvl w:ilvl="4" w:tplc="2AA45EAC">
      <w:numFmt w:val="bullet"/>
      <w:lvlText w:val="•"/>
      <w:lvlJc w:val="left"/>
      <w:pPr>
        <w:ind w:left="5598" w:hanging="147"/>
      </w:pPr>
      <w:rPr>
        <w:rFonts w:hint="default"/>
        <w:lang w:val="pt-PT" w:eastAsia="pt-PT" w:bidi="pt-PT"/>
      </w:rPr>
    </w:lvl>
    <w:lvl w:ilvl="5" w:tplc="546AE8D4">
      <w:numFmt w:val="bullet"/>
      <w:lvlText w:val="•"/>
      <w:lvlJc w:val="left"/>
      <w:pPr>
        <w:ind w:left="6583" w:hanging="147"/>
      </w:pPr>
      <w:rPr>
        <w:rFonts w:hint="default"/>
        <w:lang w:val="pt-PT" w:eastAsia="pt-PT" w:bidi="pt-PT"/>
      </w:rPr>
    </w:lvl>
    <w:lvl w:ilvl="6" w:tplc="D2F6AF4C">
      <w:numFmt w:val="bullet"/>
      <w:lvlText w:val="•"/>
      <w:lvlJc w:val="left"/>
      <w:pPr>
        <w:ind w:left="7567" w:hanging="147"/>
      </w:pPr>
      <w:rPr>
        <w:rFonts w:hint="default"/>
        <w:lang w:val="pt-PT" w:eastAsia="pt-PT" w:bidi="pt-PT"/>
      </w:rPr>
    </w:lvl>
    <w:lvl w:ilvl="7" w:tplc="6F989F96">
      <w:numFmt w:val="bullet"/>
      <w:lvlText w:val="•"/>
      <w:lvlJc w:val="left"/>
      <w:pPr>
        <w:ind w:left="8552" w:hanging="147"/>
      </w:pPr>
      <w:rPr>
        <w:rFonts w:hint="default"/>
        <w:lang w:val="pt-PT" w:eastAsia="pt-PT" w:bidi="pt-PT"/>
      </w:rPr>
    </w:lvl>
    <w:lvl w:ilvl="8" w:tplc="D05275CC">
      <w:numFmt w:val="bullet"/>
      <w:lvlText w:val="•"/>
      <w:lvlJc w:val="left"/>
      <w:pPr>
        <w:ind w:left="9537" w:hanging="147"/>
      </w:pPr>
      <w:rPr>
        <w:rFonts w:hint="default"/>
        <w:lang w:val="pt-PT" w:eastAsia="pt-PT" w:bidi="pt-PT"/>
      </w:rPr>
    </w:lvl>
  </w:abstractNum>
  <w:abstractNum w:abstractNumId="31">
    <w:nsid w:val="636A2E75"/>
    <w:multiLevelType w:val="hybridMultilevel"/>
    <w:tmpl w:val="F8C42AF8"/>
    <w:lvl w:ilvl="0" w:tplc="CD48E36A">
      <w:start w:val="1"/>
      <w:numFmt w:val="upperRoman"/>
      <w:lvlText w:val="%1"/>
      <w:lvlJc w:val="left"/>
      <w:pPr>
        <w:ind w:left="1661" w:hanging="145"/>
        <w:jc w:val="left"/>
      </w:pPr>
      <w:rPr>
        <w:rFonts w:ascii="Arial" w:eastAsia="Arial" w:hAnsi="Arial" w:cs="Arial" w:hint="default"/>
        <w:w w:val="90"/>
        <w:sz w:val="24"/>
        <w:szCs w:val="24"/>
        <w:lang w:val="pt-PT" w:eastAsia="pt-PT" w:bidi="pt-PT"/>
      </w:rPr>
    </w:lvl>
    <w:lvl w:ilvl="1" w:tplc="1E5881F8">
      <w:numFmt w:val="bullet"/>
      <w:lvlText w:val="•"/>
      <w:lvlJc w:val="left"/>
      <w:pPr>
        <w:ind w:left="2644" w:hanging="145"/>
      </w:pPr>
      <w:rPr>
        <w:rFonts w:hint="default"/>
        <w:lang w:val="pt-PT" w:eastAsia="pt-PT" w:bidi="pt-PT"/>
      </w:rPr>
    </w:lvl>
    <w:lvl w:ilvl="2" w:tplc="7424E464">
      <w:numFmt w:val="bullet"/>
      <w:lvlText w:val="•"/>
      <w:lvlJc w:val="left"/>
      <w:pPr>
        <w:ind w:left="3629" w:hanging="145"/>
      </w:pPr>
      <w:rPr>
        <w:rFonts w:hint="default"/>
        <w:lang w:val="pt-PT" w:eastAsia="pt-PT" w:bidi="pt-PT"/>
      </w:rPr>
    </w:lvl>
    <w:lvl w:ilvl="3" w:tplc="64743F40">
      <w:numFmt w:val="bullet"/>
      <w:lvlText w:val="•"/>
      <w:lvlJc w:val="left"/>
      <w:pPr>
        <w:ind w:left="4613" w:hanging="145"/>
      </w:pPr>
      <w:rPr>
        <w:rFonts w:hint="default"/>
        <w:lang w:val="pt-PT" w:eastAsia="pt-PT" w:bidi="pt-PT"/>
      </w:rPr>
    </w:lvl>
    <w:lvl w:ilvl="4" w:tplc="D80CC8AC">
      <w:numFmt w:val="bullet"/>
      <w:lvlText w:val="•"/>
      <w:lvlJc w:val="left"/>
      <w:pPr>
        <w:ind w:left="5598" w:hanging="145"/>
      </w:pPr>
      <w:rPr>
        <w:rFonts w:hint="default"/>
        <w:lang w:val="pt-PT" w:eastAsia="pt-PT" w:bidi="pt-PT"/>
      </w:rPr>
    </w:lvl>
    <w:lvl w:ilvl="5" w:tplc="26B67054">
      <w:numFmt w:val="bullet"/>
      <w:lvlText w:val="•"/>
      <w:lvlJc w:val="left"/>
      <w:pPr>
        <w:ind w:left="6583" w:hanging="145"/>
      </w:pPr>
      <w:rPr>
        <w:rFonts w:hint="default"/>
        <w:lang w:val="pt-PT" w:eastAsia="pt-PT" w:bidi="pt-PT"/>
      </w:rPr>
    </w:lvl>
    <w:lvl w:ilvl="6" w:tplc="BC1899C2">
      <w:numFmt w:val="bullet"/>
      <w:lvlText w:val="•"/>
      <w:lvlJc w:val="left"/>
      <w:pPr>
        <w:ind w:left="7567" w:hanging="145"/>
      </w:pPr>
      <w:rPr>
        <w:rFonts w:hint="default"/>
        <w:lang w:val="pt-PT" w:eastAsia="pt-PT" w:bidi="pt-PT"/>
      </w:rPr>
    </w:lvl>
    <w:lvl w:ilvl="7" w:tplc="2DC65E76">
      <w:numFmt w:val="bullet"/>
      <w:lvlText w:val="•"/>
      <w:lvlJc w:val="left"/>
      <w:pPr>
        <w:ind w:left="8552" w:hanging="145"/>
      </w:pPr>
      <w:rPr>
        <w:rFonts w:hint="default"/>
        <w:lang w:val="pt-PT" w:eastAsia="pt-PT" w:bidi="pt-PT"/>
      </w:rPr>
    </w:lvl>
    <w:lvl w:ilvl="8" w:tplc="68DC1B62">
      <w:numFmt w:val="bullet"/>
      <w:lvlText w:val="•"/>
      <w:lvlJc w:val="left"/>
      <w:pPr>
        <w:ind w:left="9537" w:hanging="145"/>
      </w:pPr>
      <w:rPr>
        <w:rFonts w:hint="default"/>
        <w:lang w:val="pt-PT" w:eastAsia="pt-PT" w:bidi="pt-PT"/>
      </w:rPr>
    </w:lvl>
  </w:abstractNum>
  <w:abstractNum w:abstractNumId="32">
    <w:nsid w:val="642E1259"/>
    <w:multiLevelType w:val="hybridMultilevel"/>
    <w:tmpl w:val="473E9116"/>
    <w:lvl w:ilvl="0" w:tplc="8AF459AA">
      <w:numFmt w:val="bullet"/>
      <w:lvlText w:val="-"/>
      <w:lvlJc w:val="left"/>
      <w:pPr>
        <w:ind w:left="28" w:hanging="75"/>
      </w:pPr>
      <w:rPr>
        <w:rFonts w:ascii="Arial" w:eastAsia="Arial" w:hAnsi="Arial" w:cs="Arial" w:hint="default"/>
        <w:w w:val="106"/>
        <w:sz w:val="11"/>
        <w:szCs w:val="11"/>
        <w:lang w:val="pt-PT" w:eastAsia="pt-PT" w:bidi="pt-PT"/>
      </w:rPr>
    </w:lvl>
    <w:lvl w:ilvl="1" w:tplc="6082B8D2">
      <w:numFmt w:val="bullet"/>
      <w:lvlText w:val="•"/>
      <w:lvlJc w:val="left"/>
      <w:pPr>
        <w:ind w:left="877" w:hanging="75"/>
      </w:pPr>
      <w:rPr>
        <w:rFonts w:hint="default"/>
        <w:lang w:val="pt-PT" w:eastAsia="pt-PT" w:bidi="pt-PT"/>
      </w:rPr>
    </w:lvl>
    <w:lvl w:ilvl="2" w:tplc="E252DE0C">
      <w:numFmt w:val="bullet"/>
      <w:lvlText w:val="•"/>
      <w:lvlJc w:val="left"/>
      <w:pPr>
        <w:ind w:left="1735" w:hanging="75"/>
      </w:pPr>
      <w:rPr>
        <w:rFonts w:hint="default"/>
        <w:lang w:val="pt-PT" w:eastAsia="pt-PT" w:bidi="pt-PT"/>
      </w:rPr>
    </w:lvl>
    <w:lvl w:ilvl="3" w:tplc="020CBD96">
      <w:numFmt w:val="bullet"/>
      <w:lvlText w:val="•"/>
      <w:lvlJc w:val="left"/>
      <w:pPr>
        <w:ind w:left="2593" w:hanging="75"/>
      </w:pPr>
      <w:rPr>
        <w:rFonts w:hint="default"/>
        <w:lang w:val="pt-PT" w:eastAsia="pt-PT" w:bidi="pt-PT"/>
      </w:rPr>
    </w:lvl>
    <w:lvl w:ilvl="4" w:tplc="ADF06036">
      <w:numFmt w:val="bullet"/>
      <w:lvlText w:val="•"/>
      <w:lvlJc w:val="left"/>
      <w:pPr>
        <w:ind w:left="3451" w:hanging="75"/>
      </w:pPr>
      <w:rPr>
        <w:rFonts w:hint="default"/>
        <w:lang w:val="pt-PT" w:eastAsia="pt-PT" w:bidi="pt-PT"/>
      </w:rPr>
    </w:lvl>
    <w:lvl w:ilvl="5" w:tplc="4D82C29C">
      <w:numFmt w:val="bullet"/>
      <w:lvlText w:val="•"/>
      <w:lvlJc w:val="left"/>
      <w:pPr>
        <w:ind w:left="4309" w:hanging="75"/>
      </w:pPr>
      <w:rPr>
        <w:rFonts w:hint="default"/>
        <w:lang w:val="pt-PT" w:eastAsia="pt-PT" w:bidi="pt-PT"/>
      </w:rPr>
    </w:lvl>
    <w:lvl w:ilvl="6" w:tplc="966290DE">
      <w:numFmt w:val="bullet"/>
      <w:lvlText w:val="•"/>
      <w:lvlJc w:val="left"/>
      <w:pPr>
        <w:ind w:left="5167" w:hanging="75"/>
      </w:pPr>
      <w:rPr>
        <w:rFonts w:hint="default"/>
        <w:lang w:val="pt-PT" w:eastAsia="pt-PT" w:bidi="pt-PT"/>
      </w:rPr>
    </w:lvl>
    <w:lvl w:ilvl="7" w:tplc="210C3E2E">
      <w:numFmt w:val="bullet"/>
      <w:lvlText w:val="•"/>
      <w:lvlJc w:val="left"/>
      <w:pPr>
        <w:ind w:left="6025" w:hanging="75"/>
      </w:pPr>
      <w:rPr>
        <w:rFonts w:hint="default"/>
        <w:lang w:val="pt-PT" w:eastAsia="pt-PT" w:bidi="pt-PT"/>
      </w:rPr>
    </w:lvl>
    <w:lvl w:ilvl="8" w:tplc="F5C89268">
      <w:numFmt w:val="bullet"/>
      <w:lvlText w:val="•"/>
      <w:lvlJc w:val="left"/>
      <w:pPr>
        <w:ind w:left="6883" w:hanging="75"/>
      </w:pPr>
      <w:rPr>
        <w:rFonts w:hint="default"/>
        <w:lang w:val="pt-PT" w:eastAsia="pt-PT" w:bidi="pt-PT"/>
      </w:rPr>
    </w:lvl>
  </w:abstractNum>
  <w:abstractNum w:abstractNumId="33">
    <w:nsid w:val="645901EE"/>
    <w:multiLevelType w:val="hybridMultilevel"/>
    <w:tmpl w:val="5D5296AA"/>
    <w:lvl w:ilvl="0" w:tplc="7BF03F16">
      <w:start w:val="1"/>
      <w:numFmt w:val="upperRoman"/>
      <w:lvlText w:val="%1"/>
      <w:lvlJc w:val="left"/>
      <w:pPr>
        <w:ind w:left="1661" w:hanging="152"/>
        <w:jc w:val="left"/>
      </w:pPr>
      <w:rPr>
        <w:rFonts w:ascii="Arial" w:eastAsia="Arial" w:hAnsi="Arial" w:cs="Arial" w:hint="default"/>
        <w:w w:val="90"/>
        <w:sz w:val="24"/>
        <w:szCs w:val="24"/>
        <w:lang w:val="pt-PT" w:eastAsia="pt-PT" w:bidi="pt-PT"/>
      </w:rPr>
    </w:lvl>
    <w:lvl w:ilvl="1" w:tplc="BEB48E80">
      <w:numFmt w:val="bullet"/>
      <w:lvlText w:val="•"/>
      <w:lvlJc w:val="left"/>
      <w:pPr>
        <w:ind w:left="2644" w:hanging="152"/>
      </w:pPr>
      <w:rPr>
        <w:rFonts w:hint="default"/>
        <w:lang w:val="pt-PT" w:eastAsia="pt-PT" w:bidi="pt-PT"/>
      </w:rPr>
    </w:lvl>
    <w:lvl w:ilvl="2" w:tplc="2646B0C4">
      <w:numFmt w:val="bullet"/>
      <w:lvlText w:val="•"/>
      <w:lvlJc w:val="left"/>
      <w:pPr>
        <w:ind w:left="3629" w:hanging="152"/>
      </w:pPr>
      <w:rPr>
        <w:rFonts w:hint="default"/>
        <w:lang w:val="pt-PT" w:eastAsia="pt-PT" w:bidi="pt-PT"/>
      </w:rPr>
    </w:lvl>
    <w:lvl w:ilvl="3" w:tplc="DA90623A">
      <w:numFmt w:val="bullet"/>
      <w:lvlText w:val="•"/>
      <w:lvlJc w:val="left"/>
      <w:pPr>
        <w:ind w:left="4613" w:hanging="152"/>
      </w:pPr>
      <w:rPr>
        <w:rFonts w:hint="default"/>
        <w:lang w:val="pt-PT" w:eastAsia="pt-PT" w:bidi="pt-PT"/>
      </w:rPr>
    </w:lvl>
    <w:lvl w:ilvl="4" w:tplc="DA348E3A">
      <w:numFmt w:val="bullet"/>
      <w:lvlText w:val="•"/>
      <w:lvlJc w:val="left"/>
      <w:pPr>
        <w:ind w:left="5598" w:hanging="152"/>
      </w:pPr>
      <w:rPr>
        <w:rFonts w:hint="default"/>
        <w:lang w:val="pt-PT" w:eastAsia="pt-PT" w:bidi="pt-PT"/>
      </w:rPr>
    </w:lvl>
    <w:lvl w:ilvl="5" w:tplc="E61AF2BC">
      <w:numFmt w:val="bullet"/>
      <w:lvlText w:val="•"/>
      <w:lvlJc w:val="left"/>
      <w:pPr>
        <w:ind w:left="6583" w:hanging="152"/>
      </w:pPr>
      <w:rPr>
        <w:rFonts w:hint="default"/>
        <w:lang w:val="pt-PT" w:eastAsia="pt-PT" w:bidi="pt-PT"/>
      </w:rPr>
    </w:lvl>
    <w:lvl w:ilvl="6" w:tplc="A2924B58">
      <w:numFmt w:val="bullet"/>
      <w:lvlText w:val="•"/>
      <w:lvlJc w:val="left"/>
      <w:pPr>
        <w:ind w:left="7567" w:hanging="152"/>
      </w:pPr>
      <w:rPr>
        <w:rFonts w:hint="default"/>
        <w:lang w:val="pt-PT" w:eastAsia="pt-PT" w:bidi="pt-PT"/>
      </w:rPr>
    </w:lvl>
    <w:lvl w:ilvl="7" w:tplc="C058A536">
      <w:numFmt w:val="bullet"/>
      <w:lvlText w:val="•"/>
      <w:lvlJc w:val="left"/>
      <w:pPr>
        <w:ind w:left="8552" w:hanging="152"/>
      </w:pPr>
      <w:rPr>
        <w:rFonts w:hint="default"/>
        <w:lang w:val="pt-PT" w:eastAsia="pt-PT" w:bidi="pt-PT"/>
      </w:rPr>
    </w:lvl>
    <w:lvl w:ilvl="8" w:tplc="85EADE2E">
      <w:numFmt w:val="bullet"/>
      <w:lvlText w:val="•"/>
      <w:lvlJc w:val="left"/>
      <w:pPr>
        <w:ind w:left="9537" w:hanging="152"/>
      </w:pPr>
      <w:rPr>
        <w:rFonts w:hint="default"/>
        <w:lang w:val="pt-PT" w:eastAsia="pt-PT" w:bidi="pt-PT"/>
      </w:rPr>
    </w:lvl>
  </w:abstractNum>
  <w:abstractNum w:abstractNumId="34">
    <w:nsid w:val="64C81DC2"/>
    <w:multiLevelType w:val="hybridMultilevel"/>
    <w:tmpl w:val="8076D482"/>
    <w:lvl w:ilvl="0" w:tplc="3A240A64">
      <w:start w:val="1"/>
      <w:numFmt w:val="lowerLetter"/>
      <w:lvlText w:val="%1)"/>
      <w:lvlJc w:val="left"/>
      <w:pPr>
        <w:ind w:left="2470" w:hanging="242"/>
        <w:jc w:val="left"/>
      </w:pPr>
      <w:rPr>
        <w:rFonts w:ascii="Arial" w:eastAsia="Arial" w:hAnsi="Arial" w:cs="Arial" w:hint="default"/>
        <w:w w:val="86"/>
        <w:sz w:val="24"/>
        <w:szCs w:val="24"/>
        <w:lang w:val="pt-PT" w:eastAsia="pt-PT" w:bidi="pt-PT"/>
      </w:rPr>
    </w:lvl>
    <w:lvl w:ilvl="1" w:tplc="EEF0198A">
      <w:numFmt w:val="bullet"/>
      <w:lvlText w:val="•"/>
      <w:lvlJc w:val="left"/>
      <w:pPr>
        <w:ind w:left="3382" w:hanging="242"/>
      </w:pPr>
      <w:rPr>
        <w:rFonts w:hint="default"/>
        <w:lang w:val="pt-PT" w:eastAsia="pt-PT" w:bidi="pt-PT"/>
      </w:rPr>
    </w:lvl>
    <w:lvl w:ilvl="2" w:tplc="04CA2DE2">
      <w:numFmt w:val="bullet"/>
      <w:lvlText w:val="•"/>
      <w:lvlJc w:val="left"/>
      <w:pPr>
        <w:ind w:left="4285" w:hanging="242"/>
      </w:pPr>
      <w:rPr>
        <w:rFonts w:hint="default"/>
        <w:lang w:val="pt-PT" w:eastAsia="pt-PT" w:bidi="pt-PT"/>
      </w:rPr>
    </w:lvl>
    <w:lvl w:ilvl="3" w:tplc="90A6ACAA">
      <w:numFmt w:val="bullet"/>
      <w:lvlText w:val="•"/>
      <w:lvlJc w:val="left"/>
      <w:pPr>
        <w:ind w:left="5187" w:hanging="242"/>
      </w:pPr>
      <w:rPr>
        <w:rFonts w:hint="default"/>
        <w:lang w:val="pt-PT" w:eastAsia="pt-PT" w:bidi="pt-PT"/>
      </w:rPr>
    </w:lvl>
    <w:lvl w:ilvl="4" w:tplc="7AFC9510">
      <w:numFmt w:val="bullet"/>
      <w:lvlText w:val="•"/>
      <w:lvlJc w:val="left"/>
      <w:pPr>
        <w:ind w:left="6090" w:hanging="242"/>
      </w:pPr>
      <w:rPr>
        <w:rFonts w:hint="default"/>
        <w:lang w:val="pt-PT" w:eastAsia="pt-PT" w:bidi="pt-PT"/>
      </w:rPr>
    </w:lvl>
    <w:lvl w:ilvl="5" w:tplc="F30EE05C">
      <w:numFmt w:val="bullet"/>
      <w:lvlText w:val="•"/>
      <w:lvlJc w:val="left"/>
      <w:pPr>
        <w:ind w:left="6993" w:hanging="242"/>
      </w:pPr>
      <w:rPr>
        <w:rFonts w:hint="default"/>
        <w:lang w:val="pt-PT" w:eastAsia="pt-PT" w:bidi="pt-PT"/>
      </w:rPr>
    </w:lvl>
    <w:lvl w:ilvl="6" w:tplc="B9687350">
      <w:numFmt w:val="bullet"/>
      <w:lvlText w:val="•"/>
      <w:lvlJc w:val="left"/>
      <w:pPr>
        <w:ind w:left="7895" w:hanging="242"/>
      </w:pPr>
      <w:rPr>
        <w:rFonts w:hint="default"/>
        <w:lang w:val="pt-PT" w:eastAsia="pt-PT" w:bidi="pt-PT"/>
      </w:rPr>
    </w:lvl>
    <w:lvl w:ilvl="7" w:tplc="1DACB844">
      <w:numFmt w:val="bullet"/>
      <w:lvlText w:val="•"/>
      <w:lvlJc w:val="left"/>
      <w:pPr>
        <w:ind w:left="8798" w:hanging="242"/>
      </w:pPr>
      <w:rPr>
        <w:rFonts w:hint="default"/>
        <w:lang w:val="pt-PT" w:eastAsia="pt-PT" w:bidi="pt-PT"/>
      </w:rPr>
    </w:lvl>
    <w:lvl w:ilvl="8" w:tplc="879CD6F6">
      <w:numFmt w:val="bullet"/>
      <w:lvlText w:val="•"/>
      <w:lvlJc w:val="left"/>
      <w:pPr>
        <w:ind w:left="9701" w:hanging="242"/>
      </w:pPr>
      <w:rPr>
        <w:rFonts w:hint="default"/>
        <w:lang w:val="pt-PT" w:eastAsia="pt-PT" w:bidi="pt-PT"/>
      </w:rPr>
    </w:lvl>
  </w:abstractNum>
  <w:abstractNum w:abstractNumId="35">
    <w:nsid w:val="6C3F6AE2"/>
    <w:multiLevelType w:val="hybridMultilevel"/>
    <w:tmpl w:val="6C3EF2C6"/>
    <w:lvl w:ilvl="0" w:tplc="53CAFD6A">
      <w:start w:val="1"/>
      <w:numFmt w:val="upperRoman"/>
      <w:lvlText w:val="%1"/>
      <w:lvlJc w:val="left"/>
      <w:pPr>
        <w:ind w:left="1661" w:hanging="179"/>
        <w:jc w:val="left"/>
      </w:pPr>
      <w:rPr>
        <w:rFonts w:ascii="Arial" w:eastAsia="Arial" w:hAnsi="Arial" w:cs="Arial" w:hint="default"/>
        <w:w w:val="90"/>
        <w:sz w:val="24"/>
        <w:szCs w:val="24"/>
        <w:lang w:val="pt-PT" w:eastAsia="pt-PT" w:bidi="pt-PT"/>
      </w:rPr>
    </w:lvl>
    <w:lvl w:ilvl="1" w:tplc="53DEE702">
      <w:numFmt w:val="bullet"/>
      <w:lvlText w:val="•"/>
      <w:lvlJc w:val="left"/>
      <w:pPr>
        <w:ind w:left="2644" w:hanging="179"/>
      </w:pPr>
      <w:rPr>
        <w:rFonts w:hint="default"/>
        <w:lang w:val="pt-PT" w:eastAsia="pt-PT" w:bidi="pt-PT"/>
      </w:rPr>
    </w:lvl>
    <w:lvl w:ilvl="2" w:tplc="EE60709A">
      <w:numFmt w:val="bullet"/>
      <w:lvlText w:val="•"/>
      <w:lvlJc w:val="left"/>
      <w:pPr>
        <w:ind w:left="3629" w:hanging="179"/>
      </w:pPr>
      <w:rPr>
        <w:rFonts w:hint="default"/>
        <w:lang w:val="pt-PT" w:eastAsia="pt-PT" w:bidi="pt-PT"/>
      </w:rPr>
    </w:lvl>
    <w:lvl w:ilvl="3" w:tplc="47F03776">
      <w:numFmt w:val="bullet"/>
      <w:lvlText w:val="•"/>
      <w:lvlJc w:val="left"/>
      <w:pPr>
        <w:ind w:left="4613" w:hanging="179"/>
      </w:pPr>
      <w:rPr>
        <w:rFonts w:hint="default"/>
        <w:lang w:val="pt-PT" w:eastAsia="pt-PT" w:bidi="pt-PT"/>
      </w:rPr>
    </w:lvl>
    <w:lvl w:ilvl="4" w:tplc="07BE5C42">
      <w:numFmt w:val="bullet"/>
      <w:lvlText w:val="•"/>
      <w:lvlJc w:val="left"/>
      <w:pPr>
        <w:ind w:left="5598" w:hanging="179"/>
      </w:pPr>
      <w:rPr>
        <w:rFonts w:hint="default"/>
        <w:lang w:val="pt-PT" w:eastAsia="pt-PT" w:bidi="pt-PT"/>
      </w:rPr>
    </w:lvl>
    <w:lvl w:ilvl="5" w:tplc="D6D68FBE">
      <w:numFmt w:val="bullet"/>
      <w:lvlText w:val="•"/>
      <w:lvlJc w:val="left"/>
      <w:pPr>
        <w:ind w:left="6583" w:hanging="179"/>
      </w:pPr>
      <w:rPr>
        <w:rFonts w:hint="default"/>
        <w:lang w:val="pt-PT" w:eastAsia="pt-PT" w:bidi="pt-PT"/>
      </w:rPr>
    </w:lvl>
    <w:lvl w:ilvl="6" w:tplc="E6F26000">
      <w:numFmt w:val="bullet"/>
      <w:lvlText w:val="•"/>
      <w:lvlJc w:val="left"/>
      <w:pPr>
        <w:ind w:left="7567" w:hanging="179"/>
      </w:pPr>
      <w:rPr>
        <w:rFonts w:hint="default"/>
        <w:lang w:val="pt-PT" w:eastAsia="pt-PT" w:bidi="pt-PT"/>
      </w:rPr>
    </w:lvl>
    <w:lvl w:ilvl="7" w:tplc="569ADE96">
      <w:numFmt w:val="bullet"/>
      <w:lvlText w:val="•"/>
      <w:lvlJc w:val="left"/>
      <w:pPr>
        <w:ind w:left="8552" w:hanging="179"/>
      </w:pPr>
      <w:rPr>
        <w:rFonts w:hint="default"/>
        <w:lang w:val="pt-PT" w:eastAsia="pt-PT" w:bidi="pt-PT"/>
      </w:rPr>
    </w:lvl>
    <w:lvl w:ilvl="8" w:tplc="E46A4878">
      <w:numFmt w:val="bullet"/>
      <w:lvlText w:val="•"/>
      <w:lvlJc w:val="left"/>
      <w:pPr>
        <w:ind w:left="9537" w:hanging="179"/>
      </w:pPr>
      <w:rPr>
        <w:rFonts w:hint="default"/>
        <w:lang w:val="pt-PT" w:eastAsia="pt-PT" w:bidi="pt-PT"/>
      </w:rPr>
    </w:lvl>
  </w:abstractNum>
  <w:abstractNum w:abstractNumId="36">
    <w:nsid w:val="6EA465CF"/>
    <w:multiLevelType w:val="hybridMultilevel"/>
    <w:tmpl w:val="24D2E6B8"/>
    <w:lvl w:ilvl="0" w:tplc="DAB62C72">
      <w:start w:val="1"/>
      <w:numFmt w:val="lowerLetter"/>
      <w:lvlText w:val="%1)"/>
      <w:lvlJc w:val="left"/>
      <w:pPr>
        <w:ind w:left="1661" w:hanging="258"/>
        <w:jc w:val="left"/>
      </w:pPr>
      <w:rPr>
        <w:rFonts w:ascii="Arial" w:eastAsia="Arial" w:hAnsi="Arial" w:cs="Arial" w:hint="default"/>
        <w:w w:val="86"/>
        <w:sz w:val="24"/>
        <w:szCs w:val="24"/>
        <w:lang w:val="pt-PT" w:eastAsia="pt-PT" w:bidi="pt-PT"/>
      </w:rPr>
    </w:lvl>
    <w:lvl w:ilvl="1" w:tplc="9EB4F508">
      <w:numFmt w:val="bullet"/>
      <w:lvlText w:val="•"/>
      <w:lvlJc w:val="left"/>
      <w:pPr>
        <w:ind w:left="2644" w:hanging="258"/>
      </w:pPr>
      <w:rPr>
        <w:rFonts w:hint="default"/>
        <w:lang w:val="pt-PT" w:eastAsia="pt-PT" w:bidi="pt-PT"/>
      </w:rPr>
    </w:lvl>
    <w:lvl w:ilvl="2" w:tplc="D2049C12">
      <w:numFmt w:val="bullet"/>
      <w:lvlText w:val="•"/>
      <w:lvlJc w:val="left"/>
      <w:pPr>
        <w:ind w:left="3629" w:hanging="258"/>
      </w:pPr>
      <w:rPr>
        <w:rFonts w:hint="default"/>
        <w:lang w:val="pt-PT" w:eastAsia="pt-PT" w:bidi="pt-PT"/>
      </w:rPr>
    </w:lvl>
    <w:lvl w:ilvl="3" w:tplc="F4A4CBB0">
      <w:numFmt w:val="bullet"/>
      <w:lvlText w:val="•"/>
      <w:lvlJc w:val="left"/>
      <w:pPr>
        <w:ind w:left="4613" w:hanging="258"/>
      </w:pPr>
      <w:rPr>
        <w:rFonts w:hint="default"/>
        <w:lang w:val="pt-PT" w:eastAsia="pt-PT" w:bidi="pt-PT"/>
      </w:rPr>
    </w:lvl>
    <w:lvl w:ilvl="4" w:tplc="BC081FFE">
      <w:numFmt w:val="bullet"/>
      <w:lvlText w:val="•"/>
      <w:lvlJc w:val="left"/>
      <w:pPr>
        <w:ind w:left="5598" w:hanging="258"/>
      </w:pPr>
      <w:rPr>
        <w:rFonts w:hint="default"/>
        <w:lang w:val="pt-PT" w:eastAsia="pt-PT" w:bidi="pt-PT"/>
      </w:rPr>
    </w:lvl>
    <w:lvl w:ilvl="5" w:tplc="CF2C6B8E">
      <w:numFmt w:val="bullet"/>
      <w:lvlText w:val="•"/>
      <w:lvlJc w:val="left"/>
      <w:pPr>
        <w:ind w:left="6583" w:hanging="258"/>
      </w:pPr>
      <w:rPr>
        <w:rFonts w:hint="default"/>
        <w:lang w:val="pt-PT" w:eastAsia="pt-PT" w:bidi="pt-PT"/>
      </w:rPr>
    </w:lvl>
    <w:lvl w:ilvl="6" w:tplc="7D56C68E">
      <w:numFmt w:val="bullet"/>
      <w:lvlText w:val="•"/>
      <w:lvlJc w:val="left"/>
      <w:pPr>
        <w:ind w:left="7567" w:hanging="258"/>
      </w:pPr>
      <w:rPr>
        <w:rFonts w:hint="default"/>
        <w:lang w:val="pt-PT" w:eastAsia="pt-PT" w:bidi="pt-PT"/>
      </w:rPr>
    </w:lvl>
    <w:lvl w:ilvl="7" w:tplc="C370506E">
      <w:numFmt w:val="bullet"/>
      <w:lvlText w:val="•"/>
      <w:lvlJc w:val="left"/>
      <w:pPr>
        <w:ind w:left="8552" w:hanging="258"/>
      </w:pPr>
      <w:rPr>
        <w:rFonts w:hint="default"/>
        <w:lang w:val="pt-PT" w:eastAsia="pt-PT" w:bidi="pt-PT"/>
      </w:rPr>
    </w:lvl>
    <w:lvl w:ilvl="8" w:tplc="2002322C">
      <w:numFmt w:val="bullet"/>
      <w:lvlText w:val="•"/>
      <w:lvlJc w:val="left"/>
      <w:pPr>
        <w:ind w:left="9537" w:hanging="258"/>
      </w:pPr>
      <w:rPr>
        <w:rFonts w:hint="default"/>
        <w:lang w:val="pt-PT" w:eastAsia="pt-PT" w:bidi="pt-PT"/>
      </w:rPr>
    </w:lvl>
  </w:abstractNum>
  <w:abstractNum w:abstractNumId="37">
    <w:nsid w:val="73C360B9"/>
    <w:multiLevelType w:val="hybridMultilevel"/>
    <w:tmpl w:val="BB600516"/>
    <w:lvl w:ilvl="0" w:tplc="9788A13E">
      <w:start w:val="1"/>
      <w:numFmt w:val="upperRoman"/>
      <w:lvlText w:val="%1"/>
      <w:lvlJc w:val="left"/>
      <w:pPr>
        <w:ind w:left="2342" w:hanging="115"/>
        <w:jc w:val="left"/>
      </w:pPr>
      <w:rPr>
        <w:rFonts w:ascii="Arial" w:eastAsia="Arial" w:hAnsi="Arial" w:cs="Arial" w:hint="default"/>
        <w:w w:val="90"/>
        <w:sz w:val="24"/>
        <w:szCs w:val="24"/>
        <w:lang w:val="pt-PT" w:eastAsia="pt-PT" w:bidi="pt-PT"/>
      </w:rPr>
    </w:lvl>
    <w:lvl w:ilvl="1" w:tplc="77CA23D8">
      <w:numFmt w:val="bullet"/>
      <w:lvlText w:val="•"/>
      <w:lvlJc w:val="left"/>
      <w:pPr>
        <w:ind w:left="3256" w:hanging="115"/>
      </w:pPr>
      <w:rPr>
        <w:rFonts w:hint="default"/>
        <w:lang w:val="pt-PT" w:eastAsia="pt-PT" w:bidi="pt-PT"/>
      </w:rPr>
    </w:lvl>
    <w:lvl w:ilvl="2" w:tplc="8FC4C93A">
      <w:numFmt w:val="bullet"/>
      <w:lvlText w:val="•"/>
      <w:lvlJc w:val="left"/>
      <w:pPr>
        <w:ind w:left="4173" w:hanging="115"/>
      </w:pPr>
      <w:rPr>
        <w:rFonts w:hint="default"/>
        <w:lang w:val="pt-PT" w:eastAsia="pt-PT" w:bidi="pt-PT"/>
      </w:rPr>
    </w:lvl>
    <w:lvl w:ilvl="3" w:tplc="2AA419FC">
      <w:numFmt w:val="bullet"/>
      <w:lvlText w:val="•"/>
      <w:lvlJc w:val="left"/>
      <w:pPr>
        <w:ind w:left="5089" w:hanging="115"/>
      </w:pPr>
      <w:rPr>
        <w:rFonts w:hint="default"/>
        <w:lang w:val="pt-PT" w:eastAsia="pt-PT" w:bidi="pt-PT"/>
      </w:rPr>
    </w:lvl>
    <w:lvl w:ilvl="4" w:tplc="506EEEFC">
      <w:numFmt w:val="bullet"/>
      <w:lvlText w:val="•"/>
      <w:lvlJc w:val="left"/>
      <w:pPr>
        <w:ind w:left="6006" w:hanging="115"/>
      </w:pPr>
      <w:rPr>
        <w:rFonts w:hint="default"/>
        <w:lang w:val="pt-PT" w:eastAsia="pt-PT" w:bidi="pt-PT"/>
      </w:rPr>
    </w:lvl>
    <w:lvl w:ilvl="5" w:tplc="C3C63F12">
      <w:numFmt w:val="bullet"/>
      <w:lvlText w:val="•"/>
      <w:lvlJc w:val="left"/>
      <w:pPr>
        <w:ind w:left="6923" w:hanging="115"/>
      </w:pPr>
      <w:rPr>
        <w:rFonts w:hint="default"/>
        <w:lang w:val="pt-PT" w:eastAsia="pt-PT" w:bidi="pt-PT"/>
      </w:rPr>
    </w:lvl>
    <w:lvl w:ilvl="6" w:tplc="2820BA1C">
      <w:numFmt w:val="bullet"/>
      <w:lvlText w:val="•"/>
      <w:lvlJc w:val="left"/>
      <w:pPr>
        <w:ind w:left="7839" w:hanging="115"/>
      </w:pPr>
      <w:rPr>
        <w:rFonts w:hint="default"/>
        <w:lang w:val="pt-PT" w:eastAsia="pt-PT" w:bidi="pt-PT"/>
      </w:rPr>
    </w:lvl>
    <w:lvl w:ilvl="7" w:tplc="38F0C794">
      <w:numFmt w:val="bullet"/>
      <w:lvlText w:val="•"/>
      <w:lvlJc w:val="left"/>
      <w:pPr>
        <w:ind w:left="8756" w:hanging="115"/>
      </w:pPr>
      <w:rPr>
        <w:rFonts w:hint="default"/>
        <w:lang w:val="pt-PT" w:eastAsia="pt-PT" w:bidi="pt-PT"/>
      </w:rPr>
    </w:lvl>
    <w:lvl w:ilvl="8" w:tplc="11B001EA">
      <w:numFmt w:val="bullet"/>
      <w:lvlText w:val="•"/>
      <w:lvlJc w:val="left"/>
      <w:pPr>
        <w:ind w:left="9673" w:hanging="115"/>
      </w:pPr>
      <w:rPr>
        <w:rFonts w:hint="default"/>
        <w:lang w:val="pt-PT" w:eastAsia="pt-PT" w:bidi="pt-PT"/>
      </w:rPr>
    </w:lvl>
  </w:abstractNum>
  <w:abstractNum w:abstractNumId="38">
    <w:nsid w:val="782F6C44"/>
    <w:multiLevelType w:val="hybridMultilevel"/>
    <w:tmpl w:val="509C0916"/>
    <w:lvl w:ilvl="0" w:tplc="E84656EC">
      <w:start w:val="1"/>
      <w:numFmt w:val="lowerLetter"/>
      <w:lvlText w:val="%1)"/>
      <w:lvlJc w:val="left"/>
      <w:pPr>
        <w:ind w:left="1661" w:hanging="349"/>
        <w:jc w:val="left"/>
      </w:pPr>
      <w:rPr>
        <w:rFonts w:ascii="Arial" w:eastAsia="Arial" w:hAnsi="Arial" w:cs="Arial" w:hint="default"/>
        <w:w w:val="86"/>
        <w:sz w:val="24"/>
        <w:szCs w:val="24"/>
        <w:lang w:val="pt-PT" w:eastAsia="pt-PT" w:bidi="pt-PT"/>
      </w:rPr>
    </w:lvl>
    <w:lvl w:ilvl="1" w:tplc="288283C0">
      <w:numFmt w:val="bullet"/>
      <w:lvlText w:val="•"/>
      <w:lvlJc w:val="left"/>
      <w:pPr>
        <w:ind w:left="2644" w:hanging="349"/>
      </w:pPr>
      <w:rPr>
        <w:rFonts w:hint="default"/>
        <w:lang w:val="pt-PT" w:eastAsia="pt-PT" w:bidi="pt-PT"/>
      </w:rPr>
    </w:lvl>
    <w:lvl w:ilvl="2" w:tplc="F27AEF12">
      <w:numFmt w:val="bullet"/>
      <w:lvlText w:val="•"/>
      <w:lvlJc w:val="left"/>
      <w:pPr>
        <w:ind w:left="3629" w:hanging="349"/>
      </w:pPr>
      <w:rPr>
        <w:rFonts w:hint="default"/>
        <w:lang w:val="pt-PT" w:eastAsia="pt-PT" w:bidi="pt-PT"/>
      </w:rPr>
    </w:lvl>
    <w:lvl w:ilvl="3" w:tplc="3A4E4D86">
      <w:numFmt w:val="bullet"/>
      <w:lvlText w:val="•"/>
      <w:lvlJc w:val="left"/>
      <w:pPr>
        <w:ind w:left="4613" w:hanging="349"/>
      </w:pPr>
      <w:rPr>
        <w:rFonts w:hint="default"/>
        <w:lang w:val="pt-PT" w:eastAsia="pt-PT" w:bidi="pt-PT"/>
      </w:rPr>
    </w:lvl>
    <w:lvl w:ilvl="4" w:tplc="9B00EB92">
      <w:numFmt w:val="bullet"/>
      <w:lvlText w:val="•"/>
      <w:lvlJc w:val="left"/>
      <w:pPr>
        <w:ind w:left="5598" w:hanging="349"/>
      </w:pPr>
      <w:rPr>
        <w:rFonts w:hint="default"/>
        <w:lang w:val="pt-PT" w:eastAsia="pt-PT" w:bidi="pt-PT"/>
      </w:rPr>
    </w:lvl>
    <w:lvl w:ilvl="5" w:tplc="E326BF42">
      <w:numFmt w:val="bullet"/>
      <w:lvlText w:val="•"/>
      <w:lvlJc w:val="left"/>
      <w:pPr>
        <w:ind w:left="6583" w:hanging="349"/>
      </w:pPr>
      <w:rPr>
        <w:rFonts w:hint="default"/>
        <w:lang w:val="pt-PT" w:eastAsia="pt-PT" w:bidi="pt-PT"/>
      </w:rPr>
    </w:lvl>
    <w:lvl w:ilvl="6" w:tplc="F0BCF6FA">
      <w:numFmt w:val="bullet"/>
      <w:lvlText w:val="•"/>
      <w:lvlJc w:val="left"/>
      <w:pPr>
        <w:ind w:left="7567" w:hanging="349"/>
      </w:pPr>
      <w:rPr>
        <w:rFonts w:hint="default"/>
        <w:lang w:val="pt-PT" w:eastAsia="pt-PT" w:bidi="pt-PT"/>
      </w:rPr>
    </w:lvl>
    <w:lvl w:ilvl="7" w:tplc="682CF060">
      <w:numFmt w:val="bullet"/>
      <w:lvlText w:val="•"/>
      <w:lvlJc w:val="left"/>
      <w:pPr>
        <w:ind w:left="8552" w:hanging="349"/>
      </w:pPr>
      <w:rPr>
        <w:rFonts w:hint="default"/>
        <w:lang w:val="pt-PT" w:eastAsia="pt-PT" w:bidi="pt-PT"/>
      </w:rPr>
    </w:lvl>
    <w:lvl w:ilvl="8" w:tplc="1D827E18">
      <w:numFmt w:val="bullet"/>
      <w:lvlText w:val="•"/>
      <w:lvlJc w:val="left"/>
      <w:pPr>
        <w:ind w:left="9537" w:hanging="349"/>
      </w:pPr>
      <w:rPr>
        <w:rFonts w:hint="default"/>
        <w:lang w:val="pt-PT" w:eastAsia="pt-PT" w:bidi="pt-PT"/>
      </w:rPr>
    </w:lvl>
  </w:abstractNum>
  <w:abstractNum w:abstractNumId="39">
    <w:nsid w:val="785C2231"/>
    <w:multiLevelType w:val="hybridMultilevel"/>
    <w:tmpl w:val="B298F18C"/>
    <w:lvl w:ilvl="0" w:tplc="51664B40">
      <w:start w:val="1"/>
      <w:numFmt w:val="upperRoman"/>
      <w:lvlText w:val="%1"/>
      <w:lvlJc w:val="left"/>
      <w:pPr>
        <w:ind w:left="1661" w:hanging="167"/>
        <w:jc w:val="left"/>
      </w:pPr>
      <w:rPr>
        <w:rFonts w:ascii="Arial" w:eastAsia="Arial" w:hAnsi="Arial" w:cs="Arial" w:hint="default"/>
        <w:w w:val="90"/>
        <w:sz w:val="24"/>
        <w:szCs w:val="24"/>
        <w:lang w:val="pt-PT" w:eastAsia="pt-PT" w:bidi="pt-PT"/>
      </w:rPr>
    </w:lvl>
    <w:lvl w:ilvl="1" w:tplc="6B808936">
      <w:numFmt w:val="bullet"/>
      <w:lvlText w:val="•"/>
      <w:lvlJc w:val="left"/>
      <w:pPr>
        <w:ind w:left="2644" w:hanging="167"/>
      </w:pPr>
      <w:rPr>
        <w:rFonts w:hint="default"/>
        <w:lang w:val="pt-PT" w:eastAsia="pt-PT" w:bidi="pt-PT"/>
      </w:rPr>
    </w:lvl>
    <w:lvl w:ilvl="2" w:tplc="6158011C">
      <w:numFmt w:val="bullet"/>
      <w:lvlText w:val="•"/>
      <w:lvlJc w:val="left"/>
      <w:pPr>
        <w:ind w:left="3629" w:hanging="167"/>
      </w:pPr>
      <w:rPr>
        <w:rFonts w:hint="default"/>
        <w:lang w:val="pt-PT" w:eastAsia="pt-PT" w:bidi="pt-PT"/>
      </w:rPr>
    </w:lvl>
    <w:lvl w:ilvl="3" w:tplc="FB64C834">
      <w:numFmt w:val="bullet"/>
      <w:lvlText w:val="•"/>
      <w:lvlJc w:val="left"/>
      <w:pPr>
        <w:ind w:left="4613" w:hanging="167"/>
      </w:pPr>
      <w:rPr>
        <w:rFonts w:hint="default"/>
        <w:lang w:val="pt-PT" w:eastAsia="pt-PT" w:bidi="pt-PT"/>
      </w:rPr>
    </w:lvl>
    <w:lvl w:ilvl="4" w:tplc="2BE43918">
      <w:numFmt w:val="bullet"/>
      <w:lvlText w:val="•"/>
      <w:lvlJc w:val="left"/>
      <w:pPr>
        <w:ind w:left="5598" w:hanging="167"/>
      </w:pPr>
      <w:rPr>
        <w:rFonts w:hint="default"/>
        <w:lang w:val="pt-PT" w:eastAsia="pt-PT" w:bidi="pt-PT"/>
      </w:rPr>
    </w:lvl>
    <w:lvl w:ilvl="5" w:tplc="D27A1DA0">
      <w:numFmt w:val="bullet"/>
      <w:lvlText w:val="•"/>
      <w:lvlJc w:val="left"/>
      <w:pPr>
        <w:ind w:left="6583" w:hanging="167"/>
      </w:pPr>
      <w:rPr>
        <w:rFonts w:hint="default"/>
        <w:lang w:val="pt-PT" w:eastAsia="pt-PT" w:bidi="pt-PT"/>
      </w:rPr>
    </w:lvl>
    <w:lvl w:ilvl="6" w:tplc="FC5E4D0C">
      <w:numFmt w:val="bullet"/>
      <w:lvlText w:val="•"/>
      <w:lvlJc w:val="left"/>
      <w:pPr>
        <w:ind w:left="7567" w:hanging="167"/>
      </w:pPr>
      <w:rPr>
        <w:rFonts w:hint="default"/>
        <w:lang w:val="pt-PT" w:eastAsia="pt-PT" w:bidi="pt-PT"/>
      </w:rPr>
    </w:lvl>
    <w:lvl w:ilvl="7" w:tplc="4A9A7EB4">
      <w:numFmt w:val="bullet"/>
      <w:lvlText w:val="•"/>
      <w:lvlJc w:val="left"/>
      <w:pPr>
        <w:ind w:left="8552" w:hanging="167"/>
      </w:pPr>
      <w:rPr>
        <w:rFonts w:hint="default"/>
        <w:lang w:val="pt-PT" w:eastAsia="pt-PT" w:bidi="pt-PT"/>
      </w:rPr>
    </w:lvl>
    <w:lvl w:ilvl="8" w:tplc="627EEBD2">
      <w:numFmt w:val="bullet"/>
      <w:lvlText w:val="•"/>
      <w:lvlJc w:val="left"/>
      <w:pPr>
        <w:ind w:left="9537" w:hanging="167"/>
      </w:pPr>
      <w:rPr>
        <w:rFonts w:hint="default"/>
        <w:lang w:val="pt-PT" w:eastAsia="pt-PT" w:bidi="pt-PT"/>
      </w:rPr>
    </w:lvl>
  </w:abstractNum>
  <w:abstractNum w:abstractNumId="40">
    <w:nsid w:val="79EC289C"/>
    <w:multiLevelType w:val="hybridMultilevel"/>
    <w:tmpl w:val="61A0BF62"/>
    <w:lvl w:ilvl="0" w:tplc="B052C384">
      <w:start w:val="3"/>
      <w:numFmt w:val="upperRoman"/>
      <w:lvlText w:val="%1"/>
      <w:lvlJc w:val="left"/>
      <w:pPr>
        <w:ind w:left="1661" w:hanging="252"/>
        <w:jc w:val="left"/>
      </w:pPr>
      <w:rPr>
        <w:rFonts w:ascii="Arial" w:eastAsia="Arial" w:hAnsi="Arial" w:cs="Arial" w:hint="default"/>
        <w:w w:val="90"/>
        <w:sz w:val="24"/>
        <w:szCs w:val="24"/>
        <w:lang w:val="pt-PT" w:eastAsia="pt-PT" w:bidi="pt-PT"/>
      </w:rPr>
    </w:lvl>
    <w:lvl w:ilvl="1" w:tplc="3D10DF52">
      <w:numFmt w:val="bullet"/>
      <w:lvlText w:val="•"/>
      <w:lvlJc w:val="left"/>
      <w:pPr>
        <w:ind w:left="2644" w:hanging="252"/>
      </w:pPr>
      <w:rPr>
        <w:rFonts w:hint="default"/>
        <w:lang w:val="pt-PT" w:eastAsia="pt-PT" w:bidi="pt-PT"/>
      </w:rPr>
    </w:lvl>
    <w:lvl w:ilvl="2" w:tplc="D6BEF266">
      <w:numFmt w:val="bullet"/>
      <w:lvlText w:val="•"/>
      <w:lvlJc w:val="left"/>
      <w:pPr>
        <w:ind w:left="3629" w:hanging="252"/>
      </w:pPr>
      <w:rPr>
        <w:rFonts w:hint="default"/>
        <w:lang w:val="pt-PT" w:eastAsia="pt-PT" w:bidi="pt-PT"/>
      </w:rPr>
    </w:lvl>
    <w:lvl w:ilvl="3" w:tplc="DCC8A19E">
      <w:numFmt w:val="bullet"/>
      <w:lvlText w:val="•"/>
      <w:lvlJc w:val="left"/>
      <w:pPr>
        <w:ind w:left="4613" w:hanging="252"/>
      </w:pPr>
      <w:rPr>
        <w:rFonts w:hint="default"/>
        <w:lang w:val="pt-PT" w:eastAsia="pt-PT" w:bidi="pt-PT"/>
      </w:rPr>
    </w:lvl>
    <w:lvl w:ilvl="4" w:tplc="A19A3B76">
      <w:numFmt w:val="bullet"/>
      <w:lvlText w:val="•"/>
      <w:lvlJc w:val="left"/>
      <w:pPr>
        <w:ind w:left="5598" w:hanging="252"/>
      </w:pPr>
      <w:rPr>
        <w:rFonts w:hint="default"/>
        <w:lang w:val="pt-PT" w:eastAsia="pt-PT" w:bidi="pt-PT"/>
      </w:rPr>
    </w:lvl>
    <w:lvl w:ilvl="5" w:tplc="691243DE">
      <w:numFmt w:val="bullet"/>
      <w:lvlText w:val="•"/>
      <w:lvlJc w:val="left"/>
      <w:pPr>
        <w:ind w:left="6583" w:hanging="252"/>
      </w:pPr>
      <w:rPr>
        <w:rFonts w:hint="default"/>
        <w:lang w:val="pt-PT" w:eastAsia="pt-PT" w:bidi="pt-PT"/>
      </w:rPr>
    </w:lvl>
    <w:lvl w:ilvl="6" w:tplc="3014DD8C">
      <w:numFmt w:val="bullet"/>
      <w:lvlText w:val="•"/>
      <w:lvlJc w:val="left"/>
      <w:pPr>
        <w:ind w:left="7567" w:hanging="252"/>
      </w:pPr>
      <w:rPr>
        <w:rFonts w:hint="default"/>
        <w:lang w:val="pt-PT" w:eastAsia="pt-PT" w:bidi="pt-PT"/>
      </w:rPr>
    </w:lvl>
    <w:lvl w:ilvl="7" w:tplc="D49A9FDC">
      <w:numFmt w:val="bullet"/>
      <w:lvlText w:val="•"/>
      <w:lvlJc w:val="left"/>
      <w:pPr>
        <w:ind w:left="8552" w:hanging="252"/>
      </w:pPr>
      <w:rPr>
        <w:rFonts w:hint="default"/>
        <w:lang w:val="pt-PT" w:eastAsia="pt-PT" w:bidi="pt-PT"/>
      </w:rPr>
    </w:lvl>
    <w:lvl w:ilvl="8" w:tplc="3FA8909E">
      <w:numFmt w:val="bullet"/>
      <w:lvlText w:val="•"/>
      <w:lvlJc w:val="left"/>
      <w:pPr>
        <w:ind w:left="9537" w:hanging="252"/>
      </w:pPr>
      <w:rPr>
        <w:rFonts w:hint="default"/>
        <w:lang w:val="pt-PT" w:eastAsia="pt-PT" w:bidi="pt-PT"/>
      </w:rPr>
    </w:lvl>
  </w:abstractNum>
  <w:abstractNum w:abstractNumId="41">
    <w:nsid w:val="7EC04F51"/>
    <w:multiLevelType w:val="hybridMultilevel"/>
    <w:tmpl w:val="3A8C8F34"/>
    <w:lvl w:ilvl="0" w:tplc="69FEBF60">
      <w:start w:val="1"/>
      <w:numFmt w:val="upperRoman"/>
      <w:lvlText w:val="%1"/>
      <w:lvlJc w:val="left"/>
      <w:pPr>
        <w:ind w:left="1661" w:hanging="200"/>
        <w:jc w:val="left"/>
      </w:pPr>
      <w:rPr>
        <w:rFonts w:ascii="Arial" w:eastAsia="Arial" w:hAnsi="Arial" w:cs="Arial" w:hint="default"/>
        <w:w w:val="90"/>
        <w:sz w:val="24"/>
        <w:szCs w:val="24"/>
        <w:lang w:val="pt-PT" w:eastAsia="pt-PT" w:bidi="pt-PT"/>
      </w:rPr>
    </w:lvl>
    <w:lvl w:ilvl="1" w:tplc="721C1986">
      <w:numFmt w:val="bullet"/>
      <w:lvlText w:val="•"/>
      <w:lvlJc w:val="left"/>
      <w:pPr>
        <w:ind w:left="2644" w:hanging="200"/>
      </w:pPr>
      <w:rPr>
        <w:rFonts w:hint="default"/>
        <w:lang w:val="pt-PT" w:eastAsia="pt-PT" w:bidi="pt-PT"/>
      </w:rPr>
    </w:lvl>
    <w:lvl w:ilvl="2" w:tplc="71CC0F26">
      <w:numFmt w:val="bullet"/>
      <w:lvlText w:val="•"/>
      <w:lvlJc w:val="left"/>
      <w:pPr>
        <w:ind w:left="3629" w:hanging="200"/>
      </w:pPr>
      <w:rPr>
        <w:rFonts w:hint="default"/>
        <w:lang w:val="pt-PT" w:eastAsia="pt-PT" w:bidi="pt-PT"/>
      </w:rPr>
    </w:lvl>
    <w:lvl w:ilvl="3" w:tplc="A10AA058">
      <w:numFmt w:val="bullet"/>
      <w:lvlText w:val="•"/>
      <w:lvlJc w:val="left"/>
      <w:pPr>
        <w:ind w:left="4613" w:hanging="200"/>
      </w:pPr>
      <w:rPr>
        <w:rFonts w:hint="default"/>
        <w:lang w:val="pt-PT" w:eastAsia="pt-PT" w:bidi="pt-PT"/>
      </w:rPr>
    </w:lvl>
    <w:lvl w:ilvl="4" w:tplc="F07A2B74">
      <w:numFmt w:val="bullet"/>
      <w:lvlText w:val="•"/>
      <w:lvlJc w:val="left"/>
      <w:pPr>
        <w:ind w:left="5598" w:hanging="200"/>
      </w:pPr>
      <w:rPr>
        <w:rFonts w:hint="default"/>
        <w:lang w:val="pt-PT" w:eastAsia="pt-PT" w:bidi="pt-PT"/>
      </w:rPr>
    </w:lvl>
    <w:lvl w:ilvl="5" w:tplc="837EF740">
      <w:numFmt w:val="bullet"/>
      <w:lvlText w:val="•"/>
      <w:lvlJc w:val="left"/>
      <w:pPr>
        <w:ind w:left="6583" w:hanging="200"/>
      </w:pPr>
      <w:rPr>
        <w:rFonts w:hint="default"/>
        <w:lang w:val="pt-PT" w:eastAsia="pt-PT" w:bidi="pt-PT"/>
      </w:rPr>
    </w:lvl>
    <w:lvl w:ilvl="6" w:tplc="E9CE2740">
      <w:numFmt w:val="bullet"/>
      <w:lvlText w:val="•"/>
      <w:lvlJc w:val="left"/>
      <w:pPr>
        <w:ind w:left="7567" w:hanging="200"/>
      </w:pPr>
      <w:rPr>
        <w:rFonts w:hint="default"/>
        <w:lang w:val="pt-PT" w:eastAsia="pt-PT" w:bidi="pt-PT"/>
      </w:rPr>
    </w:lvl>
    <w:lvl w:ilvl="7" w:tplc="38AEB786">
      <w:numFmt w:val="bullet"/>
      <w:lvlText w:val="•"/>
      <w:lvlJc w:val="left"/>
      <w:pPr>
        <w:ind w:left="8552" w:hanging="200"/>
      </w:pPr>
      <w:rPr>
        <w:rFonts w:hint="default"/>
        <w:lang w:val="pt-PT" w:eastAsia="pt-PT" w:bidi="pt-PT"/>
      </w:rPr>
    </w:lvl>
    <w:lvl w:ilvl="8" w:tplc="13DC266A">
      <w:numFmt w:val="bullet"/>
      <w:lvlText w:val="•"/>
      <w:lvlJc w:val="left"/>
      <w:pPr>
        <w:ind w:left="9537" w:hanging="200"/>
      </w:pPr>
      <w:rPr>
        <w:rFonts w:hint="default"/>
        <w:lang w:val="pt-PT" w:eastAsia="pt-PT" w:bidi="pt-PT"/>
      </w:rPr>
    </w:lvl>
  </w:abstractNum>
  <w:num w:numId="1">
    <w:abstractNumId w:val="39"/>
  </w:num>
  <w:num w:numId="2">
    <w:abstractNumId w:val="17"/>
  </w:num>
  <w:num w:numId="3">
    <w:abstractNumId w:val="41"/>
  </w:num>
  <w:num w:numId="4">
    <w:abstractNumId w:val="10"/>
  </w:num>
  <w:num w:numId="5">
    <w:abstractNumId w:val="32"/>
  </w:num>
  <w:num w:numId="6">
    <w:abstractNumId w:val="13"/>
  </w:num>
  <w:num w:numId="7">
    <w:abstractNumId w:val="6"/>
  </w:num>
  <w:num w:numId="8">
    <w:abstractNumId w:val="9"/>
  </w:num>
  <w:num w:numId="9">
    <w:abstractNumId w:val="29"/>
  </w:num>
  <w:num w:numId="10">
    <w:abstractNumId w:val="35"/>
  </w:num>
  <w:num w:numId="11">
    <w:abstractNumId w:val="21"/>
  </w:num>
  <w:num w:numId="12">
    <w:abstractNumId w:val="1"/>
  </w:num>
  <w:num w:numId="13">
    <w:abstractNumId w:val="34"/>
  </w:num>
  <w:num w:numId="14">
    <w:abstractNumId w:val="16"/>
  </w:num>
  <w:num w:numId="15">
    <w:abstractNumId w:val="37"/>
  </w:num>
  <w:num w:numId="16">
    <w:abstractNumId w:val="28"/>
  </w:num>
  <w:num w:numId="17">
    <w:abstractNumId w:val="26"/>
  </w:num>
  <w:num w:numId="18">
    <w:abstractNumId w:val="4"/>
  </w:num>
  <w:num w:numId="19">
    <w:abstractNumId w:val="3"/>
  </w:num>
  <w:num w:numId="20">
    <w:abstractNumId w:val="24"/>
  </w:num>
  <w:num w:numId="21">
    <w:abstractNumId w:val="14"/>
  </w:num>
  <w:num w:numId="22">
    <w:abstractNumId w:val="18"/>
  </w:num>
  <w:num w:numId="23">
    <w:abstractNumId w:val="38"/>
  </w:num>
  <w:num w:numId="24">
    <w:abstractNumId w:val="36"/>
  </w:num>
  <w:num w:numId="25">
    <w:abstractNumId w:val="5"/>
  </w:num>
  <w:num w:numId="26">
    <w:abstractNumId w:val="25"/>
  </w:num>
  <w:num w:numId="27">
    <w:abstractNumId w:val="8"/>
  </w:num>
  <w:num w:numId="28">
    <w:abstractNumId w:val="2"/>
  </w:num>
  <w:num w:numId="29">
    <w:abstractNumId w:val="20"/>
  </w:num>
  <w:num w:numId="30">
    <w:abstractNumId w:val="40"/>
  </w:num>
  <w:num w:numId="31">
    <w:abstractNumId w:val="23"/>
  </w:num>
  <w:num w:numId="32">
    <w:abstractNumId w:val="12"/>
  </w:num>
  <w:num w:numId="33">
    <w:abstractNumId w:val="19"/>
  </w:num>
  <w:num w:numId="34">
    <w:abstractNumId w:val="31"/>
  </w:num>
  <w:num w:numId="35">
    <w:abstractNumId w:val="33"/>
  </w:num>
  <w:num w:numId="36">
    <w:abstractNumId w:val="7"/>
  </w:num>
  <w:num w:numId="37">
    <w:abstractNumId w:val="15"/>
  </w:num>
  <w:num w:numId="38">
    <w:abstractNumId w:val="30"/>
  </w:num>
  <w:num w:numId="39">
    <w:abstractNumId w:val="22"/>
  </w:num>
  <w:num w:numId="40">
    <w:abstractNumId w:val="27"/>
  </w:num>
  <w:num w:numId="41">
    <w:abstractNumId w:val="0"/>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EDF"/>
    <w:rsid w:val="00073C40"/>
    <w:rsid w:val="000C781C"/>
    <w:rsid w:val="0018342C"/>
    <w:rsid w:val="003C4687"/>
    <w:rsid w:val="004D5EDF"/>
    <w:rsid w:val="00602EBB"/>
    <w:rsid w:val="00607CFC"/>
    <w:rsid w:val="007A3538"/>
    <w:rsid w:val="007F3A9F"/>
    <w:rsid w:val="0085201A"/>
    <w:rsid w:val="008F6E11"/>
    <w:rsid w:val="0090408B"/>
    <w:rsid w:val="00BD433E"/>
    <w:rsid w:val="00DC71FA"/>
    <w:rsid w:val="00E7571B"/>
    <w:rsid w:val="00F4415A"/>
    <w:rsid w:val="00F977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DCFDA7-B03B-4F82-B69C-A02D919BA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pt-PT" w:eastAsia="pt-PT" w:bidi="pt-PT"/>
    </w:rPr>
  </w:style>
  <w:style w:type="paragraph" w:styleId="Ttulo1">
    <w:name w:val="heading 1"/>
    <w:basedOn w:val="Normal"/>
    <w:uiPriority w:val="1"/>
    <w:qFormat/>
    <w:pPr>
      <w:ind w:left="1241"/>
      <w:jc w:val="center"/>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spacing w:before="121"/>
      <w:ind w:left="1661" w:firstLine="566"/>
      <w:jc w:val="both"/>
    </w:pPr>
  </w:style>
  <w:style w:type="paragraph" w:customStyle="1" w:styleId="TableParagraph">
    <w:name w:val="Table Paragraph"/>
    <w:basedOn w:val="Normal"/>
    <w:uiPriority w:val="1"/>
    <w:qFormat/>
    <w:pPr>
      <w:jc w:val="right"/>
    </w:pPr>
  </w:style>
  <w:style w:type="paragraph" w:styleId="Cabealho">
    <w:name w:val="header"/>
    <w:basedOn w:val="Normal"/>
    <w:link w:val="CabealhoChar"/>
    <w:uiPriority w:val="99"/>
    <w:unhideWhenUsed/>
    <w:rsid w:val="003C4687"/>
    <w:pPr>
      <w:tabs>
        <w:tab w:val="center" w:pos="4252"/>
        <w:tab w:val="right" w:pos="8504"/>
      </w:tabs>
    </w:pPr>
  </w:style>
  <w:style w:type="character" w:customStyle="1" w:styleId="CabealhoChar">
    <w:name w:val="Cabeçalho Char"/>
    <w:basedOn w:val="Fontepargpadro"/>
    <w:link w:val="Cabealho"/>
    <w:uiPriority w:val="99"/>
    <w:rsid w:val="003C4687"/>
    <w:rPr>
      <w:rFonts w:ascii="Arial" w:eastAsia="Arial" w:hAnsi="Arial" w:cs="Arial"/>
      <w:lang w:val="pt-PT" w:eastAsia="pt-PT" w:bidi="pt-PT"/>
    </w:rPr>
  </w:style>
  <w:style w:type="paragraph" w:styleId="Rodap">
    <w:name w:val="footer"/>
    <w:basedOn w:val="Normal"/>
    <w:link w:val="RodapChar"/>
    <w:uiPriority w:val="99"/>
    <w:unhideWhenUsed/>
    <w:rsid w:val="003C4687"/>
    <w:pPr>
      <w:tabs>
        <w:tab w:val="center" w:pos="4252"/>
        <w:tab w:val="right" w:pos="8504"/>
      </w:tabs>
    </w:pPr>
  </w:style>
  <w:style w:type="character" w:customStyle="1" w:styleId="RodapChar">
    <w:name w:val="Rodapé Char"/>
    <w:basedOn w:val="Fontepargpadro"/>
    <w:link w:val="Rodap"/>
    <w:uiPriority w:val="99"/>
    <w:rsid w:val="003C4687"/>
    <w:rPr>
      <w:rFonts w:ascii="Arial" w:eastAsia="Arial" w:hAnsi="Arial" w:cs="Arial"/>
      <w:lang w:val="pt-PT" w:eastAsia="pt-PT" w:bidi="pt-PT"/>
    </w:rPr>
  </w:style>
  <w:style w:type="paragraph" w:styleId="Textodebalo">
    <w:name w:val="Balloon Text"/>
    <w:basedOn w:val="Normal"/>
    <w:link w:val="TextodebaloChar"/>
    <w:uiPriority w:val="99"/>
    <w:semiHidden/>
    <w:unhideWhenUsed/>
    <w:rsid w:val="0090408B"/>
    <w:rPr>
      <w:rFonts w:ascii="Segoe UI" w:hAnsi="Segoe UI" w:cs="Segoe UI"/>
      <w:sz w:val="18"/>
      <w:szCs w:val="18"/>
    </w:rPr>
  </w:style>
  <w:style w:type="character" w:customStyle="1" w:styleId="TextodebaloChar">
    <w:name w:val="Texto de balão Char"/>
    <w:basedOn w:val="Fontepargpadro"/>
    <w:link w:val="Textodebalo"/>
    <w:uiPriority w:val="99"/>
    <w:semiHidden/>
    <w:rsid w:val="0090408B"/>
    <w:rPr>
      <w:rFonts w:ascii="Segoe UI" w:eastAsia="Arial" w:hAnsi="Segoe UI" w:cs="Segoe UI"/>
      <w:sz w:val="18"/>
      <w:szCs w:val="18"/>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0.xml"/><Relationship Id="rId21" Type="http://schemas.openxmlformats.org/officeDocument/2006/relationships/header" Target="header8.xml"/><Relationship Id="rId42" Type="http://schemas.openxmlformats.org/officeDocument/2006/relationships/footer" Target="footer18.xml"/><Relationship Id="rId47" Type="http://schemas.openxmlformats.org/officeDocument/2006/relationships/header" Target="header21.xml"/><Relationship Id="rId63" Type="http://schemas.openxmlformats.org/officeDocument/2006/relationships/image" Target="media/image5.png"/><Relationship Id="rId68" Type="http://schemas.openxmlformats.org/officeDocument/2006/relationships/image" Target="media/image10.png"/><Relationship Id="rId84" Type="http://schemas.openxmlformats.org/officeDocument/2006/relationships/image" Target="media/image26.png"/><Relationship Id="rId89" Type="http://schemas.openxmlformats.org/officeDocument/2006/relationships/header" Target="header27.xml"/><Relationship Id="rId16" Type="http://schemas.openxmlformats.org/officeDocument/2006/relationships/footer" Target="footer5.xml"/><Relationship Id="rId11" Type="http://schemas.openxmlformats.org/officeDocument/2006/relationships/header" Target="header3.xml"/><Relationship Id="rId32" Type="http://schemas.openxmlformats.org/officeDocument/2006/relationships/footer" Target="footer13.xml"/><Relationship Id="rId37" Type="http://schemas.openxmlformats.org/officeDocument/2006/relationships/header" Target="header16.xml"/><Relationship Id="rId53" Type="http://schemas.openxmlformats.org/officeDocument/2006/relationships/header" Target="header24.xml"/><Relationship Id="rId58" Type="http://schemas.openxmlformats.org/officeDocument/2006/relationships/footer" Target="footer26.xml"/><Relationship Id="rId74" Type="http://schemas.openxmlformats.org/officeDocument/2006/relationships/image" Target="media/image16.png"/><Relationship Id="rId79" Type="http://schemas.openxmlformats.org/officeDocument/2006/relationships/image" Target="media/image21.png"/><Relationship Id="rId5" Type="http://schemas.openxmlformats.org/officeDocument/2006/relationships/footnotes" Target="footnotes.xml"/><Relationship Id="rId90" Type="http://schemas.openxmlformats.org/officeDocument/2006/relationships/footer" Target="footer27.xml"/><Relationship Id="rId22" Type="http://schemas.openxmlformats.org/officeDocument/2006/relationships/footer" Target="footer8.xml"/><Relationship Id="rId27" Type="http://schemas.openxmlformats.org/officeDocument/2006/relationships/header" Target="header11.xml"/><Relationship Id="rId43" Type="http://schemas.openxmlformats.org/officeDocument/2006/relationships/header" Target="header19.xml"/><Relationship Id="rId48" Type="http://schemas.openxmlformats.org/officeDocument/2006/relationships/footer" Target="footer21.xml"/><Relationship Id="rId64" Type="http://schemas.openxmlformats.org/officeDocument/2006/relationships/image" Target="media/image6.png"/><Relationship Id="rId69" Type="http://schemas.openxmlformats.org/officeDocument/2006/relationships/image" Target="media/image11.png"/><Relationship Id="rId8" Type="http://schemas.openxmlformats.org/officeDocument/2006/relationships/footer" Target="footer1.xml"/><Relationship Id="rId51" Type="http://schemas.openxmlformats.org/officeDocument/2006/relationships/header" Target="header23.xml"/><Relationship Id="rId72" Type="http://schemas.openxmlformats.org/officeDocument/2006/relationships/image" Target="media/image14.png"/><Relationship Id="rId80" Type="http://schemas.openxmlformats.org/officeDocument/2006/relationships/image" Target="media/image22.png"/><Relationship Id="rId85" Type="http://schemas.openxmlformats.org/officeDocument/2006/relationships/image" Target="media/image27.png"/><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6.xml"/><Relationship Id="rId46" Type="http://schemas.openxmlformats.org/officeDocument/2006/relationships/footer" Target="footer20.xml"/><Relationship Id="rId59" Type="http://schemas.openxmlformats.org/officeDocument/2006/relationships/image" Target="media/image1.png"/><Relationship Id="rId67" Type="http://schemas.openxmlformats.org/officeDocument/2006/relationships/image" Target="media/image9.png"/><Relationship Id="rId20" Type="http://schemas.openxmlformats.org/officeDocument/2006/relationships/footer" Target="footer7.xml"/><Relationship Id="rId41" Type="http://schemas.openxmlformats.org/officeDocument/2006/relationships/header" Target="header18.xml"/><Relationship Id="rId54" Type="http://schemas.openxmlformats.org/officeDocument/2006/relationships/footer" Target="footer24.xml"/><Relationship Id="rId62" Type="http://schemas.openxmlformats.org/officeDocument/2006/relationships/image" Target="media/image4.png"/><Relationship Id="rId70" Type="http://schemas.openxmlformats.org/officeDocument/2006/relationships/image" Target="media/image12.png"/><Relationship Id="rId75" Type="http://schemas.openxmlformats.org/officeDocument/2006/relationships/image" Target="media/image17.png"/><Relationship Id="rId83" Type="http://schemas.openxmlformats.org/officeDocument/2006/relationships/image" Target="media/image25.png"/><Relationship Id="rId88" Type="http://schemas.openxmlformats.org/officeDocument/2006/relationships/image" Target="media/image30.png"/><Relationship Id="rId91" Type="http://schemas.openxmlformats.org/officeDocument/2006/relationships/header" Target="header28.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2.xml"/><Relationship Id="rId57" Type="http://schemas.openxmlformats.org/officeDocument/2006/relationships/header" Target="header26.xml"/><Relationship Id="rId10" Type="http://schemas.openxmlformats.org/officeDocument/2006/relationships/footer" Target="footer2.xml"/><Relationship Id="rId31" Type="http://schemas.openxmlformats.org/officeDocument/2006/relationships/header" Target="header13.xml"/><Relationship Id="rId44" Type="http://schemas.openxmlformats.org/officeDocument/2006/relationships/footer" Target="footer19.xml"/><Relationship Id="rId52" Type="http://schemas.openxmlformats.org/officeDocument/2006/relationships/footer" Target="footer23.xml"/><Relationship Id="rId60" Type="http://schemas.openxmlformats.org/officeDocument/2006/relationships/image" Target="media/image2.png"/><Relationship Id="rId65" Type="http://schemas.openxmlformats.org/officeDocument/2006/relationships/image" Target="media/image7.png"/><Relationship Id="rId73" Type="http://schemas.openxmlformats.org/officeDocument/2006/relationships/image" Target="media/image15.png"/><Relationship Id="rId78" Type="http://schemas.openxmlformats.org/officeDocument/2006/relationships/image" Target="media/image20.png"/><Relationship Id="rId81" Type="http://schemas.openxmlformats.org/officeDocument/2006/relationships/image" Target="media/image23.png"/><Relationship Id="rId86" Type="http://schemas.openxmlformats.org/officeDocument/2006/relationships/image" Target="media/image28.png"/><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header" Target="header17.xml"/><Relationship Id="rId34" Type="http://schemas.openxmlformats.org/officeDocument/2006/relationships/footer" Target="footer14.xml"/><Relationship Id="rId50" Type="http://schemas.openxmlformats.org/officeDocument/2006/relationships/footer" Target="footer22.xml"/><Relationship Id="rId55" Type="http://schemas.openxmlformats.org/officeDocument/2006/relationships/header" Target="header25.xml"/><Relationship Id="rId76" Type="http://schemas.openxmlformats.org/officeDocument/2006/relationships/image" Target="media/image18.png"/><Relationship Id="rId7" Type="http://schemas.openxmlformats.org/officeDocument/2006/relationships/header" Target="header1.xml"/><Relationship Id="rId71" Type="http://schemas.openxmlformats.org/officeDocument/2006/relationships/image" Target="media/image13.png"/><Relationship Id="rId92" Type="http://schemas.openxmlformats.org/officeDocument/2006/relationships/footer" Target="footer28.xml"/><Relationship Id="rId2" Type="http://schemas.openxmlformats.org/officeDocument/2006/relationships/styles" Target="styles.xml"/><Relationship Id="rId29" Type="http://schemas.openxmlformats.org/officeDocument/2006/relationships/header" Target="header12.xml"/><Relationship Id="rId24" Type="http://schemas.openxmlformats.org/officeDocument/2006/relationships/footer" Target="footer9.xml"/><Relationship Id="rId40" Type="http://schemas.openxmlformats.org/officeDocument/2006/relationships/footer" Target="footer17.xml"/><Relationship Id="rId45" Type="http://schemas.openxmlformats.org/officeDocument/2006/relationships/header" Target="header20.xml"/><Relationship Id="rId66" Type="http://schemas.openxmlformats.org/officeDocument/2006/relationships/image" Target="media/image8.png"/><Relationship Id="rId87" Type="http://schemas.openxmlformats.org/officeDocument/2006/relationships/image" Target="media/image29.png"/><Relationship Id="rId61" Type="http://schemas.openxmlformats.org/officeDocument/2006/relationships/image" Target="media/image3.png"/><Relationship Id="rId82" Type="http://schemas.openxmlformats.org/officeDocument/2006/relationships/image" Target="media/image24.png"/><Relationship Id="rId19" Type="http://schemas.openxmlformats.org/officeDocument/2006/relationships/header" Target="header7.xml"/><Relationship Id="rId14" Type="http://schemas.openxmlformats.org/officeDocument/2006/relationships/footer" Target="footer4.xml"/><Relationship Id="rId30" Type="http://schemas.openxmlformats.org/officeDocument/2006/relationships/footer" Target="footer12.xml"/><Relationship Id="rId35" Type="http://schemas.openxmlformats.org/officeDocument/2006/relationships/header" Target="header15.xml"/><Relationship Id="rId56" Type="http://schemas.openxmlformats.org/officeDocument/2006/relationships/footer" Target="footer25.xml"/><Relationship Id="rId77"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17825</Words>
  <Characters>96259</Characters>
  <Application>Microsoft Office Word</Application>
  <DocSecurity>0</DocSecurity>
  <Lines>802</Lines>
  <Paragraphs>227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Laércio</cp:lastModifiedBy>
  <cp:revision>9</cp:revision>
  <cp:lastPrinted>2019-10-29T15:28:00Z</cp:lastPrinted>
  <dcterms:created xsi:type="dcterms:W3CDTF">2019-10-29T13:03:00Z</dcterms:created>
  <dcterms:modified xsi:type="dcterms:W3CDTF">2019-10-29T15:35:00Z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2019-10-29T00:00:00Z</vt:filetime>
  </property>
</Properties>
</file>